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FF93" w14:textId="77777777" w:rsidR="00953868" w:rsidRDefault="00863C07" w:rsidP="00C83B30">
      <w:pPr>
        <w:jc w:val="center"/>
        <w:rPr>
          <w:rFonts w:ascii="Arial" w:eastAsia="Times New Roman" w:hAnsi="Arial" w:cs="Arial"/>
          <w:b/>
          <w:bCs/>
          <w:kern w:val="32"/>
          <w:sz w:val="32"/>
          <w:szCs w:val="32"/>
          <w:lang w:eastAsia="en-GB"/>
        </w:rPr>
      </w:pPr>
      <w:bookmarkStart w:id="0" w:name="_Toc278536071"/>
      <w:bookmarkStart w:id="1" w:name="_Toc278536187"/>
      <w:bookmarkStart w:id="2" w:name="_Toc278536200"/>
      <w:bookmarkStart w:id="3" w:name="_Toc278815009"/>
      <w:bookmarkStart w:id="4" w:name="_Toc278966945"/>
      <w:bookmarkStart w:id="5" w:name="_Toc121712253"/>
      <w:r w:rsidRPr="00BF7D27">
        <w:rPr>
          <w:rFonts w:ascii="Verdana" w:eastAsia="Times New Roman" w:hAnsi="Verdana" w:cs="Arial"/>
          <w:b/>
          <w:noProof/>
          <w:color w:val="008380"/>
          <w:sz w:val="32"/>
          <w:szCs w:val="24"/>
          <w:lang w:eastAsia="en-GB"/>
        </w:rPr>
        <w:drawing>
          <wp:inline distT="0" distB="0" distL="0" distR="0" wp14:anchorId="6F981F32" wp14:editId="39F1B9B9">
            <wp:extent cx="5731510" cy="1123950"/>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31510" cy="1123950"/>
                    </a:xfrm>
                    <a:prstGeom prst="rect">
                      <a:avLst/>
                    </a:prstGeom>
                    <a:noFill/>
                  </pic:spPr>
                </pic:pic>
              </a:graphicData>
            </a:graphic>
          </wp:inline>
        </w:drawing>
      </w:r>
    </w:p>
    <w:p w14:paraId="3E337269" w14:textId="77777777" w:rsidR="00953868" w:rsidRDefault="00953868">
      <w:pPr>
        <w:rPr>
          <w:rFonts w:ascii="Arial" w:eastAsia="Times New Roman" w:hAnsi="Arial" w:cs="Arial"/>
          <w:b/>
          <w:bCs/>
          <w:kern w:val="32"/>
          <w:sz w:val="32"/>
          <w:szCs w:val="32"/>
          <w:lang w:eastAsia="en-GB"/>
        </w:rPr>
      </w:pPr>
    </w:p>
    <w:p w14:paraId="56B8EEF9" w14:textId="77777777" w:rsidR="00953868" w:rsidRDefault="00863C07" w:rsidP="00E82679">
      <w:pPr>
        <w:jc w:val="right"/>
        <w:rPr>
          <w:rFonts w:ascii="Arial" w:eastAsia="Times New Roman" w:hAnsi="Arial" w:cs="Arial"/>
          <w:b/>
          <w:bCs/>
          <w:kern w:val="32"/>
          <w:sz w:val="32"/>
          <w:szCs w:val="32"/>
          <w:lang w:eastAsia="en-GB"/>
        </w:rPr>
      </w:pPr>
      <w:r>
        <w:rPr>
          <w:rFonts w:ascii="Arial" w:eastAsia="Arial" w:hAnsi="Arial" w:cs="Arial"/>
          <w:b/>
          <w:bCs/>
          <w:color w:val="008380"/>
          <w:sz w:val="24"/>
          <w:szCs w:val="24"/>
          <w:lang w:val="cy-GB"/>
        </w:rPr>
        <w:t>Crynodeb o Adroddiad Ymchwilio gan:</w:t>
      </w:r>
    </w:p>
    <w:p w14:paraId="0FB4B594" w14:textId="77777777" w:rsidR="00953868" w:rsidRDefault="00863C07" w:rsidP="00E82679">
      <w:pPr>
        <w:jc w:val="right"/>
        <w:rPr>
          <w:rFonts w:ascii="Arial" w:eastAsia="Times New Roman" w:hAnsi="Arial" w:cs="Arial"/>
          <w:b/>
          <w:color w:val="008080"/>
          <w:sz w:val="36"/>
          <w:szCs w:val="36"/>
        </w:rPr>
      </w:pPr>
      <w:r>
        <w:rPr>
          <w:rFonts w:ascii="Arial" w:eastAsia="Arial" w:hAnsi="Arial" w:cs="Arial"/>
          <w:b/>
          <w:bCs/>
          <w:color w:val="008080"/>
          <w:sz w:val="36"/>
          <w:szCs w:val="36"/>
          <w:lang w:val="cy-GB"/>
        </w:rPr>
        <w:t>Y Pwyllgor Craffu Amgylcheddol</w:t>
      </w:r>
    </w:p>
    <w:p w14:paraId="22A6B08E" w14:textId="77777777" w:rsidR="00953868" w:rsidRDefault="00953868">
      <w:pPr>
        <w:rPr>
          <w:rFonts w:ascii="Arial" w:eastAsia="Times New Roman" w:hAnsi="Arial" w:cs="Arial"/>
          <w:b/>
          <w:color w:val="008080"/>
          <w:sz w:val="36"/>
          <w:szCs w:val="36"/>
        </w:rPr>
      </w:pPr>
    </w:p>
    <w:p w14:paraId="6FCFFD7E" w14:textId="77777777" w:rsidR="00E82679" w:rsidRDefault="00E82679">
      <w:pPr>
        <w:rPr>
          <w:rFonts w:ascii="Arial" w:eastAsia="Times New Roman" w:hAnsi="Arial" w:cs="Arial"/>
          <w:b/>
          <w:color w:val="008080"/>
          <w:sz w:val="36"/>
          <w:szCs w:val="36"/>
        </w:rPr>
      </w:pPr>
    </w:p>
    <w:p w14:paraId="193CB6AC" w14:textId="77777777" w:rsidR="00097053" w:rsidRPr="00BF7D27" w:rsidRDefault="00863C07" w:rsidP="00097053">
      <w:pPr>
        <w:spacing w:after="0" w:line="240" w:lineRule="auto"/>
        <w:ind w:right="252"/>
        <w:jc w:val="right"/>
        <w:rPr>
          <w:rFonts w:ascii="Arial" w:eastAsia="Times New Roman" w:hAnsi="Arial" w:cs="Arial"/>
          <w:b/>
          <w:sz w:val="56"/>
          <w:szCs w:val="52"/>
          <w:lang w:eastAsia="en-GB"/>
        </w:rPr>
      </w:pPr>
      <w:r>
        <w:rPr>
          <w:rFonts w:ascii="Arial" w:eastAsia="Arial" w:hAnsi="Arial" w:cs="Arial"/>
          <w:b/>
          <w:bCs/>
          <w:sz w:val="56"/>
          <w:szCs w:val="56"/>
          <w:lang w:val="cy-GB" w:eastAsia="en-GB"/>
        </w:rPr>
        <w:t xml:space="preserve">CANLLAW CYNLLUNIO </w:t>
      </w:r>
      <w:r>
        <w:rPr>
          <w:rFonts w:ascii="Arial" w:eastAsia="Arial" w:hAnsi="Arial" w:cs="Arial"/>
          <w:b/>
          <w:bCs/>
          <w:sz w:val="56"/>
          <w:szCs w:val="56"/>
          <w:lang w:val="cy-GB" w:eastAsia="en-GB"/>
        </w:rPr>
        <w:t>ATODOL - CRYNODEB</w:t>
      </w:r>
    </w:p>
    <w:p w14:paraId="4938AD8A" w14:textId="77777777" w:rsidR="00953868" w:rsidRDefault="00953868">
      <w:pPr>
        <w:rPr>
          <w:rFonts w:ascii="Arial" w:eastAsia="Times New Roman" w:hAnsi="Arial" w:cs="Arial"/>
          <w:b/>
          <w:bCs/>
          <w:kern w:val="32"/>
          <w:sz w:val="32"/>
          <w:szCs w:val="32"/>
          <w:lang w:eastAsia="en-GB"/>
        </w:rPr>
      </w:pPr>
    </w:p>
    <w:p w14:paraId="1E6664CC" w14:textId="77777777" w:rsidR="00097053" w:rsidRPr="00BF7D27" w:rsidRDefault="00863C07" w:rsidP="00097053">
      <w:pPr>
        <w:spacing w:after="0" w:line="240" w:lineRule="auto"/>
        <w:ind w:right="252"/>
        <w:jc w:val="right"/>
        <w:rPr>
          <w:rFonts w:ascii="Times New Roman" w:eastAsia="Times New Roman" w:hAnsi="Times New Roman" w:cs="Arial"/>
          <w:sz w:val="32"/>
          <w:szCs w:val="36"/>
          <w:lang w:eastAsia="en-GB"/>
        </w:rPr>
      </w:pPr>
      <w:r>
        <w:rPr>
          <w:rFonts w:ascii="Arial" w:eastAsia="Arial" w:hAnsi="Arial" w:cs="Arial"/>
          <w:b/>
          <w:bCs/>
          <w:sz w:val="36"/>
          <w:szCs w:val="36"/>
          <w:lang w:val="cy-GB" w:eastAsia="en-GB"/>
        </w:rPr>
        <w:t>Hydref 2022</w:t>
      </w:r>
    </w:p>
    <w:p w14:paraId="59359B88" w14:textId="77777777" w:rsidR="00953868" w:rsidRDefault="00953868">
      <w:pPr>
        <w:rPr>
          <w:rFonts w:ascii="Arial" w:eastAsia="Times New Roman" w:hAnsi="Arial" w:cs="Arial"/>
          <w:b/>
          <w:bCs/>
          <w:kern w:val="32"/>
          <w:sz w:val="32"/>
          <w:szCs w:val="32"/>
          <w:lang w:eastAsia="en-GB"/>
        </w:rPr>
      </w:pPr>
    </w:p>
    <w:p w14:paraId="789C9DCC" w14:textId="77777777" w:rsidR="00097053" w:rsidRDefault="00097053">
      <w:pPr>
        <w:rPr>
          <w:rFonts w:ascii="Arial" w:eastAsia="Times New Roman" w:hAnsi="Arial" w:cs="Arial"/>
          <w:b/>
          <w:bCs/>
          <w:kern w:val="32"/>
          <w:sz w:val="32"/>
          <w:szCs w:val="32"/>
          <w:lang w:eastAsia="en-GB"/>
        </w:rPr>
      </w:pPr>
    </w:p>
    <w:p w14:paraId="2B5EA2CE" w14:textId="77777777" w:rsidR="00E82679" w:rsidRDefault="00E82679">
      <w:pPr>
        <w:rPr>
          <w:rFonts w:ascii="Arial" w:eastAsia="Times New Roman" w:hAnsi="Arial" w:cs="Arial"/>
          <w:b/>
          <w:bCs/>
          <w:kern w:val="32"/>
          <w:sz w:val="32"/>
          <w:szCs w:val="32"/>
          <w:lang w:eastAsia="en-GB"/>
        </w:rPr>
      </w:pPr>
    </w:p>
    <w:p w14:paraId="689890E0" w14:textId="77777777" w:rsidR="00E82679" w:rsidRDefault="00E82679">
      <w:pPr>
        <w:rPr>
          <w:rFonts w:ascii="Arial" w:eastAsia="Times New Roman" w:hAnsi="Arial" w:cs="Arial"/>
          <w:b/>
          <w:bCs/>
          <w:kern w:val="32"/>
          <w:sz w:val="32"/>
          <w:szCs w:val="32"/>
          <w:lang w:eastAsia="en-GB"/>
        </w:rPr>
      </w:pPr>
    </w:p>
    <w:p w14:paraId="3FFACBA0" w14:textId="77777777" w:rsidR="00E82679" w:rsidRDefault="00E82679">
      <w:pPr>
        <w:rPr>
          <w:rFonts w:ascii="Arial" w:eastAsia="Times New Roman" w:hAnsi="Arial" w:cs="Arial"/>
          <w:b/>
          <w:bCs/>
          <w:kern w:val="32"/>
          <w:sz w:val="32"/>
          <w:szCs w:val="32"/>
          <w:lang w:eastAsia="en-GB"/>
        </w:rPr>
      </w:pPr>
    </w:p>
    <w:p w14:paraId="13628255" w14:textId="77777777" w:rsidR="00E82679" w:rsidRDefault="00E82679">
      <w:pPr>
        <w:rPr>
          <w:rFonts w:ascii="Arial" w:eastAsia="Times New Roman" w:hAnsi="Arial" w:cs="Arial"/>
          <w:b/>
          <w:bCs/>
          <w:kern w:val="32"/>
          <w:sz w:val="32"/>
          <w:szCs w:val="32"/>
          <w:lang w:eastAsia="en-GB"/>
        </w:rPr>
      </w:pPr>
    </w:p>
    <w:p w14:paraId="452EBC1D" w14:textId="77777777" w:rsidR="00E82679" w:rsidRDefault="00E82679">
      <w:pPr>
        <w:rPr>
          <w:rFonts w:ascii="Arial" w:eastAsia="Times New Roman" w:hAnsi="Arial" w:cs="Arial"/>
          <w:b/>
          <w:bCs/>
          <w:kern w:val="32"/>
          <w:sz w:val="32"/>
          <w:szCs w:val="32"/>
          <w:lang w:eastAsia="en-GB"/>
        </w:rPr>
      </w:pPr>
    </w:p>
    <w:p w14:paraId="2CF37815" w14:textId="77777777" w:rsidR="00E82679" w:rsidRDefault="00E82679">
      <w:pPr>
        <w:rPr>
          <w:rFonts w:ascii="Arial" w:eastAsia="Times New Roman" w:hAnsi="Arial" w:cs="Arial"/>
          <w:b/>
          <w:bCs/>
          <w:kern w:val="32"/>
          <w:sz w:val="32"/>
          <w:szCs w:val="32"/>
          <w:lang w:eastAsia="en-GB"/>
        </w:rPr>
      </w:pPr>
    </w:p>
    <w:p w14:paraId="1352856A" w14:textId="3482D752" w:rsidR="00E82679" w:rsidRDefault="00863C07">
      <w:pPr>
        <w:rPr>
          <w:rFonts w:ascii="Arial" w:eastAsia="Times New Roman" w:hAnsi="Arial" w:cs="Arial"/>
          <w:b/>
          <w:color w:val="000000"/>
          <w:sz w:val="28"/>
          <w:szCs w:val="24"/>
          <w:lang w:eastAsia="en-GB"/>
        </w:rPr>
      </w:pPr>
      <w:r w:rsidRPr="00BF7D27">
        <w:rPr>
          <w:rFonts w:ascii="Times New Roman" w:eastAsia="Times New Roman" w:hAnsi="Times New Roman" w:cs="Times New Roman"/>
          <w:noProof/>
          <w:sz w:val="24"/>
          <w:szCs w:val="24"/>
          <w:lang w:eastAsia="en-GB"/>
        </w:rPr>
        <w:drawing>
          <wp:inline distT="0" distB="0" distL="0" distR="0" wp14:anchorId="096ED217" wp14:editId="7B7E74B3">
            <wp:extent cx="1028700" cy="1200150"/>
            <wp:effectExtent l="0" t="0" r="0" b="0"/>
            <wp:docPr id="10" name="Picture 10" descr="CCC TIFF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CC TIFF 300dpi"/>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28700" cy="1200150"/>
                    </a:xfrm>
                    <a:prstGeom prst="rect">
                      <a:avLst/>
                    </a:prstGeom>
                    <a:noFill/>
                  </pic:spPr>
                </pic:pic>
              </a:graphicData>
            </a:graphic>
          </wp:inline>
        </w:drawing>
      </w:r>
      <w:r>
        <w:rPr>
          <w:rFonts w:ascii="Arial" w:eastAsia="Arial" w:hAnsi="Arial" w:cs="Arial"/>
          <w:b/>
          <w:bCs/>
          <w:kern w:val="32"/>
          <w:sz w:val="32"/>
          <w:szCs w:val="32"/>
          <w:lang w:val="cy-GB" w:eastAsia="en-GB"/>
        </w:rPr>
        <w:tab/>
      </w:r>
      <w:r>
        <w:rPr>
          <w:rFonts w:ascii="Arial" w:eastAsia="Arial" w:hAnsi="Arial" w:cs="Arial"/>
          <w:b/>
          <w:bCs/>
          <w:kern w:val="32"/>
          <w:sz w:val="32"/>
          <w:szCs w:val="32"/>
          <w:lang w:val="cy-GB" w:eastAsia="en-GB"/>
        </w:rPr>
        <w:tab/>
      </w:r>
      <w:r>
        <w:rPr>
          <w:rFonts w:ascii="Arial" w:eastAsia="Arial" w:hAnsi="Arial" w:cs="Arial"/>
          <w:b/>
          <w:bCs/>
          <w:kern w:val="32"/>
          <w:sz w:val="32"/>
          <w:szCs w:val="32"/>
          <w:lang w:val="cy-GB" w:eastAsia="en-GB"/>
        </w:rPr>
        <w:tab/>
      </w:r>
      <w:r>
        <w:rPr>
          <w:rFonts w:ascii="Arial" w:eastAsia="Arial" w:hAnsi="Arial" w:cs="Arial"/>
          <w:b/>
          <w:bCs/>
          <w:kern w:val="32"/>
          <w:sz w:val="32"/>
          <w:szCs w:val="32"/>
          <w:lang w:val="cy-GB" w:eastAsia="en-GB"/>
        </w:rPr>
        <w:tab/>
      </w:r>
      <w:r>
        <w:rPr>
          <w:rFonts w:ascii="Arial" w:eastAsia="Arial" w:hAnsi="Arial" w:cs="Arial"/>
          <w:b/>
          <w:bCs/>
          <w:kern w:val="32"/>
          <w:sz w:val="32"/>
          <w:szCs w:val="32"/>
          <w:lang w:val="cy-GB" w:eastAsia="en-GB"/>
        </w:rPr>
        <w:tab/>
      </w:r>
      <w:r>
        <w:rPr>
          <w:rFonts w:ascii="Arial" w:eastAsia="Arial" w:hAnsi="Arial" w:cs="Arial"/>
          <w:b/>
          <w:bCs/>
          <w:kern w:val="32"/>
          <w:sz w:val="32"/>
          <w:szCs w:val="32"/>
          <w:lang w:val="cy-GB" w:eastAsia="en-GB"/>
        </w:rPr>
        <w:tab/>
      </w:r>
      <w:r>
        <w:rPr>
          <w:rFonts w:ascii="Arial" w:eastAsia="Arial" w:hAnsi="Arial" w:cs="Arial"/>
          <w:b/>
          <w:bCs/>
          <w:kern w:val="32"/>
          <w:sz w:val="32"/>
          <w:szCs w:val="32"/>
          <w:lang w:val="cy-GB" w:eastAsia="en-GB"/>
        </w:rPr>
        <w:tab/>
      </w:r>
      <w:r>
        <w:rPr>
          <w:rFonts w:ascii="Arial" w:eastAsia="Arial" w:hAnsi="Arial" w:cs="Arial"/>
          <w:b/>
          <w:bCs/>
          <w:kern w:val="32"/>
          <w:sz w:val="32"/>
          <w:szCs w:val="32"/>
          <w:lang w:val="cy-GB" w:eastAsia="en-GB"/>
        </w:rPr>
        <w:tab/>
      </w:r>
      <w:r>
        <w:rPr>
          <w:rFonts w:ascii="Arial" w:eastAsia="Arial" w:hAnsi="Arial" w:cs="Arial"/>
          <w:b/>
          <w:bCs/>
          <w:color w:val="000000"/>
          <w:kern w:val="32"/>
          <w:sz w:val="28"/>
          <w:szCs w:val="28"/>
          <w:lang w:val="cy-GB" w:eastAsia="en-GB"/>
        </w:rPr>
        <w:t xml:space="preserve">Cyngor </w:t>
      </w:r>
      <w:r>
        <w:rPr>
          <w:rFonts w:ascii="Arial" w:eastAsia="Arial" w:hAnsi="Arial" w:cs="Arial"/>
          <w:b/>
          <w:bCs/>
          <w:color w:val="000000"/>
          <w:kern w:val="32"/>
          <w:sz w:val="28"/>
          <w:szCs w:val="28"/>
          <w:lang w:val="cy-GB" w:eastAsia="en-GB"/>
        </w:rPr>
        <w:t>Caerdydd</w:t>
      </w:r>
      <w:r>
        <w:rPr>
          <w:rFonts w:ascii="Arial" w:eastAsia="Arial" w:hAnsi="Arial" w:cs="Arial"/>
          <w:b/>
          <w:bCs/>
          <w:kern w:val="32"/>
          <w:sz w:val="32"/>
          <w:szCs w:val="32"/>
          <w:lang w:val="cy-GB" w:eastAsia="en-GB"/>
        </w:rPr>
        <w:t xml:space="preserve"> </w:t>
      </w:r>
    </w:p>
    <w:p w14:paraId="5FD4E76E" w14:textId="77777777" w:rsidR="00E82679" w:rsidRDefault="00863C07">
      <w:pPr>
        <w:rPr>
          <w:rFonts w:ascii="Arial" w:eastAsia="Times New Roman" w:hAnsi="Arial" w:cs="Arial"/>
          <w:b/>
          <w:bCs/>
          <w:kern w:val="32"/>
          <w:sz w:val="32"/>
          <w:szCs w:val="32"/>
          <w:lang w:eastAsia="en-GB"/>
        </w:rPr>
      </w:pPr>
      <w:r>
        <w:rPr>
          <w:rFonts w:ascii="Arial" w:eastAsia="Times New Roman" w:hAnsi="Arial" w:cs="Arial"/>
          <w:b/>
          <w:bCs/>
          <w:kern w:val="32"/>
          <w:sz w:val="32"/>
          <w:szCs w:val="32"/>
          <w:lang w:eastAsia="en-GB"/>
        </w:rPr>
        <w:br w:type="page"/>
      </w:r>
    </w:p>
    <w:p w14:paraId="05BF6272" w14:textId="77777777" w:rsidR="00E82679" w:rsidRDefault="00E82679">
      <w:pPr>
        <w:rPr>
          <w:rFonts w:ascii="Arial" w:eastAsia="Times New Roman" w:hAnsi="Arial" w:cs="Arial"/>
          <w:b/>
          <w:bCs/>
          <w:kern w:val="32"/>
          <w:sz w:val="32"/>
          <w:szCs w:val="32"/>
          <w:lang w:eastAsia="en-GB"/>
        </w:rPr>
      </w:pPr>
    </w:p>
    <w:p w14:paraId="1A307014" w14:textId="77777777" w:rsidR="00BF7D27" w:rsidRPr="00BF7D27" w:rsidRDefault="00863C07" w:rsidP="00752527">
      <w:pPr>
        <w:pStyle w:val="Heading1"/>
        <w:rPr>
          <w:rFonts w:eastAsia="Times New Roman"/>
          <w:lang w:eastAsia="en-GB"/>
        </w:rPr>
      </w:pPr>
      <w:bookmarkStart w:id="6" w:name="_Toc119577774"/>
      <w:r>
        <w:rPr>
          <w:rFonts w:eastAsia="Arial" w:cs="Times New Roman"/>
          <w:bCs/>
          <w:szCs w:val="40"/>
          <w:lang w:val="cy-GB" w:eastAsia="en-GB"/>
        </w:rPr>
        <w:t>CYNNW</w:t>
      </w:r>
      <w:r>
        <w:rPr>
          <w:rFonts w:eastAsia="Arial" w:cs="Times New Roman"/>
          <w:bCs/>
          <w:szCs w:val="40"/>
          <w:lang w:val="cy-GB" w:eastAsia="en-GB"/>
        </w:rPr>
        <w:t>YS</w:t>
      </w:r>
      <w:bookmarkEnd w:id="0"/>
      <w:bookmarkEnd w:id="1"/>
      <w:bookmarkEnd w:id="2"/>
      <w:bookmarkEnd w:id="3"/>
      <w:bookmarkEnd w:id="4"/>
      <w:bookmarkEnd w:id="6"/>
    </w:p>
    <w:p w14:paraId="4F487FBD" w14:textId="77777777" w:rsidR="00BF7D27" w:rsidRPr="00BF7D27" w:rsidRDefault="00BF7D27" w:rsidP="002425E2">
      <w:pPr>
        <w:tabs>
          <w:tab w:val="right" w:leader="dot" w:pos="8296"/>
        </w:tabs>
        <w:spacing w:after="0" w:line="360" w:lineRule="auto"/>
        <w:rPr>
          <w:rFonts w:ascii="Arial" w:eastAsia="Times New Roman" w:hAnsi="Arial" w:cs="Arial"/>
          <w:b/>
          <w:bCs/>
          <w:noProof/>
          <w:sz w:val="24"/>
          <w:szCs w:val="24"/>
          <w:lang w:eastAsia="en-GB"/>
        </w:rPr>
      </w:pPr>
    </w:p>
    <w:p w14:paraId="00E4DE85" w14:textId="7FDD0CDD" w:rsidR="00863C07" w:rsidRDefault="00863C07">
      <w:pPr>
        <w:pStyle w:val="TOC1"/>
        <w:tabs>
          <w:tab w:val="right" w:leader="dot" w:pos="9968"/>
        </w:tabs>
        <w:rPr>
          <w:rFonts w:eastAsiaTheme="minorEastAsia"/>
          <w:noProof/>
          <w:lang w:eastAsia="en-GB"/>
        </w:rPr>
      </w:pPr>
      <w:r w:rsidRPr="00BF7D27">
        <w:rPr>
          <w:rFonts w:ascii="Arial" w:eastAsia="Times New Roman" w:hAnsi="Arial" w:cs="Arial"/>
          <w:b/>
          <w:bCs/>
          <w:noProof/>
          <w:sz w:val="24"/>
          <w:szCs w:val="24"/>
          <w:lang w:eastAsia="en-GB"/>
        </w:rPr>
        <w:fldChar w:fldCharType="begin"/>
      </w:r>
      <w:r w:rsidRPr="00BF7D27">
        <w:rPr>
          <w:rFonts w:ascii="Arial" w:eastAsia="Times New Roman" w:hAnsi="Arial" w:cs="Arial"/>
          <w:b/>
          <w:bCs/>
          <w:noProof/>
          <w:sz w:val="24"/>
          <w:szCs w:val="24"/>
          <w:lang w:eastAsia="en-GB"/>
        </w:rPr>
        <w:instrText xml:space="preserve"> TOC \o "1-3" \h \z \u </w:instrText>
      </w:r>
      <w:r w:rsidRPr="00BF7D27">
        <w:rPr>
          <w:rFonts w:ascii="Arial" w:eastAsia="Times New Roman" w:hAnsi="Arial" w:cs="Arial"/>
          <w:b/>
          <w:bCs/>
          <w:noProof/>
          <w:sz w:val="24"/>
          <w:szCs w:val="24"/>
          <w:lang w:eastAsia="en-GB"/>
        </w:rPr>
        <w:fldChar w:fldCharType="separate"/>
      </w:r>
      <w:hyperlink w:anchor="_Toc119577774" w:history="1">
        <w:r w:rsidRPr="006D4637">
          <w:rPr>
            <w:rStyle w:val="Hyperlink"/>
            <w:rFonts w:eastAsia="Arial" w:cs="Times New Roman"/>
            <w:bCs/>
            <w:noProof/>
            <w:lang w:val="cy-GB" w:eastAsia="en-GB"/>
          </w:rPr>
          <w:t>CYNNWYS</w:t>
        </w:r>
        <w:r>
          <w:rPr>
            <w:noProof/>
            <w:webHidden/>
          </w:rPr>
          <w:tab/>
        </w:r>
        <w:r>
          <w:rPr>
            <w:noProof/>
            <w:webHidden/>
          </w:rPr>
          <w:fldChar w:fldCharType="begin"/>
        </w:r>
        <w:r>
          <w:rPr>
            <w:noProof/>
            <w:webHidden/>
          </w:rPr>
          <w:instrText xml:space="preserve"> PAGEREF _Toc119577774 \h </w:instrText>
        </w:r>
        <w:r>
          <w:rPr>
            <w:noProof/>
            <w:webHidden/>
          </w:rPr>
        </w:r>
        <w:r>
          <w:rPr>
            <w:noProof/>
            <w:webHidden/>
          </w:rPr>
          <w:fldChar w:fldCharType="separate"/>
        </w:r>
        <w:r>
          <w:rPr>
            <w:noProof/>
            <w:webHidden/>
          </w:rPr>
          <w:t>2</w:t>
        </w:r>
        <w:r>
          <w:rPr>
            <w:noProof/>
            <w:webHidden/>
          </w:rPr>
          <w:fldChar w:fldCharType="end"/>
        </w:r>
      </w:hyperlink>
    </w:p>
    <w:p w14:paraId="6739391B" w14:textId="26A70B2C" w:rsidR="00863C07" w:rsidRDefault="00863C07">
      <w:pPr>
        <w:pStyle w:val="TOC1"/>
        <w:tabs>
          <w:tab w:val="right" w:leader="dot" w:pos="9968"/>
        </w:tabs>
        <w:rPr>
          <w:rFonts w:eastAsiaTheme="minorEastAsia"/>
          <w:noProof/>
          <w:lang w:eastAsia="en-GB"/>
        </w:rPr>
      </w:pPr>
      <w:hyperlink w:anchor="_Toc119577775" w:history="1">
        <w:r w:rsidRPr="006D4637">
          <w:rPr>
            <w:rStyle w:val="Hyperlink"/>
            <w:rFonts w:eastAsia="Arial" w:cs="Times New Roman"/>
            <w:bCs/>
            <w:noProof/>
            <w:lang w:val="cy-GB"/>
          </w:rPr>
          <w:t>RHAGAIR</w:t>
        </w:r>
        <w:r>
          <w:rPr>
            <w:noProof/>
            <w:webHidden/>
          </w:rPr>
          <w:tab/>
        </w:r>
        <w:r>
          <w:rPr>
            <w:noProof/>
            <w:webHidden/>
          </w:rPr>
          <w:fldChar w:fldCharType="begin"/>
        </w:r>
        <w:r>
          <w:rPr>
            <w:noProof/>
            <w:webHidden/>
          </w:rPr>
          <w:instrText xml:space="preserve"> PAGEREF _Toc119577775 \h </w:instrText>
        </w:r>
        <w:r>
          <w:rPr>
            <w:noProof/>
            <w:webHidden/>
          </w:rPr>
        </w:r>
        <w:r>
          <w:rPr>
            <w:noProof/>
            <w:webHidden/>
          </w:rPr>
          <w:fldChar w:fldCharType="separate"/>
        </w:r>
        <w:r>
          <w:rPr>
            <w:noProof/>
            <w:webHidden/>
          </w:rPr>
          <w:t>3</w:t>
        </w:r>
        <w:r>
          <w:rPr>
            <w:noProof/>
            <w:webHidden/>
          </w:rPr>
          <w:fldChar w:fldCharType="end"/>
        </w:r>
      </w:hyperlink>
    </w:p>
    <w:p w14:paraId="1950A1C5" w14:textId="59558061" w:rsidR="00863C07" w:rsidRDefault="00863C07">
      <w:pPr>
        <w:pStyle w:val="TOC1"/>
        <w:tabs>
          <w:tab w:val="right" w:leader="dot" w:pos="9968"/>
        </w:tabs>
        <w:rPr>
          <w:rFonts w:eastAsiaTheme="minorEastAsia"/>
          <w:noProof/>
          <w:lang w:eastAsia="en-GB"/>
        </w:rPr>
      </w:pPr>
      <w:hyperlink w:anchor="_Toc119577776" w:history="1">
        <w:r w:rsidRPr="006D4637">
          <w:rPr>
            <w:rStyle w:val="Hyperlink"/>
            <w:rFonts w:eastAsia="Arial" w:cs="Times New Roman"/>
            <w:bCs/>
            <w:noProof/>
            <w:lang w:val="cy-GB"/>
          </w:rPr>
          <w:t>CYLCH GORCHWYL</w:t>
        </w:r>
        <w:r>
          <w:rPr>
            <w:noProof/>
            <w:webHidden/>
          </w:rPr>
          <w:tab/>
        </w:r>
        <w:r>
          <w:rPr>
            <w:noProof/>
            <w:webHidden/>
          </w:rPr>
          <w:fldChar w:fldCharType="begin"/>
        </w:r>
        <w:r>
          <w:rPr>
            <w:noProof/>
            <w:webHidden/>
          </w:rPr>
          <w:instrText xml:space="preserve"> PAGEREF _Toc119577776 \h </w:instrText>
        </w:r>
        <w:r>
          <w:rPr>
            <w:noProof/>
            <w:webHidden/>
          </w:rPr>
        </w:r>
        <w:r>
          <w:rPr>
            <w:noProof/>
            <w:webHidden/>
          </w:rPr>
          <w:fldChar w:fldCharType="separate"/>
        </w:r>
        <w:r>
          <w:rPr>
            <w:noProof/>
            <w:webHidden/>
          </w:rPr>
          <w:t>4</w:t>
        </w:r>
        <w:r>
          <w:rPr>
            <w:noProof/>
            <w:webHidden/>
          </w:rPr>
          <w:fldChar w:fldCharType="end"/>
        </w:r>
      </w:hyperlink>
    </w:p>
    <w:p w14:paraId="455AC328" w14:textId="0B757D77" w:rsidR="00863C07" w:rsidRDefault="00863C07">
      <w:pPr>
        <w:pStyle w:val="TOC1"/>
        <w:tabs>
          <w:tab w:val="right" w:leader="dot" w:pos="9968"/>
        </w:tabs>
        <w:rPr>
          <w:rFonts w:eastAsiaTheme="minorEastAsia"/>
          <w:noProof/>
          <w:lang w:eastAsia="en-GB"/>
        </w:rPr>
      </w:pPr>
      <w:hyperlink w:anchor="_Toc119577777" w:history="1">
        <w:r w:rsidRPr="006D4637">
          <w:rPr>
            <w:rStyle w:val="Hyperlink"/>
            <w:rFonts w:eastAsia="Arial" w:cs="Times New Roman"/>
            <w:bCs/>
            <w:noProof/>
            <w:lang w:val="cy-GB"/>
          </w:rPr>
          <w:t>Y DULL A DDEFNYDDIWYD</w:t>
        </w:r>
        <w:r>
          <w:rPr>
            <w:noProof/>
            <w:webHidden/>
          </w:rPr>
          <w:tab/>
        </w:r>
        <w:r>
          <w:rPr>
            <w:noProof/>
            <w:webHidden/>
          </w:rPr>
          <w:fldChar w:fldCharType="begin"/>
        </w:r>
        <w:r>
          <w:rPr>
            <w:noProof/>
            <w:webHidden/>
          </w:rPr>
          <w:instrText xml:space="preserve"> PAGEREF _Toc119577777 \h </w:instrText>
        </w:r>
        <w:r>
          <w:rPr>
            <w:noProof/>
            <w:webHidden/>
          </w:rPr>
        </w:r>
        <w:r>
          <w:rPr>
            <w:noProof/>
            <w:webHidden/>
          </w:rPr>
          <w:fldChar w:fldCharType="separate"/>
        </w:r>
        <w:r>
          <w:rPr>
            <w:noProof/>
            <w:webHidden/>
          </w:rPr>
          <w:t>5</w:t>
        </w:r>
        <w:r>
          <w:rPr>
            <w:noProof/>
            <w:webHidden/>
          </w:rPr>
          <w:fldChar w:fldCharType="end"/>
        </w:r>
      </w:hyperlink>
    </w:p>
    <w:p w14:paraId="45FD9F09" w14:textId="1A7ECFFD" w:rsidR="00863C07" w:rsidRDefault="00863C07">
      <w:pPr>
        <w:pStyle w:val="TOC1"/>
        <w:tabs>
          <w:tab w:val="right" w:leader="dot" w:pos="9968"/>
        </w:tabs>
        <w:rPr>
          <w:rFonts w:eastAsiaTheme="minorEastAsia"/>
          <w:noProof/>
          <w:lang w:eastAsia="en-GB"/>
        </w:rPr>
      </w:pPr>
      <w:hyperlink w:anchor="_Toc119577778" w:history="1">
        <w:r w:rsidRPr="006D4637">
          <w:rPr>
            <w:rStyle w:val="Hyperlink"/>
            <w:rFonts w:eastAsia="Arial" w:cs="Times New Roman"/>
            <w:bCs/>
            <w:noProof/>
            <w:lang w:val="cy-GB"/>
          </w:rPr>
          <w:t>PRIF GANFYDDIADAU</w:t>
        </w:r>
        <w:r>
          <w:rPr>
            <w:noProof/>
            <w:webHidden/>
          </w:rPr>
          <w:tab/>
        </w:r>
        <w:r>
          <w:rPr>
            <w:noProof/>
            <w:webHidden/>
          </w:rPr>
          <w:fldChar w:fldCharType="begin"/>
        </w:r>
        <w:r>
          <w:rPr>
            <w:noProof/>
            <w:webHidden/>
          </w:rPr>
          <w:instrText xml:space="preserve"> PAGEREF _Toc119577778 \h </w:instrText>
        </w:r>
        <w:r>
          <w:rPr>
            <w:noProof/>
            <w:webHidden/>
          </w:rPr>
        </w:r>
        <w:r>
          <w:rPr>
            <w:noProof/>
            <w:webHidden/>
          </w:rPr>
          <w:fldChar w:fldCharType="separate"/>
        </w:r>
        <w:r>
          <w:rPr>
            <w:noProof/>
            <w:webHidden/>
          </w:rPr>
          <w:t>6</w:t>
        </w:r>
        <w:r>
          <w:rPr>
            <w:noProof/>
            <w:webHidden/>
          </w:rPr>
          <w:fldChar w:fldCharType="end"/>
        </w:r>
      </w:hyperlink>
    </w:p>
    <w:p w14:paraId="2DCAFD61" w14:textId="6EFADAD4" w:rsidR="00863C07" w:rsidRDefault="00863C07">
      <w:pPr>
        <w:pStyle w:val="TOC1"/>
        <w:tabs>
          <w:tab w:val="right" w:leader="dot" w:pos="9968"/>
        </w:tabs>
        <w:rPr>
          <w:rFonts w:eastAsiaTheme="minorEastAsia"/>
          <w:noProof/>
          <w:lang w:eastAsia="en-GB"/>
        </w:rPr>
      </w:pPr>
      <w:hyperlink w:anchor="_Toc119577779" w:history="1">
        <w:r w:rsidRPr="006D4637">
          <w:rPr>
            <w:rStyle w:val="Hyperlink"/>
            <w:rFonts w:eastAsia="Arial" w:cs="Times New Roman"/>
            <w:bCs/>
            <w:noProof/>
            <w:lang w:val="cy-GB"/>
          </w:rPr>
          <w:t>CANFYDDIADAU ALLWEDDOL (CA)</w:t>
        </w:r>
        <w:r>
          <w:rPr>
            <w:noProof/>
            <w:webHidden/>
          </w:rPr>
          <w:tab/>
        </w:r>
        <w:r>
          <w:rPr>
            <w:noProof/>
            <w:webHidden/>
          </w:rPr>
          <w:fldChar w:fldCharType="begin"/>
        </w:r>
        <w:r>
          <w:rPr>
            <w:noProof/>
            <w:webHidden/>
          </w:rPr>
          <w:instrText xml:space="preserve"> PAGEREF _Toc119577779 \h </w:instrText>
        </w:r>
        <w:r>
          <w:rPr>
            <w:noProof/>
            <w:webHidden/>
          </w:rPr>
        </w:r>
        <w:r>
          <w:rPr>
            <w:noProof/>
            <w:webHidden/>
          </w:rPr>
          <w:fldChar w:fldCharType="separate"/>
        </w:r>
        <w:r>
          <w:rPr>
            <w:noProof/>
            <w:webHidden/>
          </w:rPr>
          <w:t>8</w:t>
        </w:r>
        <w:r>
          <w:rPr>
            <w:noProof/>
            <w:webHidden/>
          </w:rPr>
          <w:fldChar w:fldCharType="end"/>
        </w:r>
      </w:hyperlink>
    </w:p>
    <w:p w14:paraId="5F67354C" w14:textId="19B2E057" w:rsidR="00863C07" w:rsidRDefault="00863C07">
      <w:pPr>
        <w:pStyle w:val="TOC2"/>
        <w:tabs>
          <w:tab w:val="right" w:leader="dot" w:pos="9968"/>
        </w:tabs>
        <w:rPr>
          <w:rFonts w:eastAsiaTheme="minorEastAsia"/>
          <w:noProof/>
          <w:lang w:eastAsia="en-GB"/>
        </w:rPr>
      </w:pPr>
      <w:hyperlink w:anchor="_Toc119577780" w:history="1">
        <w:r w:rsidRPr="006D4637">
          <w:rPr>
            <w:rStyle w:val="Hyperlink"/>
            <w:rFonts w:ascii="Arial" w:eastAsia="Arial" w:hAnsi="Arial" w:cs="Times New Roman"/>
            <w:noProof/>
            <w:lang w:val="cy-GB"/>
          </w:rPr>
          <w:t>Cynllun Datblygu Lleol</w:t>
        </w:r>
        <w:r>
          <w:rPr>
            <w:noProof/>
            <w:webHidden/>
          </w:rPr>
          <w:tab/>
        </w:r>
        <w:r>
          <w:rPr>
            <w:noProof/>
            <w:webHidden/>
          </w:rPr>
          <w:fldChar w:fldCharType="begin"/>
        </w:r>
        <w:r>
          <w:rPr>
            <w:noProof/>
            <w:webHidden/>
          </w:rPr>
          <w:instrText xml:space="preserve"> PAGEREF _Toc119577780 \h </w:instrText>
        </w:r>
        <w:r>
          <w:rPr>
            <w:noProof/>
            <w:webHidden/>
          </w:rPr>
        </w:r>
        <w:r>
          <w:rPr>
            <w:noProof/>
            <w:webHidden/>
          </w:rPr>
          <w:fldChar w:fldCharType="separate"/>
        </w:r>
        <w:r>
          <w:rPr>
            <w:noProof/>
            <w:webHidden/>
          </w:rPr>
          <w:t>8</w:t>
        </w:r>
        <w:r>
          <w:rPr>
            <w:noProof/>
            <w:webHidden/>
          </w:rPr>
          <w:fldChar w:fldCharType="end"/>
        </w:r>
      </w:hyperlink>
    </w:p>
    <w:p w14:paraId="15749441" w14:textId="5F44F631" w:rsidR="00863C07" w:rsidRDefault="00863C07">
      <w:pPr>
        <w:pStyle w:val="TOC3"/>
        <w:tabs>
          <w:tab w:val="right" w:leader="dot" w:pos="9968"/>
        </w:tabs>
        <w:rPr>
          <w:rFonts w:eastAsiaTheme="minorEastAsia"/>
          <w:noProof/>
          <w:lang w:eastAsia="en-GB"/>
        </w:rPr>
      </w:pPr>
      <w:hyperlink w:anchor="_Toc119577781" w:history="1">
        <w:r w:rsidRPr="006D4637">
          <w:rPr>
            <w:rStyle w:val="Hyperlink"/>
            <w:rFonts w:ascii="Arial" w:eastAsia="Arial" w:hAnsi="Arial" w:cs="Times New Roman"/>
            <w:b/>
            <w:bCs/>
            <w:i/>
            <w:iCs/>
            <w:noProof/>
            <w:lang w:val="cy-GB"/>
          </w:rPr>
          <w:t>Cwmpas y CDLl</w:t>
        </w:r>
        <w:r>
          <w:rPr>
            <w:noProof/>
            <w:webHidden/>
          </w:rPr>
          <w:tab/>
        </w:r>
        <w:r>
          <w:rPr>
            <w:noProof/>
            <w:webHidden/>
          </w:rPr>
          <w:fldChar w:fldCharType="begin"/>
        </w:r>
        <w:r>
          <w:rPr>
            <w:noProof/>
            <w:webHidden/>
          </w:rPr>
          <w:instrText xml:space="preserve"> PAGEREF _Toc119577781 \h </w:instrText>
        </w:r>
        <w:r>
          <w:rPr>
            <w:noProof/>
            <w:webHidden/>
          </w:rPr>
        </w:r>
        <w:r>
          <w:rPr>
            <w:noProof/>
            <w:webHidden/>
          </w:rPr>
          <w:fldChar w:fldCharType="separate"/>
        </w:r>
        <w:r>
          <w:rPr>
            <w:noProof/>
            <w:webHidden/>
          </w:rPr>
          <w:t>8</w:t>
        </w:r>
        <w:r>
          <w:rPr>
            <w:noProof/>
            <w:webHidden/>
          </w:rPr>
          <w:fldChar w:fldCharType="end"/>
        </w:r>
      </w:hyperlink>
    </w:p>
    <w:p w14:paraId="34684DD1" w14:textId="072D338D" w:rsidR="00863C07" w:rsidRDefault="00863C07">
      <w:pPr>
        <w:pStyle w:val="TOC3"/>
        <w:tabs>
          <w:tab w:val="right" w:leader="dot" w:pos="9968"/>
        </w:tabs>
        <w:rPr>
          <w:rFonts w:eastAsiaTheme="minorEastAsia"/>
          <w:noProof/>
          <w:lang w:eastAsia="en-GB"/>
        </w:rPr>
      </w:pPr>
      <w:hyperlink w:anchor="_Toc119577782" w:history="1">
        <w:r w:rsidRPr="006D4637">
          <w:rPr>
            <w:rStyle w:val="Hyperlink"/>
            <w:rFonts w:ascii="Arial" w:eastAsia="Arial" w:hAnsi="Arial" w:cs="Times New Roman"/>
            <w:b/>
            <w:bCs/>
            <w:i/>
            <w:iCs/>
            <w:noProof/>
            <w:lang w:val="cy-GB"/>
          </w:rPr>
          <w:t>Yr Iaith mewn CDLl</w:t>
        </w:r>
        <w:r>
          <w:rPr>
            <w:noProof/>
            <w:webHidden/>
          </w:rPr>
          <w:tab/>
        </w:r>
        <w:r>
          <w:rPr>
            <w:noProof/>
            <w:webHidden/>
          </w:rPr>
          <w:fldChar w:fldCharType="begin"/>
        </w:r>
        <w:r>
          <w:rPr>
            <w:noProof/>
            <w:webHidden/>
          </w:rPr>
          <w:instrText xml:space="preserve"> PAGEREF _Toc119577782 \h </w:instrText>
        </w:r>
        <w:r>
          <w:rPr>
            <w:noProof/>
            <w:webHidden/>
          </w:rPr>
        </w:r>
        <w:r>
          <w:rPr>
            <w:noProof/>
            <w:webHidden/>
          </w:rPr>
          <w:fldChar w:fldCharType="separate"/>
        </w:r>
        <w:r>
          <w:rPr>
            <w:noProof/>
            <w:webHidden/>
          </w:rPr>
          <w:t>8</w:t>
        </w:r>
        <w:r>
          <w:rPr>
            <w:noProof/>
            <w:webHidden/>
          </w:rPr>
          <w:fldChar w:fldCharType="end"/>
        </w:r>
      </w:hyperlink>
    </w:p>
    <w:p w14:paraId="207E1A5A" w14:textId="411059AB" w:rsidR="00863C07" w:rsidRDefault="00863C07">
      <w:pPr>
        <w:pStyle w:val="TOC3"/>
        <w:tabs>
          <w:tab w:val="right" w:leader="dot" w:pos="9968"/>
        </w:tabs>
        <w:rPr>
          <w:rFonts w:eastAsiaTheme="minorEastAsia"/>
          <w:noProof/>
          <w:lang w:eastAsia="en-GB"/>
        </w:rPr>
      </w:pPr>
      <w:hyperlink w:anchor="_Toc119577783" w:history="1">
        <w:r w:rsidRPr="006D4637">
          <w:rPr>
            <w:rStyle w:val="Hyperlink"/>
            <w:rFonts w:ascii="Arial" w:eastAsia="Arial" w:hAnsi="Arial" w:cs="Times New Roman"/>
            <w:b/>
            <w:bCs/>
            <w:i/>
            <w:iCs/>
            <w:noProof/>
            <w:lang w:val="cy-GB"/>
          </w:rPr>
          <w:t>Tystiolaeth mewn CDLl</w:t>
        </w:r>
        <w:r>
          <w:rPr>
            <w:noProof/>
            <w:webHidden/>
          </w:rPr>
          <w:tab/>
        </w:r>
        <w:r>
          <w:rPr>
            <w:noProof/>
            <w:webHidden/>
          </w:rPr>
          <w:fldChar w:fldCharType="begin"/>
        </w:r>
        <w:r>
          <w:rPr>
            <w:noProof/>
            <w:webHidden/>
          </w:rPr>
          <w:instrText xml:space="preserve"> PAGEREF _Toc119577783 \h </w:instrText>
        </w:r>
        <w:r>
          <w:rPr>
            <w:noProof/>
            <w:webHidden/>
          </w:rPr>
        </w:r>
        <w:r>
          <w:rPr>
            <w:noProof/>
            <w:webHidden/>
          </w:rPr>
          <w:fldChar w:fldCharType="separate"/>
        </w:r>
        <w:r>
          <w:rPr>
            <w:noProof/>
            <w:webHidden/>
          </w:rPr>
          <w:t>9</w:t>
        </w:r>
        <w:r>
          <w:rPr>
            <w:noProof/>
            <w:webHidden/>
          </w:rPr>
          <w:fldChar w:fldCharType="end"/>
        </w:r>
      </w:hyperlink>
    </w:p>
    <w:p w14:paraId="20C5B6DA" w14:textId="6A6F46D8" w:rsidR="00863C07" w:rsidRDefault="00863C07">
      <w:pPr>
        <w:pStyle w:val="TOC3"/>
        <w:tabs>
          <w:tab w:val="right" w:leader="dot" w:pos="9968"/>
        </w:tabs>
        <w:rPr>
          <w:rFonts w:eastAsiaTheme="minorEastAsia"/>
          <w:noProof/>
          <w:lang w:eastAsia="en-GB"/>
        </w:rPr>
      </w:pPr>
      <w:hyperlink w:anchor="_Toc119577784" w:history="1">
        <w:r w:rsidRPr="006D4637">
          <w:rPr>
            <w:rStyle w:val="Hyperlink"/>
            <w:rFonts w:ascii="Arial" w:eastAsia="Arial" w:hAnsi="Arial" w:cs="Times New Roman"/>
            <w:b/>
            <w:bCs/>
            <w:i/>
            <w:iCs/>
            <w:noProof/>
            <w:lang w:val="cy-GB"/>
          </w:rPr>
          <w:t>Eithriadau mewn CDLl</w:t>
        </w:r>
        <w:r>
          <w:rPr>
            <w:noProof/>
            <w:webHidden/>
          </w:rPr>
          <w:tab/>
        </w:r>
        <w:r>
          <w:rPr>
            <w:noProof/>
            <w:webHidden/>
          </w:rPr>
          <w:fldChar w:fldCharType="begin"/>
        </w:r>
        <w:r>
          <w:rPr>
            <w:noProof/>
            <w:webHidden/>
          </w:rPr>
          <w:instrText xml:space="preserve"> PAGEREF _Toc119577784 \h </w:instrText>
        </w:r>
        <w:r>
          <w:rPr>
            <w:noProof/>
            <w:webHidden/>
          </w:rPr>
        </w:r>
        <w:r>
          <w:rPr>
            <w:noProof/>
            <w:webHidden/>
          </w:rPr>
          <w:fldChar w:fldCharType="separate"/>
        </w:r>
        <w:r>
          <w:rPr>
            <w:noProof/>
            <w:webHidden/>
          </w:rPr>
          <w:t>9</w:t>
        </w:r>
        <w:r>
          <w:rPr>
            <w:noProof/>
            <w:webHidden/>
          </w:rPr>
          <w:fldChar w:fldCharType="end"/>
        </w:r>
      </w:hyperlink>
    </w:p>
    <w:p w14:paraId="5C049FF6" w14:textId="4D1365DB" w:rsidR="00863C07" w:rsidRDefault="00863C07">
      <w:pPr>
        <w:pStyle w:val="TOC3"/>
        <w:tabs>
          <w:tab w:val="right" w:leader="dot" w:pos="9968"/>
        </w:tabs>
        <w:rPr>
          <w:rFonts w:eastAsiaTheme="minorEastAsia"/>
          <w:noProof/>
          <w:lang w:eastAsia="en-GB"/>
        </w:rPr>
      </w:pPr>
      <w:hyperlink w:anchor="_Toc119577785" w:history="1">
        <w:r w:rsidRPr="006D4637">
          <w:rPr>
            <w:rStyle w:val="Hyperlink"/>
            <w:rFonts w:ascii="Arial" w:eastAsia="Arial" w:hAnsi="Arial" w:cs="Times New Roman"/>
            <w:b/>
            <w:bCs/>
            <w:i/>
            <w:iCs/>
            <w:noProof/>
            <w:lang w:val="cy-GB"/>
          </w:rPr>
          <w:t>Paratoi CDLl</w:t>
        </w:r>
        <w:r>
          <w:rPr>
            <w:noProof/>
            <w:webHidden/>
          </w:rPr>
          <w:tab/>
        </w:r>
        <w:r>
          <w:rPr>
            <w:noProof/>
            <w:webHidden/>
          </w:rPr>
          <w:fldChar w:fldCharType="begin"/>
        </w:r>
        <w:r>
          <w:rPr>
            <w:noProof/>
            <w:webHidden/>
          </w:rPr>
          <w:instrText xml:space="preserve"> PAGEREF _Toc119577785 \h </w:instrText>
        </w:r>
        <w:r>
          <w:rPr>
            <w:noProof/>
            <w:webHidden/>
          </w:rPr>
        </w:r>
        <w:r>
          <w:rPr>
            <w:noProof/>
            <w:webHidden/>
          </w:rPr>
          <w:fldChar w:fldCharType="separate"/>
        </w:r>
        <w:r>
          <w:rPr>
            <w:noProof/>
            <w:webHidden/>
          </w:rPr>
          <w:t>9</w:t>
        </w:r>
        <w:r>
          <w:rPr>
            <w:noProof/>
            <w:webHidden/>
          </w:rPr>
          <w:fldChar w:fldCharType="end"/>
        </w:r>
      </w:hyperlink>
    </w:p>
    <w:p w14:paraId="3879873F" w14:textId="762B4F0C" w:rsidR="00863C07" w:rsidRDefault="00863C07">
      <w:pPr>
        <w:pStyle w:val="TOC3"/>
        <w:tabs>
          <w:tab w:val="right" w:leader="dot" w:pos="9968"/>
        </w:tabs>
        <w:rPr>
          <w:rFonts w:eastAsiaTheme="minorEastAsia"/>
          <w:noProof/>
          <w:lang w:eastAsia="en-GB"/>
        </w:rPr>
      </w:pPr>
      <w:hyperlink w:anchor="_Toc119577786" w:history="1">
        <w:r w:rsidRPr="006D4637">
          <w:rPr>
            <w:rStyle w:val="Hyperlink"/>
            <w:rFonts w:ascii="Arial" w:eastAsia="Arial" w:hAnsi="Arial" w:cs="Times New Roman"/>
            <w:b/>
            <w:bCs/>
            <w:i/>
            <w:iCs/>
            <w:noProof/>
            <w:lang w:val="cy-GB"/>
          </w:rPr>
          <w:t>Diweddaru CDLl – ymateb i argyfyngau</w:t>
        </w:r>
        <w:r>
          <w:rPr>
            <w:noProof/>
            <w:webHidden/>
          </w:rPr>
          <w:tab/>
        </w:r>
        <w:r>
          <w:rPr>
            <w:noProof/>
            <w:webHidden/>
          </w:rPr>
          <w:fldChar w:fldCharType="begin"/>
        </w:r>
        <w:r>
          <w:rPr>
            <w:noProof/>
            <w:webHidden/>
          </w:rPr>
          <w:instrText xml:space="preserve"> PAGEREF _Toc119577786 \h </w:instrText>
        </w:r>
        <w:r>
          <w:rPr>
            <w:noProof/>
            <w:webHidden/>
          </w:rPr>
        </w:r>
        <w:r>
          <w:rPr>
            <w:noProof/>
            <w:webHidden/>
          </w:rPr>
          <w:fldChar w:fldCharType="separate"/>
        </w:r>
        <w:r>
          <w:rPr>
            <w:noProof/>
            <w:webHidden/>
          </w:rPr>
          <w:t>9</w:t>
        </w:r>
        <w:r>
          <w:rPr>
            <w:noProof/>
            <w:webHidden/>
          </w:rPr>
          <w:fldChar w:fldCharType="end"/>
        </w:r>
      </w:hyperlink>
    </w:p>
    <w:p w14:paraId="29463E6D" w14:textId="6D7571DD" w:rsidR="00863C07" w:rsidRDefault="00863C07">
      <w:pPr>
        <w:pStyle w:val="TOC2"/>
        <w:tabs>
          <w:tab w:val="right" w:leader="dot" w:pos="9968"/>
        </w:tabs>
        <w:rPr>
          <w:rFonts w:eastAsiaTheme="minorEastAsia"/>
          <w:noProof/>
          <w:lang w:eastAsia="en-GB"/>
        </w:rPr>
      </w:pPr>
      <w:hyperlink w:anchor="_Toc119577787" w:history="1">
        <w:r w:rsidRPr="006D4637">
          <w:rPr>
            <w:rStyle w:val="Hyperlink"/>
            <w:rFonts w:ascii="Arial" w:eastAsia="Arial" w:hAnsi="Arial" w:cs="Times New Roman"/>
            <w:noProof/>
            <w:lang w:val="cy-GB"/>
          </w:rPr>
          <w:t>Canllaw Cynllunio Atodol</w:t>
        </w:r>
        <w:r>
          <w:rPr>
            <w:noProof/>
            <w:webHidden/>
          </w:rPr>
          <w:tab/>
        </w:r>
        <w:r>
          <w:rPr>
            <w:noProof/>
            <w:webHidden/>
          </w:rPr>
          <w:fldChar w:fldCharType="begin"/>
        </w:r>
        <w:r>
          <w:rPr>
            <w:noProof/>
            <w:webHidden/>
          </w:rPr>
          <w:instrText xml:space="preserve"> PAGEREF _Toc119577787 \h </w:instrText>
        </w:r>
        <w:r>
          <w:rPr>
            <w:noProof/>
            <w:webHidden/>
          </w:rPr>
        </w:r>
        <w:r>
          <w:rPr>
            <w:noProof/>
            <w:webHidden/>
          </w:rPr>
          <w:fldChar w:fldCharType="separate"/>
        </w:r>
        <w:r>
          <w:rPr>
            <w:noProof/>
            <w:webHidden/>
          </w:rPr>
          <w:t>10</w:t>
        </w:r>
        <w:r>
          <w:rPr>
            <w:noProof/>
            <w:webHidden/>
          </w:rPr>
          <w:fldChar w:fldCharType="end"/>
        </w:r>
      </w:hyperlink>
    </w:p>
    <w:p w14:paraId="06D59A77" w14:textId="6F75955A" w:rsidR="00863C07" w:rsidRDefault="00863C07">
      <w:pPr>
        <w:pStyle w:val="TOC3"/>
        <w:tabs>
          <w:tab w:val="right" w:leader="dot" w:pos="9968"/>
        </w:tabs>
        <w:rPr>
          <w:rFonts w:eastAsiaTheme="minorEastAsia"/>
          <w:noProof/>
          <w:lang w:eastAsia="en-GB"/>
        </w:rPr>
      </w:pPr>
      <w:hyperlink w:anchor="_Toc119577788" w:history="1">
        <w:r w:rsidRPr="006D4637">
          <w:rPr>
            <w:rStyle w:val="Hyperlink"/>
            <w:rFonts w:ascii="Arial" w:eastAsia="Arial" w:hAnsi="Arial" w:cs="Times New Roman"/>
            <w:b/>
            <w:bCs/>
            <w:i/>
            <w:iCs/>
            <w:noProof/>
            <w:lang w:val="cy-GB"/>
          </w:rPr>
          <w:t>Statws a Phwysau CCA</w:t>
        </w:r>
        <w:r>
          <w:rPr>
            <w:noProof/>
            <w:webHidden/>
          </w:rPr>
          <w:tab/>
        </w:r>
        <w:r>
          <w:rPr>
            <w:noProof/>
            <w:webHidden/>
          </w:rPr>
          <w:fldChar w:fldCharType="begin"/>
        </w:r>
        <w:r>
          <w:rPr>
            <w:noProof/>
            <w:webHidden/>
          </w:rPr>
          <w:instrText xml:space="preserve"> PAGEREF _Toc119577788 \h </w:instrText>
        </w:r>
        <w:r>
          <w:rPr>
            <w:noProof/>
            <w:webHidden/>
          </w:rPr>
        </w:r>
        <w:r>
          <w:rPr>
            <w:noProof/>
            <w:webHidden/>
          </w:rPr>
          <w:fldChar w:fldCharType="separate"/>
        </w:r>
        <w:r>
          <w:rPr>
            <w:noProof/>
            <w:webHidden/>
          </w:rPr>
          <w:t>10</w:t>
        </w:r>
        <w:r>
          <w:rPr>
            <w:noProof/>
            <w:webHidden/>
          </w:rPr>
          <w:fldChar w:fldCharType="end"/>
        </w:r>
      </w:hyperlink>
    </w:p>
    <w:p w14:paraId="4B9389EB" w14:textId="2381DCE7" w:rsidR="00863C07" w:rsidRDefault="00863C07">
      <w:pPr>
        <w:pStyle w:val="TOC3"/>
        <w:tabs>
          <w:tab w:val="right" w:leader="dot" w:pos="9968"/>
        </w:tabs>
        <w:rPr>
          <w:rFonts w:eastAsiaTheme="minorEastAsia"/>
          <w:noProof/>
          <w:lang w:eastAsia="en-GB"/>
        </w:rPr>
      </w:pPr>
      <w:hyperlink w:anchor="_Toc119577789" w:history="1">
        <w:r w:rsidRPr="006D4637">
          <w:rPr>
            <w:rStyle w:val="Hyperlink"/>
            <w:rFonts w:ascii="Arial" w:eastAsia="Arial" w:hAnsi="Arial" w:cs="Times New Roman"/>
            <w:b/>
            <w:bCs/>
            <w:i/>
            <w:iCs/>
            <w:noProof/>
            <w:lang w:val="cy-GB"/>
          </w:rPr>
          <w:t>Cwmpas CCA</w:t>
        </w:r>
        <w:r>
          <w:rPr>
            <w:noProof/>
            <w:webHidden/>
          </w:rPr>
          <w:tab/>
        </w:r>
        <w:r>
          <w:rPr>
            <w:noProof/>
            <w:webHidden/>
          </w:rPr>
          <w:fldChar w:fldCharType="begin"/>
        </w:r>
        <w:r>
          <w:rPr>
            <w:noProof/>
            <w:webHidden/>
          </w:rPr>
          <w:instrText xml:space="preserve"> PAGEREF _Toc119577789 \h </w:instrText>
        </w:r>
        <w:r>
          <w:rPr>
            <w:noProof/>
            <w:webHidden/>
          </w:rPr>
        </w:r>
        <w:r>
          <w:rPr>
            <w:noProof/>
            <w:webHidden/>
          </w:rPr>
          <w:fldChar w:fldCharType="separate"/>
        </w:r>
        <w:r>
          <w:rPr>
            <w:noProof/>
            <w:webHidden/>
          </w:rPr>
          <w:t>10</w:t>
        </w:r>
        <w:r>
          <w:rPr>
            <w:noProof/>
            <w:webHidden/>
          </w:rPr>
          <w:fldChar w:fldCharType="end"/>
        </w:r>
      </w:hyperlink>
    </w:p>
    <w:p w14:paraId="761EC92B" w14:textId="68E11ED9" w:rsidR="00863C07" w:rsidRDefault="00863C07">
      <w:pPr>
        <w:pStyle w:val="TOC3"/>
        <w:tabs>
          <w:tab w:val="right" w:leader="dot" w:pos="9968"/>
        </w:tabs>
        <w:rPr>
          <w:rFonts w:eastAsiaTheme="minorEastAsia"/>
          <w:noProof/>
          <w:lang w:eastAsia="en-GB"/>
        </w:rPr>
      </w:pPr>
      <w:hyperlink w:anchor="_Toc119577790" w:history="1">
        <w:r w:rsidRPr="006D4637">
          <w:rPr>
            <w:rStyle w:val="Hyperlink"/>
            <w:rFonts w:ascii="Arial" w:eastAsia="Arial" w:hAnsi="Arial" w:cs="Times New Roman"/>
            <w:b/>
            <w:bCs/>
            <w:i/>
            <w:iCs/>
            <w:noProof/>
            <w:lang w:val="cy-GB"/>
          </w:rPr>
          <w:t>Arddull CCA</w:t>
        </w:r>
        <w:r>
          <w:rPr>
            <w:noProof/>
            <w:webHidden/>
          </w:rPr>
          <w:tab/>
        </w:r>
        <w:r>
          <w:rPr>
            <w:noProof/>
            <w:webHidden/>
          </w:rPr>
          <w:fldChar w:fldCharType="begin"/>
        </w:r>
        <w:r>
          <w:rPr>
            <w:noProof/>
            <w:webHidden/>
          </w:rPr>
          <w:instrText xml:space="preserve"> PAGEREF _Toc119577790 \h </w:instrText>
        </w:r>
        <w:r>
          <w:rPr>
            <w:noProof/>
            <w:webHidden/>
          </w:rPr>
        </w:r>
        <w:r>
          <w:rPr>
            <w:noProof/>
            <w:webHidden/>
          </w:rPr>
          <w:fldChar w:fldCharType="separate"/>
        </w:r>
        <w:r>
          <w:rPr>
            <w:noProof/>
            <w:webHidden/>
          </w:rPr>
          <w:t>11</w:t>
        </w:r>
        <w:r>
          <w:rPr>
            <w:noProof/>
            <w:webHidden/>
          </w:rPr>
          <w:fldChar w:fldCharType="end"/>
        </w:r>
      </w:hyperlink>
    </w:p>
    <w:p w14:paraId="16187DCB" w14:textId="526DFD8D" w:rsidR="00863C07" w:rsidRDefault="00863C07">
      <w:pPr>
        <w:pStyle w:val="TOC3"/>
        <w:tabs>
          <w:tab w:val="right" w:leader="dot" w:pos="9968"/>
        </w:tabs>
        <w:rPr>
          <w:rFonts w:eastAsiaTheme="minorEastAsia"/>
          <w:noProof/>
          <w:lang w:eastAsia="en-GB"/>
        </w:rPr>
      </w:pPr>
      <w:hyperlink w:anchor="_Toc119577791" w:history="1">
        <w:r w:rsidRPr="006D4637">
          <w:rPr>
            <w:rStyle w:val="Hyperlink"/>
            <w:rFonts w:ascii="Arial" w:eastAsia="Arial" w:hAnsi="Arial" w:cs="Times New Roman"/>
            <w:b/>
            <w:bCs/>
            <w:i/>
            <w:iCs/>
            <w:noProof/>
            <w:lang w:val="cy-GB"/>
          </w:rPr>
          <w:t>Amgylchiadau Eithriadol mewn CCA</w:t>
        </w:r>
        <w:r>
          <w:rPr>
            <w:noProof/>
            <w:webHidden/>
          </w:rPr>
          <w:tab/>
        </w:r>
        <w:r>
          <w:rPr>
            <w:noProof/>
            <w:webHidden/>
          </w:rPr>
          <w:fldChar w:fldCharType="begin"/>
        </w:r>
        <w:r>
          <w:rPr>
            <w:noProof/>
            <w:webHidden/>
          </w:rPr>
          <w:instrText xml:space="preserve"> PAGEREF _Toc119577791 \h </w:instrText>
        </w:r>
        <w:r>
          <w:rPr>
            <w:noProof/>
            <w:webHidden/>
          </w:rPr>
        </w:r>
        <w:r>
          <w:rPr>
            <w:noProof/>
            <w:webHidden/>
          </w:rPr>
          <w:fldChar w:fldCharType="separate"/>
        </w:r>
        <w:r>
          <w:rPr>
            <w:noProof/>
            <w:webHidden/>
          </w:rPr>
          <w:t>12</w:t>
        </w:r>
        <w:r>
          <w:rPr>
            <w:noProof/>
            <w:webHidden/>
          </w:rPr>
          <w:fldChar w:fldCharType="end"/>
        </w:r>
      </w:hyperlink>
    </w:p>
    <w:p w14:paraId="449EA24C" w14:textId="32CC9E02" w:rsidR="00863C07" w:rsidRDefault="00863C07">
      <w:pPr>
        <w:pStyle w:val="TOC3"/>
        <w:tabs>
          <w:tab w:val="right" w:leader="dot" w:pos="9968"/>
        </w:tabs>
        <w:rPr>
          <w:rFonts w:eastAsiaTheme="minorEastAsia"/>
          <w:noProof/>
          <w:lang w:eastAsia="en-GB"/>
        </w:rPr>
      </w:pPr>
      <w:hyperlink w:anchor="_Toc119577792" w:history="1">
        <w:r w:rsidRPr="006D4637">
          <w:rPr>
            <w:rStyle w:val="Hyperlink"/>
            <w:rFonts w:ascii="Arial" w:eastAsia="Arial" w:hAnsi="Arial" w:cs="Times New Roman"/>
            <w:b/>
            <w:bCs/>
            <w:i/>
            <w:iCs/>
            <w:noProof/>
            <w:lang w:val="cy-GB"/>
          </w:rPr>
          <w:t>CCA cryf</w:t>
        </w:r>
        <w:r>
          <w:rPr>
            <w:noProof/>
            <w:webHidden/>
          </w:rPr>
          <w:tab/>
        </w:r>
        <w:r>
          <w:rPr>
            <w:noProof/>
            <w:webHidden/>
          </w:rPr>
          <w:fldChar w:fldCharType="begin"/>
        </w:r>
        <w:r>
          <w:rPr>
            <w:noProof/>
            <w:webHidden/>
          </w:rPr>
          <w:instrText xml:space="preserve"> PAGEREF _Toc119577792 \h </w:instrText>
        </w:r>
        <w:r>
          <w:rPr>
            <w:noProof/>
            <w:webHidden/>
          </w:rPr>
        </w:r>
        <w:r>
          <w:rPr>
            <w:noProof/>
            <w:webHidden/>
          </w:rPr>
          <w:fldChar w:fldCharType="separate"/>
        </w:r>
        <w:r>
          <w:rPr>
            <w:noProof/>
            <w:webHidden/>
          </w:rPr>
          <w:t>12</w:t>
        </w:r>
        <w:r>
          <w:rPr>
            <w:noProof/>
            <w:webHidden/>
          </w:rPr>
          <w:fldChar w:fldCharType="end"/>
        </w:r>
      </w:hyperlink>
    </w:p>
    <w:p w14:paraId="14C51760" w14:textId="6F1EE783" w:rsidR="00863C07" w:rsidRDefault="00863C07">
      <w:pPr>
        <w:pStyle w:val="TOC3"/>
        <w:tabs>
          <w:tab w:val="right" w:leader="dot" w:pos="9968"/>
        </w:tabs>
        <w:rPr>
          <w:rFonts w:eastAsiaTheme="minorEastAsia"/>
          <w:noProof/>
          <w:lang w:eastAsia="en-GB"/>
        </w:rPr>
      </w:pPr>
      <w:hyperlink w:anchor="_Toc119577793" w:history="1">
        <w:r w:rsidRPr="006D4637">
          <w:rPr>
            <w:rStyle w:val="Hyperlink"/>
            <w:rFonts w:ascii="Arial" w:eastAsia="Arial" w:hAnsi="Arial" w:cs="Times New Roman"/>
            <w:b/>
            <w:bCs/>
            <w:i/>
            <w:iCs/>
            <w:noProof/>
            <w:lang w:val="cy-GB"/>
          </w:rPr>
          <w:t>Adnabod CCA</w:t>
        </w:r>
        <w:r>
          <w:rPr>
            <w:noProof/>
            <w:webHidden/>
          </w:rPr>
          <w:tab/>
        </w:r>
        <w:r>
          <w:rPr>
            <w:noProof/>
            <w:webHidden/>
          </w:rPr>
          <w:fldChar w:fldCharType="begin"/>
        </w:r>
        <w:r>
          <w:rPr>
            <w:noProof/>
            <w:webHidden/>
          </w:rPr>
          <w:instrText xml:space="preserve"> PAGEREF _Toc119577793 \h </w:instrText>
        </w:r>
        <w:r>
          <w:rPr>
            <w:noProof/>
            <w:webHidden/>
          </w:rPr>
        </w:r>
        <w:r>
          <w:rPr>
            <w:noProof/>
            <w:webHidden/>
          </w:rPr>
          <w:fldChar w:fldCharType="separate"/>
        </w:r>
        <w:r>
          <w:rPr>
            <w:noProof/>
            <w:webHidden/>
          </w:rPr>
          <w:t>13</w:t>
        </w:r>
        <w:r>
          <w:rPr>
            <w:noProof/>
            <w:webHidden/>
          </w:rPr>
          <w:fldChar w:fldCharType="end"/>
        </w:r>
      </w:hyperlink>
    </w:p>
    <w:p w14:paraId="681E8894" w14:textId="6E242079" w:rsidR="00863C07" w:rsidRDefault="00863C07">
      <w:pPr>
        <w:pStyle w:val="TOC3"/>
        <w:tabs>
          <w:tab w:val="right" w:leader="dot" w:pos="9968"/>
        </w:tabs>
        <w:rPr>
          <w:rFonts w:eastAsiaTheme="minorEastAsia"/>
          <w:noProof/>
          <w:lang w:eastAsia="en-GB"/>
        </w:rPr>
      </w:pPr>
      <w:hyperlink w:anchor="_Toc119577794" w:history="1">
        <w:r w:rsidRPr="006D4637">
          <w:rPr>
            <w:rStyle w:val="Hyperlink"/>
            <w:rFonts w:ascii="Arial" w:eastAsia="Arial" w:hAnsi="Arial" w:cs="Times New Roman"/>
            <w:b/>
            <w:bCs/>
            <w:i/>
            <w:iCs/>
            <w:noProof/>
            <w:lang w:val="cy-GB"/>
          </w:rPr>
          <w:t>Ymgynghoriad ar CCA</w:t>
        </w:r>
        <w:r>
          <w:rPr>
            <w:noProof/>
            <w:webHidden/>
          </w:rPr>
          <w:tab/>
        </w:r>
        <w:r>
          <w:rPr>
            <w:noProof/>
            <w:webHidden/>
          </w:rPr>
          <w:fldChar w:fldCharType="begin"/>
        </w:r>
        <w:r>
          <w:rPr>
            <w:noProof/>
            <w:webHidden/>
          </w:rPr>
          <w:instrText xml:space="preserve"> PAGEREF _Toc119577794 \h </w:instrText>
        </w:r>
        <w:r>
          <w:rPr>
            <w:noProof/>
            <w:webHidden/>
          </w:rPr>
        </w:r>
        <w:r>
          <w:rPr>
            <w:noProof/>
            <w:webHidden/>
          </w:rPr>
          <w:fldChar w:fldCharType="separate"/>
        </w:r>
        <w:r>
          <w:rPr>
            <w:noProof/>
            <w:webHidden/>
          </w:rPr>
          <w:t>13</w:t>
        </w:r>
        <w:r>
          <w:rPr>
            <w:noProof/>
            <w:webHidden/>
          </w:rPr>
          <w:fldChar w:fldCharType="end"/>
        </w:r>
      </w:hyperlink>
    </w:p>
    <w:p w14:paraId="766A7346" w14:textId="68B4DD29" w:rsidR="00863C07" w:rsidRDefault="00863C07">
      <w:pPr>
        <w:pStyle w:val="TOC3"/>
        <w:tabs>
          <w:tab w:val="right" w:leader="dot" w:pos="9968"/>
        </w:tabs>
        <w:rPr>
          <w:rFonts w:eastAsiaTheme="minorEastAsia"/>
          <w:noProof/>
          <w:lang w:eastAsia="en-GB"/>
        </w:rPr>
      </w:pPr>
      <w:hyperlink w:anchor="_Toc119577795" w:history="1">
        <w:r w:rsidRPr="006D4637">
          <w:rPr>
            <w:rStyle w:val="Hyperlink"/>
            <w:rFonts w:ascii="Arial" w:eastAsia="Arial" w:hAnsi="Arial" w:cs="Times New Roman"/>
            <w:b/>
            <w:bCs/>
            <w:i/>
            <w:iCs/>
            <w:noProof/>
            <w:lang w:val="cy-GB"/>
          </w:rPr>
          <w:t>Sicrhau bod CCA yn hygyrch</w:t>
        </w:r>
        <w:r>
          <w:rPr>
            <w:noProof/>
            <w:webHidden/>
          </w:rPr>
          <w:tab/>
        </w:r>
        <w:r>
          <w:rPr>
            <w:noProof/>
            <w:webHidden/>
          </w:rPr>
          <w:fldChar w:fldCharType="begin"/>
        </w:r>
        <w:r>
          <w:rPr>
            <w:noProof/>
            <w:webHidden/>
          </w:rPr>
          <w:instrText xml:space="preserve"> PAGEREF _Toc119577795 \h </w:instrText>
        </w:r>
        <w:r>
          <w:rPr>
            <w:noProof/>
            <w:webHidden/>
          </w:rPr>
        </w:r>
        <w:r>
          <w:rPr>
            <w:noProof/>
            <w:webHidden/>
          </w:rPr>
          <w:fldChar w:fldCharType="separate"/>
        </w:r>
        <w:r>
          <w:rPr>
            <w:noProof/>
            <w:webHidden/>
          </w:rPr>
          <w:t>14</w:t>
        </w:r>
        <w:r>
          <w:rPr>
            <w:noProof/>
            <w:webHidden/>
          </w:rPr>
          <w:fldChar w:fldCharType="end"/>
        </w:r>
      </w:hyperlink>
    </w:p>
    <w:p w14:paraId="6CD538A4" w14:textId="43A1851C" w:rsidR="00863C07" w:rsidRDefault="00863C07">
      <w:pPr>
        <w:pStyle w:val="TOC3"/>
        <w:tabs>
          <w:tab w:val="right" w:leader="dot" w:pos="9968"/>
        </w:tabs>
        <w:rPr>
          <w:rFonts w:eastAsiaTheme="minorEastAsia"/>
          <w:noProof/>
          <w:lang w:eastAsia="en-GB"/>
        </w:rPr>
      </w:pPr>
      <w:hyperlink w:anchor="_Toc119577796" w:history="1">
        <w:r w:rsidRPr="006D4637">
          <w:rPr>
            <w:rStyle w:val="Hyperlink"/>
            <w:rFonts w:ascii="Arial" w:eastAsia="Arial" w:hAnsi="Arial" w:cs="Times New Roman"/>
            <w:b/>
            <w:bCs/>
            <w:i/>
            <w:iCs/>
            <w:noProof/>
            <w:lang w:val="cy-GB"/>
          </w:rPr>
          <w:t>Arfer Da CCA</w:t>
        </w:r>
        <w:r>
          <w:rPr>
            <w:noProof/>
            <w:webHidden/>
          </w:rPr>
          <w:tab/>
        </w:r>
        <w:r>
          <w:rPr>
            <w:noProof/>
            <w:webHidden/>
          </w:rPr>
          <w:fldChar w:fldCharType="begin"/>
        </w:r>
        <w:r>
          <w:rPr>
            <w:noProof/>
            <w:webHidden/>
          </w:rPr>
          <w:instrText xml:space="preserve"> PAGEREF _Toc119577796 \h </w:instrText>
        </w:r>
        <w:r>
          <w:rPr>
            <w:noProof/>
            <w:webHidden/>
          </w:rPr>
        </w:r>
        <w:r>
          <w:rPr>
            <w:noProof/>
            <w:webHidden/>
          </w:rPr>
          <w:fldChar w:fldCharType="separate"/>
        </w:r>
        <w:r>
          <w:rPr>
            <w:noProof/>
            <w:webHidden/>
          </w:rPr>
          <w:t>15</w:t>
        </w:r>
        <w:r>
          <w:rPr>
            <w:noProof/>
            <w:webHidden/>
          </w:rPr>
          <w:fldChar w:fldCharType="end"/>
        </w:r>
      </w:hyperlink>
    </w:p>
    <w:p w14:paraId="4AEAE14A" w14:textId="0ACAE94D" w:rsidR="00863C07" w:rsidRDefault="00863C07">
      <w:pPr>
        <w:pStyle w:val="TOC2"/>
        <w:tabs>
          <w:tab w:val="right" w:leader="dot" w:pos="9968"/>
        </w:tabs>
        <w:rPr>
          <w:rFonts w:eastAsiaTheme="minorEastAsia"/>
          <w:noProof/>
          <w:lang w:eastAsia="en-GB"/>
        </w:rPr>
      </w:pPr>
      <w:hyperlink w:anchor="_Toc119577797" w:history="1">
        <w:r w:rsidRPr="006D4637">
          <w:rPr>
            <w:rStyle w:val="Hyperlink"/>
            <w:rFonts w:ascii="Arial" w:eastAsia="Arial" w:hAnsi="Arial" w:cs="Times New Roman"/>
            <w:noProof/>
            <w:lang w:val="cy-GB"/>
          </w:rPr>
          <w:t>Arall</w:t>
        </w:r>
        <w:r>
          <w:rPr>
            <w:noProof/>
            <w:webHidden/>
          </w:rPr>
          <w:tab/>
        </w:r>
        <w:r>
          <w:rPr>
            <w:noProof/>
            <w:webHidden/>
          </w:rPr>
          <w:fldChar w:fldCharType="begin"/>
        </w:r>
        <w:r>
          <w:rPr>
            <w:noProof/>
            <w:webHidden/>
          </w:rPr>
          <w:instrText xml:space="preserve"> PAGEREF _Toc119577797 \h </w:instrText>
        </w:r>
        <w:r>
          <w:rPr>
            <w:noProof/>
            <w:webHidden/>
          </w:rPr>
        </w:r>
        <w:r>
          <w:rPr>
            <w:noProof/>
            <w:webHidden/>
          </w:rPr>
          <w:fldChar w:fldCharType="separate"/>
        </w:r>
        <w:r>
          <w:rPr>
            <w:noProof/>
            <w:webHidden/>
          </w:rPr>
          <w:t>16</w:t>
        </w:r>
        <w:r>
          <w:rPr>
            <w:noProof/>
            <w:webHidden/>
          </w:rPr>
          <w:fldChar w:fldCharType="end"/>
        </w:r>
      </w:hyperlink>
    </w:p>
    <w:p w14:paraId="2FD1BB83" w14:textId="4D46A0B3" w:rsidR="00863C07" w:rsidRDefault="00863C07">
      <w:pPr>
        <w:pStyle w:val="TOC3"/>
        <w:tabs>
          <w:tab w:val="right" w:leader="dot" w:pos="9968"/>
        </w:tabs>
        <w:rPr>
          <w:rFonts w:eastAsiaTheme="minorEastAsia"/>
          <w:noProof/>
          <w:lang w:eastAsia="en-GB"/>
        </w:rPr>
      </w:pPr>
      <w:hyperlink w:anchor="_Toc119577798" w:history="1">
        <w:r w:rsidRPr="006D4637">
          <w:rPr>
            <w:rStyle w:val="Hyperlink"/>
            <w:rFonts w:ascii="Arial" w:eastAsia="Arial" w:hAnsi="Arial" w:cs="Times New Roman"/>
            <w:b/>
            <w:bCs/>
            <w:i/>
            <w:iCs/>
            <w:noProof/>
            <w:lang w:val="cy-GB"/>
          </w:rPr>
          <w:t>Offer cynllunio eraill</w:t>
        </w:r>
        <w:r>
          <w:rPr>
            <w:noProof/>
            <w:webHidden/>
          </w:rPr>
          <w:tab/>
        </w:r>
        <w:r>
          <w:rPr>
            <w:noProof/>
            <w:webHidden/>
          </w:rPr>
          <w:fldChar w:fldCharType="begin"/>
        </w:r>
        <w:r>
          <w:rPr>
            <w:noProof/>
            <w:webHidden/>
          </w:rPr>
          <w:instrText xml:space="preserve"> PAGEREF _Toc119577798 \h </w:instrText>
        </w:r>
        <w:r>
          <w:rPr>
            <w:noProof/>
            <w:webHidden/>
          </w:rPr>
        </w:r>
        <w:r>
          <w:rPr>
            <w:noProof/>
            <w:webHidden/>
          </w:rPr>
          <w:fldChar w:fldCharType="separate"/>
        </w:r>
        <w:r>
          <w:rPr>
            <w:noProof/>
            <w:webHidden/>
          </w:rPr>
          <w:t>16</w:t>
        </w:r>
        <w:r>
          <w:rPr>
            <w:noProof/>
            <w:webHidden/>
          </w:rPr>
          <w:fldChar w:fldCharType="end"/>
        </w:r>
      </w:hyperlink>
    </w:p>
    <w:p w14:paraId="1C134C16" w14:textId="5C08D938" w:rsidR="00863C07" w:rsidRDefault="00863C07">
      <w:pPr>
        <w:pStyle w:val="TOC3"/>
        <w:tabs>
          <w:tab w:val="right" w:leader="dot" w:pos="9968"/>
        </w:tabs>
        <w:rPr>
          <w:rFonts w:eastAsiaTheme="minorEastAsia"/>
          <w:noProof/>
          <w:lang w:eastAsia="en-GB"/>
        </w:rPr>
      </w:pPr>
      <w:hyperlink w:anchor="_Toc119577799" w:history="1">
        <w:r w:rsidRPr="006D4637">
          <w:rPr>
            <w:rStyle w:val="Hyperlink"/>
            <w:rFonts w:ascii="Arial" w:eastAsia="Arial" w:hAnsi="Arial" w:cs="Times New Roman"/>
            <w:b/>
            <w:bCs/>
            <w:i/>
            <w:iCs/>
            <w:noProof/>
            <w:lang w:val="cy-GB"/>
          </w:rPr>
          <w:t>Adroddiad Monitro Blynyddol (AMB)</w:t>
        </w:r>
        <w:r>
          <w:rPr>
            <w:noProof/>
            <w:webHidden/>
          </w:rPr>
          <w:tab/>
        </w:r>
        <w:r>
          <w:rPr>
            <w:noProof/>
            <w:webHidden/>
          </w:rPr>
          <w:fldChar w:fldCharType="begin"/>
        </w:r>
        <w:r>
          <w:rPr>
            <w:noProof/>
            <w:webHidden/>
          </w:rPr>
          <w:instrText xml:space="preserve"> PAGEREF _Toc119577799 \h </w:instrText>
        </w:r>
        <w:r>
          <w:rPr>
            <w:noProof/>
            <w:webHidden/>
          </w:rPr>
        </w:r>
        <w:r>
          <w:rPr>
            <w:noProof/>
            <w:webHidden/>
          </w:rPr>
          <w:fldChar w:fldCharType="separate"/>
        </w:r>
        <w:r>
          <w:rPr>
            <w:noProof/>
            <w:webHidden/>
          </w:rPr>
          <w:t>16</w:t>
        </w:r>
        <w:r>
          <w:rPr>
            <w:noProof/>
            <w:webHidden/>
          </w:rPr>
          <w:fldChar w:fldCharType="end"/>
        </w:r>
      </w:hyperlink>
    </w:p>
    <w:p w14:paraId="2B5AA403" w14:textId="165D914A" w:rsidR="00863C07" w:rsidRDefault="00863C07">
      <w:pPr>
        <w:pStyle w:val="TOC3"/>
        <w:tabs>
          <w:tab w:val="right" w:leader="dot" w:pos="9968"/>
        </w:tabs>
        <w:rPr>
          <w:rFonts w:eastAsiaTheme="minorEastAsia"/>
          <w:noProof/>
          <w:lang w:eastAsia="en-GB"/>
        </w:rPr>
      </w:pPr>
      <w:hyperlink w:anchor="_Toc119577800" w:history="1">
        <w:r w:rsidRPr="006D4637">
          <w:rPr>
            <w:rStyle w:val="Hyperlink"/>
            <w:rFonts w:ascii="Arial" w:eastAsia="Arial" w:hAnsi="Arial" w:cs="Times New Roman"/>
            <w:b/>
            <w:bCs/>
            <w:i/>
            <w:iCs/>
            <w:noProof/>
            <w:lang w:val="cy-GB"/>
          </w:rPr>
          <w:t xml:space="preserve">Cynlluniau Datblygu Strategol (CDS) </w:t>
        </w:r>
        <w:r w:rsidRPr="006D4637">
          <w:rPr>
            <w:rStyle w:val="Hyperlink"/>
            <w:rFonts w:ascii="Arial" w:eastAsia="Arial" w:hAnsi="Arial" w:cs="Times New Roman"/>
            <w:noProof/>
            <w:lang w:val="cy-GB"/>
          </w:rPr>
          <w:t>Rhanbarthol</w:t>
        </w:r>
        <w:r>
          <w:rPr>
            <w:noProof/>
            <w:webHidden/>
          </w:rPr>
          <w:tab/>
        </w:r>
        <w:r>
          <w:rPr>
            <w:noProof/>
            <w:webHidden/>
          </w:rPr>
          <w:fldChar w:fldCharType="begin"/>
        </w:r>
        <w:r>
          <w:rPr>
            <w:noProof/>
            <w:webHidden/>
          </w:rPr>
          <w:instrText xml:space="preserve"> PAGEREF _Toc119577800 \h </w:instrText>
        </w:r>
        <w:r>
          <w:rPr>
            <w:noProof/>
            <w:webHidden/>
          </w:rPr>
        </w:r>
        <w:r>
          <w:rPr>
            <w:noProof/>
            <w:webHidden/>
          </w:rPr>
          <w:fldChar w:fldCharType="separate"/>
        </w:r>
        <w:r>
          <w:rPr>
            <w:noProof/>
            <w:webHidden/>
          </w:rPr>
          <w:t>17</w:t>
        </w:r>
        <w:r>
          <w:rPr>
            <w:noProof/>
            <w:webHidden/>
          </w:rPr>
          <w:fldChar w:fldCharType="end"/>
        </w:r>
      </w:hyperlink>
    </w:p>
    <w:p w14:paraId="4F52CD86" w14:textId="028E1F5C" w:rsidR="00863C07" w:rsidRDefault="00863C07">
      <w:pPr>
        <w:pStyle w:val="TOC3"/>
        <w:tabs>
          <w:tab w:val="right" w:leader="dot" w:pos="9968"/>
        </w:tabs>
        <w:rPr>
          <w:rFonts w:eastAsiaTheme="minorEastAsia"/>
          <w:noProof/>
          <w:lang w:eastAsia="en-GB"/>
        </w:rPr>
      </w:pPr>
      <w:hyperlink w:anchor="_Toc119577801" w:history="1">
        <w:r w:rsidRPr="006D4637">
          <w:rPr>
            <w:rStyle w:val="Hyperlink"/>
            <w:rFonts w:ascii="Arial" w:eastAsia="Arial" w:hAnsi="Arial" w:cs="Times New Roman"/>
            <w:b/>
            <w:bCs/>
            <w:i/>
            <w:iCs/>
            <w:noProof/>
            <w:lang w:val="cy-GB"/>
          </w:rPr>
          <w:t>Rôl y Cyngor</w:t>
        </w:r>
        <w:r>
          <w:rPr>
            <w:noProof/>
            <w:webHidden/>
          </w:rPr>
          <w:tab/>
        </w:r>
        <w:r>
          <w:rPr>
            <w:noProof/>
            <w:webHidden/>
          </w:rPr>
          <w:fldChar w:fldCharType="begin"/>
        </w:r>
        <w:r>
          <w:rPr>
            <w:noProof/>
            <w:webHidden/>
          </w:rPr>
          <w:instrText xml:space="preserve"> PAGEREF _Toc119577801 \h </w:instrText>
        </w:r>
        <w:r>
          <w:rPr>
            <w:noProof/>
            <w:webHidden/>
          </w:rPr>
        </w:r>
        <w:r>
          <w:rPr>
            <w:noProof/>
            <w:webHidden/>
          </w:rPr>
          <w:fldChar w:fldCharType="separate"/>
        </w:r>
        <w:r>
          <w:rPr>
            <w:noProof/>
            <w:webHidden/>
          </w:rPr>
          <w:t>17</w:t>
        </w:r>
        <w:r>
          <w:rPr>
            <w:noProof/>
            <w:webHidden/>
          </w:rPr>
          <w:fldChar w:fldCharType="end"/>
        </w:r>
      </w:hyperlink>
    </w:p>
    <w:p w14:paraId="36A35DA1" w14:textId="1CD1028C" w:rsidR="00863C07" w:rsidRDefault="00863C07">
      <w:pPr>
        <w:pStyle w:val="TOC1"/>
        <w:tabs>
          <w:tab w:val="right" w:leader="dot" w:pos="9968"/>
        </w:tabs>
        <w:rPr>
          <w:rFonts w:eastAsiaTheme="minorEastAsia"/>
          <w:noProof/>
          <w:lang w:eastAsia="en-GB"/>
        </w:rPr>
      </w:pPr>
      <w:hyperlink w:anchor="_Toc119577802" w:history="1">
        <w:r w:rsidRPr="006D4637">
          <w:rPr>
            <w:rStyle w:val="Hyperlink"/>
            <w:rFonts w:eastAsia="Arial" w:cs="Times New Roman"/>
            <w:bCs/>
            <w:noProof/>
            <w:lang w:val="cy-GB"/>
          </w:rPr>
          <w:t>ARGYMHELLION</w:t>
        </w:r>
        <w:r>
          <w:rPr>
            <w:noProof/>
            <w:webHidden/>
          </w:rPr>
          <w:tab/>
        </w:r>
        <w:r>
          <w:rPr>
            <w:noProof/>
            <w:webHidden/>
          </w:rPr>
          <w:fldChar w:fldCharType="begin"/>
        </w:r>
        <w:r>
          <w:rPr>
            <w:noProof/>
            <w:webHidden/>
          </w:rPr>
          <w:instrText xml:space="preserve"> PAGEREF _Toc119577802 \h </w:instrText>
        </w:r>
        <w:r>
          <w:rPr>
            <w:noProof/>
            <w:webHidden/>
          </w:rPr>
        </w:r>
        <w:r>
          <w:rPr>
            <w:noProof/>
            <w:webHidden/>
          </w:rPr>
          <w:fldChar w:fldCharType="separate"/>
        </w:r>
        <w:r>
          <w:rPr>
            <w:noProof/>
            <w:webHidden/>
          </w:rPr>
          <w:t>18</w:t>
        </w:r>
        <w:r>
          <w:rPr>
            <w:noProof/>
            <w:webHidden/>
          </w:rPr>
          <w:fldChar w:fldCharType="end"/>
        </w:r>
      </w:hyperlink>
    </w:p>
    <w:p w14:paraId="344BBC0F" w14:textId="02D8D7BB" w:rsidR="00863C07" w:rsidRDefault="00863C07">
      <w:pPr>
        <w:pStyle w:val="TOC1"/>
        <w:tabs>
          <w:tab w:val="right" w:leader="dot" w:pos="9968"/>
        </w:tabs>
        <w:rPr>
          <w:rFonts w:eastAsiaTheme="minorEastAsia"/>
          <w:noProof/>
          <w:lang w:eastAsia="en-GB"/>
        </w:rPr>
      </w:pPr>
      <w:hyperlink w:anchor="_Toc119577803" w:history="1">
        <w:r w:rsidRPr="006D4637">
          <w:rPr>
            <w:rStyle w:val="Hyperlink"/>
            <w:rFonts w:eastAsia="Arial" w:cs="Times New Roman"/>
            <w:bCs/>
            <w:noProof/>
            <w:lang w:val="cy-GB"/>
          </w:rPr>
          <w:t>Aelodaeth Y Pwyllgor Craffu Amgylcheddol</w:t>
        </w:r>
        <w:r>
          <w:rPr>
            <w:noProof/>
            <w:webHidden/>
          </w:rPr>
          <w:tab/>
        </w:r>
        <w:r>
          <w:rPr>
            <w:noProof/>
            <w:webHidden/>
          </w:rPr>
          <w:fldChar w:fldCharType="begin"/>
        </w:r>
        <w:r>
          <w:rPr>
            <w:noProof/>
            <w:webHidden/>
          </w:rPr>
          <w:instrText xml:space="preserve"> PAGEREF _Toc119577803 \h </w:instrText>
        </w:r>
        <w:r>
          <w:rPr>
            <w:noProof/>
            <w:webHidden/>
          </w:rPr>
        </w:r>
        <w:r>
          <w:rPr>
            <w:noProof/>
            <w:webHidden/>
          </w:rPr>
          <w:fldChar w:fldCharType="separate"/>
        </w:r>
        <w:r>
          <w:rPr>
            <w:noProof/>
            <w:webHidden/>
          </w:rPr>
          <w:t>21</w:t>
        </w:r>
        <w:r>
          <w:rPr>
            <w:noProof/>
            <w:webHidden/>
          </w:rPr>
          <w:fldChar w:fldCharType="end"/>
        </w:r>
      </w:hyperlink>
    </w:p>
    <w:p w14:paraId="1885BAFC" w14:textId="587A6BBB" w:rsidR="00BF7D27" w:rsidRPr="00BF7D27" w:rsidRDefault="00863C07" w:rsidP="002425E2">
      <w:pPr>
        <w:spacing w:after="0" w:line="360" w:lineRule="auto"/>
        <w:rPr>
          <w:rFonts w:ascii="Calibri" w:eastAsia="Calibri" w:hAnsi="Calibri" w:cs="Times New Roman"/>
        </w:rPr>
      </w:pPr>
      <w:r w:rsidRPr="00BF7D27">
        <w:rPr>
          <w:rFonts w:ascii="Arial" w:eastAsia="Calibri" w:hAnsi="Arial" w:cs="Arial"/>
          <w:b/>
          <w:bCs/>
          <w:sz w:val="24"/>
          <w:szCs w:val="24"/>
        </w:rPr>
        <w:fldChar w:fldCharType="end"/>
      </w:r>
    </w:p>
    <w:p w14:paraId="5D630859" w14:textId="77777777" w:rsidR="00BF7D27" w:rsidRPr="00BF7D27" w:rsidRDefault="00863C07" w:rsidP="00F27DF0">
      <w:pPr>
        <w:pStyle w:val="Heading1"/>
        <w:rPr>
          <w:rFonts w:eastAsia="Times New Roman"/>
        </w:rPr>
      </w:pPr>
      <w:bookmarkStart w:id="7" w:name="_Toc119577775"/>
      <w:r>
        <w:rPr>
          <w:rFonts w:eastAsia="Arial" w:cs="Times New Roman"/>
          <w:bCs/>
          <w:szCs w:val="40"/>
          <w:lang w:val="cy-GB"/>
        </w:rPr>
        <w:lastRenderedPageBreak/>
        <w:t>RHAGAIR</w:t>
      </w:r>
      <w:bookmarkEnd w:id="5"/>
      <w:bookmarkEnd w:id="7"/>
    </w:p>
    <w:p w14:paraId="3B441E04" w14:textId="77777777" w:rsidR="00BF7D27" w:rsidRDefault="00BF7D27" w:rsidP="00BF7D27">
      <w:pPr>
        <w:spacing w:after="0" w:line="276" w:lineRule="auto"/>
        <w:jc w:val="both"/>
        <w:rPr>
          <w:rFonts w:ascii="Arial" w:eastAsia="Times New Roman" w:hAnsi="Arial" w:cs="Arial"/>
          <w:i/>
          <w:sz w:val="23"/>
          <w:szCs w:val="23"/>
        </w:rPr>
      </w:pPr>
    </w:p>
    <w:p w14:paraId="3F405792" w14:textId="77777777" w:rsidR="00C84EF9" w:rsidRPr="00B436E9" w:rsidRDefault="00863C07" w:rsidP="00C84EF9">
      <w:pPr>
        <w:spacing w:after="0" w:line="360" w:lineRule="auto"/>
        <w:rPr>
          <w:rFonts w:ascii="Arial" w:eastAsia="Times New Roman" w:hAnsi="Arial" w:cs="Arial"/>
          <w:bCs/>
          <w:i/>
          <w:iCs/>
          <w:sz w:val="23"/>
          <w:szCs w:val="23"/>
        </w:rPr>
      </w:pPr>
      <w:r>
        <w:rPr>
          <w:rFonts w:ascii="Arial" w:eastAsia="Arial" w:hAnsi="Arial" w:cs="Arial"/>
          <w:bCs/>
          <w:i/>
          <w:iCs/>
          <w:sz w:val="23"/>
          <w:szCs w:val="23"/>
          <w:lang w:val="cy-GB"/>
        </w:rPr>
        <w:t>Mae proses y Cynllun Datblygu Lleol newydd yn cynnwys adolygiad o'r Canllawiau Cynllunio Atodol presennol (CCA) ac yn edrych i weld a oes angen CCA newydd. Daeth yn amlwg i Aelodau bo</w:t>
      </w:r>
      <w:r>
        <w:rPr>
          <w:rFonts w:ascii="Arial" w:eastAsia="Arial" w:hAnsi="Arial" w:cs="Arial"/>
          <w:bCs/>
          <w:i/>
          <w:iCs/>
          <w:sz w:val="23"/>
          <w:szCs w:val="23"/>
          <w:lang w:val="cy-GB"/>
        </w:rPr>
        <w:t>d nawr yn amser delfrydol i edrych ar sut a phryd i ddefnyddio CCA ac, yn bwysiach, sut i gryfhau CCA.</w:t>
      </w:r>
    </w:p>
    <w:p w14:paraId="226C46E5" w14:textId="77777777" w:rsidR="00C84EF9" w:rsidRPr="00B436E9" w:rsidRDefault="00C84EF9" w:rsidP="00C84EF9">
      <w:pPr>
        <w:spacing w:after="0" w:line="360" w:lineRule="auto"/>
        <w:rPr>
          <w:rFonts w:ascii="Arial" w:eastAsia="Times New Roman" w:hAnsi="Arial" w:cs="Arial"/>
          <w:bCs/>
          <w:i/>
          <w:iCs/>
          <w:sz w:val="23"/>
          <w:szCs w:val="23"/>
        </w:rPr>
      </w:pPr>
    </w:p>
    <w:p w14:paraId="2EE88447" w14:textId="77777777" w:rsidR="00C84EF9" w:rsidRPr="00B436E9" w:rsidRDefault="00863C07" w:rsidP="00C84EF9">
      <w:pPr>
        <w:spacing w:after="0" w:line="360" w:lineRule="auto"/>
        <w:rPr>
          <w:rFonts w:ascii="Arial" w:eastAsia="Times New Roman" w:hAnsi="Arial" w:cs="Arial"/>
          <w:bCs/>
          <w:i/>
          <w:iCs/>
          <w:sz w:val="23"/>
          <w:szCs w:val="23"/>
        </w:rPr>
      </w:pPr>
      <w:r>
        <w:rPr>
          <w:rFonts w:ascii="Arial" w:eastAsia="Arial" w:hAnsi="Arial" w:cs="Arial"/>
          <w:bCs/>
          <w:i/>
          <w:iCs/>
          <w:sz w:val="23"/>
          <w:szCs w:val="23"/>
          <w:lang w:val="cy-GB"/>
        </w:rPr>
        <w:t>Yn ogystal, mae'r Aelodau'n ymwybodol bod rhai awdurdodau lleol eraill yng Nghymru wedi adolygu eu polisïau Cynllun Datblygu Lleol a'u CCAau, gan arwain at fwy o lwyddiant mewn apeliadau cynllunio. Roedd gennym ddiddordeb mewn gwybod sut yr oeddynt wedi cy</w:t>
      </w:r>
      <w:r>
        <w:rPr>
          <w:rFonts w:ascii="Arial" w:eastAsia="Arial" w:hAnsi="Arial" w:cs="Arial"/>
          <w:bCs/>
          <w:i/>
          <w:iCs/>
          <w:sz w:val="23"/>
          <w:szCs w:val="23"/>
          <w:lang w:val="cy-GB"/>
        </w:rPr>
        <w:t xml:space="preserve">flawni hyn. </w:t>
      </w:r>
    </w:p>
    <w:p w14:paraId="29275D67" w14:textId="77777777" w:rsidR="00C84EF9" w:rsidRPr="00B436E9" w:rsidRDefault="00C84EF9" w:rsidP="00C84EF9">
      <w:pPr>
        <w:spacing w:after="0" w:line="360" w:lineRule="auto"/>
        <w:rPr>
          <w:rFonts w:ascii="Arial" w:eastAsia="Times New Roman" w:hAnsi="Arial" w:cs="Arial"/>
          <w:bCs/>
          <w:i/>
          <w:iCs/>
          <w:sz w:val="23"/>
          <w:szCs w:val="23"/>
        </w:rPr>
      </w:pPr>
    </w:p>
    <w:p w14:paraId="66370870" w14:textId="77777777" w:rsidR="00C84EF9" w:rsidRPr="00B436E9" w:rsidRDefault="00863C07" w:rsidP="00C84EF9">
      <w:pPr>
        <w:spacing w:after="0" w:line="360" w:lineRule="auto"/>
        <w:rPr>
          <w:rFonts w:ascii="Arial" w:eastAsia="Times New Roman" w:hAnsi="Arial" w:cs="Arial"/>
          <w:bCs/>
          <w:i/>
          <w:iCs/>
          <w:sz w:val="23"/>
          <w:szCs w:val="23"/>
        </w:rPr>
      </w:pPr>
      <w:r>
        <w:rPr>
          <w:rFonts w:ascii="Arial" w:eastAsia="Arial" w:hAnsi="Arial" w:cs="Arial"/>
          <w:bCs/>
          <w:i/>
          <w:iCs/>
          <w:sz w:val="23"/>
          <w:szCs w:val="23"/>
          <w:lang w:val="cy-GB"/>
        </w:rPr>
        <w:t xml:space="preserve">Roeddem hefyd eisiau clywed gan randdeiliaid allweddol a sefydliadau lleol sydd â diddordeb mawr mewn cynllunio, i ddeall eu safbwynt ac i elwa ar eu gwybodaeth. </w:t>
      </w:r>
    </w:p>
    <w:p w14:paraId="684BB097" w14:textId="77777777" w:rsidR="00C84EF9" w:rsidRPr="00B436E9" w:rsidRDefault="00C84EF9" w:rsidP="00C84EF9">
      <w:pPr>
        <w:spacing w:after="0" w:line="360" w:lineRule="auto"/>
        <w:rPr>
          <w:rFonts w:ascii="Arial" w:eastAsia="Times New Roman" w:hAnsi="Arial" w:cs="Arial"/>
          <w:bCs/>
          <w:i/>
          <w:iCs/>
          <w:sz w:val="23"/>
          <w:szCs w:val="23"/>
        </w:rPr>
      </w:pPr>
    </w:p>
    <w:p w14:paraId="3AC26D05" w14:textId="77777777" w:rsidR="00C84EF9" w:rsidRPr="00B436E9" w:rsidRDefault="00863C07" w:rsidP="00C84EF9">
      <w:pPr>
        <w:spacing w:after="0" w:line="360" w:lineRule="auto"/>
        <w:rPr>
          <w:rFonts w:ascii="Arial" w:eastAsia="Times New Roman" w:hAnsi="Arial" w:cs="Arial"/>
          <w:bCs/>
          <w:i/>
          <w:iCs/>
          <w:sz w:val="23"/>
          <w:szCs w:val="23"/>
        </w:rPr>
      </w:pPr>
      <w:r>
        <w:rPr>
          <w:rFonts w:ascii="Arial" w:eastAsia="Arial" w:hAnsi="Arial" w:cs="Arial"/>
          <w:bCs/>
          <w:i/>
          <w:iCs/>
          <w:sz w:val="23"/>
          <w:szCs w:val="23"/>
          <w:lang w:val="cy-GB"/>
        </w:rPr>
        <w:t>Rwyf am gofnodi ein diolch i bawb a fynychodd ein Hymchwiliad a/neu a gyflwynodd dystiolaeth, gan rannu arferion da o fannau eraill a'u meddyliau a'u harbenigedd eu hunain. Rydym w</w:t>
      </w:r>
      <w:r>
        <w:rPr>
          <w:rFonts w:ascii="Arial" w:eastAsia="Arial" w:hAnsi="Arial" w:cs="Arial"/>
          <w:bCs/>
          <w:i/>
          <w:iCs/>
          <w:sz w:val="23"/>
          <w:szCs w:val="23"/>
          <w:lang w:val="cy-GB"/>
        </w:rPr>
        <w:t>edi defnyddio'r dystiolaeth hon i nodi ein canfyddiadau a llunio ein hargymhellion, sy'n ceisio cryfhau polisïau CDLl a CCA yn y dyfodol.</w:t>
      </w:r>
    </w:p>
    <w:p w14:paraId="4FDD1C53" w14:textId="77777777" w:rsidR="00C84EF9" w:rsidRPr="00B436E9" w:rsidRDefault="00C84EF9" w:rsidP="00C84EF9">
      <w:pPr>
        <w:spacing w:after="0" w:line="360" w:lineRule="auto"/>
        <w:rPr>
          <w:rFonts w:ascii="Arial" w:eastAsia="Times New Roman" w:hAnsi="Arial" w:cs="Arial"/>
          <w:bCs/>
          <w:i/>
          <w:iCs/>
          <w:sz w:val="23"/>
          <w:szCs w:val="23"/>
        </w:rPr>
      </w:pPr>
    </w:p>
    <w:p w14:paraId="70948F3D" w14:textId="77777777" w:rsidR="00C84EF9" w:rsidRDefault="00863C07" w:rsidP="00C84EF9">
      <w:pPr>
        <w:spacing w:after="0" w:line="360" w:lineRule="auto"/>
        <w:rPr>
          <w:rFonts w:ascii="Arial" w:eastAsia="Times New Roman" w:hAnsi="Arial" w:cs="Arial"/>
          <w:bCs/>
          <w:i/>
          <w:iCs/>
          <w:sz w:val="23"/>
          <w:szCs w:val="23"/>
        </w:rPr>
      </w:pPr>
      <w:r>
        <w:rPr>
          <w:rFonts w:ascii="Arial" w:eastAsia="Arial" w:hAnsi="Arial" w:cs="Arial"/>
          <w:bCs/>
          <w:i/>
          <w:iCs/>
          <w:sz w:val="23"/>
          <w:szCs w:val="23"/>
          <w:lang w:val="cy-GB"/>
        </w:rPr>
        <w:t>Diolch i'r Cynghorydd Lancaster sydd wed</w:t>
      </w:r>
      <w:r>
        <w:rPr>
          <w:rFonts w:ascii="Arial" w:eastAsia="Arial" w:hAnsi="Arial" w:cs="Arial"/>
          <w:bCs/>
          <w:i/>
          <w:iCs/>
          <w:sz w:val="23"/>
          <w:szCs w:val="23"/>
          <w:lang w:val="cy-GB"/>
        </w:rPr>
        <w:t>i bod ar y grŵp gorchwyl drwy gydol yr amser ac i'r Cynghorwyr blaenorol Ramesh Patel ac Emma Sandrey. Mae’r ddau wedi cyfrannu'n sylweddol at gam casglu tystiolaeth yr Ymchwiliad hwn.</w:t>
      </w:r>
      <w:r>
        <w:rPr>
          <w:rFonts w:ascii="Calibri" w:eastAsia="Calibri" w:hAnsi="Calibri" w:cs="Arial"/>
          <w:bCs/>
          <w:bdr w:val="single" w:sz="12" w:space="0" w:color="FFFF00"/>
          <w:lang w:val="cy-GB"/>
        </w:rPr>
        <w:t xml:space="preserve"> </w:t>
      </w:r>
    </w:p>
    <w:p w14:paraId="0E48175E" w14:textId="77777777" w:rsidR="00977FD0" w:rsidRDefault="00977FD0" w:rsidP="00BF7D27">
      <w:pPr>
        <w:spacing w:after="0" w:line="276" w:lineRule="auto"/>
        <w:jc w:val="both"/>
        <w:rPr>
          <w:rFonts w:ascii="Arial" w:eastAsia="Times New Roman" w:hAnsi="Arial" w:cs="Arial"/>
          <w:i/>
          <w:sz w:val="23"/>
          <w:szCs w:val="23"/>
        </w:rPr>
      </w:pPr>
    </w:p>
    <w:p w14:paraId="7EB51C87" w14:textId="77777777" w:rsidR="00B71476" w:rsidRDefault="00863C07" w:rsidP="00B71476">
      <w:r>
        <w:rPr>
          <w:noProof/>
        </w:rPr>
        <w:drawing>
          <wp:inline distT="0" distB="0" distL="0" distR="0" wp14:anchorId="3D4FE7A5" wp14:editId="3D767F15">
            <wp:extent cx="622300" cy="796544"/>
            <wp:effectExtent l="0" t="0" r="6350" b="3810"/>
            <wp:docPr id="3" name="Picture 3" descr="Llun proffil i'r Cynghorydd Peter W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rofile image for Councillor Peter Wo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28649" cy="804671"/>
                    </a:xfrm>
                    <a:prstGeom prst="rect">
                      <a:avLst/>
                    </a:prstGeom>
                    <a:noFill/>
                    <a:ln>
                      <a:noFill/>
                    </a:ln>
                  </pic:spPr>
                </pic:pic>
              </a:graphicData>
            </a:graphic>
          </wp:inline>
        </w:drawing>
      </w:r>
      <w:r>
        <w:rPr>
          <w:rFonts w:ascii="Calibri" w:eastAsia="Calibri" w:hAnsi="Calibri" w:cs="Times New Roman"/>
          <w:noProof/>
          <w:lang w:val="cy-GB"/>
        </w:rPr>
        <w:t xml:space="preserve">                                      </w:t>
      </w:r>
      <w:r>
        <w:rPr>
          <w:noProof/>
        </w:rPr>
        <w:drawing>
          <wp:inline distT="0" distB="0" distL="0" distR="0" wp14:anchorId="05F60FD1" wp14:editId="4BC96778">
            <wp:extent cx="609600" cy="798576"/>
            <wp:effectExtent l="0" t="0" r="0" b="1905"/>
            <wp:docPr id="4" name="Picture 4" descr="Llun proffil i'r Cynghorydd John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rofile image for Councillor John Lancaste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30036" cy="825347"/>
                    </a:xfrm>
                    <a:prstGeom prst="rect">
                      <a:avLst/>
                    </a:prstGeom>
                    <a:noFill/>
                    <a:ln>
                      <a:noFill/>
                    </a:ln>
                  </pic:spPr>
                </pic:pic>
              </a:graphicData>
            </a:graphic>
          </wp:inline>
        </w:drawing>
      </w:r>
      <w:r>
        <w:rPr>
          <w:rFonts w:ascii="Calibri" w:eastAsia="Calibri" w:hAnsi="Calibri" w:cs="Times New Roman"/>
          <w:noProof/>
          <w:lang w:val="cy-GB"/>
        </w:rPr>
        <w:tab/>
      </w:r>
      <w:r>
        <w:rPr>
          <w:rFonts w:ascii="Calibri" w:eastAsia="Calibri" w:hAnsi="Calibri" w:cs="Times New Roman"/>
          <w:noProof/>
          <w:lang w:val="cy-GB"/>
        </w:rPr>
        <w:tab/>
      </w:r>
      <w:r>
        <w:rPr>
          <w:rFonts w:ascii="Calibri" w:hAnsi="Calibri"/>
          <w:noProof/>
        </w:rPr>
        <w:drawing>
          <wp:inline distT="0" distB="0" distL="0" distR="0" wp14:anchorId="08933652" wp14:editId="1297A575">
            <wp:extent cx="819150" cy="819150"/>
            <wp:effectExtent l="0" t="0" r="0" b="0"/>
            <wp:docPr id="5" name="Picture 5" descr="Person sy'n gwisgo sbectol a siwt&#10;&#10;Disgrifiad a gynhyrchir yn awtomatig gyda hyder cano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earing glasses and a suit&#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19150" cy="819150"/>
                    </a:xfrm>
                    <a:prstGeom prst="rect">
                      <a:avLst/>
                    </a:prstGeom>
                    <a:noFill/>
                  </pic:spPr>
                </pic:pic>
              </a:graphicData>
            </a:graphic>
          </wp:inline>
        </w:drawing>
      </w:r>
      <w:r>
        <w:rPr>
          <w:rFonts w:ascii="Calibri" w:eastAsia="Calibri" w:hAnsi="Calibri" w:cs="Times New Roman"/>
          <w:noProof/>
          <w:lang w:val="cy-GB"/>
        </w:rPr>
        <w:tab/>
      </w:r>
      <w:r>
        <w:rPr>
          <w:rFonts w:ascii="Calibri" w:eastAsia="Calibri" w:hAnsi="Calibri" w:cs="Times New Roman"/>
          <w:noProof/>
          <w:lang w:val="cy-GB"/>
        </w:rPr>
        <w:tab/>
      </w:r>
      <w:r w:rsidRPr="007927B5">
        <w:rPr>
          <w:rFonts w:cs="Arial"/>
          <w:noProof/>
          <w:bdr w:val="single" w:sz="12" w:space="0" w:color="FFFF00"/>
        </w:rPr>
        <w:drawing>
          <wp:inline distT="0" distB="0" distL="0" distR="0" wp14:anchorId="5EB33FC9" wp14:editId="1DA2EA66">
            <wp:extent cx="838200" cy="817856"/>
            <wp:effectExtent l="0" t="0" r="0" b="1905"/>
            <wp:docPr id="18" name="Picture 18" descr="Cynghorydd Emma Sandr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 descr="Councillor Emma Sandrey"/>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845535" cy="825013"/>
                    </a:xfrm>
                    <a:prstGeom prst="rect">
                      <a:avLst/>
                    </a:prstGeom>
                    <a:noFill/>
                    <a:ln w="12700">
                      <a:noFill/>
                    </a:ln>
                  </pic:spPr>
                </pic:pic>
              </a:graphicData>
            </a:graphic>
          </wp:inline>
        </w:drawing>
      </w:r>
    </w:p>
    <w:p w14:paraId="05146DC5" w14:textId="5684DF02" w:rsidR="00B71476" w:rsidRDefault="00863C07" w:rsidP="00B71476">
      <w:pPr>
        <w:spacing w:after="0"/>
      </w:pPr>
      <w:r>
        <w:rPr>
          <w:rFonts w:ascii="Calibri" w:eastAsia="Calibri" w:hAnsi="Calibri" w:cs="Times New Roman"/>
          <w:b/>
          <w:bCs/>
          <w:lang w:val="cy-GB"/>
        </w:rPr>
        <w:t xml:space="preserve">Y Cynghorydd </w:t>
      </w:r>
      <w:proofErr w:type="spellStart"/>
      <w:r>
        <w:rPr>
          <w:rFonts w:ascii="Calibri" w:eastAsia="Calibri" w:hAnsi="Calibri" w:cs="Times New Roman"/>
          <w:b/>
          <w:bCs/>
          <w:lang w:val="cy-GB"/>
        </w:rPr>
        <w:t>Wong</w:t>
      </w:r>
      <w:proofErr w:type="spellEnd"/>
      <w:r>
        <w:rPr>
          <w:rFonts w:ascii="Calibri" w:eastAsia="Calibri" w:hAnsi="Calibri" w:cs="Times New Roman"/>
          <w:lang w:val="cy-GB"/>
        </w:rPr>
        <w:t xml:space="preserve">       </w:t>
      </w:r>
      <w:r>
        <w:rPr>
          <w:rFonts w:ascii="Calibri" w:eastAsia="Calibri" w:hAnsi="Calibri" w:cs="Times New Roman"/>
          <w:lang w:val="cy-GB"/>
        </w:rPr>
        <w:t xml:space="preserve">Y Cynghorydd </w:t>
      </w:r>
      <w:proofErr w:type="spellStart"/>
      <w:r>
        <w:rPr>
          <w:rFonts w:ascii="Calibri" w:eastAsia="Calibri" w:hAnsi="Calibri" w:cs="Times New Roman"/>
          <w:lang w:val="cy-GB"/>
        </w:rPr>
        <w:t>Lancaster</w:t>
      </w:r>
      <w:proofErr w:type="spellEnd"/>
      <w:r>
        <w:rPr>
          <w:rFonts w:ascii="Calibri" w:eastAsia="Calibri" w:hAnsi="Calibri" w:cs="Times New Roman"/>
          <w:lang w:val="cy-GB"/>
        </w:rPr>
        <w:tab/>
      </w:r>
      <w:r>
        <w:rPr>
          <w:rFonts w:ascii="Calibri" w:eastAsia="Calibri" w:hAnsi="Calibri" w:cs="Times New Roman"/>
          <w:lang w:val="cy-GB"/>
        </w:rPr>
        <w:t xml:space="preserve">Y Cynghorydd </w:t>
      </w:r>
      <w:r>
        <w:rPr>
          <w:rFonts w:ascii="Calibri" w:eastAsia="Calibri" w:hAnsi="Calibri" w:cs="Times New Roman"/>
          <w:lang w:val="cy-GB"/>
        </w:rPr>
        <w:t>Patel</w:t>
      </w:r>
      <w:r>
        <w:rPr>
          <w:rFonts w:ascii="Calibri" w:eastAsia="Calibri" w:hAnsi="Calibri" w:cs="Times New Roman"/>
          <w:lang w:val="cy-GB"/>
        </w:rPr>
        <w:tab/>
      </w:r>
      <w:r>
        <w:rPr>
          <w:rFonts w:ascii="Calibri" w:eastAsia="Calibri" w:hAnsi="Calibri" w:cs="Times New Roman"/>
          <w:lang w:val="cy-GB"/>
        </w:rPr>
        <w:tab/>
      </w:r>
      <w:r>
        <w:rPr>
          <w:rFonts w:ascii="Calibri" w:eastAsia="Calibri" w:hAnsi="Calibri" w:cs="Times New Roman"/>
          <w:lang w:val="cy-GB"/>
        </w:rPr>
        <w:t xml:space="preserve">Y Cynghorydd Sandrey </w:t>
      </w:r>
    </w:p>
    <w:p w14:paraId="7BC3C274" w14:textId="4D266C20" w:rsidR="00B71476" w:rsidRDefault="00863C07" w:rsidP="00B71476">
      <w:pPr>
        <w:spacing w:after="0"/>
      </w:pPr>
      <w:r>
        <w:rPr>
          <w:rFonts w:ascii="Calibri" w:eastAsia="Calibri" w:hAnsi="Calibri" w:cs="Times New Roman"/>
          <w:b/>
          <w:bCs/>
          <w:lang w:val="cy-GB"/>
        </w:rPr>
        <w:t>Cadeirydd – Ymchwiliad CCA</w:t>
      </w:r>
      <w:r>
        <w:rPr>
          <w:rFonts w:ascii="Calibri" w:eastAsia="Calibri" w:hAnsi="Calibri" w:cs="Times New Roman"/>
          <w:lang w:val="cy-GB"/>
        </w:rPr>
        <w:tab/>
      </w:r>
      <w:r>
        <w:rPr>
          <w:rFonts w:ascii="Calibri" w:eastAsia="Calibri" w:hAnsi="Calibri" w:cs="Times New Roman"/>
          <w:lang w:val="cy-GB"/>
        </w:rPr>
        <w:tab/>
      </w:r>
      <w:r>
        <w:rPr>
          <w:rFonts w:ascii="Calibri" w:eastAsia="Calibri" w:hAnsi="Calibri" w:cs="Times New Roman"/>
          <w:lang w:val="cy-GB"/>
        </w:rPr>
        <w:tab/>
      </w:r>
      <w:r>
        <w:rPr>
          <w:rFonts w:ascii="Calibri" w:eastAsia="Calibri" w:hAnsi="Calibri" w:cs="Times New Roman"/>
          <w:i/>
          <w:iCs/>
          <w:lang w:val="cy-GB"/>
        </w:rPr>
        <w:t xml:space="preserve">(Cadeirydd blaenorol yr </w:t>
      </w:r>
      <w:r w:rsidRPr="00863C07">
        <w:rPr>
          <w:rFonts w:ascii="Calibri" w:eastAsia="Calibri" w:hAnsi="Calibri" w:cs="Times New Roman"/>
          <w:i/>
          <w:iCs/>
          <w:lang w:val="cy-GB"/>
        </w:rPr>
        <w:t>Ymchwiliad</w:t>
      </w:r>
      <w:r>
        <w:rPr>
          <w:rFonts w:ascii="Calibri" w:eastAsia="Calibri" w:hAnsi="Calibri" w:cs="Times New Roman"/>
          <w:lang w:val="cy-GB"/>
        </w:rPr>
        <w:t xml:space="preserve"> )</w:t>
      </w:r>
    </w:p>
    <w:p w14:paraId="2007DC92" w14:textId="77777777" w:rsidR="00B71476" w:rsidRDefault="00B71476" w:rsidP="00B71476">
      <w:pPr>
        <w:spacing w:after="0" w:line="360" w:lineRule="auto"/>
        <w:jc w:val="both"/>
        <w:rPr>
          <w:rFonts w:ascii="Arial" w:eastAsia="Times New Roman" w:hAnsi="Arial" w:cs="Arial"/>
          <w:b/>
          <w:sz w:val="23"/>
          <w:szCs w:val="23"/>
        </w:rPr>
      </w:pPr>
    </w:p>
    <w:p w14:paraId="68A58D66" w14:textId="77777777" w:rsidR="00B71476" w:rsidRPr="00B92260" w:rsidRDefault="00863C07" w:rsidP="00B71476">
      <w:pPr>
        <w:spacing w:after="0" w:line="360" w:lineRule="auto"/>
        <w:jc w:val="both"/>
        <w:rPr>
          <w:sz w:val="23"/>
          <w:szCs w:val="23"/>
        </w:rPr>
      </w:pPr>
      <w:r>
        <w:rPr>
          <w:rFonts w:ascii="Arial" w:eastAsia="Arial" w:hAnsi="Arial" w:cs="Arial"/>
          <w:b/>
          <w:bCs/>
          <w:sz w:val="23"/>
          <w:szCs w:val="23"/>
          <w:lang w:val="cy-GB"/>
        </w:rPr>
        <w:t>Hydref 2022</w:t>
      </w:r>
    </w:p>
    <w:p w14:paraId="322E8362" w14:textId="77777777" w:rsidR="00977FD0" w:rsidRPr="00BF7D27" w:rsidRDefault="00977FD0" w:rsidP="00BF7D27">
      <w:pPr>
        <w:spacing w:after="0" w:line="276" w:lineRule="auto"/>
        <w:jc w:val="both"/>
        <w:rPr>
          <w:rFonts w:ascii="Arial" w:eastAsia="Times New Roman" w:hAnsi="Arial" w:cs="Arial"/>
          <w:i/>
          <w:sz w:val="23"/>
          <w:szCs w:val="23"/>
        </w:rPr>
      </w:pPr>
    </w:p>
    <w:p w14:paraId="3D730DB6" w14:textId="77777777" w:rsidR="00BF7D27" w:rsidRPr="00BF7D27" w:rsidRDefault="00BF7D27" w:rsidP="00BF7D27">
      <w:pPr>
        <w:spacing w:after="0" w:line="360" w:lineRule="auto"/>
        <w:jc w:val="both"/>
        <w:rPr>
          <w:rFonts w:ascii="Arial" w:eastAsia="Times New Roman" w:hAnsi="Arial" w:cs="Arial"/>
          <w:b/>
          <w:sz w:val="24"/>
          <w:szCs w:val="24"/>
        </w:rPr>
      </w:pPr>
    </w:p>
    <w:p w14:paraId="01E1C10F" w14:textId="77777777" w:rsidR="00BF7D27" w:rsidRPr="00BF7D27" w:rsidRDefault="00863C07" w:rsidP="00BF7D27">
      <w:pPr>
        <w:rPr>
          <w:rFonts w:ascii="Arial" w:eastAsia="Times New Roman" w:hAnsi="Arial" w:cs="Arial"/>
          <w:b/>
          <w:sz w:val="24"/>
          <w:szCs w:val="24"/>
        </w:rPr>
      </w:pPr>
      <w:r w:rsidRPr="00BF7D27">
        <w:rPr>
          <w:rFonts w:ascii="Arial" w:eastAsia="Times New Roman" w:hAnsi="Arial" w:cs="Arial"/>
          <w:b/>
          <w:sz w:val="24"/>
          <w:szCs w:val="24"/>
        </w:rPr>
        <w:br w:type="page"/>
      </w:r>
    </w:p>
    <w:p w14:paraId="4CB809EE" w14:textId="77777777" w:rsidR="00BF7D27" w:rsidRPr="00752527" w:rsidRDefault="00863C07" w:rsidP="00752527">
      <w:pPr>
        <w:pStyle w:val="Heading1"/>
      </w:pPr>
      <w:bookmarkStart w:id="8" w:name="_Toc278536073"/>
      <w:bookmarkStart w:id="9" w:name="_Toc278536189"/>
      <w:bookmarkStart w:id="10" w:name="_Toc278536202"/>
      <w:bookmarkStart w:id="11" w:name="_Toc278815011"/>
      <w:bookmarkStart w:id="12" w:name="_Toc119577776"/>
      <w:r>
        <w:rPr>
          <w:rFonts w:eastAsia="Arial" w:cs="Times New Roman"/>
          <w:bCs/>
          <w:szCs w:val="40"/>
          <w:lang w:val="cy-GB"/>
        </w:rPr>
        <w:lastRenderedPageBreak/>
        <w:t>CYLCH GORCHWYL</w:t>
      </w:r>
      <w:bookmarkEnd w:id="8"/>
      <w:bookmarkEnd w:id="9"/>
      <w:bookmarkEnd w:id="10"/>
      <w:bookmarkEnd w:id="11"/>
      <w:bookmarkEnd w:id="12"/>
    </w:p>
    <w:p w14:paraId="4B61D31E" w14:textId="77777777" w:rsidR="00BF7D27" w:rsidRPr="00BF7D27" w:rsidRDefault="00BF7D27" w:rsidP="00BF7D27">
      <w:pPr>
        <w:spacing w:after="0" w:line="240" w:lineRule="auto"/>
        <w:rPr>
          <w:rFonts w:ascii="Arial" w:eastAsia="Times New Roman" w:hAnsi="Arial" w:cs="Arial"/>
          <w:sz w:val="24"/>
          <w:szCs w:val="24"/>
          <w:lang w:eastAsia="en-GB"/>
        </w:rPr>
      </w:pPr>
    </w:p>
    <w:p w14:paraId="02ED06B6" w14:textId="77777777" w:rsidR="00BF7D27" w:rsidRPr="00BF7D27" w:rsidRDefault="00BF7D27" w:rsidP="00BF7D27">
      <w:pPr>
        <w:spacing w:after="0" w:line="240" w:lineRule="auto"/>
        <w:rPr>
          <w:rFonts w:ascii="Arial" w:eastAsia="Times New Roman" w:hAnsi="Arial" w:cs="Arial"/>
          <w:sz w:val="24"/>
          <w:szCs w:val="24"/>
          <w:lang w:eastAsia="en-GB"/>
        </w:rPr>
      </w:pPr>
    </w:p>
    <w:p w14:paraId="5A271B4E" w14:textId="77777777" w:rsidR="002338D2" w:rsidRPr="00ED0023" w:rsidRDefault="00863C07" w:rsidP="002338D2">
      <w:pPr>
        <w:numPr>
          <w:ilvl w:val="0"/>
          <w:numId w:val="6"/>
        </w:numPr>
        <w:spacing w:before="120" w:after="120" w:line="360" w:lineRule="auto"/>
        <w:ind w:left="720"/>
        <w:contextualSpacing/>
        <w:rPr>
          <w:rFonts w:ascii="Arial" w:eastAsia="Times New Roman" w:hAnsi="Arial" w:cs="Arial"/>
          <w:sz w:val="24"/>
          <w:szCs w:val="24"/>
        </w:rPr>
      </w:pPr>
      <w:r>
        <w:rPr>
          <w:rFonts w:ascii="Arial" w:eastAsia="Arial" w:hAnsi="Arial" w:cs="Arial"/>
          <w:b/>
          <w:bCs/>
          <w:sz w:val="24"/>
          <w:szCs w:val="24"/>
          <w:lang w:val="cy-GB"/>
        </w:rPr>
        <w:t xml:space="preserve">Archwilio polisi cynllunio yng Nghymru i ddeall </w:t>
      </w:r>
      <w:r>
        <w:rPr>
          <w:rFonts w:ascii="Arial" w:eastAsia="Arial" w:hAnsi="Arial" w:cs="Arial"/>
          <w:b/>
          <w:bCs/>
          <w:sz w:val="24"/>
          <w:szCs w:val="24"/>
          <w:u w:val="single"/>
          <w:lang w:val="cy-GB"/>
        </w:rPr>
        <w:t>pryd</w:t>
      </w:r>
      <w:r>
        <w:rPr>
          <w:rFonts w:ascii="Arial" w:eastAsia="Arial" w:hAnsi="Arial" w:cs="Arial"/>
          <w:b/>
          <w:bCs/>
          <w:sz w:val="24"/>
          <w:szCs w:val="24"/>
          <w:lang w:val="cy-GB"/>
        </w:rPr>
        <w:t xml:space="preserve"> i ddefnyddio Canllawiau Cynllunio Atodol drwy</w:t>
      </w:r>
      <w:r>
        <w:rPr>
          <w:rFonts w:ascii="Arial" w:eastAsia="Arial" w:hAnsi="Arial" w:cs="Arial"/>
          <w:sz w:val="24"/>
          <w:szCs w:val="24"/>
          <w:lang w:val="cy-GB"/>
        </w:rPr>
        <w:t>:</w:t>
      </w:r>
    </w:p>
    <w:p w14:paraId="294F591B"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r>
        <w:rPr>
          <w:rFonts w:ascii="Arial" w:eastAsia="Arial" w:hAnsi="Arial" w:cs="Arial"/>
          <w:sz w:val="24"/>
          <w:szCs w:val="24"/>
          <w:lang w:val="cy-GB"/>
        </w:rPr>
        <w:t>Archwilio'r berthynas rhwng y Cynllun Datblygu Lleol Newydd, y Canllawiau Cynllunio Atodol (CCA), ac offer polisi cynllunio eraill, megis Nodiadau Canllawiau Technegol a Nodiadau Cyngo</w:t>
      </w:r>
      <w:r>
        <w:rPr>
          <w:rFonts w:ascii="Arial" w:eastAsia="Arial" w:hAnsi="Arial" w:cs="Arial"/>
          <w:sz w:val="24"/>
          <w:szCs w:val="24"/>
          <w:lang w:val="cy-GB"/>
        </w:rPr>
        <w:t>r ar Gynllunio.</w:t>
      </w:r>
    </w:p>
    <w:p w14:paraId="641A1C26"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bookmarkStart w:id="13" w:name="_Hlk101780396"/>
      <w:r>
        <w:rPr>
          <w:rFonts w:ascii="Arial" w:eastAsia="Arial" w:hAnsi="Arial" w:cs="Arial"/>
          <w:sz w:val="24"/>
          <w:szCs w:val="24"/>
          <w:lang w:val="cy-GB"/>
        </w:rPr>
        <w:t xml:space="preserve">Deall pa offeryn polisi cynllunio sydd fwyaf priodol i'w ddefnyddio pryd. </w:t>
      </w:r>
    </w:p>
    <w:bookmarkEnd w:id="13"/>
    <w:p w14:paraId="58B6D89C"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r>
        <w:rPr>
          <w:rFonts w:ascii="Arial" w:eastAsia="Arial" w:hAnsi="Arial" w:cs="Arial"/>
          <w:sz w:val="24"/>
          <w:szCs w:val="24"/>
          <w:lang w:val="cy-GB"/>
        </w:rPr>
        <w:t>Ymchwilio p</w:t>
      </w:r>
      <w:r>
        <w:rPr>
          <w:rFonts w:ascii="Arial" w:eastAsia="Arial" w:hAnsi="Arial" w:cs="Arial"/>
          <w:sz w:val="24"/>
          <w:szCs w:val="24"/>
          <w:lang w:val="cy-GB"/>
        </w:rPr>
        <w:t>ryd y gellir defnyddio CCA i lywio polisïau CDLl mabwysiedig, a'r amserlenni dan sylw</w:t>
      </w:r>
    </w:p>
    <w:p w14:paraId="79A0CDB5"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r>
        <w:rPr>
          <w:rFonts w:ascii="Arial" w:eastAsia="Arial" w:hAnsi="Arial" w:cs="Arial"/>
          <w:sz w:val="24"/>
          <w:szCs w:val="24"/>
          <w:lang w:val="cy-GB"/>
        </w:rPr>
        <w:t>Ystyried y "pwysau" i'w roi ar CCA yn erbyn polisïau CDLl mabwysiedig.</w:t>
      </w:r>
    </w:p>
    <w:p w14:paraId="29008E51" w14:textId="77777777" w:rsidR="002338D2" w:rsidRPr="00ED0023" w:rsidRDefault="002338D2" w:rsidP="002338D2">
      <w:pPr>
        <w:spacing w:before="120" w:after="120" w:line="240" w:lineRule="auto"/>
        <w:ind w:left="1440"/>
        <w:contextualSpacing/>
        <w:rPr>
          <w:rFonts w:ascii="Arial" w:eastAsia="Times New Roman" w:hAnsi="Arial" w:cs="Arial"/>
          <w:sz w:val="24"/>
          <w:szCs w:val="24"/>
        </w:rPr>
      </w:pPr>
    </w:p>
    <w:p w14:paraId="1560931E" w14:textId="77777777" w:rsidR="002338D2" w:rsidRDefault="00863C07" w:rsidP="002338D2">
      <w:pPr>
        <w:numPr>
          <w:ilvl w:val="0"/>
          <w:numId w:val="6"/>
        </w:numPr>
        <w:spacing w:before="120" w:after="120" w:line="360" w:lineRule="auto"/>
        <w:ind w:left="720"/>
        <w:contextualSpacing/>
        <w:rPr>
          <w:rFonts w:ascii="Arial" w:eastAsia="Times New Roman" w:hAnsi="Arial" w:cs="Arial"/>
          <w:sz w:val="24"/>
          <w:szCs w:val="24"/>
        </w:rPr>
      </w:pPr>
      <w:r>
        <w:rPr>
          <w:rFonts w:ascii="Arial" w:eastAsia="Arial" w:hAnsi="Arial" w:cs="Arial"/>
          <w:b/>
          <w:bCs/>
          <w:sz w:val="24"/>
          <w:szCs w:val="24"/>
          <w:lang w:val="cy-GB"/>
        </w:rPr>
        <w:t xml:space="preserve">Archwilio polisi cynllunio yng Nghymru i ddeall </w:t>
      </w:r>
      <w:r>
        <w:rPr>
          <w:rFonts w:ascii="Arial" w:eastAsia="Arial" w:hAnsi="Arial" w:cs="Arial"/>
          <w:b/>
          <w:bCs/>
          <w:sz w:val="24"/>
          <w:szCs w:val="24"/>
          <w:u w:val="single"/>
          <w:lang w:val="cy-GB"/>
        </w:rPr>
        <w:t>pryd</w:t>
      </w:r>
      <w:r>
        <w:rPr>
          <w:rFonts w:ascii="Arial" w:eastAsia="Arial" w:hAnsi="Arial" w:cs="Arial"/>
          <w:b/>
          <w:bCs/>
          <w:sz w:val="24"/>
          <w:szCs w:val="24"/>
          <w:lang w:val="cy-GB"/>
        </w:rPr>
        <w:t xml:space="preserve"> i ddefnyddio Canllawiau Cynllunio Atodol drwy</w:t>
      </w:r>
      <w:r>
        <w:rPr>
          <w:rFonts w:ascii="Arial" w:eastAsia="Arial" w:hAnsi="Arial" w:cs="Arial"/>
          <w:sz w:val="24"/>
          <w:szCs w:val="24"/>
          <w:lang w:val="cy-GB"/>
        </w:rPr>
        <w:t xml:space="preserve">: </w:t>
      </w:r>
    </w:p>
    <w:p w14:paraId="34F8A9A2" w14:textId="77777777" w:rsidR="002338D2" w:rsidRPr="00ED0023" w:rsidRDefault="002338D2" w:rsidP="002338D2">
      <w:pPr>
        <w:spacing w:before="120" w:after="120" w:line="240" w:lineRule="auto"/>
        <w:ind w:left="720"/>
        <w:contextualSpacing/>
        <w:rPr>
          <w:rFonts w:ascii="Arial" w:eastAsia="Times New Roman" w:hAnsi="Arial" w:cs="Arial"/>
          <w:sz w:val="24"/>
          <w:szCs w:val="24"/>
        </w:rPr>
      </w:pPr>
    </w:p>
    <w:p w14:paraId="42908D7C"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r>
        <w:rPr>
          <w:rFonts w:ascii="Arial" w:eastAsia="Arial" w:hAnsi="Arial" w:cs="Arial"/>
          <w:sz w:val="24"/>
          <w:szCs w:val="24"/>
          <w:lang w:val="cy-GB"/>
        </w:rPr>
        <w:t>Ystyried yr hyn sydd ei angen yn y Cynllun Datblygu Lleol newydd er mwyn sicrhau ei fod yn cynnwys y ‘bachau’ polisi sydd eu hangen i alluogi CCA i basio profion Arolygiaeth Gynllunio Cymru</w:t>
      </w:r>
    </w:p>
    <w:p w14:paraId="3E909B86"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r>
        <w:rPr>
          <w:rFonts w:ascii="Arial" w:eastAsia="Arial" w:hAnsi="Arial" w:cs="Arial"/>
          <w:sz w:val="24"/>
          <w:szCs w:val="24"/>
          <w:lang w:val="cy-GB"/>
        </w:rPr>
        <w:t>Ystyried a yw CCAau newydd yn perthyn i'r tri chategori canlynol:</w:t>
      </w:r>
    </w:p>
    <w:p w14:paraId="4CAB367A" w14:textId="77777777" w:rsidR="002338D2" w:rsidRPr="00ED0023" w:rsidRDefault="00863C07" w:rsidP="002338D2">
      <w:pPr>
        <w:numPr>
          <w:ilvl w:val="0"/>
          <w:numId w:val="7"/>
        </w:numPr>
        <w:spacing w:before="120" w:after="120" w:line="360" w:lineRule="auto"/>
        <w:ind w:left="2160"/>
        <w:contextualSpacing/>
        <w:rPr>
          <w:rFonts w:ascii="Arial" w:eastAsia="Times New Roman" w:hAnsi="Arial" w:cs="Arial"/>
          <w:sz w:val="24"/>
          <w:szCs w:val="24"/>
        </w:rPr>
      </w:pPr>
      <w:r>
        <w:rPr>
          <w:rFonts w:ascii="Arial" w:eastAsia="Arial" w:hAnsi="Arial" w:cs="Arial"/>
          <w:sz w:val="24"/>
          <w:szCs w:val="24"/>
          <w:lang w:val="cy-GB"/>
        </w:rPr>
        <w:t xml:space="preserve">Canllawiau Dylunio </w:t>
      </w:r>
    </w:p>
    <w:p w14:paraId="5F55B525" w14:textId="77777777" w:rsidR="002338D2" w:rsidRPr="00ED0023" w:rsidRDefault="00863C07" w:rsidP="002338D2">
      <w:pPr>
        <w:numPr>
          <w:ilvl w:val="0"/>
          <w:numId w:val="7"/>
        </w:numPr>
        <w:spacing w:before="120" w:after="120" w:line="360" w:lineRule="auto"/>
        <w:ind w:left="2160"/>
        <w:contextualSpacing/>
        <w:rPr>
          <w:rFonts w:ascii="Arial" w:eastAsia="Times New Roman" w:hAnsi="Arial" w:cs="Arial"/>
          <w:sz w:val="24"/>
          <w:szCs w:val="24"/>
        </w:rPr>
      </w:pPr>
      <w:r>
        <w:rPr>
          <w:rFonts w:ascii="Arial" w:eastAsia="Arial" w:hAnsi="Arial" w:cs="Arial"/>
          <w:sz w:val="24"/>
          <w:szCs w:val="24"/>
          <w:lang w:val="cy-GB"/>
        </w:rPr>
        <w:t>Briffau Ardal/Uwchgynlluniau</w:t>
      </w:r>
    </w:p>
    <w:p w14:paraId="76132993" w14:textId="77777777" w:rsidR="002338D2" w:rsidRPr="00ED0023" w:rsidRDefault="00863C07" w:rsidP="002338D2">
      <w:pPr>
        <w:numPr>
          <w:ilvl w:val="0"/>
          <w:numId w:val="7"/>
        </w:numPr>
        <w:spacing w:before="120" w:after="120" w:line="360" w:lineRule="auto"/>
        <w:ind w:left="2160"/>
        <w:contextualSpacing/>
        <w:rPr>
          <w:rFonts w:ascii="Arial" w:eastAsia="Times New Roman" w:hAnsi="Arial" w:cs="Arial"/>
          <w:sz w:val="24"/>
          <w:szCs w:val="24"/>
        </w:rPr>
      </w:pPr>
      <w:r>
        <w:rPr>
          <w:rFonts w:ascii="Arial" w:eastAsia="Arial" w:hAnsi="Arial" w:cs="Arial"/>
          <w:sz w:val="24"/>
          <w:szCs w:val="24"/>
          <w:lang w:val="cy-GB"/>
        </w:rPr>
        <w:t>Nodiadau Polisi Rheoli Datblygiadau</w:t>
      </w:r>
    </w:p>
    <w:p w14:paraId="582EE423"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r>
        <w:rPr>
          <w:rFonts w:ascii="Arial" w:eastAsia="Arial" w:hAnsi="Arial" w:cs="Arial"/>
          <w:sz w:val="24"/>
          <w:szCs w:val="24"/>
          <w:lang w:val="cy-GB"/>
        </w:rPr>
        <w:t>Ymchwilio i enghreifftiau o arfer da defnyddiol yng Nghymru ac yn Lloegr lle mae'r rhain yn gallu cael eu hefelychu yng Nghaerdydd, gan gynnwys sut y cafodd y rhain eu gweithredu a'u defnyddio'n llwyddiannus.</w:t>
      </w:r>
    </w:p>
    <w:p w14:paraId="19F2F6BF" w14:textId="77777777" w:rsidR="002338D2" w:rsidRPr="00ED0023" w:rsidRDefault="00863C07" w:rsidP="002338D2">
      <w:pPr>
        <w:numPr>
          <w:ilvl w:val="1"/>
          <w:numId w:val="6"/>
        </w:numPr>
        <w:spacing w:before="120" w:after="120" w:line="360" w:lineRule="auto"/>
        <w:ind w:left="1440"/>
        <w:contextualSpacing/>
        <w:rPr>
          <w:rFonts w:ascii="Arial" w:eastAsia="Times New Roman" w:hAnsi="Arial" w:cs="Arial"/>
          <w:sz w:val="24"/>
          <w:szCs w:val="24"/>
        </w:rPr>
      </w:pPr>
      <w:r>
        <w:rPr>
          <w:rFonts w:ascii="Arial" w:eastAsia="Arial" w:hAnsi="Arial" w:cs="Arial"/>
          <w:sz w:val="24"/>
          <w:szCs w:val="24"/>
          <w:lang w:val="cy-GB"/>
        </w:rPr>
        <w:t>Nodi unrhyw feysydd o fewn y system gynllunio Gymreig sy'n atal defnyddio arfer da CCA Lloegr.</w:t>
      </w:r>
    </w:p>
    <w:p w14:paraId="18F0C3AC"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678F5F7E"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024F65F4"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3B06FAD0"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15D0C7BF" w14:textId="77777777" w:rsidR="00BF7D27" w:rsidRPr="00BF7D27" w:rsidRDefault="00863C07" w:rsidP="00BF7D27">
      <w:pPr>
        <w:rPr>
          <w:rFonts w:ascii="Arial" w:eastAsia="Times New Roman" w:hAnsi="Arial" w:cs="Arial"/>
          <w:sz w:val="24"/>
          <w:szCs w:val="24"/>
          <w:lang w:eastAsia="en-GB"/>
        </w:rPr>
      </w:pPr>
      <w:r w:rsidRPr="00BF7D27">
        <w:rPr>
          <w:rFonts w:ascii="Arial" w:eastAsia="Times New Roman" w:hAnsi="Arial" w:cs="Arial"/>
          <w:sz w:val="24"/>
          <w:szCs w:val="24"/>
          <w:lang w:eastAsia="en-GB"/>
        </w:rPr>
        <w:br w:type="page"/>
      </w:r>
    </w:p>
    <w:p w14:paraId="058BAE20" w14:textId="77777777" w:rsidR="00BF7D27" w:rsidRPr="00BF7D27" w:rsidRDefault="00863C07" w:rsidP="00752527">
      <w:pPr>
        <w:pStyle w:val="Heading1"/>
        <w:rPr>
          <w:rFonts w:eastAsia="Times New Roman"/>
        </w:rPr>
      </w:pPr>
      <w:bookmarkStart w:id="14" w:name="_Toc121712269"/>
      <w:bookmarkStart w:id="15" w:name="_Toc119577777"/>
      <w:r>
        <w:rPr>
          <w:rFonts w:eastAsia="Arial" w:cs="Times New Roman"/>
          <w:bCs/>
          <w:szCs w:val="40"/>
          <w:lang w:val="cy-GB"/>
        </w:rPr>
        <w:lastRenderedPageBreak/>
        <w:t>Y DULL A DDEFNYDDIWYD</w:t>
      </w:r>
      <w:bookmarkEnd w:id="14"/>
      <w:bookmarkEnd w:id="15"/>
      <w:r>
        <w:rPr>
          <w:rFonts w:eastAsia="Arial" w:cs="Times New Roman"/>
          <w:b w:val="0"/>
          <w:szCs w:val="40"/>
          <w:lang w:val="cy-GB"/>
        </w:rPr>
        <w:t xml:space="preserve"> </w:t>
      </w:r>
    </w:p>
    <w:p w14:paraId="5AA3BCE4" w14:textId="77777777" w:rsidR="00446821" w:rsidRDefault="00446821" w:rsidP="00446821">
      <w:pPr>
        <w:spacing w:after="0" w:line="360" w:lineRule="auto"/>
        <w:ind w:left="720"/>
        <w:jc w:val="both"/>
        <w:rPr>
          <w:rFonts w:ascii="Arial" w:eastAsia="Times New Roman" w:hAnsi="Arial" w:cs="Arial"/>
          <w:sz w:val="24"/>
          <w:szCs w:val="24"/>
        </w:rPr>
      </w:pPr>
    </w:p>
    <w:p w14:paraId="56926AAB" w14:textId="77777777" w:rsidR="00446821" w:rsidRPr="00B92260" w:rsidRDefault="00863C07" w:rsidP="00446821">
      <w:pPr>
        <w:numPr>
          <w:ilvl w:val="0"/>
          <w:numId w:val="8"/>
        </w:numPr>
        <w:spacing w:after="0" w:line="360" w:lineRule="auto"/>
        <w:jc w:val="both"/>
        <w:rPr>
          <w:rFonts w:ascii="Arial" w:eastAsia="Times New Roman" w:hAnsi="Arial" w:cs="Arial"/>
          <w:sz w:val="24"/>
          <w:szCs w:val="24"/>
        </w:rPr>
      </w:pPr>
      <w:r>
        <w:rPr>
          <w:rFonts w:ascii="Arial" w:eastAsia="Arial" w:hAnsi="Arial" w:cs="Arial"/>
          <w:sz w:val="24"/>
          <w:szCs w:val="24"/>
          <w:lang w:val="cy-GB"/>
        </w:rPr>
        <w:t xml:space="preserve">Fe wnaeth yr aelodau gynnal yr Ymchwiliad yma rhwng mis Mawrth a Medi 2022. </w:t>
      </w:r>
    </w:p>
    <w:p w14:paraId="4A12F4EB" w14:textId="77777777" w:rsidR="00446821" w:rsidRPr="00B92260" w:rsidRDefault="00446821" w:rsidP="00446821">
      <w:pPr>
        <w:tabs>
          <w:tab w:val="num" w:pos="540"/>
        </w:tabs>
        <w:spacing w:after="0" w:line="360" w:lineRule="auto"/>
        <w:ind w:left="540" w:hanging="540"/>
        <w:jc w:val="both"/>
        <w:rPr>
          <w:rFonts w:ascii="Arial" w:eastAsia="Times New Roman" w:hAnsi="Arial" w:cs="Arial"/>
          <w:sz w:val="24"/>
          <w:szCs w:val="24"/>
          <w:highlight w:val="yellow"/>
        </w:rPr>
      </w:pPr>
    </w:p>
    <w:p w14:paraId="544AAA32" w14:textId="77777777" w:rsidR="00446821" w:rsidRPr="00E7435A" w:rsidRDefault="00863C07" w:rsidP="00446821">
      <w:pPr>
        <w:numPr>
          <w:ilvl w:val="0"/>
          <w:numId w:val="8"/>
        </w:numPr>
        <w:spacing w:after="0" w:line="360" w:lineRule="auto"/>
        <w:jc w:val="both"/>
        <w:rPr>
          <w:rFonts w:ascii="Arial" w:eastAsia="Times New Roman" w:hAnsi="Arial" w:cs="Arial"/>
          <w:sz w:val="24"/>
          <w:szCs w:val="24"/>
        </w:rPr>
      </w:pPr>
      <w:r>
        <w:rPr>
          <w:rFonts w:ascii="Arial" w:eastAsia="Arial" w:hAnsi="Arial" w:cs="Arial"/>
          <w:sz w:val="24"/>
          <w:szCs w:val="24"/>
          <w:lang w:val="cy-GB"/>
        </w:rPr>
        <w:t xml:space="preserve">Gwahoddodd yr aelodau y Cynghorydd De'Ath, yr Aelod Cabinet dros Drafnidiaeth a Chynllunio  Strategol, a swyddogion cynllunio i gyfarfod, gan dderbyn tystiolaeth gan y rhanddeiliaid mewnol </w:t>
      </w:r>
      <w:r>
        <w:rPr>
          <w:rFonts w:ascii="Arial" w:eastAsia="Arial" w:hAnsi="Arial" w:cs="Arial"/>
          <w:sz w:val="24"/>
          <w:szCs w:val="24"/>
          <w:lang w:val="cy-GB"/>
        </w:rPr>
        <w:t>canlynol a gyfrannodd at yr Ymchwiliad:</w:t>
      </w:r>
    </w:p>
    <w:p w14:paraId="4F701D4D" w14:textId="77777777" w:rsidR="00446821" w:rsidRPr="00E7435A" w:rsidRDefault="00863C07" w:rsidP="00446821">
      <w:pPr>
        <w:numPr>
          <w:ilvl w:val="1"/>
          <w:numId w:val="8"/>
        </w:numPr>
        <w:spacing w:after="0" w:line="360" w:lineRule="auto"/>
        <w:jc w:val="both"/>
        <w:rPr>
          <w:rFonts w:ascii="Arial" w:eastAsia="Times New Roman" w:hAnsi="Arial" w:cs="Arial"/>
          <w:sz w:val="24"/>
          <w:szCs w:val="24"/>
        </w:rPr>
      </w:pPr>
      <w:r>
        <w:rPr>
          <w:rFonts w:ascii="Arial" w:eastAsia="Arial" w:hAnsi="Arial" w:cs="Arial"/>
          <w:sz w:val="24"/>
          <w:szCs w:val="24"/>
          <w:lang w:val="cy-GB"/>
        </w:rPr>
        <w:t xml:space="preserve">Simon Gilbert – Pennaeth Cynllunio </w:t>
      </w:r>
    </w:p>
    <w:p w14:paraId="1B20E459" w14:textId="77777777" w:rsidR="00446821" w:rsidRPr="00E7435A" w:rsidRDefault="00863C07" w:rsidP="00446821">
      <w:pPr>
        <w:numPr>
          <w:ilvl w:val="1"/>
          <w:numId w:val="8"/>
        </w:numPr>
        <w:spacing w:after="0" w:line="360" w:lineRule="auto"/>
        <w:jc w:val="both"/>
        <w:rPr>
          <w:rFonts w:ascii="Arial" w:eastAsia="Times New Roman" w:hAnsi="Arial" w:cs="Arial"/>
          <w:sz w:val="24"/>
          <w:szCs w:val="24"/>
        </w:rPr>
      </w:pPr>
      <w:r>
        <w:rPr>
          <w:rFonts w:ascii="Arial" w:eastAsia="Arial" w:hAnsi="Arial" w:cs="Arial"/>
          <w:sz w:val="24"/>
          <w:szCs w:val="24"/>
          <w:lang w:val="cy-GB"/>
        </w:rPr>
        <w:t>Stuart Williams – Arweinyd</w:t>
      </w:r>
      <w:r>
        <w:rPr>
          <w:rFonts w:ascii="Arial" w:eastAsia="Arial" w:hAnsi="Arial" w:cs="Arial"/>
          <w:sz w:val="24"/>
          <w:szCs w:val="24"/>
          <w:lang w:val="cy-GB"/>
        </w:rPr>
        <w:t xml:space="preserve">d Grŵp – Polisi, Cynllunio. </w:t>
      </w:r>
    </w:p>
    <w:p w14:paraId="57E4E7D9" w14:textId="77777777" w:rsidR="00446821" w:rsidRDefault="00446821" w:rsidP="00446821">
      <w:pPr>
        <w:spacing w:after="0" w:line="360" w:lineRule="auto"/>
        <w:ind w:left="1440"/>
        <w:jc w:val="both"/>
        <w:rPr>
          <w:rFonts w:ascii="Arial" w:eastAsia="Times New Roman" w:hAnsi="Arial" w:cs="Arial"/>
          <w:sz w:val="24"/>
          <w:szCs w:val="24"/>
        </w:rPr>
      </w:pPr>
    </w:p>
    <w:p w14:paraId="039F4E8C" w14:textId="77777777" w:rsidR="00446821" w:rsidRPr="00B92260" w:rsidRDefault="00863C07" w:rsidP="00446821">
      <w:pPr>
        <w:numPr>
          <w:ilvl w:val="0"/>
          <w:numId w:val="8"/>
        </w:numPr>
        <w:spacing w:after="0" w:line="360" w:lineRule="auto"/>
        <w:jc w:val="both"/>
        <w:rPr>
          <w:rFonts w:ascii="Arial" w:eastAsia="Times New Roman" w:hAnsi="Arial" w:cs="Arial"/>
          <w:sz w:val="24"/>
          <w:szCs w:val="24"/>
        </w:rPr>
      </w:pPr>
      <w:r>
        <w:rPr>
          <w:rFonts w:ascii="Arial" w:eastAsia="Arial" w:hAnsi="Arial" w:cs="Arial"/>
          <w:sz w:val="24"/>
          <w:szCs w:val="24"/>
          <w:lang w:val="cy-GB"/>
        </w:rPr>
        <w:t>Derbyniodd yr Aelodau dystiolaeth hefyd gan y rhanddeiliaid allanol canlynol:</w:t>
      </w:r>
    </w:p>
    <w:p w14:paraId="1194F4C1" w14:textId="77777777" w:rsidR="00446821" w:rsidRDefault="00863C07" w:rsidP="00446821">
      <w:pPr>
        <w:numPr>
          <w:ilvl w:val="1"/>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Cymdeithas Ddinesig Caerdydd</w:t>
      </w:r>
    </w:p>
    <w:p w14:paraId="1A7E43D1" w14:textId="77777777" w:rsidR="00446821"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Nerys Lloyd-Pierce - </w:t>
      </w:r>
      <w:r>
        <w:rPr>
          <w:rFonts w:ascii="Arial" w:eastAsia="Arial" w:hAnsi="Arial" w:cs="Arial"/>
          <w:bCs/>
          <w:i/>
          <w:iCs/>
          <w:sz w:val="24"/>
          <w:szCs w:val="24"/>
          <w:lang w:val="cy-GB"/>
        </w:rPr>
        <w:t>Cadeirydd</w:t>
      </w:r>
    </w:p>
    <w:p w14:paraId="78FC6923" w14:textId="77777777" w:rsidR="00446821"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Julia Barrell – </w:t>
      </w:r>
      <w:r>
        <w:rPr>
          <w:rFonts w:ascii="Arial" w:eastAsia="Arial" w:hAnsi="Arial" w:cs="Arial"/>
          <w:bCs/>
          <w:i/>
          <w:iCs/>
          <w:sz w:val="24"/>
          <w:szCs w:val="24"/>
          <w:lang w:val="cy-GB"/>
        </w:rPr>
        <w:t xml:space="preserve">Is-gadeirydd </w:t>
      </w:r>
    </w:p>
    <w:p w14:paraId="065A571C" w14:textId="77777777" w:rsidR="00446821" w:rsidRPr="00F56D4C"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Lyn Eynon </w:t>
      </w:r>
    </w:p>
    <w:p w14:paraId="52CC7628" w14:textId="77777777" w:rsidR="00446821" w:rsidRDefault="00863C07" w:rsidP="00446821">
      <w:pPr>
        <w:numPr>
          <w:ilvl w:val="1"/>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Cynghrair Llesiant y Dyfodol Caerdydd </w:t>
      </w:r>
    </w:p>
    <w:p w14:paraId="08DDC416" w14:textId="77777777" w:rsidR="00446821"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Clare James</w:t>
      </w:r>
    </w:p>
    <w:p w14:paraId="3EB83484" w14:textId="77777777" w:rsidR="00446821" w:rsidRPr="00F56D4C"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Terry Price </w:t>
      </w:r>
    </w:p>
    <w:p w14:paraId="3BC39275" w14:textId="77777777" w:rsidR="00446821" w:rsidRDefault="00863C07" w:rsidP="00446821">
      <w:pPr>
        <w:numPr>
          <w:ilvl w:val="1"/>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Prifysgol Caerdydd – Dr Neil Harris – </w:t>
      </w:r>
      <w:r>
        <w:rPr>
          <w:rFonts w:ascii="Arial" w:eastAsia="Arial" w:hAnsi="Arial" w:cs="Arial"/>
          <w:bCs/>
          <w:i/>
          <w:iCs/>
          <w:sz w:val="24"/>
          <w:szCs w:val="24"/>
          <w:lang w:val="cy-GB"/>
        </w:rPr>
        <w:t xml:space="preserve">Uwch Ddarlithydd, Cynllunio </w:t>
      </w:r>
    </w:p>
    <w:p w14:paraId="58D65890" w14:textId="77777777" w:rsidR="00446821" w:rsidRDefault="00863C07" w:rsidP="00446821">
      <w:pPr>
        <w:numPr>
          <w:ilvl w:val="1"/>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Comisiwn Dylunio Cymru </w:t>
      </w:r>
    </w:p>
    <w:p w14:paraId="32105FC9" w14:textId="77777777" w:rsidR="00446821"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Carole-Anne Davies – </w:t>
      </w:r>
      <w:r>
        <w:rPr>
          <w:rFonts w:ascii="Arial" w:eastAsia="Arial" w:hAnsi="Arial" w:cs="Arial"/>
          <w:bCs/>
          <w:i/>
          <w:iCs/>
          <w:sz w:val="24"/>
          <w:szCs w:val="24"/>
          <w:lang w:val="cy-GB"/>
        </w:rPr>
        <w:t xml:space="preserve">Prif Weithredwr </w:t>
      </w:r>
    </w:p>
    <w:p w14:paraId="393762D5" w14:textId="77777777" w:rsidR="00446821"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Jen Heal -  </w:t>
      </w:r>
    </w:p>
    <w:p w14:paraId="1CD763CB" w14:textId="77777777" w:rsidR="00446821" w:rsidRDefault="00863C07" w:rsidP="00446821">
      <w:pPr>
        <w:numPr>
          <w:ilvl w:val="1"/>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Penderfyniadau Cynllunio ac Amgylchedd Cymru </w:t>
      </w:r>
    </w:p>
    <w:p w14:paraId="0E1C1121" w14:textId="77777777" w:rsidR="00446821"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Victoria Robinson – </w:t>
      </w:r>
      <w:r>
        <w:rPr>
          <w:rFonts w:ascii="Arial" w:eastAsia="Arial" w:hAnsi="Arial" w:cs="Arial"/>
          <w:bCs/>
          <w:i/>
          <w:iCs/>
          <w:sz w:val="24"/>
          <w:szCs w:val="24"/>
          <w:lang w:val="cy-GB"/>
        </w:rPr>
        <w:t xml:space="preserve">Prif Arolygydd Cynllunio </w:t>
      </w:r>
    </w:p>
    <w:p w14:paraId="65C9E32C" w14:textId="77777777" w:rsidR="00446821"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Tony Thickett – </w:t>
      </w:r>
      <w:r>
        <w:rPr>
          <w:rFonts w:ascii="Arial" w:eastAsia="Arial" w:hAnsi="Arial" w:cs="Arial"/>
          <w:bCs/>
          <w:i/>
          <w:iCs/>
          <w:sz w:val="24"/>
          <w:szCs w:val="24"/>
          <w:lang w:val="cy-GB"/>
        </w:rPr>
        <w:t xml:space="preserve">Dirprwy Brif Arolygydd Cynllunio </w:t>
      </w:r>
    </w:p>
    <w:p w14:paraId="0D1CF411" w14:textId="77777777" w:rsidR="00446821" w:rsidRDefault="00863C07" w:rsidP="00446821">
      <w:pPr>
        <w:numPr>
          <w:ilvl w:val="1"/>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Cymdeithas Swyddogion Cynllunio Cymru  </w:t>
      </w:r>
    </w:p>
    <w:p w14:paraId="2ACBE4ED" w14:textId="77777777" w:rsidR="00446821" w:rsidRPr="00F56D4C" w:rsidRDefault="00863C07" w:rsidP="00446821">
      <w:pPr>
        <w:numPr>
          <w:ilvl w:val="2"/>
          <w:numId w:val="8"/>
        </w:numPr>
        <w:spacing w:after="0" w:line="360" w:lineRule="auto"/>
        <w:jc w:val="both"/>
        <w:rPr>
          <w:rFonts w:ascii="Arial" w:eastAsia="Times New Roman" w:hAnsi="Arial" w:cs="Arial"/>
          <w:bCs/>
          <w:sz w:val="24"/>
          <w:szCs w:val="24"/>
        </w:rPr>
      </w:pPr>
      <w:r>
        <w:rPr>
          <w:rFonts w:ascii="Arial" w:eastAsia="Arial" w:hAnsi="Arial" w:cs="Arial"/>
          <w:bCs/>
          <w:sz w:val="24"/>
          <w:szCs w:val="24"/>
          <w:lang w:val="cy-GB"/>
        </w:rPr>
        <w:t xml:space="preserve">Tom Evans </w:t>
      </w:r>
      <w:r>
        <w:rPr>
          <w:rFonts w:ascii="Arial" w:eastAsia="Arial" w:hAnsi="Arial" w:cs="Arial"/>
          <w:bCs/>
          <w:i/>
          <w:iCs/>
          <w:sz w:val="24"/>
          <w:szCs w:val="24"/>
          <w:lang w:val="cy-GB"/>
        </w:rPr>
        <w:t xml:space="preserve">(Is-gadeirydd) </w:t>
      </w:r>
    </w:p>
    <w:p w14:paraId="6B1A2D24" w14:textId="77777777" w:rsidR="00446821" w:rsidRPr="00F56D4C" w:rsidRDefault="00446821" w:rsidP="00446821">
      <w:pPr>
        <w:spacing w:after="0" w:line="360" w:lineRule="auto"/>
        <w:ind w:left="1440"/>
        <w:jc w:val="both"/>
        <w:rPr>
          <w:rFonts w:ascii="Arial" w:eastAsia="Times New Roman" w:hAnsi="Arial" w:cs="Arial"/>
          <w:bCs/>
          <w:sz w:val="24"/>
          <w:szCs w:val="24"/>
        </w:rPr>
      </w:pPr>
    </w:p>
    <w:p w14:paraId="66429E22" w14:textId="77777777" w:rsidR="00446821" w:rsidRDefault="00863C07" w:rsidP="00446821">
      <w:pPr>
        <w:numPr>
          <w:ilvl w:val="0"/>
          <w:numId w:val="8"/>
        </w:numPr>
        <w:spacing w:after="0" w:line="360" w:lineRule="auto"/>
        <w:jc w:val="both"/>
        <w:rPr>
          <w:rFonts w:ascii="Arial" w:eastAsia="Times New Roman" w:hAnsi="Arial" w:cs="Arial"/>
          <w:sz w:val="24"/>
          <w:szCs w:val="24"/>
        </w:rPr>
      </w:pPr>
      <w:r>
        <w:rPr>
          <w:rFonts w:ascii="Arial" w:eastAsia="Arial" w:hAnsi="Arial" w:cs="Arial"/>
          <w:sz w:val="24"/>
          <w:szCs w:val="24"/>
          <w:lang w:val="cy-GB"/>
        </w:rPr>
        <w:t>Fe wnaeth tystion Penderfyniadau Cynllunio ac Amgylchedd Cymru - Victoria Robinson a Tony Thickett - bwysleisio mai eu barn nhw yr oedde</w:t>
      </w:r>
      <w:r>
        <w:rPr>
          <w:rFonts w:ascii="Arial" w:eastAsia="Arial" w:hAnsi="Arial" w:cs="Arial"/>
          <w:sz w:val="24"/>
          <w:szCs w:val="24"/>
          <w:lang w:val="cy-GB"/>
        </w:rPr>
        <w:t>n nhw’n ei fynegi ac nid rhai Llywodraeth Cymru.</w:t>
      </w:r>
    </w:p>
    <w:p w14:paraId="24B97976" w14:textId="77777777" w:rsidR="00446821" w:rsidRDefault="00446821" w:rsidP="00446821">
      <w:pPr>
        <w:spacing w:after="0" w:line="360" w:lineRule="auto"/>
        <w:jc w:val="both"/>
        <w:rPr>
          <w:rFonts w:ascii="Arial" w:eastAsia="Times New Roman" w:hAnsi="Arial" w:cs="Arial"/>
          <w:sz w:val="24"/>
          <w:szCs w:val="24"/>
        </w:rPr>
      </w:pPr>
    </w:p>
    <w:p w14:paraId="7A75680C" w14:textId="77777777" w:rsidR="00446821" w:rsidRPr="00B92260" w:rsidRDefault="00863C07" w:rsidP="00446821">
      <w:pPr>
        <w:numPr>
          <w:ilvl w:val="0"/>
          <w:numId w:val="8"/>
        </w:numPr>
        <w:spacing w:after="0" w:line="360" w:lineRule="auto"/>
        <w:jc w:val="both"/>
        <w:rPr>
          <w:rFonts w:ascii="Arial" w:eastAsia="Times New Roman" w:hAnsi="Arial" w:cs="Arial"/>
          <w:sz w:val="24"/>
          <w:szCs w:val="24"/>
        </w:rPr>
      </w:pPr>
      <w:r>
        <w:rPr>
          <w:rFonts w:ascii="Arial" w:eastAsia="Arial" w:hAnsi="Arial" w:cs="Arial"/>
          <w:sz w:val="24"/>
          <w:szCs w:val="24"/>
          <w:lang w:val="cy-GB"/>
        </w:rPr>
        <w:lastRenderedPageBreak/>
        <w:t xml:space="preserve">Anfonodd Gwasanaethau Craffu e-bost at amrywiaeth o randdeiliaid allanol eraill, gan gynnwys datblygwyr a gweithwyr proffesiynol </w:t>
      </w:r>
      <w:r>
        <w:rPr>
          <w:rFonts w:ascii="Arial" w:eastAsia="Arial" w:hAnsi="Arial" w:cs="Arial"/>
          <w:sz w:val="24"/>
          <w:szCs w:val="24"/>
          <w:lang w:val="cy-GB"/>
        </w:rPr>
        <w:t xml:space="preserve">eraill sy'n gweithio yn y maes datblygu a'u cyrff cynrychioliadol, gan gynnig cyfle iddynt gyfrannu at yr Ymchwiliad. Roedd yr Aelodau'n arbennig o awyddus i ddeall eu safbwyntiau. Fodd bynnag, ni chafwyd unrhyw ymatebion gan y cysylltiadau hyn. </w:t>
      </w:r>
    </w:p>
    <w:p w14:paraId="05259FCE" w14:textId="77777777" w:rsidR="00446821" w:rsidRPr="00B92260" w:rsidRDefault="00446821" w:rsidP="00446821">
      <w:pPr>
        <w:spacing w:after="0" w:line="360" w:lineRule="auto"/>
        <w:ind w:left="1440"/>
        <w:jc w:val="both"/>
        <w:rPr>
          <w:rFonts w:ascii="Arial" w:eastAsia="Times New Roman" w:hAnsi="Arial" w:cs="Arial"/>
          <w:sz w:val="24"/>
          <w:szCs w:val="24"/>
        </w:rPr>
      </w:pPr>
    </w:p>
    <w:p w14:paraId="0F7056AA" w14:textId="77777777" w:rsidR="00446821" w:rsidRPr="00B92260" w:rsidRDefault="00863C07" w:rsidP="00446821">
      <w:pPr>
        <w:numPr>
          <w:ilvl w:val="0"/>
          <w:numId w:val="8"/>
        </w:numPr>
        <w:spacing w:after="0" w:line="360" w:lineRule="auto"/>
        <w:ind w:left="567"/>
        <w:jc w:val="both"/>
        <w:rPr>
          <w:rFonts w:ascii="Arial" w:eastAsia="Times New Roman" w:hAnsi="Arial" w:cs="Arial"/>
          <w:sz w:val="24"/>
          <w:szCs w:val="24"/>
        </w:rPr>
      </w:pPr>
      <w:r>
        <w:rPr>
          <w:rFonts w:ascii="Arial" w:eastAsia="Arial" w:hAnsi="Arial" w:cs="Arial"/>
          <w:sz w:val="24"/>
          <w:szCs w:val="24"/>
          <w:lang w:val="cy-GB"/>
        </w:rPr>
        <w:t xml:space="preserve">I hysbysu'r Ymchwiliad, darparwyd gwybodaeth i'r Aelodau yn manylu ar y cyd-destun polisi, ac enghreifftiau ymarfer da o Ganllawiau Cynllunio Atodol awdurdodau lleol eraill. </w:t>
      </w:r>
    </w:p>
    <w:p w14:paraId="63B96D68" w14:textId="77777777" w:rsidR="00446821" w:rsidRPr="00B92260" w:rsidRDefault="00446821" w:rsidP="00446821">
      <w:pPr>
        <w:spacing w:after="0" w:line="240" w:lineRule="auto"/>
        <w:ind w:left="720"/>
        <w:contextualSpacing/>
        <w:rPr>
          <w:rFonts w:ascii="Arial" w:eastAsia="Times New Roman" w:hAnsi="Arial" w:cs="Arial"/>
          <w:sz w:val="24"/>
          <w:szCs w:val="24"/>
        </w:rPr>
      </w:pPr>
    </w:p>
    <w:p w14:paraId="5BA70AB8" w14:textId="77777777" w:rsidR="00446821" w:rsidRDefault="00863C07" w:rsidP="00446821">
      <w:pPr>
        <w:numPr>
          <w:ilvl w:val="0"/>
          <w:numId w:val="8"/>
        </w:numPr>
        <w:spacing w:after="0" w:line="360" w:lineRule="auto"/>
        <w:ind w:left="567"/>
        <w:jc w:val="both"/>
        <w:rPr>
          <w:rFonts w:ascii="Arial" w:eastAsia="Times New Roman" w:hAnsi="Arial" w:cs="Arial"/>
          <w:sz w:val="24"/>
          <w:szCs w:val="24"/>
        </w:rPr>
      </w:pPr>
      <w:r>
        <w:rPr>
          <w:rFonts w:ascii="Arial" w:eastAsia="Arial" w:hAnsi="Arial" w:cs="Arial"/>
          <w:sz w:val="24"/>
          <w:szCs w:val="24"/>
          <w:lang w:val="cy-GB" w:eastAsia="en-GB"/>
        </w:rPr>
        <w:t>Defnyddiwyd y dystiolaeth i nodi canfyddiadau addas o'r Ymchwiliad.</w:t>
      </w:r>
    </w:p>
    <w:p w14:paraId="325309D0" w14:textId="77777777" w:rsidR="00BF7D27" w:rsidRDefault="00BF7D27" w:rsidP="00BF7D27">
      <w:pPr>
        <w:spacing w:after="0" w:line="360" w:lineRule="auto"/>
        <w:jc w:val="both"/>
        <w:rPr>
          <w:rFonts w:ascii="Arial" w:eastAsia="Times New Roman" w:hAnsi="Arial" w:cs="Arial"/>
          <w:sz w:val="24"/>
          <w:szCs w:val="20"/>
          <w:lang w:val="en-US"/>
        </w:rPr>
      </w:pPr>
    </w:p>
    <w:p w14:paraId="36AC49A7" w14:textId="77777777" w:rsidR="002F556D" w:rsidRPr="00BF7D27" w:rsidRDefault="00863C07" w:rsidP="002F556D">
      <w:pPr>
        <w:pStyle w:val="Heading1"/>
        <w:rPr>
          <w:rFonts w:eastAsia="Times New Roman"/>
          <w:u w:val="single"/>
        </w:rPr>
      </w:pPr>
      <w:bookmarkStart w:id="16" w:name="_Toc119577778"/>
      <w:r>
        <w:rPr>
          <w:rFonts w:eastAsia="Arial" w:cs="Times New Roman"/>
          <w:bCs/>
          <w:szCs w:val="40"/>
          <w:lang w:val="cy-GB"/>
        </w:rPr>
        <w:t>PRIF GANFYDDIADAU</w:t>
      </w:r>
      <w:bookmarkEnd w:id="16"/>
      <w:r>
        <w:rPr>
          <w:rFonts w:eastAsia="Arial" w:cs="Times New Roman"/>
          <w:bCs/>
          <w:szCs w:val="40"/>
          <w:lang w:val="cy-GB"/>
        </w:rPr>
        <w:t xml:space="preserve"> </w:t>
      </w:r>
    </w:p>
    <w:p w14:paraId="0A926463" w14:textId="77777777" w:rsidR="006A15DF" w:rsidRPr="006A15DF" w:rsidRDefault="00863C07" w:rsidP="006A15DF">
      <w:pPr>
        <w:numPr>
          <w:ilvl w:val="0"/>
          <w:numId w:val="9"/>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Mae Cynllunio yng Nghymru yn cael ei arwain gan gynlluniau, ac mae'n ofynnol i awdurdodau lleol fabwysiadu cynllun datblygu lleol (CDLl). Yn holl-bwysig, mae deddfwriaeth gynllunio yn rhoi statws </w:t>
      </w:r>
      <w:r>
        <w:rPr>
          <w:rFonts w:ascii="Arial" w:eastAsia="Arial" w:hAnsi="Arial" w:cs="Arial"/>
          <w:sz w:val="24"/>
          <w:szCs w:val="24"/>
          <w:lang w:val="cy-GB"/>
        </w:rPr>
        <w:t>arbennig i bolisi cynlluniau datblygu ond nid i Ganllawiau Cynllunio Atodol (CCA). Felly, nid oes gan CCA yr un statws yn y gyfraith â CDLl ond mae'n ystyriaeth berthnasol a gellir rhoi  pwysau sylweddol iddo wrth ystyried cynigion datblygu.</w:t>
      </w:r>
    </w:p>
    <w:p w14:paraId="2D21DFD7" w14:textId="77777777" w:rsidR="006A15DF" w:rsidRPr="006A15DF" w:rsidRDefault="006A15DF" w:rsidP="006A15DF">
      <w:pPr>
        <w:spacing w:after="0" w:line="360" w:lineRule="auto"/>
        <w:ind w:left="360"/>
        <w:contextualSpacing/>
        <w:rPr>
          <w:rFonts w:ascii="Arial" w:eastAsia="Times New Roman" w:hAnsi="Arial" w:cs="Arial"/>
          <w:sz w:val="24"/>
          <w:szCs w:val="24"/>
        </w:rPr>
      </w:pPr>
    </w:p>
    <w:p w14:paraId="07950597" w14:textId="77777777" w:rsidR="006A15DF" w:rsidRPr="006A15DF" w:rsidRDefault="00863C07" w:rsidP="006A15DF">
      <w:pPr>
        <w:numPr>
          <w:ilvl w:val="0"/>
          <w:numId w:val="9"/>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Y "Cynllun Datblygu" gan gynnwys y Cynllun Cenedlaethol a'r CDLl yw'r prif seiliau y gwneir penderfyniadau cynllunio arnynt.  Felly, mae'n bwysig bod y CDLl yn cynnwys polisïau sy'n seiliedig ar dystiolaeth, wedi'u hysgrifennu'n ofalus, gan fanylu ar ofyni</w:t>
      </w:r>
      <w:r>
        <w:rPr>
          <w:rFonts w:ascii="Arial" w:eastAsia="Arial" w:hAnsi="Arial" w:cs="Arial"/>
          <w:sz w:val="24"/>
          <w:szCs w:val="24"/>
          <w:lang w:val="cy-GB"/>
        </w:rPr>
        <w:t xml:space="preserve">on penodol y Cyngor ar feysydd sy'n bwysig i'r Cyngor ar gyfer llunio datblygiadau. Dylid rhoi’r rhesymeg dros y rhain, a'r meini prawf lle bydd y Cyngor yn gwneud eithriadau a ddim yn cymhwyso'r polisi. Mae cryfder y Cynllun Datblygu Lleol wrth gwmpasu'r </w:t>
      </w:r>
      <w:r>
        <w:rPr>
          <w:rFonts w:ascii="Arial" w:eastAsia="Arial" w:hAnsi="Arial" w:cs="Arial"/>
          <w:sz w:val="24"/>
          <w:szCs w:val="24"/>
          <w:lang w:val="cy-GB"/>
        </w:rPr>
        <w:t>rhain yn cyfrannu'n sylweddol at p’un ai a fydd Arolygiaeth Cynllunio Cymru yn cefnogi penderfyniadau cynllunio ar apêl.</w:t>
      </w:r>
    </w:p>
    <w:p w14:paraId="7B041418"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6683DD4B" w14:textId="77777777" w:rsidR="006A15DF" w:rsidRPr="006A15DF" w:rsidRDefault="00863C07" w:rsidP="006A15DF">
      <w:pPr>
        <w:numPr>
          <w:ilvl w:val="0"/>
          <w:numId w:val="9"/>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 CCA yn ategu polisi yn y CDLl - ni ellir ei ddefnyddi</w:t>
      </w:r>
      <w:r>
        <w:rPr>
          <w:rFonts w:ascii="Arial" w:eastAsia="Arial" w:hAnsi="Arial" w:cs="Arial"/>
          <w:sz w:val="24"/>
          <w:szCs w:val="24"/>
          <w:lang w:val="cy-GB"/>
        </w:rPr>
        <w:t>o i greu na diwygio polisi; dim ond i ddarparu canllawiau technegol pellach i gefnogi polisi CDLl presennol. Mae'n rhaid i'r CDLl gwmpasu llawer iawn o feysydd polisi ac felly ni all ddarparu'r holl wybodaeth dechnegol fanwl sydd ei hangen i weithredu poli</w:t>
      </w:r>
      <w:r>
        <w:rPr>
          <w:rFonts w:ascii="Arial" w:eastAsia="Arial" w:hAnsi="Arial" w:cs="Arial"/>
          <w:sz w:val="24"/>
          <w:szCs w:val="24"/>
          <w:lang w:val="cy-GB"/>
        </w:rPr>
        <w:t xml:space="preserve">sïau CDLl.  Gellir defnyddio CCA i helpu i arwain y rhai sy'n gwneud penderfyniadau a datblygwyr ar sut i gyflawni amcanion y polisi </w:t>
      </w:r>
      <w:r>
        <w:rPr>
          <w:rFonts w:ascii="Arial" w:eastAsia="Arial" w:hAnsi="Arial" w:cs="Arial"/>
          <w:sz w:val="24"/>
          <w:szCs w:val="24"/>
          <w:lang w:val="cy-GB"/>
        </w:rPr>
        <w:lastRenderedPageBreak/>
        <w:t>CDLl. Er mwyn i CCA fod yn effeithiol, mae angen CDLl effeithiol ac mae angen i’r CCA fod yn gryf ac wedi’i gysylltu’n gryf</w:t>
      </w:r>
      <w:r>
        <w:rPr>
          <w:rFonts w:ascii="Arial" w:eastAsia="Arial" w:hAnsi="Arial" w:cs="Arial"/>
          <w:sz w:val="24"/>
          <w:szCs w:val="24"/>
          <w:lang w:val="cy-GB"/>
        </w:rPr>
        <w:t xml:space="preserve"> â'r CDLl.</w:t>
      </w:r>
    </w:p>
    <w:p w14:paraId="6BCD7AC2"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44EB4FA0" w14:textId="77777777" w:rsidR="006A15DF" w:rsidRPr="006A15DF" w:rsidRDefault="00863C07" w:rsidP="006A15DF">
      <w:pPr>
        <w:numPr>
          <w:ilvl w:val="0"/>
          <w:numId w:val="9"/>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Er mwyn bod yn effeithiol, rhaid i'r CDLl gydymffurfio â pholisi cynllunio cenedlaethol (gan gynnwys y Cynllun Cenedlaethol, Polisi Cynllunio Cymru, Nodiadau Cyngor Te</w:t>
      </w:r>
      <w:r>
        <w:rPr>
          <w:rFonts w:ascii="Arial" w:eastAsia="Arial" w:hAnsi="Arial" w:cs="Arial"/>
          <w:sz w:val="24"/>
          <w:szCs w:val="24"/>
          <w:lang w:val="cy-GB"/>
        </w:rPr>
        <w:t>chnegol a chylchdeithiau ac offerynnau statudol), rhaid iddo fod yn seiliedig ar dystiolaeth, bod â pholisïau sy'n nodi'n glir yr hyn y mae'r Cyngor am ei gyflawni a'r raddfa a'r math o ddatblygiad, bod wedi’i eirion’n union gyda diffiniadau manwl, cynnwys</w:t>
      </w:r>
      <w:r>
        <w:rPr>
          <w:rFonts w:ascii="Arial" w:eastAsia="Arial" w:hAnsi="Arial" w:cs="Arial"/>
          <w:sz w:val="24"/>
          <w:szCs w:val="24"/>
          <w:lang w:val="cy-GB"/>
        </w:rPr>
        <w:t xml:space="preserve"> trothwyon, rhifau, canrannau, targedau a mesurau fel sy’n berthnasol, nodi'r effaith y mae’n ceisio ei osgoi, a’r canlyniadau os nad yw hynny’n digwydd, a manylu ar amgylchiadau eithriadol. Bydd y manylion a'r dystiolaeth hyn yn destun archwiliad gan arol</w:t>
      </w:r>
      <w:r>
        <w:rPr>
          <w:rFonts w:ascii="Arial" w:eastAsia="Arial" w:hAnsi="Arial" w:cs="Arial"/>
          <w:sz w:val="24"/>
          <w:szCs w:val="24"/>
          <w:lang w:val="cy-GB"/>
        </w:rPr>
        <w:t>ygiaeth Penderfyniadau Cynllunio ac Amgylchedd Cymru fel rhan o'r archwiliad CDLl. Unwaith y bydd y polisïau CDLl yn cael eu mabwysiadu, byddant yn cario pwysau'r CDLl ac yn galluogi penderfyniadau cynllunio, y mae'n rhaid eu gwneud yn unol â pholisïau'r c</w:t>
      </w:r>
      <w:r>
        <w:rPr>
          <w:rFonts w:ascii="Arial" w:eastAsia="Arial" w:hAnsi="Arial" w:cs="Arial"/>
          <w:sz w:val="24"/>
          <w:szCs w:val="24"/>
          <w:lang w:val="cy-GB"/>
        </w:rPr>
        <w:t>ynllun datblygu mabwysiedig.</w:t>
      </w:r>
    </w:p>
    <w:p w14:paraId="125A7D60" w14:textId="77777777" w:rsidR="006A15DF" w:rsidRPr="006A15DF" w:rsidRDefault="006A15DF" w:rsidP="006A15DF">
      <w:pPr>
        <w:spacing w:after="0" w:line="360" w:lineRule="auto"/>
        <w:ind w:left="360"/>
        <w:contextualSpacing/>
        <w:rPr>
          <w:rFonts w:ascii="Arial" w:eastAsia="Times New Roman" w:hAnsi="Arial" w:cs="Arial"/>
          <w:sz w:val="24"/>
          <w:szCs w:val="24"/>
        </w:rPr>
      </w:pPr>
    </w:p>
    <w:p w14:paraId="348893F5" w14:textId="77777777" w:rsidR="006A15DF" w:rsidRPr="006A15DF" w:rsidRDefault="00863C07" w:rsidP="006A15DF">
      <w:pPr>
        <w:numPr>
          <w:ilvl w:val="0"/>
          <w:numId w:val="9"/>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Er mwyn i’r CCA fod yn gryf, rhaid iddo ddatgan pa bolisi a pharagraff CDLl y mae'n ei ategu a'i fod yn ystyriaeth berthnasol. Dylai ddefnyddio iaith</w:t>
      </w:r>
      <w:r>
        <w:rPr>
          <w:rFonts w:ascii="Arial" w:eastAsia="Arial" w:hAnsi="Arial" w:cs="Arial"/>
          <w:sz w:val="24"/>
          <w:szCs w:val="24"/>
          <w:lang w:val="cy-GB"/>
        </w:rPr>
        <w:t xml:space="preserve"> ac ymadroddion cadarnhaol, manwl gywir; bod mor gryno â phosibl tra'n parhau'n addas i'r diben; dangos tystiolaeth ac egluro sut mae trothwyon, rhifau, canrannau, targedau, a mesurau'n cael eu cyfrifo; dangos tystiolaeth ac egluro sut mae'r effaith y mae’</w:t>
      </w:r>
      <w:r>
        <w:rPr>
          <w:rFonts w:ascii="Arial" w:eastAsia="Arial" w:hAnsi="Arial" w:cs="Arial"/>
          <w:sz w:val="24"/>
          <w:szCs w:val="24"/>
          <w:lang w:val="cy-GB"/>
        </w:rPr>
        <w:t>n ceisio ei osgoi yn cael ei fesur a sut mae canlyniadau peidio ag osgoi’r effaith a’r niwed sy'n codi, yn cael eu mesur; a rhoi manylion am amgylchiadau eithriadol a sut mae'r rhain yn cael eu gweithio allan a'u cymhwyso. Yn ogystal, mae'n rhaid i Gynghor</w:t>
      </w:r>
      <w:r>
        <w:rPr>
          <w:rFonts w:ascii="Arial" w:eastAsia="Arial" w:hAnsi="Arial" w:cs="Arial"/>
          <w:sz w:val="24"/>
          <w:szCs w:val="24"/>
          <w:lang w:val="cy-GB"/>
        </w:rPr>
        <w:t>au gymryd y CCA drwy'r broses a gymeradwywyd, gan gynnwys ymgynghori, a dylai gymeradwyo’r CCA yn ffurfiol mewn cyfarfod o'r Cyngor llawn. Tynnodd swyddogion cynllunio Cyngor Caerdydd sylw at y ffaith bod y 'pwysau' sydd i'w gymhwyso i CCA yn gallu amrywio</w:t>
      </w:r>
      <w:r>
        <w:rPr>
          <w:rFonts w:ascii="Arial" w:eastAsia="Arial" w:hAnsi="Arial" w:cs="Arial"/>
          <w:sz w:val="24"/>
          <w:szCs w:val="24"/>
          <w:lang w:val="cy-GB"/>
        </w:rPr>
        <w:t xml:space="preserve"> yn dibynnu ar ei berthnasedd i'r mater, faint o ymgynghori a wnaed, lefel y llywodraethu wrth gymeradwyo'r canllawiau a ffactorau cynllunio eraill.</w:t>
      </w:r>
    </w:p>
    <w:p w14:paraId="76A0EDCD"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16CFBC79" w14:textId="77777777" w:rsidR="006A15DF" w:rsidRPr="006A15DF" w:rsidRDefault="00863C07" w:rsidP="006A15DF">
      <w:pPr>
        <w:numPr>
          <w:ilvl w:val="0"/>
          <w:numId w:val="9"/>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Ni ellir pwysleisio digon pa </w:t>
      </w:r>
      <w:r>
        <w:rPr>
          <w:rFonts w:ascii="Arial" w:eastAsia="Arial" w:hAnsi="Arial" w:cs="Arial"/>
          <w:sz w:val="24"/>
          <w:szCs w:val="24"/>
          <w:lang w:val="cy-GB"/>
        </w:rPr>
        <w:t xml:space="preserve">mor bwysig yw cael bachau priodol a chysylltiadau cryf rhwng y CDLl a’r CCA. Gellir cyflawni hyn trwy gael polisi clir yn y CDLl ar gyfer y meysydd hynny lle mae'r Cyngor yn gwybod ei fod am gael CCA, trwy nodi ymlaen llaw ac </w:t>
      </w:r>
      <w:r>
        <w:rPr>
          <w:rFonts w:ascii="Arial" w:eastAsia="Arial" w:hAnsi="Arial" w:cs="Arial"/>
          <w:sz w:val="24"/>
          <w:szCs w:val="24"/>
          <w:lang w:val="cy-GB"/>
        </w:rPr>
        <w:lastRenderedPageBreak/>
        <w:t>yn amlwg yn y CCA pa bolisi CD</w:t>
      </w:r>
      <w:r>
        <w:rPr>
          <w:rFonts w:ascii="Arial" w:eastAsia="Arial" w:hAnsi="Arial" w:cs="Arial"/>
          <w:sz w:val="24"/>
          <w:szCs w:val="24"/>
          <w:lang w:val="cy-GB"/>
        </w:rPr>
        <w:t>Ll y mae’r CCA yn ei ategu, a thrwy ddefnyddio iaith gadarnhaol yn y CCA, fel cyfeirio at y CCA fel ystyriaeth berthnasol.</w:t>
      </w:r>
    </w:p>
    <w:p w14:paraId="3A7E301F"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1608D7A7" w14:textId="77777777" w:rsidR="006A15DF" w:rsidRPr="006A15DF" w:rsidRDefault="00863C07" w:rsidP="006A15DF">
      <w:pPr>
        <w:numPr>
          <w:ilvl w:val="0"/>
          <w:numId w:val="9"/>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hwn gan dystion Penderfyniadau Cy</w:t>
      </w:r>
      <w:r>
        <w:rPr>
          <w:rFonts w:ascii="Arial" w:eastAsia="Arial" w:hAnsi="Arial" w:cs="Arial"/>
          <w:sz w:val="24"/>
          <w:szCs w:val="24"/>
          <w:lang w:val="cy-GB"/>
        </w:rPr>
        <w:t>nllunio ac Amgylchedd Cymru nad yw'r system gynllunio wedi'i llunio ar gyfer polisiau absoliwt ‘ni ddylech fyth’ - nid yw wedi’i gynllunio’n ddu a gwyn, fel bod y rhai sy'n gwneud penderfyniadau yn gallu ystyried y gwahanol ffactorau sy'n effeithio ar ddat</w:t>
      </w:r>
      <w:r>
        <w:rPr>
          <w:rFonts w:ascii="Arial" w:eastAsia="Arial" w:hAnsi="Arial" w:cs="Arial"/>
          <w:sz w:val="24"/>
          <w:szCs w:val="24"/>
          <w:lang w:val="cy-GB"/>
        </w:rPr>
        <w:t>blygiad penodol.</w:t>
      </w:r>
    </w:p>
    <w:p w14:paraId="6C45D298" w14:textId="77777777" w:rsidR="002F556D" w:rsidRPr="00BF7D27" w:rsidRDefault="002F556D" w:rsidP="00BF7D27">
      <w:pPr>
        <w:spacing w:after="0" w:line="360" w:lineRule="auto"/>
        <w:jc w:val="both"/>
        <w:rPr>
          <w:rFonts w:ascii="Arial" w:eastAsia="Times New Roman" w:hAnsi="Arial" w:cs="Arial"/>
          <w:sz w:val="24"/>
          <w:szCs w:val="20"/>
          <w:lang w:val="en-US"/>
        </w:rPr>
      </w:pPr>
    </w:p>
    <w:p w14:paraId="4DAD0283" w14:textId="77777777" w:rsidR="00BF7D27" w:rsidRPr="00BF7D27" w:rsidRDefault="00863C07" w:rsidP="002425E2">
      <w:pPr>
        <w:pStyle w:val="Heading1"/>
        <w:rPr>
          <w:rFonts w:eastAsia="Times New Roman"/>
          <w:u w:val="single"/>
        </w:rPr>
      </w:pPr>
      <w:bookmarkStart w:id="17" w:name="_Toc121712255"/>
      <w:bookmarkStart w:id="18" w:name="_Toc119577779"/>
      <w:r>
        <w:rPr>
          <w:rFonts w:eastAsia="Arial" w:cs="Times New Roman"/>
          <w:bCs/>
          <w:szCs w:val="40"/>
          <w:lang w:val="cy-GB"/>
        </w:rPr>
        <w:t>CANFYDDIADAU ALLWEDDOL (CA)</w:t>
      </w:r>
      <w:bookmarkEnd w:id="18"/>
      <w:r>
        <w:rPr>
          <w:rFonts w:eastAsia="Arial" w:cs="Times New Roman"/>
          <w:bCs/>
          <w:szCs w:val="40"/>
          <w:lang w:val="cy-GB"/>
        </w:rPr>
        <w:t xml:space="preserve"> </w:t>
      </w:r>
      <w:bookmarkEnd w:id="17"/>
    </w:p>
    <w:p w14:paraId="014627A5" w14:textId="77777777" w:rsidR="007658A7" w:rsidRPr="007658A7" w:rsidRDefault="00863C07" w:rsidP="007658A7">
      <w:pPr>
        <w:keepNext/>
        <w:spacing w:after="0" w:line="240" w:lineRule="auto"/>
        <w:outlineLvl w:val="1"/>
        <w:rPr>
          <w:rFonts w:ascii="Arial" w:eastAsia="Times New Roman" w:hAnsi="Arial" w:cs="Times New Roman"/>
          <w:sz w:val="28"/>
          <w:szCs w:val="20"/>
        </w:rPr>
      </w:pPr>
      <w:bookmarkStart w:id="19" w:name="_Toc115938435"/>
      <w:bookmarkStart w:id="20" w:name="_Toc119577780"/>
      <w:r>
        <w:rPr>
          <w:rFonts w:ascii="Arial" w:eastAsia="Arial" w:hAnsi="Arial" w:cs="Times New Roman"/>
          <w:sz w:val="28"/>
          <w:szCs w:val="28"/>
          <w:lang w:val="cy-GB"/>
        </w:rPr>
        <w:t>Cynllun Datblygu Lleol</w:t>
      </w:r>
      <w:bookmarkEnd w:id="19"/>
      <w:bookmarkEnd w:id="20"/>
      <w:r>
        <w:rPr>
          <w:rFonts w:ascii="Arial" w:eastAsia="Arial" w:hAnsi="Arial" w:cs="Times New Roman"/>
          <w:sz w:val="28"/>
          <w:szCs w:val="28"/>
          <w:lang w:val="cy-GB"/>
        </w:rPr>
        <w:t xml:space="preserve"> </w:t>
      </w:r>
    </w:p>
    <w:p w14:paraId="7B6BA66D" w14:textId="77777777" w:rsidR="007658A7" w:rsidRPr="007658A7" w:rsidRDefault="007658A7" w:rsidP="007658A7">
      <w:pPr>
        <w:keepNext/>
        <w:spacing w:after="0" w:line="240" w:lineRule="auto"/>
        <w:outlineLvl w:val="1"/>
        <w:rPr>
          <w:rFonts w:ascii="Arial" w:eastAsia="Times New Roman" w:hAnsi="Arial" w:cs="Times New Roman"/>
          <w:sz w:val="28"/>
          <w:szCs w:val="20"/>
        </w:rPr>
      </w:pPr>
    </w:p>
    <w:p w14:paraId="6BDC9A5C" w14:textId="77777777" w:rsidR="007658A7" w:rsidRPr="007658A7" w:rsidRDefault="00863C07" w:rsidP="007658A7">
      <w:pPr>
        <w:keepNext/>
        <w:spacing w:after="0" w:line="240" w:lineRule="auto"/>
        <w:outlineLvl w:val="2"/>
        <w:rPr>
          <w:rFonts w:ascii="Arial" w:eastAsia="Times New Roman" w:hAnsi="Arial" w:cs="Arial"/>
          <w:b/>
          <w:i/>
          <w:sz w:val="24"/>
          <w:szCs w:val="24"/>
        </w:rPr>
      </w:pPr>
      <w:bookmarkStart w:id="21" w:name="_Toc115938436"/>
      <w:bookmarkStart w:id="22" w:name="_Toc119577781"/>
      <w:r>
        <w:rPr>
          <w:rFonts w:ascii="Arial" w:eastAsia="Arial" w:hAnsi="Arial" w:cs="Times New Roman"/>
          <w:b/>
          <w:bCs/>
          <w:i/>
          <w:iCs/>
          <w:sz w:val="24"/>
          <w:szCs w:val="24"/>
          <w:lang w:val="cy-GB"/>
        </w:rPr>
        <w:t>Cwmpas y CDLl</w:t>
      </w:r>
      <w:bookmarkEnd w:id="21"/>
      <w:bookmarkEnd w:id="22"/>
      <w:r>
        <w:rPr>
          <w:rFonts w:ascii="Arial" w:eastAsia="Arial" w:hAnsi="Arial" w:cs="Times New Roman"/>
          <w:b/>
          <w:bCs/>
          <w:i/>
          <w:iCs/>
          <w:sz w:val="24"/>
          <w:szCs w:val="24"/>
          <w:lang w:val="cy-GB"/>
        </w:rPr>
        <w:t xml:space="preserve"> </w:t>
      </w:r>
    </w:p>
    <w:p w14:paraId="091A9D0F"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Rhaid i CDLlau roi sylw i bolisi cynllunio cenedlaethol a mabwysiadu dull polisi sy'n seiliedig ar </w:t>
      </w:r>
      <w:r>
        <w:rPr>
          <w:rFonts w:ascii="Arial" w:eastAsia="Arial" w:hAnsi="Arial" w:cs="Arial"/>
          <w:sz w:val="24"/>
          <w:szCs w:val="24"/>
          <w:lang w:val="cy-GB"/>
        </w:rPr>
        <w:t>dystiolaeth i fynd i'r afael â materion lleol. Yng Nghaerdydd, bydd angen i'r CDLl gynnwys polisïau i gwmpasu ehangder a chymhlethdod tirwedd gynllunio Caerdydd, yn amrywio o ardaloedd trefol, coridorau afonydd ac ardaloedd o goetir i dirweddau ôl-ddiwydia</w:t>
      </w:r>
      <w:r>
        <w:rPr>
          <w:rFonts w:ascii="Arial" w:eastAsia="Arial" w:hAnsi="Arial" w:cs="Arial"/>
          <w:sz w:val="24"/>
          <w:szCs w:val="24"/>
          <w:lang w:val="cy-GB"/>
        </w:rPr>
        <w:t xml:space="preserve">nnol.  </w:t>
      </w:r>
    </w:p>
    <w:p w14:paraId="5D07EFA3"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148119FB"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 angen i Gyngor Caerdydd feddwl yn ofalus am yr hyn y mae'n ceisio ei gyflawni a'r ffordd orau o gyrraedd y pwynt yma, fel bod polisïau CDLl yn eglur ac nad ydynt yn a</w:t>
      </w:r>
      <w:r>
        <w:rPr>
          <w:rFonts w:ascii="Arial" w:eastAsia="Arial" w:hAnsi="Arial" w:cs="Arial"/>
          <w:sz w:val="24"/>
          <w:szCs w:val="24"/>
          <w:lang w:val="cy-GB"/>
        </w:rPr>
        <w:t xml:space="preserve">chosi niwed anfwriadol. Mae angen iddo wneud penderfyniadau gofalus ynghylch pa feysydd polisi i'w cynnwys yn y CDLl, gan gynnwys a oes angen polisïau newydd, er enghraifft polisi adeiladau tal. </w:t>
      </w:r>
    </w:p>
    <w:p w14:paraId="37CE7CE3"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0799EDFB"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hwn ei fod yn bwysig bod polisïau CDLl yn ymgorffori mynd i'r afael â'r argyfyngau newid hinsawdd a bioamrywiaeth ac yn  galluogi Caerdydd i ddod yn Ddinas Garbon Niwtral erbyn 2030.</w:t>
      </w:r>
    </w:p>
    <w:p w14:paraId="374B5DAC"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61555EC2" w14:textId="77777777" w:rsidR="007658A7" w:rsidRPr="007658A7" w:rsidRDefault="00863C07" w:rsidP="007658A7">
      <w:pPr>
        <w:keepNext/>
        <w:spacing w:after="0" w:line="240" w:lineRule="auto"/>
        <w:outlineLvl w:val="2"/>
        <w:rPr>
          <w:rFonts w:ascii="Arial" w:eastAsia="Times New Roman" w:hAnsi="Arial" w:cs="Arial"/>
          <w:b/>
          <w:i/>
          <w:sz w:val="24"/>
          <w:szCs w:val="24"/>
        </w:rPr>
      </w:pPr>
      <w:bookmarkStart w:id="23" w:name="_Toc115938437"/>
      <w:bookmarkStart w:id="24" w:name="_Toc119577782"/>
      <w:r>
        <w:rPr>
          <w:rFonts w:ascii="Arial" w:eastAsia="Arial" w:hAnsi="Arial" w:cs="Times New Roman"/>
          <w:b/>
          <w:bCs/>
          <w:i/>
          <w:iCs/>
          <w:sz w:val="24"/>
          <w:szCs w:val="24"/>
          <w:lang w:val="cy-GB"/>
        </w:rPr>
        <w:t>Yr Iaith mewn CDLl</w:t>
      </w:r>
      <w:bookmarkEnd w:id="24"/>
      <w:r>
        <w:rPr>
          <w:rFonts w:ascii="Arial" w:eastAsia="Arial" w:hAnsi="Arial" w:cs="Times New Roman"/>
          <w:b/>
          <w:bCs/>
          <w:i/>
          <w:iCs/>
          <w:sz w:val="24"/>
          <w:szCs w:val="24"/>
          <w:lang w:val="cy-GB"/>
        </w:rPr>
        <w:t xml:space="preserve"> </w:t>
      </w:r>
      <w:bookmarkEnd w:id="23"/>
      <w:r>
        <w:rPr>
          <w:rFonts w:ascii="Arial" w:eastAsia="Arial" w:hAnsi="Arial" w:cs="Arial"/>
          <w:b/>
          <w:bCs/>
          <w:i/>
          <w:iCs/>
          <w:sz w:val="24"/>
          <w:szCs w:val="24"/>
          <w:lang w:val="cy-GB"/>
        </w:rPr>
        <w:t xml:space="preserve"> </w:t>
      </w:r>
    </w:p>
    <w:p w14:paraId="23211910"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Clywodd yr Ymchwiliad hwn ei bod yn </w:t>
      </w:r>
      <w:r>
        <w:rPr>
          <w:rFonts w:ascii="Arial" w:eastAsia="Arial" w:hAnsi="Arial" w:cs="Arial"/>
          <w:sz w:val="24"/>
          <w:szCs w:val="24"/>
          <w:lang w:val="cy-GB"/>
        </w:rPr>
        <w:t xml:space="preserve">bwysig bod yr iaith sy'n cael ei defnyddio mewn polisïau CDLl yn fanwl gywir, gyda diffiniadau priodol, targedau penodedig a mesurau.  Rhaid osgoi datganiadau cyffredinol a geiriad annelwig.  Er bod y CDLl i fod yn ddogfen eithaf tenau, rhaid iddo gynnwys </w:t>
      </w:r>
      <w:r>
        <w:rPr>
          <w:rFonts w:ascii="Arial" w:eastAsia="Arial" w:hAnsi="Arial" w:cs="Arial"/>
          <w:sz w:val="24"/>
          <w:szCs w:val="24"/>
          <w:lang w:val="cy-GB"/>
        </w:rPr>
        <w:t xml:space="preserve">digon o fanylion am bolisïau a CCA i aros yn y cof, heb fynd yn rhy hir ac anhylaw. </w:t>
      </w:r>
    </w:p>
    <w:p w14:paraId="47CB3375" w14:textId="77777777" w:rsidR="007658A7" w:rsidRPr="007658A7" w:rsidRDefault="007658A7" w:rsidP="007658A7">
      <w:pPr>
        <w:spacing w:line="240" w:lineRule="auto"/>
        <w:contextualSpacing/>
        <w:rPr>
          <w:rFonts w:ascii="Times New Roman" w:eastAsia="Times New Roman" w:hAnsi="Times New Roman" w:cs="Times New Roman"/>
          <w:b/>
          <w:bCs/>
          <w:sz w:val="24"/>
          <w:szCs w:val="24"/>
        </w:rPr>
      </w:pPr>
    </w:p>
    <w:p w14:paraId="5981F5A1" w14:textId="77777777" w:rsidR="007658A7" w:rsidRPr="007658A7" w:rsidRDefault="00863C07" w:rsidP="007658A7">
      <w:pPr>
        <w:keepNext/>
        <w:spacing w:after="0" w:line="240" w:lineRule="auto"/>
        <w:outlineLvl w:val="2"/>
        <w:rPr>
          <w:rFonts w:ascii="Arial" w:eastAsia="Times New Roman" w:hAnsi="Arial" w:cs="Arial"/>
          <w:b/>
          <w:i/>
          <w:sz w:val="24"/>
          <w:szCs w:val="24"/>
        </w:rPr>
      </w:pPr>
      <w:bookmarkStart w:id="25" w:name="_Toc115938438"/>
      <w:bookmarkStart w:id="26" w:name="_Toc119577783"/>
      <w:r>
        <w:rPr>
          <w:rFonts w:ascii="Arial" w:eastAsia="Arial" w:hAnsi="Arial" w:cs="Times New Roman"/>
          <w:b/>
          <w:bCs/>
          <w:i/>
          <w:iCs/>
          <w:sz w:val="24"/>
          <w:szCs w:val="24"/>
          <w:lang w:val="cy-GB"/>
        </w:rPr>
        <w:t>Tystiolaeth mewn CDLl</w:t>
      </w:r>
      <w:bookmarkEnd w:id="25"/>
      <w:bookmarkEnd w:id="26"/>
      <w:r>
        <w:rPr>
          <w:rFonts w:ascii="Arial" w:eastAsia="Arial" w:hAnsi="Arial" w:cs="Arial"/>
          <w:b/>
          <w:bCs/>
          <w:i/>
          <w:iCs/>
          <w:sz w:val="24"/>
          <w:szCs w:val="24"/>
          <w:lang w:val="cy-GB"/>
        </w:rPr>
        <w:t xml:space="preserve"> </w:t>
      </w:r>
      <w:r>
        <w:rPr>
          <w:rFonts w:ascii="Arial" w:eastAsia="Arial" w:hAnsi="Arial" w:cs="Times New Roman"/>
          <w:b/>
          <w:bCs/>
          <w:i/>
          <w:iCs/>
          <w:sz w:val="24"/>
          <w:szCs w:val="24"/>
          <w:lang w:val="cy-GB"/>
        </w:rPr>
        <w:t xml:space="preserve"> </w:t>
      </w:r>
    </w:p>
    <w:p w14:paraId="69B9116E"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Rhaid i bolisi CDLl fo</w:t>
      </w:r>
      <w:r>
        <w:rPr>
          <w:rFonts w:ascii="Arial" w:eastAsia="Arial" w:hAnsi="Arial" w:cs="Arial"/>
          <w:sz w:val="24"/>
          <w:szCs w:val="24"/>
          <w:lang w:val="cy-GB"/>
        </w:rPr>
        <w:t>d yn seiliedig ar dystiolaeth - mae'n hanfodol bod gan y Cyngor dystiolaeth i gefnogi gofynion polisi, fel trothwyon, niferoedd, a chanrannau, a thystiolaeth o'r niwed y mae'r polisi'n ceisio ei osgoi a'r effaith o ganlyniad os na lwyddir i osgoi'r niwed h</w:t>
      </w:r>
      <w:r>
        <w:rPr>
          <w:rFonts w:ascii="Arial" w:eastAsia="Arial" w:hAnsi="Arial" w:cs="Arial"/>
          <w:sz w:val="24"/>
          <w:szCs w:val="24"/>
          <w:lang w:val="cy-GB"/>
        </w:rPr>
        <w:t>wn.</w:t>
      </w:r>
    </w:p>
    <w:p w14:paraId="7BDE9108" w14:textId="77777777" w:rsidR="007658A7" w:rsidRPr="007658A7" w:rsidRDefault="007658A7" w:rsidP="007658A7">
      <w:pPr>
        <w:spacing w:line="240" w:lineRule="auto"/>
        <w:contextualSpacing/>
        <w:rPr>
          <w:rFonts w:ascii="Times New Roman" w:eastAsia="Times New Roman" w:hAnsi="Times New Roman" w:cs="Times New Roman"/>
          <w:b/>
          <w:bCs/>
          <w:sz w:val="24"/>
          <w:szCs w:val="24"/>
        </w:rPr>
      </w:pPr>
    </w:p>
    <w:p w14:paraId="246EEB93" w14:textId="77777777" w:rsidR="007658A7" w:rsidRPr="007658A7" w:rsidRDefault="00863C07" w:rsidP="007658A7">
      <w:pPr>
        <w:keepNext/>
        <w:spacing w:after="0" w:line="240" w:lineRule="auto"/>
        <w:outlineLvl w:val="2"/>
        <w:rPr>
          <w:rFonts w:ascii="Arial" w:eastAsia="Times New Roman" w:hAnsi="Arial" w:cs="Arial"/>
          <w:b/>
          <w:i/>
          <w:sz w:val="24"/>
          <w:szCs w:val="24"/>
        </w:rPr>
      </w:pPr>
      <w:bookmarkStart w:id="27" w:name="_Toc115938439"/>
      <w:bookmarkStart w:id="28" w:name="_Toc119577784"/>
      <w:r>
        <w:rPr>
          <w:rFonts w:ascii="Arial" w:eastAsia="Arial" w:hAnsi="Arial" w:cs="Times New Roman"/>
          <w:b/>
          <w:bCs/>
          <w:i/>
          <w:iCs/>
          <w:sz w:val="24"/>
          <w:szCs w:val="24"/>
          <w:lang w:val="cy-GB"/>
        </w:rPr>
        <w:t>Eithriadau mewn CDLl</w:t>
      </w:r>
      <w:bookmarkEnd w:id="27"/>
      <w:bookmarkEnd w:id="28"/>
      <w:r>
        <w:rPr>
          <w:rFonts w:ascii="Arial" w:eastAsia="Arial" w:hAnsi="Arial" w:cs="Arial"/>
          <w:b/>
          <w:bCs/>
          <w:i/>
          <w:iCs/>
          <w:sz w:val="24"/>
          <w:szCs w:val="24"/>
          <w:lang w:val="cy-GB"/>
        </w:rPr>
        <w:t xml:space="preserve"> </w:t>
      </w:r>
      <w:r>
        <w:rPr>
          <w:rFonts w:ascii="Arial" w:eastAsia="Arial" w:hAnsi="Arial" w:cs="Times New Roman"/>
          <w:b/>
          <w:bCs/>
          <w:i/>
          <w:iCs/>
          <w:sz w:val="24"/>
          <w:szCs w:val="24"/>
          <w:lang w:val="cy-GB"/>
        </w:rPr>
        <w:t xml:space="preserve"> </w:t>
      </w:r>
    </w:p>
    <w:p w14:paraId="4E50300E"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Mae'n bwysig i bolisi CDLl nodi amgylchiadau/ meini prawf eithriadol lle gall yr awdurdod cynllunio lleol wyro oddi wrth egwyddorion y polisi, lle mae hyn er budd pawb.  Mae hy</w:t>
      </w:r>
      <w:r>
        <w:rPr>
          <w:rFonts w:ascii="Arial" w:eastAsia="Arial" w:hAnsi="Arial" w:cs="Arial"/>
          <w:sz w:val="24"/>
          <w:szCs w:val="24"/>
          <w:lang w:val="cy-GB"/>
        </w:rPr>
        <w:t xml:space="preserve">n yn rhoi eglurder a hyblygrwydd i'r rhai sy'n gwneud penderfyniadau mewn amgylchiadau penodol. </w:t>
      </w:r>
    </w:p>
    <w:p w14:paraId="75507820"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2B1D6B2C" w14:textId="77777777" w:rsidR="007658A7" w:rsidRPr="007658A7" w:rsidRDefault="00863C07" w:rsidP="007658A7">
      <w:pPr>
        <w:keepNext/>
        <w:spacing w:after="0" w:line="240" w:lineRule="auto"/>
        <w:outlineLvl w:val="2"/>
        <w:rPr>
          <w:rFonts w:ascii="Arial" w:eastAsia="Times New Roman" w:hAnsi="Arial" w:cs="Arial"/>
          <w:b/>
          <w:i/>
          <w:sz w:val="24"/>
          <w:szCs w:val="24"/>
        </w:rPr>
      </w:pPr>
      <w:bookmarkStart w:id="29" w:name="_Toc115938440"/>
      <w:bookmarkStart w:id="30" w:name="_Toc119577785"/>
      <w:r>
        <w:rPr>
          <w:rFonts w:ascii="Arial" w:eastAsia="Arial" w:hAnsi="Arial" w:cs="Times New Roman"/>
          <w:b/>
          <w:bCs/>
          <w:i/>
          <w:iCs/>
          <w:sz w:val="24"/>
          <w:szCs w:val="24"/>
          <w:lang w:val="cy-GB"/>
        </w:rPr>
        <w:t>Paratoi CDLl</w:t>
      </w:r>
      <w:bookmarkEnd w:id="29"/>
      <w:bookmarkEnd w:id="30"/>
      <w:r>
        <w:rPr>
          <w:rFonts w:ascii="Arial" w:eastAsia="Arial" w:hAnsi="Arial" w:cs="Times New Roman"/>
          <w:b/>
          <w:bCs/>
          <w:i/>
          <w:iCs/>
          <w:sz w:val="24"/>
          <w:szCs w:val="24"/>
          <w:lang w:val="cy-GB"/>
        </w:rPr>
        <w:t xml:space="preserve"> </w:t>
      </w:r>
    </w:p>
    <w:p w14:paraId="22A54117"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Mae'r broses o baratoi CDLl wedi'i nodi mewn deddfwriaeth ac mae’n cynnwys yr angen i gynnwys rhanddeiliaid lleol a phoblogaethau lleol. Mae disgwyl i CDLl gymryd 3-4 blynedd i’w gynhyrchu, ac mae'n cael ei gytuno gyda Llywodraeth Cymru drwy bara</w:t>
      </w:r>
      <w:r>
        <w:rPr>
          <w:rFonts w:ascii="Arial" w:eastAsia="Arial" w:hAnsi="Arial" w:cs="Arial"/>
          <w:sz w:val="24"/>
          <w:szCs w:val="24"/>
          <w:lang w:val="cy-GB"/>
        </w:rPr>
        <w:t xml:space="preserve">toi 'Cytundeb Cyflawni'. </w:t>
      </w:r>
    </w:p>
    <w:p w14:paraId="38BEDB7C"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0CF6EC82"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Mae'r broses o baratoi'r CDLl yn cynnwys archwiliad gan Arolygiaeth Penderfyniadau Cynllunio ac Amgylchedd Cymru. Mae eu harchwiliadau’n profi a fu digo</w:t>
      </w:r>
      <w:r>
        <w:rPr>
          <w:rFonts w:ascii="Arial" w:eastAsia="Arial" w:hAnsi="Arial" w:cs="Arial"/>
          <w:sz w:val="24"/>
          <w:szCs w:val="24"/>
          <w:lang w:val="cy-GB"/>
        </w:rPr>
        <w:t>n o ymgynghori ac a oes sylfaen dystiolaeth gadarn ar gyfer polisïau.</w:t>
      </w:r>
    </w:p>
    <w:p w14:paraId="77DBDD23"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48BF8478"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hwn fod Arolygwyr Cynllunio yn cael eu hannog i ddweud, yn ystod y cyfnod archwilio, o</w:t>
      </w:r>
      <w:r>
        <w:rPr>
          <w:rFonts w:ascii="Arial" w:eastAsia="Arial" w:hAnsi="Arial" w:cs="Arial"/>
          <w:sz w:val="24"/>
          <w:szCs w:val="24"/>
          <w:lang w:val="cy-GB"/>
        </w:rPr>
        <w:t>s oes angen tynhau polisi i gyflawni nodau datganedig y CDLl.</w:t>
      </w:r>
    </w:p>
    <w:p w14:paraId="7649DA10"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0A3F9C4A"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31" w:name="_Toc115938441"/>
      <w:bookmarkStart w:id="32" w:name="_Toc119577786"/>
      <w:r>
        <w:rPr>
          <w:rFonts w:ascii="Arial" w:eastAsia="Arial" w:hAnsi="Arial" w:cs="Times New Roman"/>
          <w:b/>
          <w:bCs/>
          <w:i/>
          <w:iCs/>
          <w:sz w:val="24"/>
          <w:szCs w:val="24"/>
          <w:lang w:val="cy-GB"/>
        </w:rPr>
        <w:t>Diweddaru CDLl – ymateb i argyfyngau</w:t>
      </w:r>
      <w:bookmarkEnd w:id="31"/>
      <w:bookmarkEnd w:id="32"/>
      <w:r>
        <w:rPr>
          <w:rFonts w:ascii="Arial" w:eastAsia="Arial" w:hAnsi="Arial" w:cs="Times New Roman"/>
          <w:b/>
          <w:bCs/>
          <w:i/>
          <w:iCs/>
          <w:sz w:val="24"/>
          <w:szCs w:val="24"/>
          <w:lang w:val="cy-GB"/>
        </w:rPr>
        <w:t xml:space="preserve">  </w:t>
      </w:r>
    </w:p>
    <w:p w14:paraId="455B7BC1"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bryderon nad yw'r broses CDLl yn caniatáu ymateb cyflym i heriau sy'n dod i'r amlwg, fel yr argyfyngau bioamrywiaeth, natur a  hinsawdd a phandemig Covid-19.</w:t>
      </w:r>
    </w:p>
    <w:p w14:paraId="61A76FC8"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6F782F3C"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Mae'r aelodau'n credu, gan fod Gweledigaeth y CDLl newydd yn cynnwys sicrhau bod Caerdydd yn garbon-niwtral erbyn 2030, y bydd angen i'r CDLl newydd ymgorffori mynd i'r afael â'r argyfyngau newid yn yr hinsawdd, natur, a bioamrywiaeth. Fodd bynnag, mae'r</w:t>
      </w:r>
      <w:r>
        <w:rPr>
          <w:rFonts w:ascii="Arial" w:eastAsia="Arial" w:hAnsi="Arial" w:cs="Arial"/>
          <w:sz w:val="24"/>
          <w:szCs w:val="24"/>
          <w:lang w:val="cy-GB"/>
        </w:rPr>
        <w:t xml:space="preserve"> Aelodau yn cydnabod yr heriau a achosir gan yr angen i ymateb yn briodol ac yn gyflym i </w:t>
      </w:r>
      <w:r>
        <w:rPr>
          <w:rFonts w:ascii="Arial" w:eastAsia="Arial" w:hAnsi="Arial" w:cs="Arial"/>
          <w:sz w:val="24"/>
          <w:szCs w:val="24"/>
          <w:lang w:val="cy-GB"/>
        </w:rPr>
        <w:lastRenderedPageBreak/>
        <w:t xml:space="preserve">argyfyngau sy’n anhysbys eto.  Mae aelodau'n credu bod y broses adolygu tymor byr, a nodir isod, yn darparu mecanwaith i fynd i'r afael â hyn. </w:t>
      </w:r>
    </w:p>
    <w:p w14:paraId="70B8F9FE" w14:textId="77777777" w:rsidR="007658A7" w:rsidRPr="007658A7" w:rsidRDefault="007658A7" w:rsidP="007658A7">
      <w:pPr>
        <w:spacing w:line="240" w:lineRule="auto"/>
        <w:contextualSpacing/>
        <w:rPr>
          <w:rFonts w:ascii="Arial" w:eastAsia="Times New Roman" w:hAnsi="Arial" w:cs="Arial"/>
          <w:b/>
          <w:bCs/>
          <w:sz w:val="24"/>
          <w:szCs w:val="24"/>
        </w:rPr>
      </w:pPr>
    </w:p>
    <w:p w14:paraId="035B8661"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Gall awdurdodau lleol gynnal adolygiad tymor byr os ydyn nhw'n canfod nad yw polisi yn cyflawni yn ôl y bwriad.  Mae'r adolygiadau hyn yn cymryd bron i 2 flynedd i'w cwblhau, ac yn ei gwneud yn ofynnol</w:t>
      </w:r>
      <w:r>
        <w:rPr>
          <w:rFonts w:ascii="Arial" w:eastAsia="Arial" w:hAnsi="Arial" w:cs="Arial"/>
          <w:sz w:val="24"/>
          <w:szCs w:val="24"/>
          <w:lang w:val="cy-GB"/>
        </w:rPr>
        <w:t xml:space="preserve"> i arolygiaeth Penderfyniadau Cynllunio ac Amgylchedd Cymru drefnu amser arolygydd i edrych ar yr adolygiad.</w:t>
      </w:r>
    </w:p>
    <w:p w14:paraId="693EE983"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2D914239"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Dywedodd tystion o arolygiaeth Penderfyniadau Cynllunio ac </w:t>
      </w:r>
      <w:r>
        <w:rPr>
          <w:rFonts w:ascii="Arial" w:eastAsia="Arial" w:hAnsi="Arial" w:cs="Arial"/>
          <w:sz w:val="24"/>
          <w:szCs w:val="24"/>
          <w:lang w:val="cy-GB"/>
        </w:rPr>
        <w:t>Amgylchedd Cymru nad oedd hi’n werth i Gaerdydd gynnal adolygiad byrdymor ar hyn o bryd, gan bod ei CDLl newydd yn mynd rhagddo, oni bai bod rhywbeth yn cael ei ystyried yn broblem fawr.</w:t>
      </w:r>
    </w:p>
    <w:p w14:paraId="38A6534F" w14:textId="77777777" w:rsidR="007658A7" w:rsidRPr="007658A7" w:rsidRDefault="007658A7" w:rsidP="007658A7">
      <w:pPr>
        <w:spacing w:after="0" w:line="360" w:lineRule="auto"/>
        <w:ind w:left="360"/>
        <w:contextualSpacing/>
        <w:rPr>
          <w:rFonts w:ascii="Times New Roman" w:eastAsia="Times New Roman" w:hAnsi="Times New Roman" w:cs="Times New Roman"/>
          <w:i/>
          <w:iCs/>
          <w:sz w:val="24"/>
          <w:szCs w:val="24"/>
        </w:rPr>
      </w:pPr>
    </w:p>
    <w:p w14:paraId="5FD6C5EE" w14:textId="77777777" w:rsidR="007658A7" w:rsidRPr="007658A7" w:rsidRDefault="00863C07" w:rsidP="007658A7">
      <w:pPr>
        <w:keepNext/>
        <w:spacing w:after="0" w:line="240" w:lineRule="auto"/>
        <w:outlineLvl w:val="1"/>
        <w:rPr>
          <w:rFonts w:ascii="Arial" w:eastAsia="Times New Roman" w:hAnsi="Arial" w:cs="Times New Roman"/>
          <w:sz w:val="28"/>
          <w:szCs w:val="20"/>
        </w:rPr>
      </w:pPr>
      <w:bookmarkStart w:id="33" w:name="_Toc115938442"/>
      <w:bookmarkStart w:id="34" w:name="_Toc119577787"/>
      <w:r>
        <w:rPr>
          <w:rFonts w:ascii="Arial" w:eastAsia="Arial" w:hAnsi="Arial" w:cs="Times New Roman"/>
          <w:sz w:val="28"/>
          <w:szCs w:val="28"/>
          <w:lang w:val="cy-GB"/>
        </w:rPr>
        <w:t>Canllaw Cynllunio Atodol</w:t>
      </w:r>
      <w:bookmarkEnd w:id="33"/>
      <w:bookmarkEnd w:id="34"/>
    </w:p>
    <w:p w14:paraId="4D741932" w14:textId="77777777" w:rsidR="007658A7" w:rsidRPr="007658A7" w:rsidRDefault="007658A7" w:rsidP="007658A7"/>
    <w:p w14:paraId="79F775EB"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35" w:name="_Toc115938443"/>
      <w:bookmarkStart w:id="36" w:name="_Toc119577788"/>
      <w:r>
        <w:rPr>
          <w:rFonts w:ascii="Arial" w:eastAsia="Arial" w:hAnsi="Arial" w:cs="Times New Roman"/>
          <w:b/>
          <w:bCs/>
          <w:i/>
          <w:iCs/>
          <w:sz w:val="24"/>
          <w:szCs w:val="24"/>
          <w:lang w:val="cy-GB"/>
        </w:rPr>
        <w:t>Statws a Phwysau CCA</w:t>
      </w:r>
      <w:bookmarkEnd w:id="35"/>
      <w:bookmarkEnd w:id="36"/>
    </w:p>
    <w:p w14:paraId="2573A1A6"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 Canllawiau Cynllunio Atodol (CCA) yn deill</w:t>
      </w:r>
      <w:r>
        <w:rPr>
          <w:rFonts w:ascii="Arial" w:eastAsia="Arial" w:hAnsi="Arial" w:cs="Arial"/>
          <w:sz w:val="24"/>
          <w:szCs w:val="24"/>
          <w:lang w:val="cy-GB"/>
        </w:rPr>
        <w:t xml:space="preserve">io o bolisi CDLl, sy'n darparu'r polisi sylweddol a fwriadwyd, sef y 'bachyn.' Nid oes gan CCA yr un statws â'r CDLl yn y gyfraith oherwydd y ffordd y mae'r ddeddfwriaeth wedi'i drafftio. Mae CCA yn ystyriaeth berthnasol ond nid yw'n orfodadwy. </w:t>
      </w:r>
    </w:p>
    <w:p w14:paraId="600D18B9"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717A4C9E"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Mae system gynllunio Lloegr yn galluogi derbyn Dogfennau Cynllunio Atodol (DCA) fel rhan o ddogfen y Cynllun Lleol ac felly maent yn rhan o'r broses statudol ac yn cael eu harchwilio. Mae </w:t>
      </w:r>
      <w:r>
        <w:rPr>
          <w:rFonts w:ascii="Arial" w:eastAsia="Arial" w:hAnsi="Arial" w:cs="Arial"/>
          <w:sz w:val="24"/>
          <w:szCs w:val="24"/>
          <w:lang w:val="cy-GB"/>
        </w:rPr>
        <w:t xml:space="preserve">hyn yn rhoi mwy o bwyslais ar y DCAau hyn. Does dim darpariaeth debyg yng Nghymru. </w:t>
      </w:r>
    </w:p>
    <w:p w14:paraId="7BDA3A50"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7DFC0512"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Yn ystod ei dystiolaeth i'r Ymchwiliad, cododd Dr Harris, Prifysgol Caerdydd y posibilrwydd y </w:t>
      </w:r>
      <w:r>
        <w:rPr>
          <w:rFonts w:ascii="Arial" w:eastAsia="Arial" w:hAnsi="Arial" w:cs="Arial"/>
          <w:sz w:val="24"/>
          <w:szCs w:val="24"/>
          <w:lang w:val="cy-GB"/>
        </w:rPr>
        <w:t xml:space="preserve">gallai adolygiad annibynnol o CCA ychwanegu pwysigrwydd iddo, yn absenoldeb system debyg i Loegr. Nid yw'r dull hwn wedi'i brofi na'i gadarnhau yng Nghymru.  </w:t>
      </w:r>
    </w:p>
    <w:p w14:paraId="485B870A"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7A585C14"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37" w:name="_Toc115938444"/>
      <w:bookmarkStart w:id="38" w:name="_Toc119577789"/>
      <w:r>
        <w:rPr>
          <w:rFonts w:ascii="Arial" w:eastAsia="Arial" w:hAnsi="Arial" w:cs="Times New Roman"/>
          <w:b/>
          <w:bCs/>
          <w:i/>
          <w:iCs/>
          <w:sz w:val="24"/>
          <w:szCs w:val="24"/>
          <w:lang w:val="cy-GB"/>
        </w:rPr>
        <w:t>Cwmpas CCA</w:t>
      </w:r>
      <w:bookmarkEnd w:id="37"/>
      <w:bookmarkEnd w:id="38"/>
    </w:p>
    <w:p w14:paraId="2AD1561D"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 CCA yn helpu i lywio'r rhai sy'n gwneud penderfyniadau a datblygwyr ar sut y gallent gyflawni nod y polisi CDLl, sut mae'r polisi yn mynd i gael ei ddehongli, a sut i weithre</w:t>
      </w:r>
      <w:r>
        <w:rPr>
          <w:rFonts w:ascii="Arial" w:eastAsia="Arial" w:hAnsi="Arial" w:cs="Arial"/>
          <w:sz w:val="24"/>
          <w:szCs w:val="24"/>
          <w:lang w:val="cy-GB"/>
        </w:rPr>
        <w:t>du polisi CDLl. Maent yn darparu canllawiau technegol, paramedrau dylunio a safonau isafswm/uchafswm, er enghraifft ar gyfer parcio, gofod y llawr ac ati, a gallant fod yn uwchgynlluniau safle-benodol, yn ganllawiau ar sail ardal, yn ganllawiau dylunio neu</w:t>
      </w:r>
      <w:r>
        <w:rPr>
          <w:rFonts w:ascii="Arial" w:eastAsia="Arial" w:hAnsi="Arial" w:cs="Arial"/>
          <w:sz w:val="24"/>
          <w:szCs w:val="24"/>
          <w:lang w:val="cy-GB"/>
        </w:rPr>
        <w:t xml:space="preserve"> </w:t>
      </w:r>
      <w:r>
        <w:rPr>
          <w:rFonts w:ascii="Arial" w:eastAsia="Arial" w:hAnsi="Arial" w:cs="Arial"/>
          <w:sz w:val="24"/>
          <w:szCs w:val="24"/>
          <w:lang w:val="cy-GB"/>
        </w:rPr>
        <w:lastRenderedPageBreak/>
        <w:t xml:space="preserve">nodiadau polisi rheoli datblygu. Dylai CCA nodi'r mecanwaith lle mae trothwyon, rhifau a chanrannau'n cael eu cyfrifo, a rhoi manylion am niwed/niweidiau y ceisir ei/eu (h)osgoi a'r effaith os na lwyddir i wneud hynny, ac amgylchiadau eithriadol. Dim ond </w:t>
      </w:r>
      <w:r>
        <w:rPr>
          <w:rFonts w:ascii="Arial" w:eastAsia="Arial" w:hAnsi="Arial" w:cs="Arial"/>
          <w:sz w:val="24"/>
          <w:szCs w:val="24"/>
          <w:lang w:val="cy-GB"/>
        </w:rPr>
        <w:t>cyngor ac arweiniad ychwanegol y gall CCA ei ddarparu ac ni all gynnwys y meini prawf ar gyfer penderfynu ar geisiadau cynllunio o flaen llaw.</w:t>
      </w:r>
    </w:p>
    <w:p w14:paraId="3BE17146"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52C362FE"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Er bod CCA yn deillio o bolisi CDLl</w:t>
      </w:r>
      <w:r>
        <w:rPr>
          <w:rFonts w:ascii="Arial" w:eastAsia="Arial" w:hAnsi="Arial" w:cs="Arial"/>
          <w:sz w:val="24"/>
          <w:szCs w:val="24"/>
          <w:lang w:val="cy-GB"/>
        </w:rPr>
        <w:t>, clywodd yr Ymchwiliad hwn fod angen cadw CCA yn berthnasol, o fewn ffiniau'r polisi CDLl, er enghraifft drwy:</w:t>
      </w:r>
    </w:p>
    <w:p w14:paraId="2CB99EF0" w14:textId="77777777" w:rsidR="007658A7" w:rsidRPr="007658A7" w:rsidRDefault="00863C07" w:rsidP="007658A7">
      <w:pPr>
        <w:numPr>
          <w:ilvl w:val="0"/>
          <w:numId w:val="10"/>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diweddaru CCA i adlewyrchu newidiadau yn y dirwedd ddeddfwriaethol,</w:t>
      </w:r>
      <w:r>
        <w:rPr>
          <w:rFonts w:ascii="Arial" w:eastAsia="Arial" w:hAnsi="Arial" w:cs="Arial"/>
          <w:sz w:val="24"/>
          <w:szCs w:val="24"/>
          <w:lang w:val="cy-GB"/>
        </w:rPr>
        <w:t xml:space="preserve"> polisi a llywodraeth leol,</w:t>
      </w:r>
    </w:p>
    <w:p w14:paraId="68132FE8" w14:textId="77777777" w:rsidR="007658A7" w:rsidRPr="007658A7" w:rsidRDefault="00863C07" w:rsidP="007658A7">
      <w:pPr>
        <w:numPr>
          <w:ilvl w:val="0"/>
          <w:numId w:val="10"/>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sicrhau bod CCA yn cael eu diogelu at y dyfodol ac yn mynd i'r afael â'r argyfyngau Hinsawdd a Natur,</w:t>
      </w:r>
    </w:p>
    <w:p w14:paraId="4321C580" w14:textId="77777777" w:rsidR="007658A7" w:rsidRPr="007658A7" w:rsidRDefault="00863C07" w:rsidP="007658A7">
      <w:pPr>
        <w:numPr>
          <w:ilvl w:val="0"/>
          <w:numId w:val="10"/>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cyflwyno CCA newydd yn ôl yr angen, megis ar gyfer adeiladau tal a chadwraeth adeiladau hanesyddol.</w:t>
      </w:r>
    </w:p>
    <w:p w14:paraId="01A2A0C3" w14:textId="77777777" w:rsidR="007658A7" w:rsidRPr="007658A7" w:rsidRDefault="007658A7" w:rsidP="007658A7">
      <w:pPr>
        <w:spacing w:line="240" w:lineRule="auto"/>
        <w:contextualSpacing/>
        <w:rPr>
          <w:rFonts w:ascii="Times New Roman" w:eastAsia="Times New Roman" w:hAnsi="Times New Roman" w:cstheme="minorHAnsi"/>
          <w:b/>
          <w:bCs/>
          <w:sz w:val="24"/>
          <w:szCs w:val="24"/>
        </w:rPr>
      </w:pPr>
    </w:p>
    <w:p w14:paraId="56FE0379"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39" w:name="_Toc115938445"/>
      <w:bookmarkStart w:id="40" w:name="_Toc119577790"/>
      <w:r>
        <w:rPr>
          <w:rFonts w:ascii="Arial" w:eastAsia="Arial" w:hAnsi="Arial" w:cs="Times New Roman"/>
          <w:b/>
          <w:bCs/>
          <w:i/>
          <w:iCs/>
          <w:sz w:val="24"/>
          <w:szCs w:val="24"/>
          <w:lang w:val="cy-GB"/>
        </w:rPr>
        <w:t>Arddull CCA</w:t>
      </w:r>
      <w:bookmarkEnd w:id="39"/>
      <w:bookmarkEnd w:id="40"/>
    </w:p>
    <w:p w14:paraId="69D8205B"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Clywodd yr Ymchwiliad hwn y dylai CCA fod mor gryno â phosibl tra'n parhau'n addas i'r diben. Dylen nhw ddefnyddio iaith bositif, fanwl gywir a: </w:t>
      </w:r>
    </w:p>
    <w:p w14:paraId="235E41D7"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Dyfynnu polisi a pharagraffau’r CDLl ymlaen llaw</w:t>
      </w:r>
    </w:p>
    <w:p w14:paraId="72109577"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Datgan bod y CCA yn ystyriaeth berthnasol</w:t>
      </w:r>
    </w:p>
    <w:p w14:paraId="0142F790"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Bod yn glir a diamwys ynglŷn â beth mae'r Cyngor yn ei ddisgwyl</w:t>
      </w:r>
    </w:p>
    <w:p w14:paraId="011FF036"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Defnyddio ymadroddion cadarnhaol, fel '</w:t>
      </w:r>
      <w:r>
        <w:rPr>
          <w:rFonts w:ascii="Arial" w:eastAsia="Arial" w:hAnsi="Arial" w:cs="Arial"/>
          <w:i/>
          <w:iCs/>
          <w:sz w:val="24"/>
          <w:szCs w:val="24"/>
          <w:lang w:val="cy-GB"/>
        </w:rPr>
        <w:t>disgwyliadau’r awdurdod lleol'</w:t>
      </w:r>
      <w:r>
        <w:rPr>
          <w:rFonts w:ascii="Arial" w:eastAsia="Arial" w:hAnsi="Arial" w:cs="Arial"/>
          <w:sz w:val="24"/>
          <w:szCs w:val="24"/>
          <w:lang w:val="cy-GB"/>
        </w:rPr>
        <w:t xml:space="preserve"> a '</w:t>
      </w:r>
      <w:r>
        <w:rPr>
          <w:rFonts w:ascii="Arial" w:eastAsia="Arial" w:hAnsi="Arial" w:cs="Arial"/>
          <w:i/>
          <w:iCs/>
          <w:sz w:val="24"/>
          <w:szCs w:val="24"/>
          <w:lang w:val="cy-GB"/>
        </w:rPr>
        <w:t>sail i drafodaethau'</w:t>
      </w:r>
    </w:p>
    <w:p w14:paraId="414EF121"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Cynnwys tystiolaeth am drothwyon, niferoedd, canrannau</w:t>
      </w:r>
    </w:p>
    <w:p w14:paraId="0C855618"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Cynnwys manylion y niwed/niweidiau mae'r CCA yn ceisio ei/u (h)osgoi a'r goblygiadau os na lw</w:t>
      </w:r>
      <w:r>
        <w:rPr>
          <w:rFonts w:ascii="Arial" w:eastAsia="Arial" w:hAnsi="Arial" w:cs="Arial"/>
          <w:sz w:val="24"/>
          <w:szCs w:val="24"/>
          <w:lang w:val="cy-GB"/>
        </w:rPr>
        <w:t>yddir i wneud hynny</w:t>
      </w:r>
    </w:p>
    <w:p w14:paraId="72448C71"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Cynnwys manylion amgylchiadau eithriadol </w:t>
      </w:r>
    </w:p>
    <w:p w14:paraId="4ACCADF5" w14:textId="77777777" w:rsidR="007658A7" w:rsidRPr="007658A7" w:rsidRDefault="00863C07" w:rsidP="007658A7">
      <w:pPr>
        <w:numPr>
          <w:ilvl w:val="0"/>
          <w:numId w:val="15"/>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Peidio datgan '</w:t>
      </w:r>
      <w:r>
        <w:rPr>
          <w:rFonts w:ascii="Arial" w:eastAsia="Arial" w:hAnsi="Arial" w:cs="Arial"/>
          <w:i/>
          <w:iCs/>
          <w:sz w:val="24"/>
          <w:szCs w:val="24"/>
          <w:lang w:val="cy-GB"/>
        </w:rPr>
        <w:t>mae hon yn ddogfen anstatudol.'</w:t>
      </w:r>
    </w:p>
    <w:p w14:paraId="293A60DA" w14:textId="77777777" w:rsidR="007658A7" w:rsidRPr="007658A7" w:rsidRDefault="007658A7" w:rsidP="007658A7">
      <w:pPr>
        <w:spacing w:after="0" w:line="240" w:lineRule="auto"/>
        <w:ind w:left="360"/>
        <w:contextualSpacing/>
        <w:rPr>
          <w:rFonts w:ascii="Times New Roman" w:eastAsia="Times New Roman" w:hAnsi="Times New Roman" w:cs="Times New Roman"/>
          <w:sz w:val="24"/>
          <w:szCs w:val="24"/>
        </w:rPr>
      </w:pPr>
    </w:p>
    <w:p w14:paraId="3FA264A9"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Clywodd yr Ymchwiliad hwn y gellir cryfhau ymadroddion a chynnwys CCA drwy </w:t>
      </w:r>
      <w:r>
        <w:rPr>
          <w:rFonts w:ascii="Arial" w:eastAsia="Arial" w:hAnsi="Arial" w:cs="Arial"/>
          <w:sz w:val="24"/>
          <w:szCs w:val="24"/>
          <w:lang w:val="cy-GB"/>
        </w:rPr>
        <w:t>ddefnyddio proses ymgynghori ailadroddol sy'n galluogi rhanddeiliaid a'r cyhoedd i weithio gyda'r Cyngor i awgrymu gwelliannau a thynhau geiriad.</w:t>
      </w:r>
    </w:p>
    <w:p w14:paraId="53FC7C96" w14:textId="77777777" w:rsidR="007658A7" w:rsidRPr="007658A7" w:rsidRDefault="007658A7" w:rsidP="007658A7">
      <w:pPr>
        <w:spacing w:line="360" w:lineRule="auto"/>
        <w:contextualSpacing/>
        <w:rPr>
          <w:rFonts w:ascii="Times New Roman" w:eastAsia="Times New Roman" w:hAnsi="Times New Roman" w:cstheme="minorHAnsi"/>
          <w:b/>
          <w:bCs/>
          <w:sz w:val="24"/>
          <w:szCs w:val="24"/>
        </w:rPr>
      </w:pPr>
    </w:p>
    <w:p w14:paraId="1844747D" w14:textId="77777777" w:rsidR="007658A7" w:rsidRPr="007658A7" w:rsidRDefault="00863C07" w:rsidP="007658A7">
      <w:pPr>
        <w:keepNext/>
        <w:spacing w:after="0" w:line="240" w:lineRule="auto"/>
        <w:outlineLvl w:val="2"/>
        <w:rPr>
          <w:rFonts w:ascii="Arial" w:eastAsia="Times New Roman" w:hAnsi="Arial" w:cs="Arial"/>
          <w:b/>
          <w:i/>
          <w:sz w:val="24"/>
          <w:szCs w:val="24"/>
        </w:rPr>
      </w:pPr>
      <w:bookmarkStart w:id="41" w:name="_Toc115938446"/>
      <w:bookmarkStart w:id="42" w:name="_Toc119577791"/>
      <w:r>
        <w:rPr>
          <w:rFonts w:ascii="Arial" w:eastAsia="Arial" w:hAnsi="Arial" w:cs="Times New Roman"/>
          <w:b/>
          <w:bCs/>
          <w:i/>
          <w:iCs/>
          <w:sz w:val="24"/>
          <w:szCs w:val="24"/>
          <w:lang w:val="cy-GB"/>
        </w:rPr>
        <w:lastRenderedPageBreak/>
        <w:t>Amgylchiadau Eithriadol mewn CCA</w:t>
      </w:r>
      <w:bookmarkEnd w:id="41"/>
      <w:bookmarkEnd w:id="42"/>
      <w:r>
        <w:rPr>
          <w:rFonts w:ascii="Arial" w:eastAsia="Arial" w:hAnsi="Arial" w:cs="Arial"/>
          <w:b/>
          <w:bCs/>
          <w:i/>
          <w:iCs/>
          <w:sz w:val="24"/>
          <w:szCs w:val="24"/>
          <w:lang w:val="cy-GB"/>
        </w:rPr>
        <w:t xml:space="preserve"> </w:t>
      </w:r>
    </w:p>
    <w:p w14:paraId="1535ABC4"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Clywodd yr Ymchwiliad hwn gan dystion Arolygiaeth Penderfyniadau Cynllunio a'r Amgylchedd Cymru nad </w:t>
      </w:r>
      <w:r>
        <w:rPr>
          <w:rFonts w:ascii="Arial" w:eastAsia="Arial" w:hAnsi="Arial" w:cs="Arial"/>
          <w:sz w:val="24"/>
          <w:szCs w:val="24"/>
          <w:lang w:val="cy-GB"/>
        </w:rPr>
        <w:t>yw'r system gynllunio wedi'i chynllunio i fod yn gyfarwyddol, ac mae'n rhaid cael rhywfaint o hyblygrwydd i alluogi'r rhai sy'n gwneud penderfyniadau i gymhwyso barn o fewn cyd-destun gweledigaeth ac amcanion y CDLl.</w:t>
      </w:r>
    </w:p>
    <w:p w14:paraId="470B3533"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1404CBCF"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Er mwyn darparu fframwaith ar gyfer hyblygrwydd, mae angen i'r CDLl a’r CCA gynnig cyngor clir ar yr amgylchiadau eithriadol lle bydd disgwyliadau’r CDLl a’r CCA arferol yn cael eu datgymhwyso er y budd cyffredinol. M</w:t>
      </w:r>
      <w:r>
        <w:rPr>
          <w:rFonts w:ascii="Arial" w:eastAsia="Arial" w:hAnsi="Arial" w:cs="Arial"/>
          <w:sz w:val="24"/>
          <w:szCs w:val="24"/>
          <w:lang w:val="cy-GB"/>
        </w:rPr>
        <w:t xml:space="preserve">ae darparu manylion yn y CCA ar amgylchiadau eithriadol yn rhoi eglurder i'r rhai sy'n gwneud penderfyniadau ynghylch pryd mae angen hyblygrwydd, pan fo'r amgylchiadau unigol yn drech na’r effeithiau y mae'r CCA yn ceisio eu hosgoi. Ychwanegodd swyddogion </w:t>
      </w:r>
      <w:r>
        <w:rPr>
          <w:rFonts w:ascii="Arial" w:eastAsia="Arial" w:hAnsi="Arial" w:cs="Arial"/>
          <w:sz w:val="24"/>
          <w:szCs w:val="24"/>
          <w:lang w:val="cy-GB"/>
        </w:rPr>
        <w:t>cynllunio Cyngor Caerdydd bod rhaid ystyried pob cynnig datblygu yn ei rinwedd ei hun, gan ystyried pob ffactor a gyda swyddogion cynllunio yn gorfod ystyried y 'cydbwysedd cynllunio' er budd y cyhoedd.</w:t>
      </w:r>
    </w:p>
    <w:p w14:paraId="170B755B" w14:textId="77777777" w:rsidR="007658A7" w:rsidRPr="007658A7" w:rsidRDefault="007658A7" w:rsidP="007658A7">
      <w:pPr>
        <w:spacing w:after="0" w:line="360" w:lineRule="auto"/>
        <w:ind w:left="720"/>
        <w:contextualSpacing/>
        <w:rPr>
          <w:rFonts w:ascii="Arial" w:eastAsia="Times New Roman" w:hAnsi="Arial" w:cs="Arial"/>
          <w:sz w:val="24"/>
          <w:szCs w:val="24"/>
        </w:rPr>
      </w:pPr>
    </w:p>
    <w:p w14:paraId="2DA1DD88"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Dylai'r CCA roi manylion am yr amgylchiadau eithriadol, y dystiolaeth i gefnogi'r rhain, y cyfrifiadau a fydd yn cael eu defnyddio i ddod i benderfyniad lle mae eithriadau'n ymwneud â throthwyon, rhifau neu ganrannau, a'r ffordd y </w:t>
      </w:r>
      <w:r>
        <w:rPr>
          <w:rFonts w:ascii="Arial" w:eastAsia="Arial" w:hAnsi="Arial" w:cs="Arial"/>
          <w:sz w:val="24"/>
          <w:szCs w:val="24"/>
          <w:lang w:val="cy-GB"/>
        </w:rPr>
        <w:t>bydd y Cyngor yn delio â’r amgylchiadau eithriadol.</w:t>
      </w:r>
    </w:p>
    <w:p w14:paraId="35BC6A19" w14:textId="77777777" w:rsidR="007658A7" w:rsidRPr="007658A7" w:rsidRDefault="007658A7" w:rsidP="007658A7">
      <w:pPr>
        <w:spacing w:after="0" w:line="240" w:lineRule="auto"/>
        <w:ind w:left="720"/>
        <w:contextualSpacing/>
        <w:rPr>
          <w:rFonts w:ascii="Times New Roman" w:eastAsia="Times New Roman" w:hAnsi="Times New Roman" w:cs="Times New Roman"/>
          <w:sz w:val="24"/>
          <w:szCs w:val="24"/>
        </w:rPr>
      </w:pPr>
    </w:p>
    <w:p w14:paraId="183F03B2"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43" w:name="_Toc115938447"/>
      <w:bookmarkStart w:id="44" w:name="_Toc119577792"/>
      <w:r>
        <w:rPr>
          <w:rFonts w:ascii="Arial" w:eastAsia="Arial" w:hAnsi="Arial" w:cs="Times New Roman"/>
          <w:b/>
          <w:bCs/>
          <w:i/>
          <w:iCs/>
          <w:sz w:val="24"/>
          <w:szCs w:val="24"/>
          <w:lang w:val="cy-GB"/>
        </w:rPr>
        <w:t>CCA cryf</w:t>
      </w:r>
      <w:bookmarkEnd w:id="43"/>
      <w:bookmarkEnd w:id="44"/>
    </w:p>
    <w:p w14:paraId="447D897F"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Gofynnodd yr Ymchwiliad hwn yn </w:t>
      </w:r>
      <w:r>
        <w:rPr>
          <w:rFonts w:ascii="Arial" w:eastAsia="Arial" w:hAnsi="Arial" w:cs="Arial"/>
          <w:sz w:val="24"/>
          <w:szCs w:val="24"/>
          <w:lang w:val="cy-GB"/>
        </w:rPr>
        <w:t xml:space="preserve">benodol am farn tystion ar sut i gryfhau CCA ac, yn benodol, sut i sicrhau eu bod yn ddigon cryf i wrthsefyll apeliadau yn erbyn penderfyniadau'r Pwyllgor Cynllunio lleol sy'n dibynnu ar CCA. </w:t>
      </w:r>
    </w:p>
    <w:p w14:paraId="1F10B211" w14:textId="77777777" w:rsidR="007658A7" w:rsidRPr="007658A7" w:rsidRDefault="007658A7" w:rsidP="007658A7">
      <w:pPr>
        <w:spacing w:after="0" w:line="240" w:lineRule="auto"/>
        <w:ind w:left="360"/>
        <w:contextualSpacing/>
        <w:rPr>
          <w:rFonts w:ascii="Times New Roman" w:eastAsia="Times New Roman" w:hAnsi="Times New Roman" w:cs="Times New Roman"/>
          <w:sz w:val="24"/>
          <w:szCs w:val="24"/>
        </w:rPr>
      </w:pPr>
    </w:p>
    <w:p w14:paraId="5E8C035A"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y bydd Arolygwyr Cynllunio yn rhoi pwys sylweddol ar CCA lle:</w:t>
      </w:r>
    </w:p>
    <w:p w14:paraId="3C6970FB" w14:textId="77777777" w:rsidR="007658A7" w:rsidRPr="007658A7" w:rsidRDefault="00863C07" w:rsidP="007658A7">
      <w:pPr>
        <w:numPr>
          <w:ilvl w:val="0"/>
          <w:numId w:val="11"/>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mae'n cydymffurfio â pholisi cynllunio cenedlaethol</w:t>
      </w:r>
    </w:p>
    <w:p w14:paraId="34202C7E" w14:textId="77777777" w:rsidR="007658A7" w:rsidRPr="007658A7" w:rsidRDefault="00863C07" w:rsidP="007658A7">
      <w:pPr>
        <w:numPr>
          <w:ilvl w:val="0"/>
          <w:numId w:val="11"/>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mae'n amlwg yn gysylltiedig â'r polisi sylweddol o fewn y CDLl </w:t>
      </w:r>
    </w:p>
    <w:p w14:paraId="5157B969" w14:textId="77777777" w:rsidR="007658A7" w:rsidRPr="007658A7" w:rsidRDefault="00863C07" w:rsidP="007658A7">
      <w:pPr>
        <w:numPr>
          <w:ilvl w:val="0"/>
          <w:numId w:val="11"/>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bu'n destun ymgynghoriad cyhoeddus, ac  </w:t>
      </w:r>
    </w:p>
    <w:p w14:paraId="2D70D09B" w14:textId="77777777" w:rsidR="007658A7" w:rsidRPr="007658A7" w:rsidRDefault="00863C07" w:rsidP="007658A7">
      <w:pPr>
        <w:numPr>
          <w:ilvl w:val="0"/>
          <w:numId w:val="11"/>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mae wedi cael ei gymeradwyo gan y Cyngor fel canllaw cynllunio atodol.  </w:t>
      </w:r>
    </w:p>
    <w:p w14:paraId="5BFF8D85"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75E4FE88"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hwn fod y ffactorau canlynol hefyd yn cryfhau CCA:</w:t>
      </w:r>
    </w:p>
    <w:p w14:paraId="6D0591BA" w14:textId="77777777" w:rsidR="007658A7" w:rsidRPr="007658A7" w:rsidRDefault="00863C07" w:rsidP="007658A7">
      <w:pPr>
        <w:numPr>
          <w:ilvl w:val="1"/>
          <w:numId w:val="12"/>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ymadroddion cadarnhaol</w:t>
      </w:r>
    </w:p>
    <w:p w14:paraId="09B4832F" w14:textId="77777777" w:rsidR="007658A7" w:rsidRPr="007658A7" w:rsidRDefault="00863C07" w:rsidP="007658A7">
      <w:pPr>
        <w:numPr>
          <w:ilvl w:val="1"/>
          <w:numId w:val="12"/>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datgan yn glir yr effaith maent yn ceisio ei hosgoi a'r goblygiadau os na ellir ei hosgoi</w:t>
      </w:r>
    </w:p>
    <w:p w14:paraId="6D196A3A" w14:textId="77777777" w:rsidR="007658A7" w:rsidRPr="007658A7" w:rsidRDefault="00863C07" w:rsidP="007658A7">
      <w:pPr>
        <w:numPr>
          <w:ilvl w:val="1"/>
          <w:numId w:val="12"/>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lastRenderedPageBreak/>
        <w:t>rhoi tystiolaeth o ffeithiau penodol yn y CCA megis trothwyon, rhifau a chanrannau</w:t>
      </w:r>
      <w:r>
        <w:rPr>
          <w:rFonts w:ascii="Arial" w:eastAsia="Arial" w:hAnsi="Arial" w:cs="Arial"/>
          <w:sz w:val="24"/>
          <w:szCs w:val="24"/>
          <w:lang w:val="cy-GB"/>
        </w:rPr>
        <w:t>; niwed sy’n cael ei osgoi a'r effaith os na lwyddir i wneud hynny, a</w:t>
      </w:r>
    </w:p>
    <w:p w14:paraId="030D3034" w14:textId="77777777" w:rsidR="007658A7" w:rsidRPr="007658A7" w:rsidRDefault="00863C07" w:rsidP="007658A7">
      <w:pPr>
        <w:numPr>
          <w:ilvl w:val="1"/>
          <w:numId w:val="12"/>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rhoi manylion am amgylchiadau eithriadol. </w:t>
      </w:r>
    </w:p>
    <w:p w14:paraId="2BFEFB8E"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7005470F"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Rhoddodd Cyngor Abertawe enghreifftiau o achosion lle gwnaeth yr Arolygydd Cynllunio gadarnhau penderfyniadau o blaid yr awdurdod cynllunio lleol, ar ôl iddynt gryfhau eu polisi CDLl a CCA ar gyfer Tai Amlfeddiannaeth (HMOs).</w:t>
      </w:r>
    </w:p>
    <w:p w14:paraId="1583FE71"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03C4EF6D"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Gwnaeth Dr Harris, Prifysgol Caerdydd, grybwyll y posibilrwydd o ymgynghori ar CCA critigol ochr yn ochr â CDLl, fel bod y CCAau hyn yn mynd drwy'r un broses â'r CDLl a thrwy hynny dynnu cryfder o</w:t>
      </w:r>
      <w:r>
        <w:rPr>
          <w:rFonts w:ascii="Arial" w:eastAsia="Arial" w:hAnsi="Arial" w:cs="Arial"/>
          <w:sz w:val="24"/>
          <w:szCs w:val="24"/>
          <w:lang w:val="cy-GB"/>
        </w:rPr>
        <w:t xml:space="preserve"> hynny. Dywedodd tystion o arolygiaeth Penderfyniadau Cynllunio ac Amgylchedd Cymru y gallen nhw weld y manteision o hyn. Fodd bynnag, amlygodd Dr Harris a thystion o arolygiaeth Penderfyniadau Cynllunio ac Amgylchedd Cymru y byddai hyn yn ddwys o ran adno</w:t>
      </w:r>
      <w:r>
        <w:rPr>
          <w:rFonts w:ascii="Arial" w:eastAsia="Arial" w:hAnsi="Arial" w:cs="Arial"/>
          <w:sz w:val="24"/>
          <w:szCs w:val="24"/>
          <w:lang w:val="cy-GB"/>
        </w:rPr>
        <w:t>ddau, gan y byddai'n ofynnol i swyddogion ddrafftio polisi CDLl a CCA yn yr un amserlen, ac felly efallai y byddai problemau capasiti fyddai'n atal hyn rhag digwydd. Fodd bynnag oherwydd y ffordd y mae'r ddeddfwriaeth bresennol wedi'i drafftio, mae deddfwr</w:t>
      </w:r>
      <w:r>
        <w:rPr>
          <w:rFonts w:ascii="Arial" w:eastAsia="Arial" w:hAnsi="Arial" w:cs="Arial"/>
          <w:sz w:val="24"/>
          <w:szCs w:val="24"/>
          <w:lang w:val="cy-GB"/>
        </w:rPr>
        <w:t>iaeth gynllunio ond yn rhoi statws arbennig i bolisi cynllunio datblygu ac nid i Ganllawiau Cynllunio Atodol (CCA).</w:t>
      </w:r>
    </w:p>
    <w:p w14:paraId="3521C8D1" w14:textId="77777777" w:rsidR="007658A7" w:rsidRPr="007658A7" w:rsidRDefault="007658A7" w:rsidP="007658A7">
      <w:pPr>
        <w:spacing w:after="0" w:line="240" w:lineRule="auto"/>
        <w:ind w:left="360"/>
        <w:contextualSpacing/>
        <w:rPr>
          <w:rFonts w:ascii="Times New Roman" w:eastAsia="Times New Roman" w:hAnsi="Times New Roman" w:cstheme="minorHAnsi"/>
          <w:b/>
          <w:bCs/>
          <w:sz w:val="24"/>
          <w:szCs w:val="24"/>
        </w:rPr>
      </w:pPr>
    </w:p>
    <w:p w14:paraId="6C21D7CF"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45" w:name="_Toc115938448"/>
      <w:bookmarkStart w:id="46" w:name="_Toc119577793"/>
      <w:r>
        <w:rPr>
          <w:rFonts w:ascii="Arial" w:eastAsia="Arial" w:hAnsi="Arial" w:cs="Times New Roman"/>
          <w:b/>
          <w:bCs/>
          <w:i/>
          <w:iCs/>
          <w:sz w:val="24"/>
          <w:szCs w:val="24"/>
          <w:lang w:val="cy-GB"/>
        </w:rPr>
        <w:t>Adnabod CCA</w:t>
      </w:r>
      <w:bookmarkEnd w:id="45"/>
      <w:bookmarkEnd w:id="46"/>
    </w:p>
    <w:p w14:paraId="696110E4"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Tynnodd swyddogion cynllunio Cyngor Caerdydd sylw at y ffaith bod gwerth, yn eu barn nhw, nodi ble bydd angen CCA yn y dyfodol yn gynnar yn y broses o baratoi’r cynllun datblygu lleol newydd, ac ymgynghori ar hyn. Ychwanegon nhw </w:t>
      </w:r>
      <w:r>
        <w:rPr>
          <w:rFonts w:ascii="Arial" w:eastAsia="Arial" w:hAnsi="Arial" w:cs="Arial"/>
          <w:sz w:val="24"/>
          <w:szCs w:val="24"/>
          <w:lang w:val="cy-GB"/>
        </w:rPr>
        <w:t>y gallai gwaith ar y sylfaen dystiolaeth gael ei ddefnyddio wedyn i lywio’r CCA newydd yn gynt, ar ôl mabwysiadu'r Cynllun. Yn yr un modd, gallai CCA presennol sy'n parhau'n addas i'r diben gael ei gyflwyno'n gyflymach yn y broses gynnar o baratoi’r CCA.</w:t>
      </w:r>
    </w:p>
    <w:p w14:paraId="4BD1DBDC"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4CEC6961"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47" w:name="_Toc115938449"/>
      <w:bookmarkStart w:id="48" w:name="_Toc119577794"/>
      <w:r>
        <w:rPr>
          <w:rFonts w:ascii="Arial" w:eastAsia="Arial" w:hAnsi="Arial" w:cs="Times New Roman"/>
          <w:b/>
          <w:bCs/>
          <w:i/>
          <w:iCs/>
          <w:sz w:val="24"/>
          <w:szCs w:val="24"/>
          <w:lang w:val="cy-GB"/>
        </w:rPr>
        <w:t>Ymgynghoriad ar CCA</w:t>
      </w:r>
      <w:bookmarkEnd w:id="47"/>
      <w:bookmarkEnd w:id="48"/>
    </w:p>
    <w:p w14:paraId="24937BA4"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Clywodd yr Ymchwiliad bod yn rhaid ymgynghori ar y CCA a bod angen i'r </w:t>
      </w:r>
      <w:r>
        <w:rPr>
          <w:rFonts w:ascii="Arial" w:eastAsia="Arial" w:hAnsi="Arial" w:cs="Arial"/>
          <w:sz w:val="24"/>
          <w:szCs w:val="24"/>
          <w:lang w:val="cy-GB"/>
        </w:rPr>
        <w:t>Cyngor nodi sut maen nhw wedi asesu sylwadau, wedi ymateb i'r rhain ac a ydyn nhw wedi gwneud newidiadau o ganlyniad i'r CCA. Gan fod CCA yn deillio o bolisi CDLl, mae'n hanfodol sicrhau bod yr ymgynghoriad ar y CDLl yn iawn, fel bod y CDLl yn gadarn, yn p</w:t>
      </w:r>
      <w:r>
        <w:rPr>
          <w:rFonts w:ascii="Arial" w:eastAsia="Arial" w:hAnsi="Arial" w:cs="Arial"/>
          <w:sz w:val="24"/>
          <w:szCs w:val="24"/>
          <w:lang w:val="cy-GB"/>
        </w:rPr>
        <w:t>asio unrhyw archwiliad ac yn cael ei fabwysiadu.</w:t>
      </w:r>
    </w:p>
    <w:p w14:paraId="48FB0E68"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62647EBA"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lastRenderedPageBreak/>
        <w:t>Clywodd yr Ymchwiliad farn wahanol ar yr ymgynghoriad CCA yng Nghaerdydd, hyd yma. Dywedodd Dr Harris y gallai weld, ar wefan Cyn</w:t>
      </w:r>
      <w:r>
        <w:rPr>
          <w:rFonts w:ascii="Arial" w:eastAsia="Arial" w:hAnsi="Arial" w:cs="Arial"/>
          <w:sz w:val="24"/>
          <w:szCs w:val="24"/>
          <w:lang w:val="cy-GB"/>
        </w:rPr>
        <w:t>gor Caerdydd, fod ymgynghoriad wedi bod ar y CCA, bod sylwadau wedi'u hasesu a bod ymateb wedi bod iddynt, a bod CCA wedi'u cymeradwyo gan benderfyniad y Cyngor. Fodd bynnag, roedd Cymdeithas Ddinesig Caerdydd eisiau gweld ymgynghoriad mwy eang, gan eu bod</w:t>
      </w:r>
      <w:r>
        <w:rPr>
          <w:rFonts w:ascii="Arial" w:eastAsia="Arial" w:hAnsi="Arial" w:cs="Arial"/>
          <w:sz w:val="24"/>
          <w:szCs w:val="24"/>
          <w:lang w:val="cy-GB"/>
        </w:rPr>
        <w:t xml:space="preserve"> yn teimlo nad oedd enghreifftiau ac awgrymiadau a wnaed ganddyn nhw eu hunain a rhanddeiliaid eraill wedi'u hystyried. Esboniodd swyddogion cynllunio Cyngor Caerdydd wrth yr Ymchwiliad bod yr ymgynghoriad yn gwrando ar amrywiaeth barn, weithiau rhai sy'n </w:t>
      </w:r>
      <w:r>
        <w:rPr>
          <w:rFonts w:ascii="Arial" w:eastAsia="Arial" w:hAnsi="Arial" w:cs="Arial"/>
          <w:sz w:val="24"/>
          <w:szCs w:val="24"/>
          <w:lang w:val="cy-GB"/>
        </w:rPr>
        <w:t>gwrthdaro, a bod rhesymau'n cael eu rhoi am welliannau; fodd bynnag, nid yw'n bosib ymgymryd â safbwyntiau pawb, sydd weithiau'n gwrthdaro. Roedden nhw'n pwysleisio bod CCA yn cynnwys atodiadau i nodi'r ymatebion i'r ymgynghoriad a'r camau gweithredu / new</w:t>
      </w:r>
      <w:r>
        <w:rPr>
          <w:rFonts w:ascii="Arial" w:eastAsia="Arial" w:hAnsi="Arial" w:cs="Arial"/>
          <w:sz w:val="24"/>
          <w:szCs w:val="24"/>
          <w:lang w:val="cy-GB"/>
        </w:rPr>
        <w:t>idiadau a wnaed yn dilyn ymgynghoriad, sy'n helpu i ychwanegu 'pwysau', fel y mae'r ffaith bod y Cyngor yn ymgynghori am gyfnod rhesymol, yn rhoi cyhoeddusrwydd i'r ymgynghoriad hwn ac yn ceisio cymeradwyo CCA drwy'r Cabinet a'r Cyngor Llawn.</w:t>
      </w:r>
    </w:p>
    <w:p w14:paraId="445E8255"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78BACBC5"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Pwysleisiodd tystion Cynghrair Lles Dyfodol Caerdydd fod y broses ymgynghori ar y CDLl newydd a’r CCA yn gyfle gwirioneddol i ymgysylltu, addysgu, cynyddu dealltwriaeth, ac adeiladu </w:t>
      </w:r>
      <w:r>
        <w:rPr>
          <w:rFonts w:ascii="Arial" w:eastAsia="Arial" w:hAnsi="Arial" w:cs="Arial"/>
          <w:sz w:val="24"/>
          <w:szCs w:val="24"/>
          <w:lang w:val="cy-GB"/>
        </w:rPr>
        <w:t>ymddiriedaeth yn y broses gynllunio. Roedden nhw'n tynnu sylw at yr angen am ymgysylltu ac am broses ailadroddol, i geisio barn unwaith y bydd dinasyddion yn gwybod mwy am y system gynllunio, yn hytrach na'r ymarfer ymgynghori presennol, cyfnodol. Dywedodd</w:t>
      </w:r>
      <w:r>
        <w:rPr>
          <w:rFonts w:ascii="Arial" w:eastAsia="Arial" w:hAnsi="Arial" w:cs="Arial"/>
          <w:sz w:val="24"/>
          <w:szCs w:val="24"/>
          <w:lang w:val="cy-GB"/>
        </w:rPr>
        <w:t xml:space="preserve"> swyddogion cynllunio Cyngor Caerdydd eu bod yn gwerthfawrogi'r pwynt a wnaed, gan ychwanegu bod y broses ymgynghori'n cael ei rheoli gan ddeddfwriaeth sydd â chanllawiau cenedlaethol y mae angen i'r Cyngor ei dilyn.  Ychwanegon nhw eu bod wedi gwneud ymdr</w:t>
      </w:r>
      <w:r>
        <w:rPr>
          <w:rFonts w:ascii="Arial" w:eastAsia="Arial" w:hAnsi="Arial" w:cs="Arial"/>
          <w:sz w:val="24"/>
          <w:szCs w:val="24"/>
          <w:lang w:val="cy-GB"/>
        </w:rPr>
        <w:t>echion ar y cyd i roi mwy o lais i gymunedau, gan gynnwys plant a phobl ifanc, drwy gydol y broses cynllun datblygu lleol newydd.</w:t>
      </w:r>
    </w:p>
    <w:p w14:paraId="31283D0D" w14:textId="77777777" w:rsidR="007658A7" w:rsidRPr="007658A7" w:rsidRDefault="007658A7" w:rsidP="007658A7">
      <w:pPr>
        <w:spacing w:line="240" w:lineRule="auto"/>
        <w:contextualSpacing/>
        <w:rPr>
          <w:rFonts w:ascii="Times New Roman" w:eastAsia="Times New Roman" w:hAnsi="Times New Roman" w:cstheme="minorHAnsi"/>
          <w:b/>
          <w:bCs/>
          <w:sz w:val="24"/>
          <w:szCs w:val="24"/>
        </w:rPr>
      </w:pPr>
    </w:p>
    <w:p w14:paraId="6FBAF88E"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49" w:name="_Toc115938450"/>
      <w:bookmarkStart w:id="50" w:name="_Toc119577795"/>
      <w:r>
        <w:rPr>
          <w:rFonts w:ascii="Arial" w:eastAsia="Arial" w:hAnsi="Arial" w:cs="Times New Roman"/>
          <w:b/>
          <w:bCs/>
          <w:i/>
          <w:iCs/>
          <w:sz w:val="24"/>
          <w:szCs w:val="24"/>
          <w:lang w:val="cy-GB"/>
        </w:rPr>
        <w:t>Sicrhau bod CCA yn hygyrch</w:t>
      </w:r>
      <w:bookmarkEnd w:id="49"/>
      <w:bookmarkEnd w:id="50"/>
    </w:p>
    <w:p w14:paraId="72DE61CF"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hwn gan sawl tyst bod angen sicrhau hygyrchedd CCA drwy:</w:t>
      </w:r>
    </w:p>
    <w:p w14:paraId="585B36B6" w14:textId="77777777" w:rsidR="007658A7" w:rsidRPr="007658A7" w:rsidRDefault="00863C07" w:rsidP="007658A7">
      <w:pPr>
        <w:numPr>
          <w:ilvl w:val="0"/>
          <w:numId w:val="13"/>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Gynnwys pob CCA ar adran benodol o wefan y C</w:t>
      </w:r>
      <w:r>
        <w:rPr>
          <w:rFonts w:ascii="Arial" w:eastAsia="Arial" w:hAnsi="Arial" w:cs="Arial"/>
          <w:sz w:val="24"/>
          <w:szCs w:val="24"/>
          <w:lang w:val="cy-GB"/>
        </w:rPr>
        <w:t>yngor</w:t>
      </w:r>
    </w:p>
    <w:p w14:paraId="3E4ECF57" w14:textId="77777777" w:rsidR="007658A7" w:rsidRPr="007658A7" w:rsidRDefault="00863C07" w:rsidP="007658A7">
      <w:pPr>
        <w:numPr>
          <w:ilvl w:val="0"/>
          <w:numId w:val="13"/>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Sicrhau bod statws y CCA yn glir</w:t>
      </w:r>
    </w:p>
    <w:p w14:paraId="707513AB" w14:textId="77777777" w:rsidR="007658A7" w:rsidRPr="007658A7" w:rsidRDefault="00863C07" w:rsidP="007658A7">
      <w:pPr>
        <w:numPr>
          <w:ilvl w:val="0"/>
          <w:numId w:val="13"/>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Disodli’r CCA drafft gydag un wedi'i gymeradwyo</w:t>
      </w:r>
    </w:p>
    <w:p w14:paraId="568089DF" w14:textId="77777777" w:rsidR="007658A7" w:rsidRPr="007658A7" w:rsidRDefault="00863C07" w:rsidP="007658A7">
      <w:pPr>
        <w:numPr>
          <w:ilvl w:val="0"/>
          <w:numId w:val="13"/>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Darparu tabl o CCA arfaethedig, gan nodi'n glir lle mae'r rhain yn troi’n ddiweddarach hyn yn offer cynllunio eraill, megis Nodiadau Canllawiau Technegol</w:t>
      </w:r>
    </w:p>
    <w:p w14:paraId="1C360881" w14:textId="77777777" w:rsidR="007658A7" w:rsidRPr="007658A7" w:rsidRDefault="00863C07" w:rsidP="007658A7">
      <w:pPr>
        <w:numPr>
          <w:ilvl w:val="0"/>
          <w:numId w:val="13"/>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Sicrhau bod dogfennau'n gallu cael eu lawrlwytho ar ddyfeisiau symudol heb beryglu eu defnyddioldeb. </w:t>
      </w:r>
    </w:p>
    <w:p w14:paraId="5FF10432" w14:textId="77777777" w:rsidR="007658A7" w:rsidRPr="007658A7" w:rsidRDefault="007658A7" w:rsidP="007658A7">
      <w:pPr>
        <w:spacing w:after="0" w:line="360" w:lineRule="auto"/>
        <w:ind w:left="993"/>
        <w:contextualSpacing/>
        <w:rPr>
          <w:rFonts w:ascii="Arial" w:eastAsia="Times New Roman" w:hAnsi="Arial" w:cs="Arial"/>
          <w:sz w:val="24"/>
          <w:szCs w:val="24"/>
        </w:rPr>
      </w:pPr>
    </w:p>
    <w:p w14:paraId="3C3AC902"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Esboniodd swyddogion cynllunio Cyngor C</w:t>
      </w:r>
      <w:r>
        <w:rPr>
          <w:rFonts w:ascii="Arial" w:eastAsia="Arial" w:hAnsi="Arial" w:cs="Arial"/>
          <w:sz w:val="24"/>
          <w:szCs w:val="24"/>
          <w:lang w:val="cy-GB"/>
        </w:rPr>
        <w:t>aerdydd bod adran ar wefan y Cyngor ar gyfer CCAau, gyda rhestr o rai wedi'u cymeradwyo, tudalen ar gyfer CCAau drafft i ymgynghori arnynt, a rhestr o Nodiadau Canllawiau Technegol cysylltiedig. Pwysleision nhw yr angen i ddogfennau gwefan y Cyngor fodloni</w:t>
      </w:r>
      <w:r>
        <w:rPr>
          <w:rFonts w:ascii="Arial" w:eastAsia="Arial" w:hAnsi="Arial" w:cs="Arial"/>
          <w:sz w:val="24"/>
          <w:szCs w:val="24"/>
          <w:lang w:val="cy-GB"/>
        </w:rPr>
        <w:t>'r rheoliadau hygyrchedd sy'n berthnasol i gyrff y sector cyhoeddus</w:t>
      </w:r>
      <w:r>
        <w:rPr>
          <w:rFonts w:ascii="Arial" w:eastAsia="Times New Roman" w:hAnsi="Arial" w:cs="Arial"/>
          <w:sz w:val="24"/>
          <w:szCs w:val="24"/>
          <w:vertAlign w:val="superscript"/>
        </w:rPr>
        <w:footnoteReference w:id="1"/>
      </w:r>
      <w:r>
        <w:rPr>
          <w:rFonts w:ascii="Arial" w:eastAsia="Arial" w:hAnsi="Arial" w:cs="Arial"/>
          <w:sz w:val="24"/>
          <w:szCs w:val="24"/>
          <w:lang w:val="cy-GB"/>
        </w:rPr>
        <w:t xml:space="preserve">. </w:t>
      </w:r>
    </w:p>
    <w:p w14:paraId="363E1936" w14:textId="77777777" w:rsidR="007658A7" w:rsidRPr="007658A7" w:rsidRDefault="007658A7" w:rsidP="007658A7">
      <w:pPr>
        <w:keepNext/>
        <w:spacing w:after="0" w:line="240" w:lineRule="auto"/>
        <w:contextualSpacing/>
        <w:outlineLvl w:val="2"/>
        <w:rPr>
          <w:rFonts w:ascii="Arial" w:eastAsia="Times New Roman" w:hAnsi="Arial" w:cs="Arial"/>
          <w:color w:val="0B0C0C"/>
          <w:sz w:val="29"/>
          <w:szCs w:val="29"/>
          <w:shd w:val="clear" w:color="auto" w:fill="FFFFFF"/>
        </w:rPr>
      </w:pPr>
    </w:p>
    <w:p w14:paraId="0759EB09" w14:textId="77777777" w:rsidR="007658A7" w:rsidRPr="007658A7" w:rsidRDefault="00863C07" w:rsidP="007658A7">
      <w:pPr>
        <w:keepNext/>
        <w:spacing w:after="0" w:line="240" w:lineRule="auto"/>
        <w:contextualSpacing/>
        <w:outlineLvl w:val="2"/>
        <w:rPr>
          <w:rFonts w:ascii="Arial" w:eastAsia="Times New Roman" w:hAnsi="Arial" w:cs="Times New Roman"/>
          <w:b/>
          <w:i/>
          <w:sz w:val="24"/>
          <w:szCs w:val="24"/>
        </w:rPr>
      </w:pPr>
      <w:bookmarkStart w:id="51" w:name="_Toc115938451"/>
      <w:bookmarkStart w:id="52" w:name="_Toc119577796"/>
      <w:r>
        <w:rPr>
          <w:rFonts w:ascii="Arial" w:eastAsia="Arial" w:hAnsi="Arial" w:cs="Times New Roman"/>
          <w:b/>
          <w:bCs/>
          <w:i/>
          <w:iCs/>
          <w:sz w:val="24"/>
          <w:szCs w:val="24"/>
          <w:lang w:val="cy-GB"/>
        </w:rPr>
        <w:t>Arfer Da CCA</w:t>
      </w:r>
      <w:bookmarkEnd w:id="51"/>
      <w:bookmarkEnd w:id="52"/>
    </w:p>
    <w:p w14:paraId="1F9A7783"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Roedd aelodau a wnaeth yr Ymchwiliad hwn yn awyddus i ddod o hyd i arfer da CCA i ddangos y pwyntiau a wnaed am sut a phryd i ddefnyddio CCA yn effeithiol. Gofynnon nhw am gyngor</w:t>
      </w:r>
      <w:r>
        <w:rPr>
          <w:rFonts w:ascii="Arial" w:eastAsia="Arial" w:hAnsi="Arial" w:cs="Arial"/>
          <w:sz w:val="24"/>
          <w:szCs w:val="24"/>
          <w:lang w:val="cy-GB"/>
        </w:rPr>
        <w:t xml:space="preserve"> swyddogion arolygiaeth Penderfyniadau Cynllunio ac Amgylchedd Cymru ac fe’u cynghorwyd mai:</w:t>
      </w:r>
    </w:p>
    <w:p w14:paraId="03E79BC2"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yn gyffredinol, y CDLl a'r CCA gorau yw'r rhai symlaf.</w:t>
      </w:r>
    </w:p>
    <w:p w14:paraId="674F19AC"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tra bod polisïau yng Nghymru a Lloegr yn wahanol, yr un yw egwyddorion a mecanweithiau'r systemau cynllunio a does dim niwed wrth chwilio am enghreifftiau o arfer da CCA yn Lloegr.</w:t>
      </w:r>
    </w:p>
    <w:p w14:paraId="6098BE2A"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5EC43390"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aelodau hefyd, gan Gymdeithas Ddinesig Caerdydd, o ystyried yr ystod o CCA yng Nghymru a Lloegr, ei bod yn hanfodol i'r Cyngor fod yn eglur ynglŷn â beth mae'n anelu at ei gyflawni fel bod enghrei</w:t>
      </w:r>
      <w:r>
        <w:rPr>
          <w:rFonts w:ascii="Arial" w:eastAsia="Arial" w:hAnsi="Arial" w:cs="Arial"/>
          <w:sz w:val="24"/>
          <w:szCs w:val="24"/>
          <w:lang w:val="cy-GB"/>
        </w:rPr>
        <w:t>fftiau arfer da perthnasol yn cael eu dewis.</w:t>
      </w:r>
    </w:p>
    <w:p w14:paraId="27FB0124"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Gan gofio'r cyngor hwn, gofynnodd yr Ymchwiliad am farn tystion ar arferion da CCA yn ymwneud â bioamrywiaeth, newid yn yr </w:t>
      </w:r>
      <w:r>
        <w:rPr>
          <w:rFonts w:ascii="Arial" w:eastAsia="Arial" w:hAnsi="Arial" w:cs="Arial"/>
          <w:sz w:val="24"/>
          <w:szCs w:val="24"/>
          <w:lang w:val="cy-GB"/>
        </w:rPr>
        <w:t>hinsawdd, a chynaliadwyedd – o ystyried mai Gweledigaeth y CDLl yw bod yn garbon-niwtral erbyn 2030 ac i fynd i'r afael â'r argyfyngau hinsawdd a natur - a Thai Aml-Feddiannaeth a Llety Myfyrwyr Pwrpasol - gan fod Aelodau'n ymwybodol o broblemau yng Nghaer</w:t>
      </w:r>
      <w:r>
        <w:rPr>
          <w:rFonts w:ascii="Arial" w:eastAsia="Arial" w:hAnsi="Arial" w:cs="Arial"/>
          <w:sz w:val="24"/>
          <w:szCs w:val="24"/>
          <w:lang w:val="cy-GB"/>
        </w:rPr>
        <w:t xml:space="preserve">dydd yn ymwneud â'r meysydd hyn. Mae corff yr adroddiad hwn yn cyfeirio at yr enghreifftiau arfer da canlynol: </w:t>
      </w:r>
    </w:p>
    <w:p w14:paraId="63679625"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Cyngor Caerfaddon a Gogledd-ddwyrain Gwlad yr Haf – DCA Tai Amlfedd</w:t>
      </w:r>
      <w:r>
        <w:rPr>
          <w:rFonts w:ascii="Arial" w:eastAsia="Arial" w:hAnsi="Arial" w:cs="Arial"/>
          <w:sz w:val="24"/>
          <w:szCs w:val="24"/>
          <w:lang w:val="cy-GB"/>
        </w:rPr>
        <w:t xml:space="preserve">iannaeth </w:t>
      </w:r>
    </w:p>
    <w:p w14:paraId="17F80201"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Cyngor Bryste – CCA Newid Hinsawdd</w:t>
      </w:r>
    </w:p>
    <w:p w14:paraId="20719DCF"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Cyngor Bryste –  CCA Coed</w:t>
      </w:r>
    </w:p>
    <w:p w14:paraId="41BFBF94"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Cyngor Cernyw – CCA Bioamrywiaeth </w:t>
      </w:r>
    </w:p>
    <w:p w14:paraId="74255F23"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Cyngor Sir Fynwy - CCA Seilwaith Gwyrdd</w:t>
      </w:r>
    </w:p>
    <w:p w14:paraId="58BFC1C4"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lastRenderedPageBreak/>
        <w:t xml:space="preserve">       Cyngor Dinas Newcastle – Nodyn Proses Gynllunio Datganiadau Cynaliadwyedd</w:t>
      </w:r>
    </w:p>
    <w:p w14:paraId="4F796660"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Iechyd Cyhoeddus Cymru – Templed CCA Amgylchedd Pwysau Iach</w:t>
      </w:r>
    </w:p>
    <w:p w14:paraId="7F595979"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Cyngor Abertawe – CCA Bioamrywiaeth a Datblygu </w:t>
      </w:r>
    </w:p>
    <w:p w14:paraId="21CA66AD"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       Cyngor Abertawe – CCA Tai amlfeddiannaeth a  Llety Myfyrwyr Pwrpas</w:t>
      </w:r>
      <w:r>
        <w:rPr>
          <w:rFonts w:ascii="Arial" w:eastAsia="Arial" w:hAnsi="Arial" w:cs="Arial"/>
          <w:sz w:val="24"/>
          <w:szCs w:val="24"/>
          <w:lang w:val="cy-GB"/>
        </w:rPr>
        <w:t xml:space="preserve">ol </w:t>
      </w:r>
    </w:p>
    <w:p w14:paraId="6CD1CE17"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       Cyngor Abertawe – Creu Lleoedd - CCA Coed Stryd</w:t>
      </w:r>
    </w:p>
    <w:p w14:paraId="47DC40FD"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Cyngor Abertawe – CCA Coed, Gwrychoedd a Ch</w:t>
      </w:r>
      <w:r>
        <w:rPr>
          <w:rFonts w:ascii="Arial" w:eastAsia="Arial" w:hAnsi="Arial" w:cs="Arial"/>
          <w:sz w:val="24"/>
          <w:szCs w:val="24"/>
          <w:lang w:val="cy-GB"/>
        </w:rPr>
        <w:t xml:space="preserve">oetiroedd </w:t>
      </w:r>
    </w:p>
    <w:p w14:paraId="67B614D5" w14:textId="77777777" w:rsidR="007658A7" w:rsidRPr="007658A7" w:rsidRDefault="00863C07" w:rsidP="007658A7">
      <w:pPr>
        <w:numPr>
          <w:ilvl w:val="1"/>
          <w:numId w:val="14"/>
        </w:numPr>
        <w:spacing w:after="0" w:line="360" w:lineRule="auto"/>
        <w:ind w:left="993" w:hanging="142"/>
        <w:contextualSpacing/>
        <w:rPr>
          <w:rFonts w:ascii="Arial" w:eastAsia="Times New Roman" w:hAnsi="Arial" w:cs="Arial"/>
          <w:sz w:val="24"/>
          <w:szCs w:val="24"/>
        </w:rPr>
      </w:pPr>
      <w:r>
        <w:rPr>
          <w:rFonts w:ascii="Arial" w:eastAsia="Arial" w:hAnsi="Arial" w:cs="Arial"/>
          <w:sz w:val="24"/>
          <w:szCs w:val="24"/>
          <w:lang w:val="cy-GB"/>
        </w:rPr>
        <w:t xml:space="preserve">       Cyngor Woking – CCA Newid Hinsawdd.</w:t>
      </w:r>
    </w:p>
    <w:p w14:paraId="4F4A10EF" w14:textId="77777777" w:rsidR="007658A7" w:rsidRPr="007658A7" w:rsidRDefault="007658A7" w:rsidP="007658A7">
      <w:pPr>
        <w:spacing w:line="360" w:lineRule="auto"/>
        <w:contextualSpacing/>
        <w:rPr>
          <w:rFonts w:ascii="Arial" w:eastAsia="Times New Roman" w:hAnsi="Arial" w:cs="Arial"/>
          <w:sz w:val="24"/>
          <w:szCs w:val="24"/>
        </w:rPr>
      </w:pPr>
    </w:p>
    <w:p w14:paraId="67788DB1" w14:textId="77777777" w:rsidR="007658A7" w:rsidRPr="007658A7" w:rsidRDefault="00863C07" w:rsidP="007658A7">
      <w:pPr>
        <w:keepNext/>
        <w:spacing w:after="0" w:line="240" w:lineRule="auto"/>
        <w:outlineLvl w:val="1"/>
        <w:rPr>
          <w:rFonts w:ascii="Arial" w:eastAsia="Times New Roman" w:hAnsi="Arial" w:cs="Times New Roman"/>
          <w:sz w:val="28"/>
          <w:szCs w:val="20"/>
        </w:rPr>
      </w:pPr>
      <w:bookmarkStart w:id="53" w:name="_Toc115938452"/>
      <w:bookmarkStart w:id="54" w:name="_Toc119577797"/>
      <w:r>
        <w:rPr>
          <w:rFonts w:ascii="Arial" w:eastAsia="Arial" w:hAnsi="Arial" w:cs="Times New Roman"/>
          <w:sz w:val="28"/>
          <w:szCs w:val="28"/>
          <w:lang w:val="cy-GB"/>
        </w:rPr>
        <w:t>Arall</w:t>
      </w:r>
      <w:bookmarkEnd w:id="53"/>
      <w:bookmarkEnd w:id="54"/>
    </w:p>
    <w:p w14:paraId="16E0BC95"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55" w:name="_Toc115938453"/>
      <w:bookmarkStart w:id="56" w:name="_Toc119577798"/>
      <w:r>
        <w:rPr>
          <w:rFonts w:ascii="Arial" w:eastAsia="Arial" w:hAnsi="Arial" w:cs="Times New Roman"/>
          <w:b/>
          <w:bCs/>
          <w:i/>
          <w:iCs/>
          <w:sz w:val="24"/>
          <w:szCs w:val="24"/>
          <w:lang w:val="cy-GB"/>
        </w:rPr>
        <w:t>Offer cynllunio eraill</w:t>
      </w:r>
      <w:bookmarkEnd w:id="55"/>
      <w:bookmarkEnd w:id="56"/>
      <w:r>
        <w:rPr>
          <w:rFonts w:ascii="Arial" w:eastAsia="Arial" w:hAnsi="Arial" w:cs="Times New Roman"/>
          <w:b/>
          <w:bCs/>
          <w:i/>
          <w:iCs/>
          <w:sz w:val="24"/>
          <w:szCs w:val="24"/>
          <w:lang w:val="cy-GB"/>
        </w:rPr>
        <w:t xml:space="preserve"> </w:t>
      </w:r>
    </w:p>
    <w:p w14:paraId="46AF6E94"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Clywodd yr Ymchwiliad hwn, er bod offer cynllunio eraill ochr yn ochr â'r CDL</w:t>
      </w:r>
      <w:r>
        <w:rPr>
          <w:rFonts w:ascii="Arial" w:eastAsia="Arial" w:hAnsi="Arial" w:cs="Arial"/>
          <w:sz w:val="24"/>
          <w:szCs w:val="24"/>
          <w:lang w:val="cy-GB"/>
        </w:rPr>
        <w:t xml:space="preserve">l, nad oes yr un o'r rhain yn cario mwy o bwysau na’r CCA. Dywedodd Tony Thickett, y Dirprwy Brif Arolygydd Cynllunio, y gallai Cynghorau baratoi'r hyn ddymuna nhw a'i alw'n beth bynnag ddymunan nhw, ond mae angen iddyn nhw ei gymeradwyo fel CCA iddo gael </w:t>
      </w:r>
      <w:r>
        <w:rPr>
          <w:rFonts w:ascii="Arial" w:eastAsia="Arial" w:hAnsi="Arial" w:cs="Arial"/>
          <w:sz w:val="24"/>
          <w:szCs w:val="24"/>
          <w:lang w:val="cy-GB"/>
        </w:rPr>
        <w:t xml:space="preserve">cymaint o arwyddocâd â phosib. Yn ogystal, mae'n rhaid i'r CCA gael cyswllt cryf â pholisi sylweddol sy'n bodoli eisoes o fewn y CDLl. </w:t>
      </w:r>
    </w:p>
    <w:p w14:paraId="5332046C"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57" w:name="_Toc104820644"/>
      <w:bookmarkStart w:id="58" w:name="_Toc115938454"/>
      <w:bookmarkStart w:id="59" w:name="_Toc119577799"/>
      <w:r>
        <w:rPr>
          <w:rFonts w:ascii="Arial" w:eastAsia="Arial" w:hAnsi="Arial" w:cs="Times New Roman"/>
          <w:b/>
          <w:bCs/>
          <w:i/>
          <w:iCs/>
          <w:sz w:val="24"/>
          <w:szCs w:val="24"/>
          <w:lang w:val="cy-GB"/>
        </w:rPr>
        <w:t>Adroddiad Monitro Blynyddol (AMB)</w:t>
      </w:r>
      <w:bookmarkEnd w:id="59"/>
      <w:r>
        <w:rPr>
          <w:rFonts w:ascii="Arial" w:eastAsia="Arial" w:hAnsi="Arial" w:cs="Times New Roman"/>
          <w:b/>
          <w:bCs/>
          <w:i/>
          <w:iCs/>
          <w:sz w:val="24"/>
          <w:szCs w:val="24"/>
          <w:lang w:val="cy-GB"/>
        </w:rPr>
        <w:t xml:space="preserve"> </w:t>
      </w:r>
      <w:bookmarkEnd w:id="57"/>
      <w:bookmarkEnd w:id="58"/>
    </w:p>
    <w:p w14:paraId="40E08936"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Mae'n ofynnol i gynghorau lunio adroddiad monitro blynyddol sy'n nodi cynnydd wrth gyflawni amcanion polisi’r CDLl ac sy’n tynnu sylw at broblemau gyda’r CCA. Clywodd yr ymchwiliad hwn na</w:t>
      </w:r>
      <w:r>
        <w:rPr>
          <w:rFonts w:ascii="Arial" w:eastAsia="Arial" w:hAnsi="Arial" w:cs="Arial"/>
          <w:sz w:val="24"/>
          <w:szCs w:val="24"/>
          <w:lang w:val="cy-GB"/>
        </w:rPr>
        <w:t>d yw pumed AMB  Cyngor Caerdydd yn tynnu sylw at bryderon am y  CCA, gan ddweud bod y rhan fwyaf o’r CCAau yn gweithio fel y’u bwriadwyd. Roedd aelodau’r Ymchwiliad yn ymwybodol bod Adolygiad Mawrth 2021 o’r CDLl yn nodi ym mhwynt 3.36, ‘</w:t>
      </w:r>
      <w:r>
        <w:rPr>
          <w:rFonts w:ascii="Arial" w:eastAsia="Arial" w:hAnsi="Arial" w:cs="Arial"/>
          <w:i/>
          <w:iCs/>
          <w:sz w:val="24"/>
          <w:szCs w:val="24"/>
          <w:lang w:val="cy-GB"/>
        </w:rPr>
        <w:t>mae mater is-adrannau/addasiadau i dai amlfeddiannaeth a fflatiau yn fater yr ystyrir ei fod yn haeddu dadansoddiad manwl mewn ymateb i bryderon ynghylch effaith gronnol cynigion ar gymunedau lleol</w:t>
      </w:r>
      <w:r>
        <w:rPr>
          <w:rFonts w:ascii="Arial" w:eastAsia="Arial" w:hAnsi="Arial" w:cs="Arial"/>
          <w:i/>
          <w:iCs/>
          <w:sz w:val="24"/>
          <w:szCs w:val="24"/>
          <w:lang w:val="cy-GB"/>
        </w:rPr>
        <w:t xml:space="preserve"> ac ystyriaethau amwynder meddianwyr a chymdogion. Er bod CCA ychwanegol wedi'i baratoi, nid yw penderfyniadau apêl bob amser yn cefnogi safbwynt y Cyngor felly ystyrir bod adolygiad yn amserol.’</w:t>
      </w:r>
      <w:r>
        <w:rPr>
          <w:rFonts w:ascii="Arial" w:eastAsia="Arial" w:hAnsi="Arial" w:cs="Arial"/>
          <w:sz w:val="24"/>
          <w:szCs w:val="24"/>
          <w:lang w:val="cy-GB"/>
        </w:rPr>
        <w:t xml:space="preserve">  Daeth yr aelodau i'r casgliad felly bod angen cryfhau'r Adroddiad Monitro Blynyddol, er mwyn ei gwneud yn gliriach i ddarllenwyr y meysydd sydd angen gweithredu arnynt i fynd i’r afael â diffygion, efallai drwy dynnu sylw at y rhain a chy</w:t>
      </w:r>
      <w:r>
        <w:rPr>
          <w:rFonts w:ascii="Arial" w:eastAsia="Arial" w:hAnsi="Arial" w:cs="Arial"/>
          <w:sz w:val="24"/>
          <w:szCs w:val="24"/>
          <w:lang w:val="cy-GB"/>
        </w:rPr>
        <w:t>nnwys cynllun gweithredu gyda chamau gweithredu.</w:t>
      </w:r>
    </w:p>
    <w:p w14:paraId="00FCBEA1"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7B29CA13"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60" w:name="_Toc115938455"/>
      <w:bookmarkStart w:id="61" w:name="_Toc119577800"/>
      <w:r>
        <w:rPr>
          <w:rFonts w:ascii="Arial" w:eastAsia="Arial" w:hAnsi="Arial" w:cs="Times New Roman"/>
          <w:b/>
          <w:bCs/>
          <w:i/>
          <w:iCs/>
          <w:sz w:val="24"/>
          <w:szCs w:val="24"/>
          <w:lang w:val="cy-GB"/>
        </w:rPr>
        <w:lastRenderedPageBreak/>
        <w:t xml:space="preserve">Cynlluniau Datblygu Strategol (CDS) </w:t>
      </w:r>
      <w:r>
        <w:rPr>
          <w:rFonts w:ascii="Arial" w:eastAsia="Arial" w:hAnsi="Arial" w:cs="Times New Roman"/>
          <w:sz w:val="24"/>
          <w:szCs w:val="24"/>
          <w:lang w:val="cy-GB"/>
        </w:rPr>
        <w:t>Rhanbarthol</w:t>
      </w:r>
      <w:bookmarkEnd w:id="61"/>
      <w:r>
        <w:rPr>
          <w:rFonts w:ascii="Arial" w:eastAsia="Arial" w:hAnsi="Arial" w:cs="Times New Roman"/>
          <w:sz w:val="24"/>
          <w:szCs w:val="24"/>
          <w:lang w:val="cy-GB"/>
        </w:rPr>
        <w:t xml:space="preserve"> </w:t>
      </w:r>
      <w:bookmarkEnd w:id="60"/>
    </w:p>
    <w:p w14:paraId="0D3A45D3"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Yn y dyfodol, bydd gan system gynllunio Cymru dair haen - yr haen genedlaethol a nodir yng Nghymru’r Dyfodol, yr haen ranbarthol a nodir mewn CDSau a’r  a'r haen leol a nodir mew</w:t>
      </w:r>
      <w:r>
        <w:rPr>
          <w:rFonts w:ascii="Arial" w:eastAsia="Arial" w:hAnsi="Arial" w:cs="Arial"/>
          <w:sz w:val="24"/>
          <w:szCs w:val="24"/>
          <w:lang w:val="cy-GB"/>
        </w:rPr>
        <w:t>n CDLlau.</w:t>
      </w:r>
    </w:p>
    <w:p w14:paraId="0F956587"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7164B685"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Hyd yn hyn, nid oes canllawiau na fframwaith ynglŷn â CDSau, er bod Llywodraeth Cymru yn ymgynghori ar hyn o bryd ar baratoi CDSau. Clywodd yr aelodau fod pryderon wedi</w:t>
      </w:r>
      <w:r>
        <w:rPr>
          <w:rFonts w:ascii="Arial" w:eastAsia="Arial" w:hAnsi="Arial" w:cs="Arial"/>
          <w:sz w:val="24"/>
          <w:szCs w:val="24"/>
          <w:lang w:val="cy-GB"/>
        </w:rPr>
        <w:t xml:space="preserve"> eu codi y bydd yr adnoddau sydd eu hangen i baratoi CDSau yn effeithio ar baratoi CCAau awdurdodau lleol gan y gallai eu staff gael eu galw i ddrafftio'r CDS. Efallai y bydd rhaid hefyd i’r CDSau gael eu CCA eu hunain; mae hyn yn dal i'w benderfynu.</w:t>
      </w:r>
    </w:p>
    <w:p w14:paraId="3FBAFB49"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0346F9D0" w14:textId="77777777" w:rsidR="007658A7" w:rsidRPr="007658A7" w:rsidRDefault="00863C07" w:rsidP="007658A7">
      <w:pPr>
        <w:keepNext/>
        <w:spacing w:after="0" w:line="240" w:lineRule="auto"/>
        <w:outlineLvl w:val="2"/>
        <w:rPr>
          <w:rFonts w:ascii="Arial" w:eastAsia="Times New Roman" w:hAnsi="Arial" w:cs="Times New Roman"/>
          <w:b/>
          <w:i/>
          <w:sz w:val="24"/>
          <w:szCs w:val="24"/>
        </w:rPr>
      </w:pPr>
      <w:bookmarkStart w:id="62" w:name="_Toc115938456"/>
      <w:bookmarkStart w:id="63" w:name="_Toc119577801"/>
      <w:r>
        <w:rPr>
          <w:rFonts w:ascii="Arial" w:eastAsia="Arial" w:hAnsi="Arial" w:cs="Times New Roman"/>
          <w:b/>
          <w:bCs/>
          <w:i/>
          <w:iCs/>
          <w:sz w:val="24"/>
          <w:szCs w:val="24"/>
          <w:lang w:val="cy-GB"/>
        </w:rPr>
        <w:t>Rôl y Cyngor</w:t>
      </w:r>
      <w:bookmarkEnd w:id="62"/>
      <w:bookmarkEnd w:id="63"/>
      <w:r>
        <w:rPr>
          <w:rFonts w:ascii="Arial" w:eastAsia="Arial" w:hAnsi="Arial" w:cs="Times New Roman"/>
          <w:b/>
          <w:bCs/>
          <w:i/>
          <w:iCs/>
          <w:sz w:val="24"/>
          <w:szCs w:val="24"/>
          <w:lang w:val="cy-GB"/>
        </w:rPr>
        <w:t xml:space="preserve"> </w:t>
      </w:r>
    </w:p>
    <w:p w14:paraId="54EA4F51" w14:textId="77777777" w:rsidR="007658A7" w:rsidRPr="007658A7" w:rsidRDefault="00863C07" w:rsidP="007658A7">
      <w:pPr>
        <w:numPr>
          <w:ilvl w:val="0"/>
          <w:numId w:val="14"/>
        </w:numPr>
        <w:spacing w:after="0" w:line="360" w:lineRule="auto"/>
        <w:contextualSpacing/>
        <w:rPr>
          <w:rFonts w:ascii="Arial" w:eastAsia="Times New Roman" w:hAnsi="Arial" w:cs="Arial"/>
          <w:sz w:val="24"/>
          <w:szCs w:val="24"/>
        </w:rPr>
      </w:pPr>
      <w:r>
        <w:rPr>
          <w:rFonts w:ascii="Arial" w:eastAsia="Arial" w:hAnsi="Arial" w:cs="Arial"/>
          <w:sz w:val="24"/>
          <w:szCs w:val="24"/>
          <w:lang w:val="cy-GB"/>
        </w:rPr>
        <w:t xml:space="preserve">Yn ystod yr Ymchwiliad hwn, mae wedi dod yn amlwg ei bod yn hanfodol i'r Cyngor:  </w:t>
      </w:r>
    </w:p>
    <w:p w14:paraId="3BF1BD75" w14:textId="77777777" w:rsidR="007658A7" w:rsidRPr="007658A7" w:rsidRDefault="00863C07" w:rsidP="007658A7">
      <w:pPr>
        <w:numPr>
          <w:ilvl w:val="0"/>
          <w:numId w:val="16"/>
        </w:numPr>
        <w:spacing w:line="256" w:lineRule="auto"/>
        <w:contextualSpacing/>
        <w:rPr>
          <w:rFonts w:ascii="Arial" w:hAnsi="Arial" w:cs="Arial"/>
          <w:sz w:val="24"/>
          <w:szCs w:val="24"/>
        </w:rPr>
      </w:pPr>
      <w:r>
        <w:rPr>
          <w:rFonts w:ascii="Arial" w:eastAsia="Arial" w:hAnsi="Arial" w:cs="Arial"/>
          <w:sz w:val="24"/>
          <w:szCs w:val="24"/>
          <w:lang w:val="cy-GB"/>
        </w:rPr>
        <w:t>Ystyried pa ganlyniadau y mae am eu cyflawni ac a yw hyn yn cael ei gyflawni orau trwy bolisi CDLl neu fecanweithiau eraill</w:t>
      </w:r>
    </w:p>
    <w:p w14:paraId="43FDF29E"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 xml:space="preserve">Ystyried yn ofalus a all polisïau CDLl arfaethedig arwain at niwed anfwriadol </w:t>
      </w:r>
    </w:p>
    <w:p w14:paraId="00516B53"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 xml:space="preserve">Meddwl yn ofalus am ba bolisïau i'w cynnwys yn y CDLl a pha CCA sydd angen </w:t>
      </w:r>
    </w:p>
    <w:p w14:paraId="4E8EED0C"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Meddwl yn ofalus am ba wybodaeth sydd angen mynd i mewn i'r polisi CDLl a pha wybodaeth y gellir ei gohirio i CCA, gan ddefnyddio enghreifftiau o arfer da i gynorthwyo ystyriaeth</w:t>
      </w:r>
    </w:p>
    <w:p w14:paraId="5C28D168"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Sicrhau bod CCA yn gallu bod yn gysylltiedig â pholisïau penodol mewn CDLl</w:t>
      </w:r>
    </w:p>
    <w:p w14:paraId="24F66829"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 xml:space="preserve">Sicrhau bod CCA yn gyfredol, yn </w:t>
      </w:r>
      <w:r>
        <w:rPr>
          <w:rFonts w:ascii="Arial" w:eastAsia="Arial" w:hAnsi="Arial" w:cs="Arial"/>
          <w:sz w:val="24"/>
          <w:szCs w:val="24"/>
          <w:lang w:val="cy-GB"/>
        </w:rPr>
        <w:t>adlewyrchu’r argyfyngau hinsawdd a natur, ac yn mynd i'r afael â materion sydd wedi tyfu mewn pwysigrwydd ers y CDLl diwethaf, megis adeiladau tal a gwarchod adeiladau hanesyddol, adferiad ôl-bandemig, argyfyngau costau byw, digartrefedd a thai fforddiadwy</w:t>
      </w:r>
    </w:p>
    <w:p w14:paraId="1C06BD85"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 xml:space="preserve">Ystyried a ddylid ymgynghori ar rai CCA yn gyfochrog â CDLl </w:t>
      </w:r>
    </w:p>
    <w:p w14:paraId="49A15BE0"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Archwilio sut i sicrhau proses ymgynghor</w:t>
      </w:r>
      <w:r>
        <w:rPr>
          <w:rFonts w:ascii="Arial" w:eastAsia="Arial" w:hAnsi="Arial" w:cs="Arial"/>
          <w:sz w:val="24"/>
          <w:szCs w:val="24"/>
          <w:lang w:val="cy-GB"/>
        </w:rPr>
        <w:t>i ac ymgysylltu hygyrch a chynhwysol ar gyfer polisïau CDLl a CCA, yn unol â deddfwriaeth a chanllawiau cenedlaethol</w:t>
      </w:r>
    </w:p>
    <w:p w14:paraId="4E4E81EE" w14:textId="77777777" w:rsidR="007658A7" w:rsidRPr="007658A7" w:rsidRDefault="00863C07" w:rsidP="007658A7">
      <w:pPr>
        <w:numPr>
          <w:ilvl w:val="0"/>
          <w:numId w:val="16"/>
        </w:numPr>
        <w:spacing w:line="256" w:lineRule="auto"/>
        <w:contextualSpacing/>
        <w:rPr>
          <w:rFonts w:ascii="Arial" w:eastAsia="Times New Roman" w:hAnsi="Arial" w:cs="Arial"/>
          <w:sz w:val="24"/>
          <w:szCs w:val="24"/>
        </w:rPr>
      </w:pPr>
      <w:r>
        <w:rPr>
          <w:rFonts w:ascii="Arial" w:eastAsia="Arial" w:hAnsi="Arial" w:cs="Arial"/>
          <w:sz w:val="24"/>
          <w:szCs w:val="24"/>
          <w:lang w:val="cy-GB"/>
        </w:rPr>
        <w:t xml:space="preserve">Asesu sut orau i roi cyhoeddusrwydd i CCA, er enghraifft drwy </w:t>
      </w:r>
      <w:r>
        <w:rPr>
          <w:rFonts w:ascii="Arial" w:eastAsia="Arial" w:hAnsi="Arial" w:cs="Arial"/>
          <w:sz w:val="24"/>
          <w:szCs w:val="24"/>
          <w:lang w:val="cy-GB"/>
        </w:rPr>
        <w:t>sicrhau bod CCA yn hygyrch.</w:t>
      </w:r>
    </w:p>
    <w:p w14:paraId="34DB7455" w14:textId="77777777" w:rsidR="00BF7D27" w:rsidRPr="00BF7D27" w:rsidRDefault="00863C07" w:rsidP="00BF7D27">
      <w:pPr>
        <w:rPr>
          <w:rFonts w:ascii="Arial" w:eastAsia="Times New Roman" w:hAnsi="Arial" w:cs="Arial"/>
          <w:sz w:val="24"/>
          <w:szCs w:val="20"/>
          <w:u w:val="single"/>
        </w:rPr>
      </w:pPr>
      <w:r w:rsidRPr="00BF7D27">
        <w:rPr>
          <w:rFonts w:ascii="Arial" w:eastAsia="Times New Roman" w:hAnsi="Arial" w:cs="Arial"/>
          <w:sz w:val="24"/>
          <w:szCs w:val="20"/>
          <w:u w:val="single"/>
        </w:rPr>
        <w:br w:type="page"/>
      </w:r>
    </w:p>
    <w:p w14:paraId="620AB7CB" w14:textId="77777777" w:rsidR="00BF7D27" w:rsidRPr="00BF7D27" w:rsidRDefault="00863C07" w:rsidP="00752527">
      <w:pPr>
        <w:pStyle w:val="Heading1"/>
        <w:rPr>
          <w:rFonts w:eastAsia="Times New Roman"/>
        </w:rPr>
      </w:pPr>
      <w:bookmarkStart w:id="64" w:name="_Toc121712256"/>
      <w:bookmarkStart w:id="65" w:name="_Toc119577802"/>
      <w:r>
        <w:rPr>
          <w:rFonts w:eastAsia="Arial" w:cs="Times New Roman"/>
          <w:bCs/>
          <w:szCs w:val="40"/>
          <w:lang w:val="cy-GB"/>
        </w:rPr>
        <w:lastRenderedPageBreak/>
        <w:t>ARGYMHELLION</w:t>
      </w:r>
      <w:bookmarkEnd w:id="64"/>
      <w:bookmarkEnd w:id="65"/>
    </w:p>
    <w:p w14:paraId="5039DB8F" w14:textId="77777777" w:rsidR="00254B93" w:rsidRPr="00254B93" w:rsidRDefault="00863C07" w:rsidP="00254B93">
      <w:pPr>
        <w:spacing w:after="0" w:line="360" w:lineRule="auto"/>
        <w:jc w:val="both"/>
        <w:rPr>
          <w:rFonts w:ascii="Arial" w:eastAsia="Times New Roman" w:hAnsi="Arial" w:cs="Arial"/>
          <w:sz w:val="24"/>
          <w:szCs w:val="24"/>
        </w:rPr>
      </w:pPr>
      <w:r>
        <w:rPr>
          <w:rFonts w:ascii="Arial" w:eastAsia="Arial" w:hAnsi="Arial" w:cs="Arial"/>
          <w:sz w:val="24"/>
          <w:szCs w:val="24"/>
          <w:lang w:val="cy-GB"/>
        </w:rPr>
        <w:t xml:space="preserve">Ceisiodd yr Ymchwiliad hwn ddeall sut a phryd i </w:t>
      </w:r>
      <w:r>
        <w:rPr>
          <w:rFonts w:ascii="Arial" w:eastAsia="Arial" w:hAnsi="Arial" w:cs="Arial"/>
          <w:sz w:val="24"/>
          <w:szCs w:val="24"/>
          <w:lang w:val="cy-GB"/>
        </w:rPr>
        <w:t>ddefnyddio Canllawiau Cynllunio Atodol (CCA) a sut i gryfhau'r polisi cynllunio i sicrhau bod CCA yn gadarn. Ar ôl ystyried y dystiolaeth i'r Ymchwiliad hwn, mae'r Pwyllgor Craffu Amgylcheddol yn gwneud yr argymhellion canlynol i sicrhau bod y broses Cynll</w:t>
      </w:r>
      <w:r>
        <w:rPr>
          <w:rFonts w:ascii="Arial" w:eastAsia="Arial" w:hAnsi="Arial" w:cs="Arial"/>
          <w:sz w:val="24"/>
          <w:szCs w:val="24"/>
          <w:lang w:val="cy-GB"/>
        </w:rPr>
        <w:t>un Datblygu Lleol newydd yn sefydlu sylfeini cryf ar gyfer CCA gofynnol a bod CCA yn y dyfodol yn addas i'r diben.</w:t>
      </w:r>
    </w:p>
    <w:p w14:paraId="56A8DD9B" w14:textId="77777777" w:rsidR="00254B93" w:rsidRPr="00254B93" w:rsidRDefault="00254B93" w:rsidP="00254B93">
      <w:pPr>
        <w:spacing w:after="0" w:line="360" w:lineRule="auto"/>
        <w:ind w:left="624"/>
        <w:jc w:val="both"/>
        <w:rPr>
          <w:rFonts w:ascii="Arial" w:eastAsia="Times New Roman" w:hAnsi="Arial" w:cs="Arial"/>
          <w:sz w:val="24"/>
          <w:szCs w:val="24"/>
        </w:rPr>
      </w:pPr>
    </w:p>
    <w:p w14:paraId="274A694A" w14:textId="77777777" w:rsidR="00254B93" w:rsidRPr="00254B93" w:rsidRDefault="00863C07" w:rsidP="00254B93">
      <w:pPr>
        <w:numPr>
          <w:ilvl w:val="0"/>
          <w:numId w:val="17"/>
        </w:numPr>
        <w:spacing w:after="0" w:line="360" w:lineRule="auto"/>
        <w:ind w:left="624"/>
        <w:jc w:val="both"/>
        <w:rPr>
          <w:rFonts w:ascii="Arial" w:eastAsia="Times New Roman" w:hAnsi="Arial" w:cs="Arial"/>
          <w:i/>
          <w:iCs/>
          <w:sz w:val="24"/>
          <w:szCs w:val="24"/>
        </w:rPr>
      </w:pPr>
      <w:r>
        <w:rPr>
          <w:rFonts w:ascii="Arial" w:eastAsia="Arial" w:hAnsi="Arial" w:cs="Arial"/>
          <w:i/>
          <w:iCs/>
          <w:sz w:val="24"/>
          <w:szCs w:val="24"/>
          <w:lang w:val="cy-GB"/>
        </w:rPr>
        <w:t>Mae'r aelodau'n argymell bod y Cabinet yn gofyn i swyddogion no</w:t>
      </w:r>
      <w:r>
        <w:rPr>
          <w:rFonts w:ascii="Arial" w:eastAsia="Arial" w:hAnsi="Arial" w:cs="Arial"/>
          <w:i/>
          <w:iCs/>
          <w:sz w:val="24"/>
          <w:szCs w:val="24"/>
          <w:lang w:val="cy-GB"/>
        </w:rPr>
        <w:t>di cyfleoedd i geisio barn gan y cyhoedd a rhanddeiliaid ar CCA presennol a'r angen am CCA newydd, mor gynnar â phosibl yn y broses CDLl newydd.</w:t>
      </w:r>
    </w:p>
    <w:p w14:paraId="6CB5F786" w14:textId="77777777" w:rsidR="00254B93" w:rsidRPr="00254B93" w:rsidRDefault="00254B93" w:rsidP="00254B93">
      <w:pPr>
        <w:spacing w:after="0" w:line="360" w:lineRule="auto"/>
        <w:ind w:left="624"/>
        <w:jc w:val="both"/>
        <w:rPr>
          <w:rFonts w:ascii="Arial" w:eastAsia="Times New Roman" w:hAnsi="Arial" w:cs="Arial"/>
          <w:i/>
          <w:iCs/>
          <w:sz w:val="24"/>
          <w:szCs w:val="24"/>
        </w:rPr>
      </w:pPr>
    </w:p>
    <w:p w14:paraId="1BE5C000" w14:textId="77777777" w:rsidR="00254B93" w:rsidRPr="00254B93" w:rsidRDefault="00863C07" w:rsidP="00254B93">
      <w:pPr>
        <w:numPr>
          <w:ilvl w:val="0"/>
          <w:numId w:val="17"/>
        </w:numPr>
        <w:spacing w:after="0" w:line="360" w:lineRule="auto"/>
        <w:ind w:left="624"/>
        <w:jc w:val="both"/>
        <w:rPr>
          <w:rFonts w:ascii="Arial" w:eastAsia="Times New Roman" w:hAnsi="Arial" w:cs="Arial"/>
          <w:i/>
          <w:iCs/>
          <w:sz w:val="24"/>
          <w:szCs w:val="24"/>
        </w:rPr>
      </w:pPr>
      <w:r>
        <w:rPr>
          <w:rFonts w:ascii="Arial" w:eastAsia="Arial" w:hAnsi="Arial" w:cs="Arial"/>
          <w:i/>
          <w:iCs/>
          <w:sz w:val="24"/>
          <w:szCs w:val="24"/>
          <w:lang w:val="cy-GB"/>
        </w:rPr>
        <w:t>Mae'r aelodau yn argymell bod y C</w:t>
      </w:r>
      <w:r>
        <w:rPr>
          <w:rFonts w:ascii="Arial" w:eastAsia="Arial" w:hAnsi="Arial" w:cs="Arial"/>
          <w:i/>
          <w:iCs/>
          <w:sz w:val="24"/>
          <w:szCs w:val="24"/>
          <w:lang w:val="cy-GB"/>
        </w:rPr>
        <w:t>abinet yn gofyn i swyddogion ddefnyddio Prif Ganfyddiadau 1 i 7 a Chanfyddiad Allweddol 14 i Ganfyddiad Allweddol 37 wrth adolygu’r CCA presennol a drafftio CCA newydd, fel rhan o'r broses Cynllun Datblygu Lleol newydd, i sicrhau bod CCA yn y dyfodol yn ad</w:t>
      </w:r>
      <w:r>
        <w:rPr>
          <w:rFonts w:ascii="Arial" w:eastAsia="Arial" w:hAnsi="Arial" w:cs="Arial"/>
          <w:i/>
          <w:iCs/>
          <w:sz w:val="24"/>
          <w:szCs w:val="24"/>
          <w:lang w:val="cy-GB"/>
        </w:rPr>
        <w:t>das i'r diben.</w:t>
      </w:r>
    </w:p>
    <w:p w14:paraId="58037E44"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190FCE5F"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bCs/>
          <w:i/>
          <w:iCs/>
          <w:sz w:val="24"/>
          <w:szCs w:val="24"/>
          <w:lang w:val="cy-GB"/>
        </w:rPr>
        <w:t>Mae'r aelodau'n argymell bod y Cabinet yn gofyn i swyddogion, fel rhan o'r broses Cynllun Datblygu Lleol newydd, i gasglu'r dystiolaeth sydd ei hangen i gefnogi po</w:t>
      </w:r>
      <w:r>
        <w:rPr>
          <w:rFonts w:ascii="Arial" w:eastAsia="Arial" w:hAnsi="Arial" w:cs="Arial"/>
          <w:bCs/>
          <w:i/>
          <w:iCs/>
          <w:sz w:val="24"/>
          <w:szCs w:val="24"/>
          <w:lang w:val="cy-GB"/>
        </w:rPr>
        <w:t>lisi CDLl a CCA cysylltiedig, gan gynnwys tystiolaeth o unrhyw niwed y mae'r rhain yn ceisio eu hosgoi a thystiolaeth o'r goblygiadau os nad oes modd eu hosgoi.</w:t>
      </w:r>
    </w:p>
    <w:p w14:paraId="0E6CD9EC"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00F0EA2F"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bCs/>
          <w:i/>
          <w:iCs/>
          <w:sz w:val="24"/>
          <w:szCs w:val="24"/>
          <w:lang w:val="cy-GB"/>
        </w:rPr>
        <w:t>Mae'r aelodau'n a</w:t>
      </w:r>
      <w:r>
        <w:rPr>
          <w:rFonts w:ascii="Arial" w:eastAsia="Arial" w:hAnsi="Arial" w:cs="Arial"/>
          <w:bCs/>
          <w:i/>
          <w:iCs/>
          <w:sz w:val="24"/>
          <w:szCs w:val="24"/>
          <w:lang w:val="cy-GB"/>
        </w:rPr>
        <w:t>rgymell i'r Cabinet ofyn i swyddogion, fel rhan o broses y Cynllun Datblygu Lleol newydd, adolygu canfyddiadau'r Ymchwiliad hwn o ran CCA Tai Amlfeddiannaeth, nodi agweddau a fydd yn cynorthwyo Cyngor Caerdydd (gan gynnwys casglu tystiolaeth o niwed) i gry</w:t>
      </w:r>
      <w:r>
        <w:rPr>
          <w:rFonts w:ascii="Arial" w:eastAsia="Arial" w:hAnsi="Arial" w:cs="Arial"/>
          <w:bCs/>
          <w:i/>
          <w:iCs/>
          <w:sz w:val="24"/>
          <w:szCs w:val="24"/>
          <w:lang w:val="cy-GB"/>
        </w:rPr>
        <w:t>fhau ei bolisi CDLl a CCA parthed Tai Amlfeddiannaeth ac addasiadau fflatiau, ac ymgorffori’r rhain i CCA drafft perthnasol ar gyfer ymgynghori.</w:t>
      </w:r>
    </w:p>
    <w:p w14:paraId="3554D070"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11CD177B"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bCs/>
          <w:i/>
          <w:iCs/>
          <w:sz w:val="24"/>
          <w:szCs w:val="24"/>
          <w:lang w:val="cy-GB"/>
        </w:rPr>
        <w:t>Mae'r aelodau'n argymell bod y Ca</w:t>
      </w:r>
      <w:r>
        <w:rPr>
          <w:rFonts w:ascii="Arial" w:eastAsia="Arial" w:hAnsi="Arial" w:cs="Arial"/>
          <w:bCs/>
          <w:i/>
          <w:iCs/>
          <w:sz w:val="24"/>
          <w:szCs w:val="24"/>
          <w:lang w:val="cy-GB"/>
        </w:rPr>
        <w:t xml:space="preserve">binet yn gofyn i </w:t>
      </w:r>
      <w:r>
        <w:rPr>
          <w:rFonts w:ascii="Arial" w:eastAsia="Arial" w:hAnsi="Arial" w:cs="Arial"/>
          <w:bCs/>
          <w:sz w:val="24"/>
          <w:szCs w:val="24"/>
          <w:lang w:val="cy-GB"/>
        </w:rPr>
        <w:t>Swyddogion Cynllunio gwrdd ag aelodau lleol ar faterion penodol/pynciau llosg sy'n effeithio ar eu wardiau i helpu i lywio'r adolygiad o'r CCA cyfredol, a chefnog</w:t>
      </w:r>
      <w:r>
        <w:rPr>
          <w:rFonts w:ascii="Arial" w:eastAsia="Arial" w:hAnsi="Arial" w:cs="Arial"/>
          <w:bCs/>
          <w:sz w:val="24"/>
          <w:szCs w:val="24"/>
          <w:lang w:val="cy-GB"/>
        </w:rPr>
        <w:t>i casglu tystiolaeth, fel rhan o broses y Cynllun Datblygu Lleol newydd.</w:t>
      </w:r>
    </w:p>
    <w:p w14:paraId="040A90E8"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2465CD7E"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bCs/>
          <w:i/>
          <w:iCs/>
          <w:sz w:val="24"/>
          <w:szCs w:val="24"/>
          <w:lang w:val="cy-GB"/>
        </w:rPr>
        <w:t xml:space="preserve">Mae'r aelodau'n argymell y dylai’r Cabinet ofyn i  Swyddogion Cynllunio ddadansoddi a chyhoeddi </w:t>
      </w:r>
      <w:r>
        <w:rPr>
          <w:rFonts w:ascii="Arial" w:eastAsia="Arial" w:hAnsi="Arial" w:cs="Arial"/>
          <w:bCs/>
          <w:i/>
          <w:iCs/>
          <w:sz w:val="24"/>
          <w:szCs w:val="24"/>
          <w:lang w:val="cy-GB"/>
        </w:rPr>
        <w:t xml:space="preserve">data'n rheolaidd ar nifer yr apeliadau llwyddiannus ac aflwyddiannus ym </w:t>
      </w:r>
      <w:r>
        <w:rPr>
          <w:rFonts w:ascii="Arial" w:eastAsia="Arial" w:hAnsi="Arial" w:cs="Arial"/>
          <w:bCs/>
          <w:i/>
          <w:iCs/>
          <w:sz w:val="24"/>
          <w:szCs w:val="24"/>
          <w:lang w:val="cy-GB"/>
        </w:rPr>
        <w:lastRenderedPageBreak/>
        <w:t>Mhenderfyniadau Cynllunio a'r Amgylchedd Cymru, mewn perthynas â CCA Caerdydd, i lywio ble mae CCA yn effeithiol/ aneffeithiol, i gychwyn erbyn 31 Mawrth 2023.</w:t>
      </w:r>
    </w:p>
    <w:p w14:paraId="70891541" w14:textId="77777777" w:rsidR="00254B93" w:rsidRPr="00254B93" w:rsidRDefault="00254B93" w:rsidP="00254B93">
      <w:pPr>
        <w:spacing w:after="0" w:line="240" w:lineRule="auto"/>
        <w:ind w:left="720"/>
        <w:contextualSpacing/>
        <w:rPr>
          <w:rFonts w:ascii="Arial" w:eastAsia="Times New Roman" w:hAnsi="Arial" w:cs="Arial"/>
          <w:i/>
          <w:iCs/>
          <w:sz w:val="24"/>
          <w:szCs w:val="24"/>
        </w:rPr>
      </w:pPr>
    </w:p>
    <w:p w14:paraId="560142D4"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i/>
          <w:iCs/>
          <w:sz w:val="24"/>
          <w:szCs w:val="24"/>
          <w:lang w:val="cy-GB"/>
        </w:rPr>
        <w:t xml:space="preserve">Mae'r aelodau'n argymell bod y Cabinet yn gofyn i swyddogion ddefnyddio Prif Ganfyddiadau 1 i 7 a Chanfyddiadau Allweddol 1 i 6 wrth adolygu polisïau CDLl presennol a drafftio polisïau CDLl newydd, fel </w:t>
      </w:r>
      <w:r>
        <w:rPr>
          <w:rFonts w:ascii="Arial" w:eastAsia="Arial" w:hAnsi="Arial" w:cs="Arial"/>
          <w:i/>
          <w:iCs/>
          <w:sz w:val="24"/>
          <w:szCs w:val="24"/>
          <w:lang w:val="cy-GB"/>
        </w:rPr>
        <w:t xml:space="preserve">rhan o'r broses Cynllun Datblygu Lleol newydd, i sicrhau bod polisïau CDLl yn y dyfodol yn addas i'r diben ac yn darparu'r bachau a'r cysylltiadau rhwng y CDLl a’r CCA. </w:t>
      </w:r>
    </w:p>
    <w:p w14:paraId="096DA9F1"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4F1D3DBE"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i/>
          <w:iCs/>
          <w:sz w:val="24"/>
          <w:szCs w:val="24"/>
          <w:lang w:val="cy-GB"/>
        </w:rPr>
        <w:t>Mae'r ae</w:t>
      </w:r>
      <w:r>
        <w:rPr>
          <w:rFonts w:ascii="Arial" w:eastAsia="Arial" w:hAnsi="Arial" w:cs="Arial"/>
          <w:i/>
          <w:iCs/>
          <w:sz w:val="24"/>
          <w:szCs w:val="24"/>
          <w:lang w:val="cy-GB"/>
        </w:rPr>
        <w:t>lodau'n argymell bod y Cabinet yn gofyn i swyddogion cynllunio weithio gyda swyddogion cynnwys y we i sicrhau bod y CCA ar wefan y Cyngor yn hygyrch ar ddyfeisiau cludadwy, wedi'i labelu'n glir fel naill ai drafft neu wedi'i gymeradwyo, ac mai dyma'r fersi</w:t>
      </w:r>
      <w:r>
        <w:rPr>
          <w:rFonts w:ascii="Arial" w:eastAsia="Arial" w:hAnsi="Arial" w:cs="Arial"/>
          <w:i/>
          <w:iCs/>
          <w:sz w:val="24"/>
          <w:szCs w:val="24"/>
          <w:lang w:val="cy-GB"/>
        </w:rPr>
        <w:t>wn ddiweddaraf sydd ar gael, erbyn 31 Mawrth 2023.</w:t>
      </w:r>
    </w:p>
    <w:p w14:paraId="2FD68EE5" w14:textId="77777777" w:rsidR="00254B93" w:rsidRPr="00254B93" w:rsidRDefault="00254B93" w:rsidP="00254B93">
      <w:pPr>
        <w:spacing w:after="0" w:line="360" w:lineRule="auto"/>
        <w:ind w:left="624"/>
        <w:jc w:val="both"/>
        <w:rPr>
          <w:rFonts w:ascii="Arial" w:eastAsia="Times New Roman" w:hAnsi="Arial" w:cs="Arial"/>
          <w:bCs/>
          <w:i/>
          <w:sz w:val="24"/>
          <w:szCs w:val="24"/>
        </w:rPr>
      </w:pPr>
    </w:p>
    <w:p w14:paraId="5534BE1B"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i/>
          <w:iCs/>
          <w:sz w:val="24"/>
          <w:szCs w:val="24"/>
          <w:lang w:val="cy-GB"/>
        </w:rPr>
        <w:t>Mae'r aelodau'n argymell bod y Cabinet yn gofyn i swyddogion gryfhau Adroddiadau Monitro Blynyddol y dyfodol, drwy dynnu sylw a</w:t>
      </w:r>
      <w:r>
        <w:rPr>
          <w:rFonts w:ascii="Arial" w:eastAsia="Arial" w:hAnsi="Arial" w:cs="Arial"/>
          <w:i/>
          <w:iCs/>
          <w:sz w:val="24"/>
          <w:szCs w:val="24"/>
          <w:lang w:val="cy-GB"/>
        </w:rPr>
        <w:t>t unrhyw feysydd sydd angen gwaith i fynd i'r afael â diffygion a chynnwys cynllun gweithredu sy'n manylu ar y camau i gyflawni hyn.</w:t>
      </w:r>
    </w:p>
    <w:p w14:paraId="636E069F" w14:textId="77777777" w:rsidR="00254B93" w:rsidRPr="00254B93" w:rsidRDefault="00254B93" w:rsidP="00254B93">
      <w:pPr>
        <w:spacing w:after="0" w:line="360" w:lineRule="auto"/>
        <w:ind w:left="624"/>
        <w:jc w:val="both"/>
        <w:rPr>
          <w:rFonts w:ascii="Arial" w:eastAsia="Times New Roman" w:hAnsi="Arial" w:cs="Arial"/>
          <w:bCs/>
          <w:i/>
          <w:sz w:val="24"/>
          <w:szCs w:val="24"/>
        </w:rPr>
      </w:pPr>
    </w:p>
    <w:p w14:paraId="0F00E26C" w14:textId="77777777" w:rsidR="00254B93" w:rsidRPr="00254B93" w:rsidRDefault="00863C07" w:rsidP="00254B93">
      <w:pPr>
        <w:spacing w:after="0" w:line="360" w:lineRule="auto"/>
        <w:jc w:val="both"/>
        <w:rPr>
          <w:rFonts w:ascii="Arial" w:eastAsia="Times New Roman" w:hAnsi="Arial" w:cs="Arial"/>
          <w:bCs/>
          <w:sz w:val="24"/>
          <w:szCs w:val="24"/>
        </w:rPr>
      </w:pPr>
      <w:r>
        <w:rPr>
          <w:rFonts w:ascii="Arial" w:eastAsia="Arial" w:hAnsi="Arial" w:cs="Arial"/>
          <w:sz w:val="24"/>
          <w:szCs w:val="24"/>
          <w:lang w:val="cy-GB"/>
        </w:rPr>
        <w:t>Yn ystod yr Ymchwiliad hwn, adlewyrchai'r Ael</w:t>
      </w:r>
      <w:r>
        <w:rPr>
          <w:rFonts w:ascii="Arial" w:eastAsia="Arial" w:hAnsi="Arial" w:cs="Arial"/>
          <w:sz w:val="24"/>
          <w:szCs w:val="24"/>
          <w:lang w:val="cy-GB"/>
        </w:rPr>
        <w:t>odau fod llawer o'r hyn yr oeddent wedi'i ddysgu am y CDLl a'r CCA, y rhyngwyneb rhyngddynt a'u natur hanfodol, yn newydd iddynt, er eu bod wedi mynychu hyfforddiant mewnol Cyngor Caerdydd ar gynllunio. Mae'r aelodau'n credu bod y bwlch gwybodaeth hwn yn b</w:t>
      </w:r>
      <w:r>
        <w:rPr>
          <w:rFonts w:ascii="Arial" w:eastAsia="Arial" w:hAnsi="Arial" w:cs="Arial"/>
          <w:sz w:val="24"/>
          <w:szCs w:val="24"/>
          <w:lang w:val="cy-GB"/>
        </w:rPr>
        <w:t>odoli gydag Aelodau eraill hefyd ac maent yn credu y byddai o fudd i Gyngor Caerdydd bod hwn yn cael sylw, gan alluogi Aelodau i dargedu eu hymholiadau yn well. Felly:</w:t>
      </w:r>
    </w:p>
    <w:p w14:paraId="2FFB08DA" w14:textId="77777777" w:rsidR="00254B93" w:rsidRPr="00254B93" w:rsidRDefault="00254B93" w:rsidP="00254B93">
      <w:pPr>
        <w:spacing w:after="0" w:line="240" w:lineRule="auto"/>
        <w:ind w:left="720"/>
        <w:contextualSpacing/>
        <w:rPr>
          <w:rFonts w:ascii="Arial" w:eastAsia="Times New Roman" w:hAnsi="Arial" w:cs="Arial"/>
          <w:i/>
          <w:iCs/>
          <w:sz w:val="24"/>
          <w:szCs w:val="24"/>
        </w:rPr>
      </w:pPr>
    </w:p>
    <w:p w14:paraId="4C8F4ED6"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i/>
          <w:iCs/>
          <w:sz w:val="24"/>
          <w:szCs w:val="24"/>
          <w:lang w:val="cy-GB"/>
        </w:rPr>
        <w:t>Mae'r aelo</w:t>
      </w:r>
      <w:r>
        <w:rPr>
          <w:rFonts w:ascii="Arial" w:eastAsia="Arial" w:hAnsi="Arial" w:cs="Arial"/>
          <w:i/>
          <w:iCs/>
          <w:sz w:val="24"/>
          <w:szCs w:val="24"/>
          <w:lang w:val="cy-GB"/>
        </w:rPr>
        <w:t>dau'n argymell bod y Cabinet yn gofyn i swyddogion drefnu hyfforddiant allanol ar gyfer Aelodau newydd a chyfredol ar y meysydd sy'n dod o dan yr Ymchwiliad hwn, erbyn diwedd Mawrth 2023.</w:t>
      </w:r>
    </w:p>
    <w:p w14:paraId="30D05810"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43CF1C01"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bCs/>
          <w:i/>
          <w:iCs/>
          <w:sz w:val="24"/>
          <w:szCs w:val="24"/>
          <w:lang w:val="cy-GB"/>
        </w:rPr>
        <w:t xml:space="preserve">Mae'r aelodau yn argymell bod y Cabinet yn ystyried a oes angen cynnig hyfforddiant i Aelodau ar faterion penodol/ pynciau llosg cyn mabwysiadu'r Cynllun Datblygu Lleol newydd. </w:t>
      </w:r>
    </w:p>
    <w:p w14:paraId="7B72230F"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64B7E857" w14:textId="77777777" w:rsidR="00254B93" w:rsidRPr="00254B93" w:rsidRDefault="00863C07" w:rsidP="00254B93">
      <w:pPr>
        <w:spacing w:after="0" w:line="360" w:lineRule="auto"/>
        <w:jc w:val="both"/>
        <w:rPr>
          <w:rFonts w:ascii="Arial" w:eastAsia="Times New Roman" w:hAnsi="Arial" w:cs="Arial"/>
          <w:bCs/>
          <w:sz w:val="24"/>
          <w:szCs w:val="24"/>
        </w:rPr>
      </w:pPr>
      <w:r>
        <w:rPr>
          <w:rFonts w:ascii="Arial" w:eastAsia="Arial" w:hAnsi="Arial" w:cs="Arial"/>
          <w:sz w:val="24"/>
          <w:szCs w:val="24"/>
          <w:lang w:val="cy-GB"/>
        </w:rPr>
        <w:lastRenderedPageBreak/>
        <w:t>Mae'n debygol y bydd nifer o CCAau newydd neu ddiwygiedig ar ôl mabwysiadu'r Cynllun Datblygu Lleol newydd. Mae aelodau'n cydnabod bod craffu effeithiol ar CCAau yn hanfodol a bod canfyddiadau'r Ymchwiliad yn ddefnyddiol i gynorthwyo hyn. Felly:</w:t>
      </w:r>
    </w:p>
    <w:p w14:paraId="7E592F0A" w14:textId="77777777" w:rsidR="00254B93" w:rsidRPr="00254B93" w:rsidRDefault="00254B93" w:rsidP="00254B93">
      <w:pPr>
        <w:spacing w:after="0" w:line="240" w:lineRule="auto"/>
        <w:ind w:left="720"/>
        <w:contextualSpacing/>
        <w:rPr>
          <w:rFonts w:ascii="Arial" w:eastAsia="Times New Roman" w:hAnsi="Arial" w:cs="Arial"/>
          <w:i/>
          <w:iCs/>
          <w:sz w:val="24"/>
          <w:szCs w:val="24"/>
        </w:rPr>
      </w:pPr>
    </w:p>
    <w:p w14:paraId="3E6E7FE1" w14:textId="77777777" w:rsidR="00254B93" w:rsidRPr="00254B93" w:rsidRDefault="00863C07" w:rsidP="00254B93">
      <w:pPr>
        <w:numPr>
          <w:ilvl w:val="0"/>
          <w:numId w:val="17"/>
        </w:numPr>
        <w:spacing w:after="0" w:line="360" w:lineRule="auto"/>
        <w:ind w:left="624"/>
        <w:jc w:val="both"/>
        <w:rPr>
          <w:rFonts w:ascii="Arial" w:eastAsia="Times New Roman" w:hAnsi="Arial" w:cs="Arial"/>
          <w:bCs/>
          <w:i/>
          <w:sz w:val="24"/>
          <w:szCs w:val="24"/>
        </w:rPr>
      </w:pPr>
      <w:r>
        <w:rPr>
          <w:rFonts w:ascii="Arial" w:eastAsia="Arial" w:hAnsi="Arial" w:cs="Arial"/>
          <w:i/>
          <w:iCs/>
          <w:sz w:val="24"/>
          <w:szCs w:val="24"/>
          <w:lang w:val="cy-GB"/>
        </w:rPr>
        <w:t>Mae'r aelodau'n argymell bod y Cabinet yn gofyn i’r  Pennaeth Gwasanaethau Democrataidd ddefnyddio canfyddiadau'r Ymchwiliad hwn i baratoi rhestr wirio ar gyfer pwyllgorau craffu</w:t>
      </w:r>
      <w:r>
        <w:rPr>
          <w:rFonts w:ascii="Arial" w:eastAsia="Arial" w:hAnsi="Arial" w:cs="Arial"/>
          <w:i/>
          <w:iCs/>
          <w:sz w:val="24"/>
          <w:szCs w:val="24"/>
          <w:lang w:val="cy-GB"/>
        </w:rPr>
        <w:t xml:space="preserve"> i'w defnyddio wrth gynnal craffu ar CCA yn y dyfodol.</w:t>
      </w:r>
    </w:p>
    <w:p w14:paraId="302CAE49" w14:textId="77777777" w:rsidR="00BF7D27" w:rsidRPr="00BF7D27" w:rsidRDefault="00863C07" w:rsidP="00BF7D27">
      <w:pPr>
        <w:rPr>
          <w:rFonts w:ascii="Arial" w:eastAsia="Times New Roman" w:hAnsi="Arial" w:cs="Arial"/>
          <w:sz w:val="24"/>
          <w:szCs w:val="24"/>
        </w:rPr>
      </w:pPr>
      <w:r w:rsidRPr="00BF7D27">
        <w:rPr>
          <w:rFonts w:ascii="Arial" w:eastAsia="Times New Roman" w:hAnsi="Arial" w:cs="Arial"/>
          <w:sz w:val="24"/>
          <w:szCs w:val="24"/>
        </w:rPr>
        <w:br w:type="page"/>
      </w:r>
    </w:p>
    <w:p w14:paraId="3D26EE4D" w14:textId="77777777" w:rsidR="00BF7D27" w:rsidRPr="00BF7D27" w:rsidRDefault="00BF7D27" w:rsidP="00BF7D27">
      <w:pPr>
        <w:spacing w:after="0" w:line="240" w:lineRule="auto"/>
        <w:rPr>
          <w:rFonts w:ascii="Arial" w:eastAsia="Times New Roman" w:hAnsi="Arial" w:cs="Arial"/>
          <w:sz w:val="2"/>
          <w:szCs w:val="16"/>
          <w:lang w:eastAsia="en-GB"/>
        </w:rPr>
      </w:pPr>
    </w:p>
    <w:p w14:paraId="1990DA44" w14:textId="77777777" w:rsidR="00BF7D27" w:rsidRDefault="00863C07" w:rsidP="00752527">
      <w:pPr>
        <w:pStyle w:val="Heading1"/>
        <w:rPr>
          <w:rFonts w:eastAsia="Times New Roman"/>
          <w:lang w:val="en-US"/>
        </w:rPr>
      </w:pPr>
      <w:bookmarkStart w:id="66" w:name="_Toc119577803"/>
      <w:r>
        <w:rPr>
          <w:rFonts w:eastAsia="Arial" w:cs="Times New Roman"/>
          <w:bCs/>
          <w:szCs w:val="40"/>
          <w:lang w:val="cy-GB"/>
        </w:rPr>
        <w:t>Aelodaeth Y Pwyllgor Craffu Amgylcheddol</w:t>
      </w:r>
      <w:bookmarkEnd w:id="66"/>
      <w:r>
        <w:rPr>
          <w:rFonts w:eastAsia="Arial" w:cs="Times New Roman"/>
          <w:bCs/>
          <w:szCs w:val="40"/>
          <w:lang w:val="cy-GB"/>
        </w:rPr>
        <w:t xml:space="preserve">  </w:t>
      </w:r>
    </w:p>
    <w:p w14:paraId="65121175" w14:textId="77777777" w:rsidR="00BF7D27" w:rsidRDefault="00BF7D27" w:rsidP="00BF7D27">
      <w:pPr>
        <w:spacing w:after="0" w:line="240" w:lineRule="auto"/>
        <w:jc w:val="center"/>
        <w:rPr>
          <w:rFonts w:ascii="Calibri" w:eastAsia="Times New Roman" w:hAnsi="Calibri" w:cs="Arial"/>
          <w:color w:val="008080"/>
          <w:sz w:val="32"/>
          <w:szCs w:val="32"/>
          <w:lang w:val="en-US"/>
        </w:rPr>
      </w:pPr>
    </w:p>
    <w:p w14:paraId="01349C89" w14:textId="77777777" w:rsidR="00773237" w:rsidRDefault="00773237" w:rsidP="00BF7D27">
      <w:pPr>
        <w:spacing w:after="0" w:line="240" w:lineRule="auto"/>
        <w:jc w:val="center"/>
        <w:rPr>
          <w:rFonts w:ascii="Calibri" w:eastAsia="Times New Roman" w:hAnsi="Calibri" w:cs="Arial"/>
          <w:color w:val="008080"/>
          <w:sz w:val="32"/>
          <w:szCs w:val="32"/>
          <w:lang w:val="en-US"/>
        </w:rPr>
      </w:pPr>
    </w:p>
    <w:p w14:paraId="5A65DDE1" w14:textId="77777777" w:rsidR="00BF7D27" w:rsidRDefault="00863C07" w:rsidP="00773237">
      <w:pPr>
        <w:spacing w:after="0" w:line="240" w:lineRule="auto"/>
        <w:ind w:left="720"/>
        <w:rPr>
          <w:rFonts w:ascii="Calibri" w:eastAsia="Calibri" w:hAnsi="Calibri" w:cs="Arial"/>
          <w:sz w:val="28"/>
          <w:szCs w:val="28"/>
          <w:lang w:val="cy-GB"/>
        </w:rPr>
      </w:pPr>
      <w:hyperlink r:id="rId16" w:tooltip="Cllr Dianne Rees" w:history="1">
        <w:hyperlink r:id="rId17" w:history="1">
          <w:hyperlink r:id="rId18" w:history="1">
            <w:r>
              <w:rPr>
                <w:rFonts w:ascii="Calibri" w:eastAsia="Calibri" w:hAnsi="Calibri" w:cs="Times New Roman"/>
                <w:sz w:val="28"/>
                <w:szCs w:val="28"/>
              </w:rPr>
              <w:t xml:space="preserve">Y Cynghordydd </w:t>
            </w:r>
          </w:hyperlink>
        </w:hyperlink>
      </w:hyperlink>
      <w:r>
        <w:rPr>
          <w:rFonts w:ascii="Calibri" w:eastAsia="Calibri" w:hAnsi="Calibri" w:cs="Times New Roman"/>
          <w:sz w:val="28"/>
          <w:szCs w:val="28"/>
        </w:rPr>
        <w:t xml:space="preserve">Owen Jones </w:t>
      </w:r>
      <w:r>
        <w:rPr>
          <w:rFonts w:ascii="Calibri" w:eastAsia="Calibri" w:hAnsi="Calibri" w:cs="Arial"/>
          <w:sz w:val="28"/>
          <w:szCs w:val="28"/>
        </w:rPr>
        <w:t>(Cadeirydd)</w:t>
      </w:r>
    </w:p>
    <w:p w14:paraId="10FDDDBB" w14:textId="77777777" w:rsidR="00773237" w:rsidRPr="00773237" w:rsidRDefault="00773237" w:rsidP="00773237">
      <w:pPr>
        <w:spacing w:after="0" w:line="240" w:lineRule="auto"/>
        <w:ind w:left="167"/>
        <w:rPr>
          <w:rFonts w:ascii="Calibri" w:eastAsia="Times New Roman" w:hAnsi="Calibri" w:cs="Arial"/>
          <w:color w:val="008080"/>
          <w:sz w:val="28"/>
          <w:szCs w:val="28"/>
          <w:lang w:val="en-US"/>
        </w:rPr>
      </w:pPr>
    </w:p>
    <w:p w14:paraId="762FF778" w14:textId="77777777" w:rsidR="00BF7D27" w:rsidRPr="00BF7D27" w:rsidRDefault="00863C07" w:rsidP="00773237">
      <w:pPr>
        <w:spacing w:after="0" w:line="240" w:lineRule="auto"/>
        <w:ind w:left="720"/>
        <w:rPr>
          <w:rFonts w:ascii="Calibri" w:eastAsia="Times New Roman" w:hAnsi="Calibri" w:cs="Times New Roman"/>
          <w:color w:val="000000"/>
          <w:sz w:val="28"/>
          <w:szCs w:val="28"/>
          <w:lang w:val="en"/>
        </w:rPr>
      </w:pPr>
      <w:r>
        <w:rPr>
          <w:rFonts w:ascii="Calibri" w:eastAsia="Calibri" w:hAnsi="Calibri" w:cs="Times New Roman"/>
          <w:color w:val="000000"/>
          <w:sz w:val="28"/>
          <w:szCs w:val="28"/>
          <w:lang w:val="cy-GB"/>
        </w:rPr>
        <w:t>Y Cynghorydd Bob Derbyshire</w:t>
      </w:r>
    </w:p>
    <w:p w14:paraId="29359AB3" w14:textId="77777777" w:rsidR="00BF7D27" w:rsidRPr="00773237" w:rsidRDefault="00BF7D27" w:rsidP="00773237">
      <w:pPr>
        <w:spacing w:after="0" w:line="240" w:lineRule="auto"/>
        <w:ind w:left="720"/>
        <w:rPr>
          <w:rFonts w:ascii="Calibri" w:eastAsia="Times New Roman" w:hAnsi="Calibri" w:cs="Arial"/>
          <w:color w:val="008080"/>
          <w:sz w:val="28"/>
          <w:szCs w:val="28"/>
          <w:lang w:val="en-US"/>
        </w:rPr>
      </w:pPr>
    </w:p>
    <w:p w14:paraId="087C9248" w14:textId="77777777" w:rsidR="00BF7D27" w:rsidRPr="00773237" w:rsidRDefault="00863C07" w:rsidP="00773237">
      <w:pPr>
        <w:spacing w:after="0" w:line="240" w:lineRule="auto"/>
        <w:ind w:left="720"/>
        <w:rPr>
          <w:rFonts w:ascii="Calibri" w:eastAsia="Times New Roman" w:hAnsi="Calibri" w:cs="Times New Roman"/>
          <w:color w:val="000000"/>
          <w:sz w:val="28"/>
          <w:szCs w:val="28"/>
          <w:lang w:val="en"/>
        </w:rPr>
      </w:pPr>
      <w:r>
        <w:rPr>
          <w:rFonts w:ascii="Calibri" w:eastAsia="Calibri" w:hAnsi="Calibri" w:cs="Times New Roman"/>
          <w:color w:val="000000"/>
          <w:sz w:val="28"/>
          <w:szCs w:val="28"/>
          <w:lang w:val="cy-GB"/>
        </w:rPr>
        <w:t>Y Cynghorydd Jackie Parry</w:t>
      </w:r>
    </w:p>
    <w:p w14:paraId="2E04920C" w14:textId="77777777"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p>
    <w:p w14:paraId="0063B18D" w14:textId="77777777" w:rsidR="00BF7D27" w:rsidRPr="00BF7D27" w:rsidRDefault="00863C07" w:rsidP="00773237">
      <w:pPr>
        <w:spacing w:after="0" w:line="240" w:lineRule="auto"/>
        <w:ind w:left="720"/>
        <w:rPr>
          <w:rFonts w:ascii="Calibri" w:eastAsia="Calibri" w:hAnsi="Calibri" w:cs="Times New Roman"/>
          <w:sz w:val="28"/>
          <w:szCs w:val="28"/>
          <w:lang w:val="cy-GB"/>
        </w:rPr>
      </w:pPr>
      <w:hyperlink r:id="rId19" w:history="1">
        <w:r>
          <w:rPr>
            <w:rFonts w:ascii="Calibri" w:eastAsia="Calibri" w:hAnsi="Calibri" w:cs="Times New Roman"/>
            <w:sz w:val="28"/>
            <w:szCs w:val="28"/>
            <w:lang w:val="cy-GB"/>
          </w:rPr>
          <w:t>Y Cynghorydd</w:t>
        </w:r>
      </w:hyperlink>
      <w:r>
        <w:rPr>
          <w:rFonts w:ascii="Calibri" w:eastAsia="Calibri" w:hAnsi="Calibri" w:cs="Times New Roman"/>
          <w:sz w:val="28"/>
          <w:szCs w:val="28"/>
          <w:lang w:val="cy-GB"/>
        </w:rPr>
        <w:t xml:space="preserve"> Jamie Green</w:t>
      </w:r>
    </w:p>
    <w:p w14:paraId="0B9F23E0" w14:textId="77777777" w:rsidR="00BF7D27" w:rsidRPr="00773237" w:rsidRDefault="00BF7D27" w:rsidP="00773237">
      <w:pPr>
        <w:spacing w:after="0" w:line="240" w:lineRule="auto"/>
        <w:ind w:left="720"/>
        <w:rPr>
          <w:rFonts w:ascii="Calibri" w:eastAsia="Times New Roman" w:hAnsi="Calibri" w:cs="Arial"/>
          <w:color w:val="008080"/>
          <w:sz w:val="28"/>
          <w:szCs w:val="28"/>
          <w:lang w:val="en-US"/>
        </w:rPr>
      </w:pPr>
    </w:p>
    <w:p w14:paraId="732FFDF3" w14:textId="77777777" w:rsidR="00BF7D27" w:rsidRPr="00773237" w:rsidRDefault="00863C07" w:rsidP="00773237">
      <w:pPr>
        <w:spacing w:after="0" w:line="240" w:lineRule="auto"/>
        <w:ind w:left="720"/>
        <w:rPr>
          <w:rFonts w:ascii="Calibri" w:eastAsia="Calibri" w:hAnsi="Calibri" w:cs="Times New Roman"/>
          <w:sz w:val="28"/>
          <w:szCs w:val="28"/>
          <w:lang w:val="cy-GB"/>
        </w:rPr>
      </w:pPr>
      <w:hyperlink r:id="rId20" w:history="1">
        <w:r>
          <w:rPr>
            <w:rFonts w:ascii="Calibri" w:eastAsia="Calibri" w:hAnsi="Calibri" w:cs="Times New Roman"/>
            <w:sz w:val="28"/>
            <w:szCs w:val="28"/>
            <w:lang w:val="cy-GB"/>
          </w:rPr>
          <w:t>Y Cynghorydd</w:t>
        </w:r>
      </w:hyperlink>
      <w:r>
        <w:rPr>
          <w:rFonts w:ascii="Calibri" w:eastAsia="Calibri" w:hAnsi="Calibri" w:cs="Times New Roman"/>
          <w:sz w:val="28"/>
          <w:szCs w:val="28"/>
          <w:lang w:val="cy-GB"/>
        </w:rPr>
        <w:t xml:space="preserve"> Helen Lloyd Jones</w:t>
      </w:r>
    </w:p>
    <w:p w14:paraId="132E36A0" w14:textId="77777777" w:rsidR="00BF7D27" w:rsidRPr="00773237" w:rsidRDefault="00BF7D27" w:rsidP="00773237">
      <w:pPr>
        <w:spacing w:after="0" w:line="240" w:lineRule="auto"/>
        <w:ind w:left="720"/>
        <w:rPr>
          <w:rFonts w:ascii="Calibri" w:eastAsia="Times New Roman" w:hAnsi="Calibri" w:cs="Times New Roman"/>
          <w:color w:val="008080"/>
          <w:sz w:val="28"/>
          <w:szCs w:val="28"/>
          <w:lang w:val="en"/>
        </w:rPr>
      </w:pPr>
    </w:p>
    <w:p w14:paraId="6EF25D48" w14:textId="77777777" w:rsidR="00BF7D27" w:rsidRPr="00773237" w:rsidRDefault="00863C07" w:rsidP="00773237">
      <w:pPr>
        <w:spacing w:after="0" w:line="240" w:lineRule="auto"/>
        <w:ind w:left="720"/>
        <w:rPr>
          <w:rFonts w:ascii="Calibri" w:eastAsia="Calibri" w:hAnsi="Calibri" w:cs="Times New Roman"/>
          <w:sz w:val="28"/>
          <w:szCs w:val="28"/>
          <w:lang w:val="cy-GB"/>
        </w:rPr>
      </w:pPr>
      <w:hyperlink r:id="rId21" w:history="1">
        <w:r>
          <w:rPr>
            <w:rFonts w:ascii="Calibri" w:eastAsia="Calibri" w:hAnsi="Calibri" w:cs="Times New Roman"/>
            <w:sz w:val="28"/>
            <w:szCs w:val="28"/>
            <w:lang w:val="cy-GB"/>
          </w:rPr>
          <w:t xml:space="preserve">Y Cynghorydd </w:t>
        </w:r>
      </w:hyperlink>
      <w:r>
        <w:rPr>
          <w:rFonts w:ascii="Calibri" w:eastAsia="Calibri" w:hAnsi="Calibri" w:cs="Times New Roman"/>
          <w:sz w:val="28"/>
          <w:szCs w:val="28"/>
          <w:lang w:val="cy-GB"/>
        </w:rPr>
        <w:t>Bethan Procter</w:t>
      </w:r>
    </w:p>
    <w:p w14:paraId="62F18618" w14:textId="77777777" w:rsidR="00BF7D27" w:rsidRPr="00773237" w:rsidRDefault="00BF7D27" w:rsidP="00773237">
      <w:pPr>
        <w:spacing w:after="0" w:line="240" w:lineRule="auto"/>
        <w:ind w:left="720"/>
        <w:rPr>
          <w:rFonts w:ascii="Calibri" w:eastAsia="Times New Roman" w:hAnsi="Calibri" w:cs="Times New Roman"/>
          <w:color w:val="008080"/>
          <w:sz w:val="28"/>
          <w:szCs w:val="28"/>
          <w:lang w:val="en"/>
        </w:rPr>
      </w:pPr>
    </w:p>
    <w:p w14:paraId="66B23922" w14:textId="77777777" w:rsidR="00BF7D27" w:rsidRPr="00773237" w:rsidRDefault="00863C07" w:rsidP="00773237">
      <w:pPr>
        <w:spacing w:after="0" w:line="240" w:lineRule="auto"/>
        <w:ind w:left="720"/>
        <w:rPr>
          <w:rFonts w:ascii="Calibri" w:eastAsia="Times New Roman" w:hAnsi="Calibri" w:cs="Times New Roman"/>
          <w:color w:val="000000"/>
          <w:sz w:val="28"/>
          <w:szCs w:val="28"/>
          <w:lang w:val="en"/>
        </w:rPr>
      </w:pPr>
      <w:r>
        <w:rPr>
          <w:rFonts w:ascii="Calibri" w:eastAsia="Calibri" w:hAnsi="Calibri" w:cs="Times New Roman"/>
          <w:color w:val="000000"/>
          <w:sz w:val="28"/>
          <w:szCs w:val="28"/>
          <w:lang w:val="cy-GB"/>
        </w:rPr>
        <w:t>Y Cynghorydd John Lancaster</w:t>
      </w:r>
    </w:p>
    <w:p w14:paraId="5E46B533" w14:textId="77777777"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p>
    <w:p w14:paraId="59A25C4A" w14:textId="77777777" w:rsidR="00BF7D27" w:rsidRPr="00773237" w:rsidRDefault="00863C07" w:rsidP="00773237">
      <w:pPr>
        <w:spacing w:after="0" w:line="240" w:lineRule="auto"/>
        <w:ind w:left="720"/>
        <w:rPr>
          <w:rFonts w:ascii="Calibri" w:eastAsia="Times New Roman" w:hAnsi="Calibri" w:cs="Times New Roman"/>
          <w:color w:val="000000"/>
          <w:sz w:val="28"/>
          <w:szCs w:val="28"/>
          <w:lang w:val="en"/>
        </w:rPr>
      </w:pPr>
      <w:r>
        <w:rPr>
          <w:rFonts w:ascii="Calibri" w:eastAsia="Calibri" w:hAnsi="Calibri" w:cs="Times New Roman"/>
          <w:color w:val="000000"/>
          <w:sz w:val="28"/>
          <w:szCs w:val="28"/>
          <w:lang w:val="cy-GB"/>
        </w:rPr>
        <w:t>Y Cynghorydd Ashley Wood</w:t>
      </w:r>
    </w:p>
    <w:p w14:paraId="44BB58E7" w14:textId="77777777"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p>
    <w:p w14:paraId="624E5D79" w14:textId="77777777" w:rsidR="00BF7D27" w:rsidRPr="00773237" w:rsidRDefault="00863C07" w:rsidP="00773237">
      <w:pPr>
        <w:spacing w:after="0" w:line="240" w:lineRule="auto"/>
        <w:ind w:left="720"/>
        <w:rPr>
          <w:rFonts w:ascii="Calibri" w:eastAsia="Calibri" w:hAnsi="Calibri" w:cs="Times New Roman"/>
          <w:sz w:val="28"/>
          <w:szCs w:val="28"/>
          <w:lang w:val="cy-GB"/>
        </w:rPr>
      </w:pPr>
      <w:hyperlink r:id="rId22" w:history="1">
        <w:r>
          <w:rPr>
            <w:rFonts w:ascii="Calibri" w:eastAsia="Calibri" w:hAnsi="Calibri" w:cs="Times New Roman"/>
            <w:sz w:val="28"/>
            <w:szCs w:val="28"/>
            <w:lang w:val="cy-GB"/>
          </w:rPr>
          <w:t>Y Cynghorydd Andrea Gibson</w:t>
        </w:r>
      </w:hyperlink>
    </w:p>
    <w:p w14:paraId="7364D6B3" w14:textId="77777777" w:rsidR="00773237" w:rsidRPr="00BF7D27" w:rsidRDefault="00773237" w:rsidP="00BF7D27">
      <w:pPr>
        <w:spacing w:after="0" w:line="240" w:lineRule="auto"/>
        <w:jc w:val="center"/>
        <w:rPr>
          <w:rFonts w:ascii="Calibri" w:eastAsia="Times New Roman" w:hAnsi="Calibri" w:cs="Arial"/>
          <w:color w:val="008080"/>
          <w:sz w:val="32"/>
          <w:szCs w:val="32"/>
          <w:lang w:val="en-US"/>
        </w:rPr>
      </w:pPr>
    </w:p>
    <w:p w14:paraId="7E8D98DE" w14:textId="77777777" w:rsidR="00BF7D27" w:rsidRPr="00BF7D27" w:rsidRDefault="00BF7D27" w:rsidP="00BF7D27">
      <w:pPr>
        <w:spacing w:after="0" w:line="360" w:lineRule="auto"/>
        <w:rPr>
          <w:rFonts w:ascii="Arial" w:eastAsia="Times New Roman" w:hAnsi="Arial" w:cs="Arial"/>
          <w:color w:val="008080"/>
          <w:sz w:val="16"/>
          <w:szCs w:val="16"/>
        </w:rPr>
      </w:pPr>
    </w:p>
    <w:p w14:paraId="192E88FE" w14:textId="77777777" w:rsidR="00BF7D27" w:rsidRPr="00BF7D27" w:rsidRDefault="00BF7D27" w:rsidP="00BF7D27">
      <w:pPr>
        <w:spacing w:after="0" w:line="360" w:lineRule="auto"/>
        <w:rPr>
          <w:rFonts w:ascii="Arial" w:eastAsia="Times New Roman" w:hAnsi="Arial" w:cs="Arial"/>
          <w:color w:val="008080"/>
          <w:sz w:val="16"/>
          <w:szCs w:val="16"/>
        </w:rPr>
      </w:pPr>
    </w:p>
    <w:p w14:paraId="294A33FE" w14:textId="77777777" w:rsidR="00BF7D27" w:rsidRPr="00BF7D27" w:rsidRDefault="00BF7D27" w:rsidP="00BF7D27">
      <w:pPr>
        <w:spacing w:after="0" w:line="360" w:lineRule="auto"/>
        <w:rPr>
          <w:rFonts w:ascii="Arial" w:eastAsia="Times New Roman" w:hAnsi="Arial" w:cs="Arial"/>
          <w:color w:val="008080"/>
          <w:sz w:val="16"/>
          <w:szCs w:val="16"/>
        </w:rPr>
      </w:pPr>
    </w:p>
    <w:p w14:paraId="1EB96833" w14:textId="77777777" w:rsidR="00BF7D27" w:rsidRPr="00BF7D27" w:rsidRDefault="00BF7D27" w:rsidP="00BF7D27">
      <w:pPr>
        <w:spacing w:after="0" w:line="360" w:lineRule="auto"/>
        <w:rPr>
          <w:rFonts w:ascii="Arial" w:eastAsia="Times New Roman" w:hAnsi="Arial" w:cs="Arial"/>
          <w:color w:val="008080"/>
          <w:sz w:val="16"/>
          <w:szCs w:val="16"/>
        </w:rPr>
      </w:pPr>
    </w:p>
    <w:p w14:paraId="49DF2699" w14:textId="77777777" w:rsidR="00BF7D27" w:rsidRPr="00BF7D27" w:rsidRDefault="00BF7D27" w:rsidP="00BF7D27">
      <w:pPr>
        <w:spacing w:after="0" w:line="360" w:lineRule="auto"/>
        <w:rPr>
          <w:rFonts w:ascii="Arial" w:eastAsia="Times New Roman" w:hAnsi="Arial" w:cs="Arial"/>
          <w:color w:val="008080"/>
          <w:sz w:val="16"/>
          <w:szCs w:val="16"/>
        </w:rPr>
      </w:pPr>
    </w:p>
    <w:p w14:paraId="10D88CA8" w14:textId="77777777" w:rsidR="00BF7D27" w:rsidRPr="00BF7D27" w:rsidRDefault="00BF7D27" w:rsidP="00BF7D27">
      <w:pPr>
        <w:spacing w:after="0" w:line="360" w:lineRule="auto"/>
        <w:rPr>
          <w:rFonts w:ascii="Arial" w:eastAsia="Times New Roman" w:hAnsi="Arial" w:cs="Arial"/>
          <w:color w:val="008080"/>
          <w:sz w:val="16"/>
          <w:szCs w:val="16"/>
        </w:rPr>
      </w:pPr>
    </w:p>
    <w:p w14:paraId="5E98D109" w14:textId="77777777" w:rsidR="00BF7D27" w:rsidRPr="00BF7D27" w:rsidRDefault="00BF7D27" w:rsidP="00BF7D27">
      <w:pPr>
        <w:spacing w:after="0" w:line="360" w:lineRule="auto"/>
        <w:rPr>
          <w:rFonts w:ascii="Arial" w:eastAsia="Times New Roman" w:hAnsi="Arial" w:cs="Arial"/>
          <w:color w:val="008080"/>
          <w:sz w:val="16"/>
          <w:szCs w:val="16"/>
        </w:rPr>
      </w:pPr>
    </w:p>
    <w:p w14:paraId="27983577" w14:textId="77777777" w:rsidR="00BF7D27" w:rsidRPr="00BF7D27" w:rsidRDefault="00BF7D27" w:rsidP="00BF7D27">
      <w:pPr>
        <w:spacing w:after="0" w:line="360" w:lineRule="auto"/>
        <w:rPr>
          <w:rFonts w:ascii="Arial" w:eastAsia="Times New Roman" w:hAnsi="Arial" w:cs="Arial"/>
          <w:color w:val="008080"/>
          <w:sz w:val="16"/>
          <w:szCs w:val="16"/>
        </w:rPr>
      </w:pPr>
    </w:p>
    <w:p w14:paraId="1547DEFD" w14:textId="77777777" w:rsidR="00BF7D27" w:rsidRPr="00BF7D27" w:rsidRDefault="00BF7D27" w:rsidP="00BF7D27">
      <w:pPr>
        <w:spacing w:after="0" w:line="360" w:lineRule="auto"/>
        <w:rPr>
          <w:rFonts w:ascii="Arial" w:eastAsia="Times New Roman" w:hAnsi="Arial" w:cs="Arial"/>
          <w:color w:val="008080"/>
          <w:sz w:val="16"/>
          <w:szCs w:val="16"/>
        </w:rPr>
      </w:pPr>
    </w:p>
    <w:p w14:paraId="014251B4" w14:textId="77777777" w:rsidR="00BF7D27" w:rsidRPr="00BF7D27" w:rsidRDefault="00BF7D27" w:rsidP="00BF7D27">
      <w:pPr>
        <w:spacing w:after="0" w:line="360" w:lineRule="auto"/>
        <w:rPr>
          <w:rFonts w:ascii="Arial" w:eastAsia="Times New Roman" w:hAnsi="Arial" w:cs="Arial"/>
          <w:color w:val="008080"/>
          <w:sz w:val="16"/>
          <w:szCs w:val="16"/>
        </w:rPr>
      </w:pPr>
    </w:p>
    <w:p w14:paraId="684505EF" w14:textId="77777777" w:rsidR="00BF7D27" w:rsidRPr="00BF7D27" w:rsidRDefault="00BF7D27" w:rsidP="00BF7D27">
      <w:pPr>
        <w:spacing w:after="0" w:line="360" w:lineRule="auto"/>
        <w:rPr>
          <w:rFonts w:ascii="Arial" w:eastAsia="Times New Roman" w:hAnsi="Arial" w:cs="Arial"/>
          <w:color w:val="008080"/>
          <w:sz w:val="16"/>
          <w:szCs w:val="16"/>
        </w:rPr>
      </w:pPr>
    </w:p>
    <w:p w14:paraId="3B018DB9" w14:textId="77777777" w:rsidR="00BF7D27" w:rsidRPr="00BF7D27" w:rsidRDefault="00BF7D27" w:rsidP="00BF7D27">
      <w:pPr>
        <w:spacing w:after="0" w:line="360" w:lineRule="auto"/>
        <w:rPr>
          <w:rFonts w:ascii="Arial" w:eastAsia="Times New Roman" w:hAnsi="Arial" w:cs="Arial"/>
          <w:color w:val="008080"/>
          <w:sz w:val="16"/>
          <w:szCs w:val="16"/>
        </w:rPr>
      </w:pPr>
    </w:p>
    <w:p w14:paraId="45A6C6BA" w14:textId="77777777" w:rsidR="00BF7D27" w:rsidRPr="00BF7D27" w:rsidRDefault="00BF7D27" w:rsidP="00BF7D27">
      <w:pPr>
        <w:spacing w:after="0" w:line="360" w:lineRule="auto"/>
        <w:rPr>
          <w:rFonts w:ascii="Arial" w:eastAsia="Times New Roman" w:hAnsi="Arial" w:cs="Arial"/>
          <w:color w:val="008080"/>
          <w:sz w:val="16"/>
          <w:szCs w:val="16"/>
        </w:rPr>
      </w:pPr>
    </w:p>
    <w:p w14:paraId="2A22A337" w14:textId="77777777" w:rsidR="00BF7D27" w:rsidRPr="00BF7D27" w:rsidRDefault="00BF7D27" w:rsidP="00BF7D27">
      <w:pPr>
        <w:spacing w:after="0" w:line="360" w:lineRule="auto"/>
        <w:rPr>
          <w:rFonts w:ascii="Arial" w:eastAsia="Times New Roman" w:hAnsi="Arial" w:cs="Arial"/>
          <w:color w:val="008080"/>
          <w:sz w:val="16"/>
          <w:szCs w:val="16"/>
        </w:rPr>
      </w:pPr>
    </w:p>
    <w:p w14:paraId="0DDC4010" w14:textId="77777777" w:rsidR="00BF7D27" w:rsidRPr="00BF7D27" w:rsidRDefault="00BF7D27" w:rsidP="00BF7D27">
      <w:pPr>
        <w:spacing w:after="0" w:line="360" w:lineRule="auto"/>
        <w:rPr>
          <w:rFonts w:ascii="Arial" w:eastAsia="Times New Roman" w:hAnsi="Arial" w:cs="Arial"/>
          <w:color w:val="008080"/>
          <w:sz w:val="16"/>
          <w:szCs w:val="16"/>
        </w:rPr>
      </w:pPr>
    </w:p>
    <w:p w14:paraId="55925970" w14:textId="77777777" w:rsidR="00BF7D27" w:rsidRPr="00BF7D27" w:rsidRDefault="00BF7D27" w:rsidP="00BF7D27">
      <w:pPr>
        <w:spacing w:after="0" w:line="360" w:lineRule="auto"/>
        <w:rPr>
          <w:rFonts w:ascii="Arial" w:eastAsia="Times New Roman" w:hAnsi="Arial" w:cs="Arial"/>
          <w:color w:val="008080"/>
          <w:sz w:val="16"/>
          <w:szCs w:val="16"/>
        </w:rPr>
      </w:pPr>
    </w:p>
    <w:p w14:paraId="6A7DFD4B" w14:textId="77777777" w:rsidR="00BF7D27" w:rsidRPr="00BF7D27" w:rsidRDefault="00BF7D27" w:rsidP="00BF7D27">
      <w:pPr>
        <w:spacing w:after="0" w:line="360" w:lineRule="auto"/>
        <w:rPr>
          <w:rFonts w:ascii="Arial" w:eastAsia="Times New Roman" w:hAnsi="Arial" w:cs="Arial"/>
          <w:color w:val="008080"/>
          <w:sz w:val="16"/>
          <w:szCs w:val="16"/>
        </w:rPr>
      </w:pPr>
    </w:p>
    <w:p w14:paraId="7E6B1DC1" w14:textId="77777777" w:rsidR="00BF7D27" w:rsidRPr="00BF7D27" w:rsidRDefault="00BF7D27" w:rsidP="00BF7D27">
      <w:pPr>
        <w:spacing w:after="0" w:line="360" w:lineRule="auto"/>
        <w:rPr>
          <w:rFonts w:ascii="Arial" w:eastAsia="Times New Roman" w:hAnsi="Arial" w:cs="Arial"/>
          <w:color w:val="008080"/>
          <w:sz w:val="16"/>
          <w:szCs w:val="16"/>
        </w:rPr>
      </w:pPr>
    </w:p>
    <w:p w14:paraId="6E616A73" w14:textId="77777777" w:rsidR="00BF7D27" w:rsidRPr="00BF7D27" w:rsidRDefault="00BF7D27" w:rsidP="00BF7D27">
      <w:pPr>
        <w:spacing w:after="0" w:line="360" w:lineRule="auto"/>
        <w:rPr>
          <w:rFonts w:ascii="Arial" w:eastAsia="Times New Roman" w:hAnsi="Arial" w:cs="Arial"/>
          <w:color w:val="008080"/>
          <w:sz w:val="16"/>
          <w:szCs w:val="16"/>
        </w:rPr>
      </w:pPr>
    </w:p>
    <w:p w14:paraId="2A3DA900" w14:textId="77777777" w:rsidR="00BF7D27" w:rsidRPr="00BF7D27" w:rsidRDefault="00BF7D27" w:rsidP="00BF7D27">
      <w:pPr>
        <w:spacing w:after="0" w:line="360" w:lineRule="auto"/>
        <w:rPr>
          <w:rFonts w:ascii="Arial" w:eastAsia="Times New Roman" w:hAnsi="Arial" w:cs="Arial"/>
          <w:color w:val="008080"/>
          <w:sz w:val="16"/>
          <w:szCs w:val="16"/>
        </w:rPr>
      </w:pPr>
    </w:p>
    <w:p w14:paraId="1A893C25" w14:textId="77777777" w:rsidR="00BF7D27" w:rsidRPr="00BF7D27" w:rsidRDefault="00BF7D27" w:rsidP="00BF7D27">
      <w:pPr>
        <w:spacing w:after="0" w:line="360" w:lineRule="auto"/>
        <w:rPr>
          <w:rFonts w:ascii="Arial" w:eastAsia="Times New Roman" w:hAnsi="Arial" w:cs="Arial"/>
          <w:color w:val="008080"/>
          <w:sz w:val="16"/>
          <w:szCs w:val="16"/>
        </w:rPr>
      </w:pPr>
    </w:p>
    <w:p w14:paraId="1DD5146F" w14:textId="77777777" w:rsidR="00BF7D27" w:rsidRPr="00BF7D27" w:rsidRDefault="00BF7D27" w:rsidP="00BF7D27">
      <w:pPr>
        <w:spacing w:after="0" w:line="360" w:lineRule="auto"/>
        <w:rPr>
          <w:rFonts w:ascii="Arial" w:eastAsia="Times New Roman" w:hAnsi="Arial" w:cs="Arial"/>
          <w:color w:val="008080"/>
          <w:sz w:val="16"/>
          <w:szCs w:val="16"/>
        </w:rPr>
      </w:pPr>
    </w:p>
    <w:p w14:paraId="127DBA9F" w14:textId="77777777" w:rsidR="00BF7D27" w:rsidRPr="00BF7D27" w:rsidRDefault="00BF7D27" w:rsidP="00BF7D27">
      <w:pPr>
        <w:spacing w:after="0" w:line="360" w:lineRule="auto"/>
        <w:rPr>
          <w:rFonts w:ascii="Arial" w:eastAsia="Times New Roman" w:hAnsi="Arial" w:cs="Arial"/>
          <w:color w:val="008080"/>
          <w:sz w:val="16"/>
          <w:szCs w:val="16"/>
        </w:rPr>
      </w:pPr>
    </w:p>
    <w:p w14:paraId="7C6D267F" w14:textId="77777777" w:rsidR="00BF7D27" w:rsidRPr="00BF7D27" w:rsidRDefault="00BF7D27" w:rsidP="00BF7D27">
      <w:pPr>
        <w:spacing w:after="0" w:line="360" w:lineRule="auto"/>
        <w:rPr>
          <w:rFonts w:ascii="Arial" w:eastAsia="Times New Roman" w:hAnsi="Arial" w:cs="Arial"/>
          <w:color w:val="008080"/>
          <w:sz w:val="16"/>
          <w:szCs w:val="16"/>
        </w:rPr>
      </w:pPr>
    </w:p>
    <w:p w14:paraId="026AD3F2" w14:textId="77777777" w:rsidR="00BF7D27" w:rsidRPr="00BF7D27" w:rsidRDefault="00BF7D27" w:rsidP="00BF7D27">
      <w:pPr>
        <w:spacing w:after="0" w:line="360" w:lineRule="auto"/>
        <w:rPr>
          <w:rFonts w:ascii="Arial" w:eastAsia="Times New Roman" w:hAnsi="Arial" w:cs="Arial"/>
          <w:color w:val="008080"/>
          <w:sz w:val="16"/>
          <w:szCs w:val="16"/>
        </w:rPr>
      </w:pPr>
    </w:p>
    <w:p w14:paraId="57519D7D" w14:textId="77777777" w:rsidR="00BF7D27" w:rsidRPr="00BF7D27" w:rsidRDefault="00BF7D27" w:rsidP="00BF7D27">
      <w:pPr>
        <w:spacing w:after="0" w:line="360" w:lineRule="auto"/>
        <w:rPr>
          <w:rFonts w:ascii="Arial" w:eastAsia="Times New Roman" w:hAnsi="Arial" w:cs="Arial"/>
          <w:color w:val="008080"/>
          <w:sz w:val="16"/>
          <w:szCs w:val="16"/>
        </w:rPr>
      </w:pPr>
    </w:p>
    <w:p w14:paraId="7113B58D" w14:textId="77777777" w:rsidR="00BF7D27" w:rsidRPr="00BF7D27" w:rsidRDefault="00BF7D27" w:rsidP="00BF7D27">
      <w:pPr>
        <w:spacing w:after="0" w:line="360" w:lineRule="auto"/>
        <w:rPr>
          <w:rFonts w:ascii="Arial" w:eastAsia="Times New Roman" w:hAnsi="Arial" w:cs="Arial"/>
          <w:color w:val="008080"/>
          <w:sz w:val="16"/>
          <w:szCs w:val="16"/>
        </w:rPr>
      </w:pPr>
    </w:p>
    <w:p w14:paraId="1C28DDB5" w14:textId="77777777" w:rsidR="00BF7D27" w:rsidRPr="00BF7D27" w:rsidRDefault="00BF7D27" w:rsidP="00BF7D27">
      <w:pPr>
        <w:spacing w:after="0" w:line="360" w:lineRule="auto"/>
        <w:rPr>
          <w:rFonts w:ascii="Arial" w:eastAsia="Times New Roman" w:hAnsi="Arial" w:cs="Arial"/>
          <w:color w:val="008080"/>
          <w:sz w:val="16"/>
          <w:szCs w:val="16"/>
        </w:rPr>
      </w:pPr>
    </w:p>
    <w:p w14:paraId="66CE296A" w14:textId="77777777" w:rsidR="00BF7D27" w:rsidRPr="00BF7D27" w:rsidRDefault="00BF7D27" w:rsidP="00BF7D27">
      <w:pPr>
        <w:spacing w:after="0" w:line="360" w:lineRule="auto"/>
        <w:rPr>
          <w:rFonts w:ascii="Arial" w:eastAsia="Times New Roman" w:hAnsi="Arial" w:cs="Arial"/>
          <w:color w:val="008080"/>
          <w:sz w:val="16"/>
          <w:szCs w:val="16"/>
        </w:rPr>
      </w:pPr>
    </w:p>
    <w:p w14:paraId="0E17BE59" w14:textId="77777777" w:rsidR="00BF7D27" w:rsidRPr="00BF7D27" w:rsidRDefault="00BF7D27" w:rsidP="00BF7D27">
      <w:pPr>
        <w:spacing w:after="0" w:line="360" w:lineRule="auto"/>
        <w:rPr>
          <w:rFonts w:ascii="Arial" w:eastAsia="Times New Roman" w:hAnsi="Arial" w:cs="Arial"/>
          <w:color w:val="008080"/>
          <w:sz w:val="16"/>
          <w:szCs w:val="16"/>
        </w:rPr>
      </w:pPr>
    </w:p>
    <w:p w14:paraId="3FEE12F5" w14:textId="77777777" w:rsidR="00BF7D27" w:rsidRPr="00BF7D27" w:rsidRDefault="00BF7D27" w:rsidP="00BF7D27">
      <w:pPr>
        <w:spacing w:after="0" w:line="360" w:lineRule="auto"/>
        <w:rPr>
          <w:rFonts w:ascii="Arial" w:eastAsia="Times New Roman" w:hAnsi="Arial" w:cs="Arial"/>
          <w:color w:val="008080"/>
          <w:sz w:val="16"/>
          <w:szCs w:val="16"/>
        </w:rPr>
      </w:pPr>
    </w:p>
    <w:p w14:paraId="2B5A0471" w14:textId="77777777" w:rsidR="00BF7D27" w:rsidRPr="00BF7D27" w:rsidRDefault="00BF7D27" w:rsidP="00BF7D27">
      <w:pPr>
        <w:spacing w:after="0" w:line="360" w:lineRule="auto"/>
        <w:rPr>
          <w:rFonts w:ascii="Arial" w:eastAsia="Times New Roman" w:hAnsi="Arial" w:cs="Arial"/>
          <w:color w:val="008080"/>
          <w:sz w:val="16"/>
          <w:szCs w:val="16"/>
        </w:rPr>
      </w:pPr>
    </w:p>
    <w:p w14:paraId="376928CF" w14:textId="77777777" w:rsidR="00BF7D27" w:rsidRPr="00BF7D27" w:rsidRDefault="00BF7D27" w:rsidP="00BF7D27">
      <w:pPr>
        <w:spacing w:after="0" w:line="360" w:lineRule="auto"/>
        <w:rPr>
          <w:rFonts w:ascii="Arial" w:eastAsia="Times New Roman" w:hAnsi="Arial" w:cs="Arial"/>
          <w:color w:val="008080"/>
          <w:sz w:val="16"/>
          <w:szCs w:val="16"/>
        </w:rPr>
      </w:pPr>
    </w:p>
    <w:p w14:paraId="584F6B28" w14:textId="77777777" w:rsidR="00BF7D27" w:rsidRPr="00BF7D27" w:rsidRDefault="00BF7D27" w:rsidP="00BF7D27">
      <w:pPr>
        <w:spacing w:after="0" w:line="360" w:lineRule="auto"/>
        <w:rPr>
          <w:rFonts w:ascii="Arial" w:eastAsia="Times New Roman" w:hAnsi="Arial" w:cs="Arial"/>
          <w:color w:val="008080"/>
          <w:sz w:val="16"/>
          <w:szCs w:val="16"/>
        </w:rPr>
      </w:pPr>
    </w:p>
    <w:p w14:paraId="79CED530" w14:textId="77777777" w:rsidR="00BF7D27" w:rsidRPr="00BF7D27" w:rsidRDefault="00BF7D27" w:rsidP="00BF7D27">
      <w:pPr>
        <w:spacing w:after="0" w:line="360" w:lineRule="auto"/>
        <w:rPr>
          <w:rFonts w:ascii="Arial" w:eastAsia="Times New Roman" w:hAnsi="Arial" w:cs="Arial"/>
          <w:color w:val="008080"/>
          <w:sz w:val="16"/>
          <w:szCs w:val="16"/>
        </w:rPr>
      </w:pPr>
    </w:p>
    <w:p w14:paraId="0ED595B7" w14:textId="77777777" w:rsidR="00BF7D27" w:rsidRPr="00BF7D27" w:rsidRDefault="00BF7D27" w:rsidP="00BF7D27">
      <w:pPr>
        <w:spacing w:after="0" w:line="360" w:lineRule="auto"/>
        <w:rPr>
          <w:rFonts w:ascii="Arial" w:eastAsia="Times New Roman" w:hAnsi="Arial" w:cs="Arial"/>
          <w:color w:val="008080"/>
          <w:sz w:val="16"/>
          <w:szCs w:val="16"/>
        </w:rPr>
      </w:pPr>
    </w:p>
    <w:p w14:paraId="32DD49F3"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6E6AB927"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0F4E111F"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40F380CB"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58A0BDDE"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29A0CA7C" w14:textId="77777777" w:rsidR="00BF7D27" w:rsidRDefault="00BF7D27" w:rsidP="00BF7D27">
      <w:pPr>
        <w:spacing w:after="0" w:line="360" w:lineRule="auto"/>
        <w:jc w:val="center"/>
        <w:rPr>
          <w:rFonts w:ascii="Arial" w:eastAsia="Times New Roman" w:hAnsi="Arial" w:cs="Arial"/>
          <w:color w:val="009999"/>
          <w:sz w:val="16"/>
          <w:szCs w:val="24"/>
        </w:rPr>
      </w:pPr>
    </w:p>
    <w:p w14:paraId="1884D2E9" w14:textId="77777777" w:rsidR="00DB6CD1" w:rsidRDefault="00DB6CD1" w:rsidP="00BF7D27">
      <w:pPr>
        <w:spacing w:after="0" w:line="360" w:lineRule="auto"/>
        <w:jc w:val="center"/>
        <w:rPr>
          <w:rFonts w:ascii="Arial" w:eastAsia="Times New Roman" w:hAnsi="Arial" w:cs="Arial"/>
          <w:color w:val="009999"/>
          <w:sz w:val="16"/>
          <w:szCs w:val="24"/>
        </w:rPr>
      </w:pPr>
    </w:p>
    <w:p w14:paraId="3A9C02A5" w14:textId="77777777" w:rsidR="00DB6CD1" w:rsidRDefault="00DB6CD1" w:rsidP="00BF7D27">
      <w:pPr>
        <w:spacing w:after="0" w:line="360" w:lineRule="auto"/>
        <w:jc w:val="center"/>
        <w:rPr>
          <w:rFonts w:ascii="Arial" w:eastAsia="Times New Roman" w:hAnsi="Arial" w:cs="Arial"/>
          <w:color w:val="009999"/>
          <w:sz w:val="16"/>
          <w:szCs w:val="24"/>
        </w:rPr>
      </w:pPr>
    </w:p>
    <w:p w14:paraId="0E1E5128" w14:textId="77777777" w:rsidR="00DB6CD1" w:rsidRDefault="00DB6CD1" w:rsidP="00BF7D27">
      <w:pPr>
        <w:spacing w:after="0" w:line="360" w:lineRule="auto"/>
        <w:jc w:val="center"/>
        <w:rPr>
          <w:rFonts w:ascii="Arial" w:eastAsia="Times New Roman" w:hAnsi="Arial" w:cs="Arial"/>
          <w:color w:val="009999"/>
          <w:sz w:val="16"/>
          <w:szCs w:val="24"/>
        </w:rPr>
      </w:pPr>
    </w:p>
    <w:p w14:paraId="3C1C1D82" w14:textId="77777777" w:rsidR="00DB6CD1" w:rsidRDefault="00DB6CD1" w:rsidP="00BF7D27">
      <w:pPr>
        <w:spacing w:after="0" w:line="360" w:lineRule="auto"/>
        <w:jc w:val="center"/>
        <w:rPr>
          <w:rFonts w:ascii="Arial" w:eastAsia="Times New Roman" w:hAnsi="Arial" w:cs="Arial"/>
          <w:color w:val="009999"/>
          <w:sz w:val="16"/>
          <w:szCs w:val="24"/>
        </w:rPr>
      </w:pPr>
    </w:p>
    <w:p w14:paraId="1DA4E3FD" w14:textId="77777777" w:rsidR="00DB6CD1" w:rsidRDefault="00DB6CD1" w:rsidP="00BF7D27">
      <w:pPr>
        <w:spacing w:after="0" w:line="360" w:lineRule="auto"/>
        <w:jc w:val="center"/>
        <w:rPr>
          <w:rFonts w:ascii="Arial" w:eastAsia="Times New Roman" w:hAnsi="Arial" w:cs="Arial"/>
          <w:color w:val="009999"/>
          <w:sz w:val="16"/>
          <w:szCs w:val="24"/>
        </w:rPr>
      </w:pPr>
    </w:p>
    <w:p w14:paraId="59CB19A1" w14:textId="77777777" w:rsidR="00DB6CD1" w:rsidRDefault="00DB6CD1" w:rsidP="00BF7D27">
      <w:pPr>
        <w:spacing w:after="0" w:line="360" w:lineRule="auto"/>
        <w:jc w:val="center"/>
        <w:rPr>
          <w:rFonts w:ascii="Arial" w:eastAsia="Times New Roman" w:hAnsi="Arial" w:cs="Arial"/>
          <w:color w:val="009999"/>
          <w:sz w:val="16"/>
          <w:szCs w:val="24"/>
        </w:rPr>
      </w:pPr>
    </w:p>
    <w:p w14:paraId="5FA32295" w14:textId="77777777" w:rsidR="00DB6CD1" w:rsidRDefault="00DB6CD1" w:rsidP="00BF7D27">
      <w:pPr>
        <w:spacing w:after="0" w:line="360" w:lineRule="auto"/>
        <w:jc w:val="center"/>
        <w:rPr>
          <w:rFonts w:ascii="Arial" w:eastAsia="Times New Roman" w:hAnsi="Arial" w:cs="Arial"/>
          <w:color w:val="009999"/>
          <w:sz w:val="16"/>
          <w:szCs w:val="24"/>
        </w:rPr>
      </w:pPr>
    </w:p>
    <w:p w14:paraId="107299F4" w14:textId="77777777" w:rsidR="00DB6CD1" w:rsidRDefault="00DB6CD1" w:rsidP="00BF7D27">
      <w:pPr>
        <w:spacing w:after="0" w:line="360" w:lineRule="auto"/>
        <w:jc w:val="center"/>
        <w:rPr>
          <w:rFonts w:ascii="Arial" w:eastAsia="Times New Roman" w:hAnsi="Arial" w:cs="Arial"/>
          <w:color w:val="009999"/>
          <w:sz w:val="16"/>
          <w:szCs w:val="24"/>
        </w:rPr>
      </w:pPr>
    </w:p>
    <w:p w14:paraId="1788E7BB" w14:textId="77777777" w:rsidR="00DB6CD1" w:rsidRDefault="00DB6CD1" w:rsidP="00BF7D27">
      <w:pPr>
        <w:spacing w:after="0" w:line="360" w:lineRule="auto"/>
        <w:jc w:val="center"/>
        <w:rPr>
          <w:rFonts w:ascii="Arial" w:eastAsia="Times New Roman" w:hAnsi="Arial" w:cs="Arial"/>
          <w:color w:val="009999"/>
          <w:sz w:val="16"/>
          <w:szCs w:val="24"/>
        </w:rPr>
      </w:pPr>
    </w:p>
    <w:p w14:paraId="7A2EAC59" w14:textId="77777777" w:rsidR="00DB6CD1" w:rsidRDefault="00DB6CD1" w:rsidP="00BF7D27">
      <w:pPr>
        <w:spacing w:after="0" w:line="360" w:lineRule="auto"/>
        <w:jc w:val="center"/>
        <w:rPr>
          <w:rFonts w:ascii="Arial" w:eastAsia="Times New Roman" w:hAnsi="Arial" w:cs="Arial"/>
          <w:color w:val="009999"/>
          <w:sz w:val="16"/>
          <w:szCs w:val="24"/>
        </w:rPr>
      </w:pPr>
    </w:p>
    <w:p w14:paraId="6B96D41B" w14:textId="77777777" w:rsidR="00DB6CD1" w:rsidRDefault="00DB6CD1" w:rsidP="00BF7D27">
      <w:pPr>
        <w:spacing w:after="0" w:line="360" w:lineRule="auto"/>
        <w:jc w:val="center"/>
        <w:rPr>
          <w:rFonts w:ascii="Arial" w:eastAsia="Times New Roman" w:hAnsi="Arial" w:cs="Arial"/>
          <w:color w:val="009999"/>
          <w:sz w:val="16"/>
          <w:szCs w:val="24"/>
        </w:rPr>
      </w:pPr>
    </w:p>
    <w:p w14:paraId="145400BB" w14:textId="77777777" w:rsidR="00DB6CD1" w:rsidRDefault="00DB6CD1" w:rsidP="00BF7D27">
      <w:pPr>
        <w:spacing w:after="0" w:line="360" w:lineRule="auto"/>
        <w:jc w:val="center"/>
        <w:rPr>
          <w:rFonts w:ascii="Arial" w:eastAsia="Times New Roman" w:hAnsi="Arial" w:cs="Arial"/>
          <w:color w:val="009999"/>
          <w:sz w:val="16"/>
          <w:szCs w:val="24"/>
        </w:rPr>
      </w:pPr>
    </w:p>
    <w:p w14:paraId="75ACAF37" w14:textId="77777777" w:rsidR="00DB6CD1" w:rsidRDefault="00DB6CD1" w:rsidP="00BF7D27">
      <w:pPr>
        <w:spacing w:after="0" w:line="360" w:lineRule="auto"/>
        <w:jc w:val="center"/>
        <w:rPr>
          <w:rFonts w:ascii="Arial" w:eastAsia="Times New Roman" w:hAnsi="Arial" w:cs="Arial"/>
          <w:color w:val="009999"/>
          <w:sz w:val="16"/>
          <w:szCs w:val="24"/>
        </w:rPr>
      </w:pPr>
    </w:p>
    <w:p w14:paraId="7CCAD467" w14:textId="77777777" w:rsidR="00DB6CD1" w:rsidRDefault="00DB6CD1" w:rsidP="00BF7D27">
      <w:pPr>
        <w:spacing w:after="0" w:line="360" w:lineRule="auto"/>
        <w:jc w:val="center"/>
        <w:rPr>
          <w:rFonts w:ascii="Arial" w:eastAsia="Times New Roman" w:hAnsi="Arial" w:cs="Arial"/>
          <w:color w:val="009999"/>
          <w:sz w:val="16"/>
          <w:szCs w:val="24"/>
        </w:rPr>
      </w:pPr>
    </w:p>
    <w:p w14:paraId="0C436457" w14:textId="77777777" w:rsidR="00DB6CD1" w:rsidRDefault="00DB6CD1" w:rsidP="00BF7D27">
      <w:pPr>
        <w:spacing w:after="0" w:line="360" w:lineRule="auto"/>
        <w:jc w:val="center"/>
        <w:rPr>
          <w:rFonts w:ascii="Arial" w:eastAsia="Times New Roman" w:hAnsi="Arial" w:cs="Arial"/>
          <w:color w:val="009999"/>
          <w:sz w:val="16"/>
          <w:szCs w:val="24"/>
        </w:rPr>
      </w:pPr>
    </w:p>
    <w:p w14:paraId="106D06E5" w14:textId="77777777" w:rsidR="00DB6CD1" w:rsidRDefault="00DB6CD1" w:rsidP="00BF7D27">
      <w:pPr>
        <w:spacing w:after="0" w:line="360" w:lineRule="auto"/>
        <w:jc w:val="center"/>
        <w:rPr>
          <w:rFonts w:ascii="Arial" w:eastAsia="Times New Roman" w:hAnsi="Arial" w:cs="Arial"/>
          <w:color w:val="009999"/>
          <w:sz w:val="16"/>
          <w:szCs w:val="24"/>
        </w:rPr>
      </w:pPr>
    </w:p>
    <w:p w14:paraId="41AE35E4" w14:textId="77777777" w:rsidR="00DB6CD1" w:rsidRPr="00BF7D27" w:rsidRDefault="00DB6CD1" w:rsidP="00BF7D27">
      <w:pPr>
        <w:spacing w:after="0" w:line="360" w:lineRule="auto"/>
        <w:jc w:val="center"/>
        <w:rPr>
          <w:rFonts w:ascii="Arial" w:eastAsia="Times New Roman" w:hAnsi="Arial" w:cs="Arial"/>
          <w:color w:val="009999"/>
          <w:sz w:val="16"/>
          <w:szCs w:val="24"/>
        </w:rPr>
      </w:pPr>
    </w:p>
    <w:p w14:paraId="5356363B"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2D6B5D6F" w14:textId="77777777" w:rsidR="00BF7D27" w:rsidRDefault="00BF7D27" w:rsidP="00BF7D27">
      <w:pPr>
        <w:spacing w:after="0" w:line="360" w:lineRule="auto"/>
        <w:jc w:val="center"/>
        <w:rPr>
          <w:rFonts w:ascii="Arial" w:eastAsia="Times New Roman" w:hAnsi="Arial" w:cs="Arial"/>
          <w:color w:val="009999"/>
          <w:sz w:val="16"/>
          <w:szCs w:val="24"/>
        </w:rPr>
      </w:pPr>
    </w:p>
    <w:p w14:paraId="0AEC49AA" w14:textId="77777777" w:rsidR="006C025D" w:rsidRDefault="006C025D" w:rsidP="00BF7D27">
      <w:pPr>
        <w:spacing w:after="0" w:line="360" w:lineRule="auto"/>
        <w:jc w:val="center"/>
        <w:rPr>
          <w:rFonts w:ascii="Arial" w:eastAsia="Times New Roman" w:hAnsi="Arial" w:cs="Arial"/>
          <w:color w:val="009999"/>
          <w:sz w:val="16"/>
          <w:szCs w:val="24"/>
        </w:rPr>
      </w:pPr>
    </w:p>
    <w:p w14:paraId="25D2A62C" w14:textId="77777777" w:rsidR="006C025D" w:rsidRDefault="006C025D" w:rsidP="00BF7D27">
      <w:pPr>
        <w:spacing w:after="0" w:line="360" w:lineRule="auto"/>
        <w:jc w:val="center"/>
        <w:rPr>
          <w:rFonts w:ascii="Arial" w:eastAsia="Times New Roman" w:hAnsi="Arial" w:cs="Arial"/>
          <w:color w:val="009999"/>
          <w:sz w:val="16"/>
          <w:szCs w:val="24"/>
        </w:rPr>
      </w:pPr>
    </w:p>
    <w:p w14:paraId="1D3DAE4B" w14:textId="77777777" w:rsidR="006C025D" w:rsidRDefault="006C025D" w:rsidP="00BF7D27">
      <w:pPr>
        <w:spacing w:after="0" w:line="360" w:lineRule="auto"/>
        <w:jc w:val="center"/>
        <w:rPr>
          <w:rFonts w:ascii="Arial" w:eastAsia="Times New Roman" w:hAnsi="Arial" w:cs="Arial"/>
          <w:color w:val="009999"/>
          <w:sz w:val="16"/>
          <w:szCs w:val="24"/>
        </w:rPr>
      </w:pPr>
    </w:p>
    <w:p w14:paraId="62543196" w14:textId="77777777" w:rsidR="006C025D" w:rsidRPr="00BF7D27" w:rsidRDefault="006C025D" w:rsidP="00BF7D27">
      <w:pPr>
        <w:spacing w:after="0" w:line="360" w:lineRule="auto"/>
        <w:jc w:val="center"/>
        <w:rPr>
          <w:rFonts w:ascii="Arial" w:eastAsia="Times New Roman" w:hAnsi="Arial" w:cs="Arial"/>
          <w:color w:val="009999"/>
          <w:sz w:val="16"/>
          <w:szCs w:val="24"/>
        </w:rPr>
      </w:pPr>
    </w:p>
    <w:p w14:paraId="52FF2620"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21668347" w14:textId="77777777" w:rsidR="00BF7D27" w:rsidRPr="00BF7D27" w:rsidRDefault="00863C07" w:rsidP="00BF7D27">
      <w:pPr>
        <w:spacing w:after="0" w:line="360" w:lineRule="auto"/>
        <w:jc w:val="center"/>
        <w:rPr>
          <w:rFonts w:ascii="Arial" w:eastAsia="Times New Roman" w:hAnsi="Arial" w:cs="Arial"/>
          <w:b/>
          <w:bCs/>
          <w:color w:val="006666"/>
          <w:sz w:val="16"/>
          <w:szCs w:val="24"/>
        </w:rPr>
      </w:pPr>
      <w:r>
        <w:rPr>
          <w:rFonts w:ascii="Arial" w:eastAsia="Arial" w:hAnsi="Arial" w:cs="Arial"/>
          <w:b/>
          <w:bCs/>
          <w:color w:val="006666"/>
          <w:sz w:val="16"/>
          <w:szCs w:val="16"/>
          <w:lang w:val="cy-GB"/>
        </w:rPr>
        <w:t>Gwasanaethau Craffu, Cyngor Sir Caerdydd</w:t>
      </w:r>
    </w:p>
    <w:p w14:paraId="74C6F29D" w14:textId="77777777" w:rsidR="00BF7D27" w:rsidRPr="00BF7D27" w:rsidRDefault="00863C07" w:rsidP="00BF7D27">
      <w:pPr>
        <w:spacing w:after="0" w:line="360" w:lineRule="auto"/>
        <w:jc w:val="center"/>
        <w:rPr>
          <w:rFonts w:ascii="Arial" w:eastAsia="Times New Roman" w:hAnsi="Arial" w:cs="Arial"/>
          <w:b/>
          <w:bCs/>
          <w:color w:val="006666"/>
          <w:sz w:val="16"/>
          <w:szCs w:val="24"/>
        </w:rPr>
      </w:pPr>
      <w:r>
        <w:rPr>
          <w:rFonts w:ascii="Arial" w:eastAsia="Arial" w:hAnsi="Arial" w:cs="Arial"/>
          <w:b/>
          <w:bCs/>
          <w:color w:val="006666"/>
          <w:sz w:val="16"/>
          <w:szCs w:val="16"/>
          <w:lang w:val="cy-GB"/>
        </w:rPr>
        <w:t xml:space="preserve">Ystafell 263, Neuadd y Sir, Glanfa'r Iwerydd, Caerdydd CF10 4UW </w:t>
      </w:r>
    </w:p>
    <w:p w14:paraId="0F56573E" w14:textId="77777777" w:rsidR="00BF7D27" w:rsidRPr="00BF7D27" w:rsidRDefault="00863C07" w:rsidP="00BF7D27">
      <w:pPr>
        <w:spacing w:after="0" w:line="360" w:lineRule="auto"/>
        <w:jc w:val="center"/>
        <w:rPr>
          <w:rFonts w:ascii="Arial" w:eastAsia="Times New Roman" w:hAnsi="Arial" w:cs="Arial"/>
          <w:b/>
          <w:bCs/>
          <w:color w:val="006666"/>
          <w:sz w:val="16"/>
          <w:szCs w:val="24"/>
        </w:rPr>
      </w:pPr>
      <w:r>
        <w:rPr>
          <w:rFonts w:ascii="Arial" w:eastAsia="Arial" w:hAnsi="Arial" w:cs="Arial"/>
          <w:b/>
          <w:bCs/>
          <w:color w:val="006666"/>
          <w:sz w:val="16"/>
          <w:szCs w:val="16"/>
          <w:lang w:val="cy-GB"/>
        </w:rPr>
        <w:t xml:space="preserve">Ffôn: 029 2087 3506    E-bost: barngraffu@caerdydd.gov.uk </w:t>
      </w:r>
    </w:p>
    <w:p w14:paraId="7E5D8FB4" w14:textId="77777777" w:rsidR="00BF7D27" w:rsidRPr="00BF7D27" w:rsidRDefault="00863C07" w:rsidP="00BF7D27">
      <w:pPr>
        <w:spacing w:after="0" w:line="240" w:lineRule="auto"/>
        <w:jc w:val="center"/>
        <w:rPr>
          <w:b/>
          <w:bCs/>
          <w:color w:val="006666"/>
        </w:rPr>
      </w:pPr>
      <w:r>
        <w:rPr>
          <w:rFonts w:ascii="Arial" w:eastAsia="Arial" w:hAnsi="Arial" w:cs="Arial"/>
          <w:b/>
          <w:bCs/>
          <w:color w:val="006666"/>
          <w:sz w:val="18"/>
          <w:szCs w:val="18"/>
          <w:lang w:val="cy-GB"/>
        </w:rPr>
        <w:t>(h) 2022 Cyngor Sir Caerdydd</w:t>
      </w:r>
    </w:p>
    <w:p w14:paraId="665EF6B5" w14:textId="77777777" w:rsidR="00BF7D27" w:rsidRPr="00BF7D27" w:rsidRDefault="00BF7D27" w:rsidP="00BF7D27"/>
    <w:p w14:paraId="642B6394" w14:textId="77777777" w:rsidR="003A3EA1" w:rsidRDefault="003A3EA1"/>
    <w:sectPr w:rsidR="003A3EA1" w:rsidSect="006F6560">
      <w:headerReference w:type="default" r:id="rId23"/>
      <w:footerReference w:type="default" r:id="rId24"/>
      <w:pgSz w:w="11906" w:h="16838"/>
      <w:pgMar w:top="964" w:right="964" w:bottom="964" w:left="96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C387" w14:textId="77777777" w:rsidR="00000000" w:rsidRDefault="00863C07">
      <w:pPr>
        <w:spacing w:after="0" w:line="240" w:lineRule="auto"/>
      </w:pPr>
      <w:r>
        <w:separator/>
      </w:r>
    </w:p>
  </w:endnote>
  <w:endnote w:type="continuationSeparator" w:id="0">
    <w:p w14:paraId="1606258A" w14:textId="77777777" w:rsidR="00000000" w:rsidRDefault="0086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1E5B" w14:textId="77777777" w:rsidR="005E0A6C" w:rsidRDefault="00863C07">
    <w:pPr>
      <w:pStyle w:val="Footer"/>
      <w:jc w:val="center"/>
    </w:pPr>
    <w:r>
      <w:rPr>
        <w:rFonts w:ascii="Calibri" w:eastAsia="Calibri" w:hAnsi="Calibri" w:cs="Times New Roman"/>
        <w:lang w:val="cy-GB"/>
      </w:rPr>
      <w:t xml:space="preserve">Tudalen </w:t>
    </w:r>
    <w:r>
      <w:rPr>
        <w:lang w:val="en-US"/>
      </w:rPr>
      <w:fldChar w:fldCharType="begin"/>
    </w:r>
    <w:r>
      <w:rPr>
        <w:lang w:val="en-US"/>
      </w:rPr>
      <w:instrText xml:space="preserve"> PAGE </w:instrText>
    </w:r>
    <w:r>
      <w:rPr>
        <w:lang w:val="en-US"/>
      </w:rPr>
      <w:fldChar w:fldCharType="separate"/>
    </w:r>
    <w:r>
      <w:rPr>
        <w:noProof/>
        <w:lang w:val="en-US"/>
      </w:rPr>
      <w:t>45</w:t>
    </w:r>
    <w:r>
      <w:rPr>
        <w:lang w:val="en-US"/>
      </w:rPr>
      <w:fldChar w:fldCharType="end"/>
    </w:r>
    <w:r>
      <w:rPr>
        <w:rFonts w:ascii="Calibri" w:eastAsia="Calibri" w:hAnsi="Calibri" w:cs="Times New Roman"/>
        <w:lang w:val="cy-GB"/>
      </w:rPr>
      <w:t xml:space="preserve"> o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r>
      <w:rPr>
        <w:rFonts w:ascii="Calibri" w:eastAsia="Calibri" w:hAnsi="Calibri" w:cs="Times New Roman"/>
        <w:lang w:val="cy-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FF82" w14:textId="77777777" w:rsidR="00E30F66" w:rsidRDefault="00863C07">
      <w:pPr>
        <w:spacing w:after="0" w:line="240" w:lineRule="auto"/>
      </w:pPr>
      <w:r>
        <w:separator/>
      </w:r>
    </w:p>
  </w:footnote>
  <w:footnote w:type="continuationSeparator" w:id="0">
    <w:p w14:paraId="2C482E3C" w14:textId="77777777" w:rsidR="00E30F66" w:rsidRDefault="00863C07">
      <w:pPr>
        <w:spacing w:after="0" w:line="240" w:lineRule="auto"/>
      </w:pPr>
      <w:r>
        <w:continuationSeparator/>
      </w:r>
    </w:p>
  </w:footnote>
  <w:footnote w:id="1">
    <w:p w14:paraId="5C18FA7D" w14:textId="77777777" w:rsidR="007658A7" w:rsidRDefault="00863C07" w:rsidP="007658A7">
      <w:pPr>
        <w:pStyle w:val="FootnoteText"/>
      </w:pPr>
      <w:r>
        <w:rPr>
          <w:rStyle w:val="FootnoteReference"/>
        </w:rPr>
        <w:footnoteRef/>
      </w:r>
      <w:r>
        <w:rPr>
          <w:rFonts w:eastAsia="Arial"/>
          <w:lang w:val="cy-GB"/>
        </w:rPr>
        <w:t xml:space="preserve"> </w:t>
      </w:r>
      <w:r>
        <w:rPr>
          <w:rFonts w:eastAsia="Arial" w:cs="Arial"/>
          <w:color w:val="0B0C0C"/>
          <w:shd w:val="clear" w:color="auto" w:fill="FFFFFF"/>
          <w:lang w:val="cy-GB"/>
        </w:rPr>
        <w:t>Rheoliadau Hygyrchedd Cyrff Sector Cyhoeddus (Gwefannau a Chymwysiadau Symudol) (Rhif 2)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4353" w14:textId="77777777" w:rsidR="005E0A6C" w:rsidRDefault="00863C07">
    <w:pPr>
      <w:pStyle w:val="Header"/>
      <w:jc w:val="center"/>
      <w:rPr>
        <w:rFonts w:cs="Arial"/>
        <w:sz w:val="18"/>
      </w:rPr>
    </w:pPr>
    <w:r>
      <w:rPr>
        <w:rFonts w:ascii="Calibri" w:eastAsia="Calibri" w:hAnsi="Calibri" w:cs="Arial"/>
        <w:sz w:val="18"/>
        <w:szCs w:val="18"/>
        <w:lang w:val="cy-GB"/>
      </w:rPr>
      <w:t>Adroddiad Pwyllgor Craffu'r Economi a Diwylliant.</w:t>
    </w:r>
  </w:p>
  <w:p w14:paraId="1EAABF44" w14:textId="77777777" w:rsidR="005E0A6C" w:rsidRDefault="00863C07">
    <w:pPr>
      <w:pStyle w:val="Header"/>
      <w:jc w:val="center"/>
      <w:rPr>
        <w:rFonts w:cs="Arial"/>
        <w:b/>
        <w:bCs/>
        <w:sz w:val="18"/>
      </w:rPr>
    </w:pPr>
    <w:r>
      <w:rPr>
        <w:rFonts w:ascii="Calibri" w:eastAsia="Calibri" w:hAnsi="Calibri" w:cs="Arial"/>
        <w:b/>
        <w:bCs/>
        <w:sz w:val="18"/>
        <w:szCs w:val="18"/>
        <w:lang w:val="cy-GB"/>
      </w:rPr>
      <w:t xml:space="preserve">Ymchwiliad - Canllaw Cynllunio Atodol </w:t>
    </w:r>
  </w:p>
  <w:p w14:paraId="17784DB3" w14:textId="77777777" w:rsidR="005E0A6C" w:rsidRDefault="005E0A6C">
    <w:pPr>
      <w:pStyle w:val="Header"/>
      <w:jc w:val="center"/>
      <w:rPr>
        <w:rFonts w:cs="Arial"/>
        <w:b/>
        <w:bCs/>
        <w:sz w:val="18"/>
      </w:rPr>
    </w:pPr>
  </w:p>
  <w:p w14:paraId="7D499621" w14:textId="77777777" w:rsidR="005E0A6C" w:rsidRDefault="005E0A6C">
    <w:pPr>
      <w:pStyle w:val="Header"/>
      <w:pBdr>
        <w:bottom w:val="single" w:sz="4" w:space="1" w:color="auto"/>
      </w:pBdr>
      <w:jc w:val="center"/>
      <w:rPr>
        <w:rFonts w:cs="Arial"/>
        <w:sz w:val="18"/>
      </w:rPr>
    </w:pPr>
  </w:p>
  <w:p w14:paraId="0B11627B" w14:textId="77777777" w:rsidR="005E0A6C" w:rsidRDefault="005E0A6C">
    <w:pPr>
      <w:pStyle w:val="Header"/>
      <w:jc w:val="center"/>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602"/>
    <w:multiLevelType w:val="hybridMultilevel"/>
    <w:tmpl w:val="D4E636DA"/>
    <w:lvl w:ilvl="0" w:tplc="782E22C8">
      <w:start w:val="1"/>
      <w:numFmt w:val="decimal"/>
      <w:lvlText w:val="KF%1."/>
      <w:lvlJc w:val="left"/>
      <w:pPr>
        <w:ind w:left="360" w:hanging="360"/>
      </w:pPr>
    </w:lvl>
    <w:lvl w:ilvl="1" w:tplc="D51C4A2E">
      <w:start w:val="1"/>
      <w:numFmt w:val="lowerRoman"/>
      <w:lvlText w:val="%2."/>
      <w:lvlJc w:val="right"/>
      <w:pPr>
        <w:ind w:left="1440" w:hanging="360"/>
      </w:pPr>
    </w:lvl>
    <w:lvl w:ilvl="2" w:tplc="449A2A2C">
      <w:start w:val="1"/>
      <w:numFmt w:val="lowerRoman"/>
      <w:lvlText w:val="%3."/>
      <w:lvlJc w:val="right"/>
      <w:pPr>
        <w:ind w:left="2160" w:hanging="180"/>
      </w:pPr>
    </w:lvl>
    <w:lvl w:ilvl="3" w:tplc="3C2489B8">
      <w:start w:val="1"/>
      <w:numFmt w:val="decimal"/>
      <w:lvlText w:val="%4."/>
      <w:lvlJc w:val="left"/>
      <w:pPr>
        <w:ind w:left="2880" w:hanging="360"/>
      </w:pPr>
    </w:lvl>
    <w:lvl w:ilvl="4" w:tplc="CD18C006">
      <w:start w:val="1"/>
      <w:numFmt w:val="lowerLetter"/>
      <w:lvlText w:val="%5."/>
      <w:lvlJc w:val="left"/>
      <w:pPr>
        <w:ind w:left="3600" w:hanging="360"/>
      </w:pPr>
    </w:lvl>
    <w:lvl w:ilvl="5" w:tplc="410E33AE">
      <w:start w:val="1"/>
      <w:numFmt w:val="lowerRoman"/>
      <w:lvlText w:val="%6."/>
      <w:lvlJc w:val="right"/>
      <w:pPr>
        <w:ind w:left="4320" w:hanging="180"/>
      </w:pPr>
    </w:lvl>
    <w:lvl w:ilvl="6" w:tplc="0B14444E">
      <w:start w:val="1"/>
      <w:numFmt w:val="decimal"/>
      <w:lvlText w:val="%7."/>
      <w:lvlJc w:val="left"/>
      <w:pPr>
        <w:ind w:left="5040" w:hanging="360"/>
      </w:pPr>
    </w:lvl>
    <w:lvl w:ilvl="7" w:tplc="BC6283B0">
      <w:start w:val="1"/>
      <w:numFmt w:val="lowerLetter"/>
      <w:lvlText w:val="%8."/>
      <w:lvlJc w:val="left"/>
      <w:pPr>
        <w:ind w:left="5760" w:hanging="360"/>
      </w:pPr>
    </w:lvl>
    <w:lvl w:ilvl="8" w:tplc="88A0E1B0">
      <w:start w:val="1"/>
      <w:numFmt w:val="lowerRoman"/>
      <w:lvlText w:val="%9."/>
      <w:lvlJc w:val="right"/>
      <w:pPr>
        <w:ind w:left="6480" w:hanging="180"/>
      </w:pPr>
    </w:lvl>
  </w:abstractNum>
  <w:abstractNum w:abstractNumId="1" w15:restartNumberingAfterBreak="0">
    <w:nsid w:val="0FE91443"/>
    <w:multiLevelType w:val="hybridMultilevel"/>
    <w:tmpl w:val="FA32D6C4"/>
    <w:lvl w:ilvl="0" w:tplc="38A0BF64">
      <w:start w:val="1"/>
      <w:numFmt w:val="decimal"/>
      <w:lvlText w:val="HF%1."/>
      <w:lvlJc w:val="left"/>
      <w:pPr>
        <w:ind w:left="360" w:hanging="360"/>
      </w:pPr>
      <w:rPr>
        <w:rFonts w:hint="default"/>
      </w:rPr>
    </w:lvl>
    <w:lvl w:ilvl="1" w:tplc="E5347A20">
      <w:start w:val="1"/>
      <w:numFmt w:val="lowerLetter"/>
      <w:lvlText w:val="%2."/>
      <w:lvlJc w:val="left"/>
      <w:pPr>
        <w:ind w:left="1080" w:hanging="360"/>
      </w:pPr>
    </w:lvl>
    <w:lvl w:ilvl="2" w:tplc="BB7050CC">
      <w:start w:val="1"/>
      <w:numFmt w:val="lowerRoman"/>
      <w:lvlText w:val="%3."/>
      <w:lvlJc w:val="right"/>
      <w:pPr>
        <w:ind w:left="1800" w:hanging="180"/>
      </w:pPr>
    </w:lvl>
    <w:lvl w:ilvl="3" w:tplc="156AD256" w:tentative="1">
      <w:start w:val="1"/>
      <w:numFmt w:val="decimal"/>
      <w:lvlText w:val="%4."/>
      <w:lvlJc w:val="left"/>
      <w:pPr>
        <w:ind w:left="2520" w:hanging="360"/>
      </w:pPr>
    </w:lvl>
    <w:lvl w:ilvl="4" w:tplc="CB9EE500" w:tentative="1">
      <w:start w:val="1"/>
      <w:numFmt w:val="lowerLetter"/>
      <w:lvlText w:val="%5."/>
      <w:lvlJc w:val="left"/>
      <w:pPr>
        <w:ind w:left="3240" w:hanging="360"/>
      </w:pPr>
    </w:lvl>
    <w:lvl w:ilvl="5" w:tplc="EDEAAF5A" w:tentative="1">
      <w:start w:val="1"/>
      <w:numFmt w:val="lowerRoman"/>
      <w:lvlText w:val="%6."/>
      <w:lvlJc w:val="right"/>
      <w:pPr>
        <w:ind w:left="3960" w:hanging="180"/>
      </w:pPr>
    </w:lvl>
    <w:lvl w:ilvl="6" w:tplc="A9EEAC5C" w:tentative="1">
      <w:start w:val="1"/>
      <w:numFmt w:val="decimal"/>
      <w:lvlText w:val="%7."/>
      <w:lvlJc w:val="left"/>
      <w:pPr>
        <w:ind w:left="4680" w:hanging="360"/>
      </w:pPr>
    </w:lvl>
    <w:lvl w:ilvl="7" w:tplc="EC2AA1AA" w:tentative="1">
      <w:start w:val="1"/>
      <w:numFmt w:val="lowerLetter"/>
      <w:lvlText w:val="%8."/>
      <w:lvlJc w:val="left"/>
      <w:pPr>
        <w:ind w:left="5400" w:hanging="360"/>
      </w:pPr>
    </w:lvl>
    <w:lvl w:ilvl="8" w:tplc="7632BB4A" w:tentative="1">
      <w:start w:val="1"/>
      <w:numFmt w:val="lowerRoman"/>
      <w:lvlText w:val="%9."/>
      <w:lvlJc w:val="right"/>
      <w:pPr>
        <w:ind w:left="6120" w:hanging="180"/>
      </w:pPr>
    </w:lvl>
  </w:abstractNum>
  <w:abstractNum w:abstractNumId="2" w15:restartNumberingAfterBreak="0">
    <w:nsid w:val="1C1B74A7"/>
    <w:multiLevelType w:val="hybridMultilevel"/>
    <w:tmpl w:val="ADDC6208"/>
    <w:lvl w:ilvl="0" w:tplc="1DF48016">
      <w:start w:val="1"/>
      <w:numFmt w:val="decimal"/>
      <w:lvlText w:val="M%1."/>
      <w:lvlJc w:val="center"/>
      <w:pPr>
        <w:tabs>
          <w:tab w:val="num" w:pos="720"/>
        </w:tabs>
        <w:ind w:left="720" w:hanging="360"/>
      </w:pPr>
      <w:rPr>
        <w:rFonts w:hint="default"/>
      </w:rPr>
    </w:lvl>
    <w:lvl w:ilvl="1" w:tplc="4E36D8C4">
      <w:start w:val="1"/>
      <w:numFmt w:val="bullet"/>
      <w:lvlText w:val=""/>
      <w:lvlJc w:val="left"/>
      <w:pPr>
        <w:tabs>
          <w:tab w:val="num" w:pos="1440"/>
        </w:tabs>
        <w:ind w:left="1440" w:hanging="360"/>
      </w:pPr>
      <w:rPr>
        <w:rFonts w:ascii="Symbol" w:hAnsi="Symbol" w:hint="default"/>
      </w:rPr>
    </w:lvl>
    <w:lvl w:ilvl="2" w:tplc="540CADD4">
      <w:start w:val="1"/>
      <w:numFmt w:val="lowerRoman"/>
      <w:lvlText w:val="%3."/>
      <w:lvlJc w:val="right"/>
      <w:pPr>
        <w:tabs>
          <w:tab w:val="num" w:pos="2160"/>
        </w:tabs>
        <w:ind w:left="2160" w:hanging="180"/>
      </w:pPr>
    </w:lvl>
    <w:lvl w:ilvl="3" w:tplc="44861552" w:tentative="1">
      <w:start w:val="1"/>
      <w:numFmt w:val="decimal"/>
      <w:lvlText w:val="%4."/>
      <w:lvlJc w:val="left"/>
      <w:pPr>
        <w:tabs>
          <w:tab w:val="num" w:pos="2880"/>
        </w:tabs>
        <w:ind w:left="2880" w:hanging="360"/>
      </w:pPr>
    </w:lvl>
    <w:lvl w:ilvl="4" w:tplc="4FB4FA84" w:tentative="1">
      <w:start w:val="1"/>
      <w:numFmt w:val="lowerLetter"/>
      <w:lvlText w:val="%5."/>
      <w:lvlJc w:val="left"/>
      <w:pPr>
        <w:tabs>
          <w:tab w:val="num" w:pos="3600"/>
        </w:tabs>
        <w:ind w:left="3600" w:hanging="360"/>
      </w:pPr>
    </w:lvl>
    <w:lvl w:ilvl="5" w:tplc="58DEC718" w:tentative="1">
      <w:start w:val="1"/>
      <w:numFmt w:val="lowerRoman"/>
      <w:lvlText w:val="%6."/>
      <w:lvlJc w:val="right"/>
      <w:pPr>
        <w:tabs>
          <w:tab w:val="num" w:pos="4320"/>
        </w:tabs>
        <w:ind w:left="4320" w:hanging="180"/>
      </w:pPr>
    </w:lvl>
    <w:lvl w:ilvl="6" w:tplc="9D14A338" w:tentative="1">
      <w:start w:val="1"/>
      <w:numFmt w:val="decimal"/>
      <w:lvlText w:val="%7."/>
      <w:lvlJc w:val="left"/>
      <w:pPr>
        <w:tabs>
          <w:tab w:val="num" w:pos="5040"/>
        </w:tabs>
        <w:ind w:left="5040" w:hanging="360"/>
      </w:pPr>
    </w:lvl>
    <w:lvl w:ilvl="7" w:tplc="1FD69C2A" w:tentative="1">
      <w:start w:val="1"/>
      <w:numFmt w:val="lowerLetter"/>
      <w:lvlText w:val="%8."/>
      <w:lvlJc w:val="left"/>
      <w:pPr>
        <w:tabs>
          <w:tab w:val="num" w:pos="5760"/>
        </w:tabs>
        <w:ind w:left="5760" w:hanging="360"/>
      </w:pPr>
    </w:lvl>
    <w:lvl w:ilvl="8" w:tplc="9D72CC2A" w:tentative="1">
      <w:start w:val="1"/>
      <w:numFmt w:val="lowerRoman"/>
      <w:lvlText w:val="%9."/>
      <w:lvlJc w:val="right"/>
      <w:pPr>
        <w:tabs>
          <w:tab w:val="num" w:pos="6480"/>
        </w:tabs>
        <w:ind w:left="6480" w:hanging="180"/>
      </w:pPr>
    </w:lvl>
  </w:abstractNum>
  <w:abstractNum w:abstractNumId="3" w15:restartNumberingAfterBreak="0">
    <w:nsid w:val="2FEC3765"/>
    <w:multiLevelType w:val="hybridMultilevel"/>
    <w:tmpl w:val="C6D8D392"/>
    <w:lvl w:ilvl="0" w:tplc="B420E4E2">
      <w:start w:val="1"/>
      <w:numFmt w:val="bullet"/>
      <w:lvlText w:val=""/>
      <w:lvlJc w:val="left"/>
      <w:pPr>
        <w:ind w:left="1800" w:hanging="360"/>
      </w:pPr>
      <w:rPr>
        <w:rFonts w:ascii="Symbol" w:hAnsi="Symbol" w:hint="default"/>
      </w:rPr>
    </w:lvl>
    <w:lvl w:ilvl="1" w:tplc="63F87FC4" w:tentative="1">
      <w:start w:val="1"/>
      <w:numFmt w:val="bullet"/>
      <w:lvlText w:val="o"/>
      <w:lvlJc w:val="left"/>
      <w:pPr>
        <w:ind w:left="2520" w:hanging="360"/>
      </w:pPr>
      <w:rPr>
        <w:rFonts w:ascii="Courier New" w:hAnsi="Courier New" w:cs="Courier New" w:hint="default"/>
      </w:rPr>
    </w:lvl>
    <w:lvl w:ilvl="2" w:tplc="0D4EA7A6" w:tentative="1">
      <w:start w:val="1"/>
      <w:numFmt w:val="bullet"/>
      <w:lvlText w:val=""/>
      <w:lvlJc w:val="left"/>
      <w:pPr>
        <w:ind w:left="3240" w:hanging="360"/>
      </w:pPr>
      <w:rPr>
        <w:rFonts w:ascii="Wingdings" w:hAnsi="Wingdings" w:hint="default"/>
      </w:rPr>
    </w:lvl>
    <w:lvl w:ilvl="3" w:tplc="F8F20C2C" w:tentative="1">
      <w:start w:val="1"/>
      <w:numFmt w:val="bullet"/>
      <w:lvlText w:val=""/>
      <w:lvlJc w:val="left"/>
      <w:pPr>
        <w:ind w:left="3960" w:hanging="360"/>
      </w:pPr>
      <w:rPr>
        <w:rFonts w:ascii="Symbol" w:hAnsi="Symbol" w:hint="default"/>
      </w:rPr>
    </w:lvl>
    <w:lvl w:ilvl="4" w:tplc="5B1E0502" w:tentative="1">
      <w:start w:val="1"/>
      <w:numFmt w:val="bullet"/>
      <w:lvlText w:val="o"/>
      <w:lvlJc w:val="left"/>
      <w:pPr>
        <w:ind w:left="4680" w:hanging="360"/>
      </w:pPr>
      <w:rPr>
        <w:rFonts w:ascii="Courier New" w:hAnsi="Courier New" w:cs="Courier New" w:hint="default"/>
      </w:rPr>
    </w:lvl>
    <w:lvl w:ilvl="5" w:tplc="6B228A02" w:tentative="1">
      <w:start w:val="1"/>
      <w:numFmt w:val="bullet"/>
      <w:lvlText w:val=""/>
      <w:lvlJc w:val="left"/>
      <w:pPr>
        <w:ind w:left="5400" w:hanging="360"/>
      </w:pPr>
      <w:rPr>
        <w:rFonts w:ascii="Wingdings" w:hAnsi="Wingdings" w:hint="default"/>
      </w:rPr>
    </w:lvl>
    <w:lvl w:ilvl="6" w:tplc="FC062E82" w:tentative="1">
      <w:start w:val="1"/>
      <w:numFmt w:val="bullet"/>
      <w:lvlText w:val=""/>
      <w:lvlJc w:val="left"/>
      <w:pPr>
        <w:ind w:left="6120" w:hanging="360"/>
      </w:pPr>
      <w:rPr>
        <w:rFonts w:ascii="Symbol" w:hAnsi="Symbol" w:hint="default"/>
      </w:rPr>
    </w:lvl>
    <w:lvl w:ilvl="7" w:tplc="84D45884" w:tentative="1">
      <w:start w:val="1"/>
      <w:numFmt w:val="bullet"/>
      <w:lvlText w:val="o"/>
      <w:lvlJc w:val="left"/>
      <w:pPr>
        <w:ind w:left="6840" w:hanging="360"/>
      </w:pPr>
      <w:rPr>
        <w:rFonts w:ascii="Courier New" w:hAnsi="Courier New" w:cs="Courier New" w:hint="default"/>
      </w:rPr>
    </w:lvl>
    <w:lvl w:ilvl="8" w:tplc="4D02D26E" w:tentative="1">
      <w:start w:val="1"/>
      <w:numFmt w:val="bullet"/>
      <w:lvlText w:val=""/>
      <w:lvlJc w:val="left"/>
      <w:pPr>
        <w:ind w:left="7560" w:hanging="360"/>
      </w:pPr>
      <w:rPr>
        <w:rFonts w:ascii="Wingdings" w:hAnsi="Wingdings" w:hint="default"/>
      </w:rPr>
    </w:lvl>
  </w:abstractNum>
  <w:abstractNum w:abstractNumId="4" w15:restartNumberingAfterBreak="0">
    <w:nsid w:val="3FAF6FF9"/>
    <w:multiLevelType w:val="hybridMultilevel"/>
    <w:tmpl w:val="ADDC6208"/>
    <w:lvl w:ilvl="0" w:tplc="180620E8">
      <w:start w:val="1"/>
      <w:numFmt w:val="decimal"/>
      <w:lvlText w:val="M%1."/>
      <w:lvlJc w:val="center"/>
      <w:pPr>
        <w:tabs>
          <w:tab w:val="num" w:pos="720"/>
        </w:tabs>
        <w:ind w:left="720" w:hanging="360"/>
      </w:pPr>
      <w:rPr>
        <w:rFonts w:hint="default"/>
      </w:rPr>
    </w:lvl>
    <w:lvl w:ilvl="1" w:tplc="E084C578">
      <w:start w:val="1"/>
      <w:numFmt w:val="bullet"/>
      <w:lvlText w:val=""/>
      <w:lvlJc w:val="left"/>
      <w:pPr>
        <w:tabs>
          <w:tab w:val="num" w:pos="1440"/>
        </w:tabs>
        <w:ind w:left="1440" w:hanging="360"/>
      </w:pPr>
      <w:rPr>
        <w:rFonts w:ascii="Symbol" w:hAnsi="Symbol" w:hint="default"/>
      </w:rPr>
    </w:lvl>
    <w:lvl w:ilvl="2" w:tplc="11729C54">
      <w:start w:val="1"/>
      <w:numFmt w:val="lowerRoman"/>
      <w:lvlText w:val="%3."/>
      <w:lvlJc w:val="right"/>
      <w:pPr>
        <w:tabs>
          <w:tab w:val="num" w:pos="2160"/>
        </w:tabs>
        <w:ind w:left="2160" w:hanging="180"/>
      </w:pPr>
    </w:lvl>
    <w:lvl w:ilvl="3" w:tplc="DA6043E4" w:tentative="1">
      <w:start w:val="1"/>
      <w:numFmt w:val="decimal"/>
      <w:lvlText w:val="%4."/>
      <w:lvlJc w:val="left"/>
      <w:pPr>
        <w:tabs>
          <w:tab w:val="num" w:pos="2880"/>
        </w:tabs>
        <w:ind w:left="2880" w:hanging="360"/>
      </w:pPr>
    </w:lvl>
    <w:lvl w:ilvl="4" w:tplc="F27C4A0E" w:tentative="1">
      <w:start w:val="1"/>
      <w:numFmt w:val="lowerLetter"/>
      <w:lvlText w:val="%5."/>
      <w:lvlJc w:val="left"/>
      <w:pPr>
        <w:tabs>
          <w:tab w:val="num" w:pos="3600"/>
        </w:tabs>
        <w:ind w:left="3600" w:hanging="360"/>
      </w:pPr>
    </w:lvl>
    <w:lvl w:ilvl="5" w:tplc="786423E0" w:tentative="1">
      <w:start w:val="1"/>
      <w:numFmt w:val="lowerRoman"/>
      <w:lvlText w:val="%6."/>
      <w:lvlJc w:val="right"/>
      <w:pPr>
        <w:tabs>
          <w:tab w:val="num" w:pos="4320"/>
        </w:tabs>
        <w:ind w:left="4320" w:hanging="180"/>
      </w:pPr>
    </w:lvl>
    <w:lvl w:ilvl="6" w:tplc="9B940C12" w:tentative="1">
      <w:start w:val="1"/>
      <w:numFmt w:val="decimal"/>
      <w:lvlText w:val="%7."/>
      <w:lvlJc w:val="left"/>
      <w:pPr>
        <w:tabs>
          <w:tab w:val="num" w:pos="5040"/>
        </w:tabs>
        <w:ind w:left="5040" w:hanging="360"/>
      </w:pPr>
    </w:lvl>
    <w:lvl w:ilvl="7" w:tplc="6CCEAAAC" w:tentative="1">
      <w:start w:val="1"/>
      <w:numFmt w:val="lowerLetter"/>
      <w:lvlText w:val="%8."/>
      <w:lvlJc w:val="left"/>
      <w:pPr>
        <w:tabs>
          <w:tab w:val="num" w:pos="5760"/>
        </w:tabs>
        <w:ind w:left="5760" w:hanging="360"/>
      </w:pPr>
    </w:lvl>
    <w:lvl w:ilvl="8" w:tplc="1EA85FB8" w:tentative="1">
      <w:start w:val="1"/>
      <w:numFmt w:val="lowerRoman"/>
      <w:lvlText w:val="%9."/>
      <w:lvlJc w:val="right"/>
      <w:pPr>
        <w:tabs>
          <w:tab w:val="num" w:pos="6480"/>
        </w:tabs>
        <w:ind w:left="6480" w:hanging="180"/>
      </w:pPr>
    </w:lvl>
  </w:abstractNum>
  <w:abstractNum w:abstractNumId="5" w15:restartNumberingAfterBreak="0">
    <w:nsid w:val="58F20340"/>
    <w:multiLevelType w:val="hybridMultilevel"/>
    <w:tmpl w:val="D206B8EA"/>
    <w:lvl w:ilvl="0" w:tplc="B4083AD6">
      <w:start w:val="1"/>
      <w:numFmt w:val="lowerRoman"/>
      <w:lvlText w:val="%1."/>
      <w:lvlJc w:val="right"/>
      <w:pPr>
        <w:ind w:left="1080" w:hanging="360"/>
      </w:pPr>
    </w:lvl>
    <w:lvl w:ilvl="1" w:tplc="B7083858">
      <w:start w:val="1"/>
      <w:numFmt w:val="lowerLetter"/>
      <w:lvlText w:val="%2."/>
      <w:lvlJc w:val="left"/>
      <w:pPr>
        <w:ind w:left="1800" w:hanging="360"/>
      </w:pPr>
    </w:lvl>
    <w:lvl w:ilvl="2" w:tplc="FAF0724A">
      <w:start w:val="1"/>
      <w:numFmt w:val="lowerRoman"/>
      <w:lvlText w:val="%3."/>
      <w:lvlJc w:val="right"/>
      <w:pPr>
        <w:ind w:left="2520" w:hanging="180"/>
      </w:pPr>
    </w:lvl>
    <w:lvl w:ilvl="3" w:tplc="1A6E654A">
      <w:start w:val="1"/>
      <w:numFmt w:val="decimal"/>
      <w:lvlText w:val="%4."/>
      <w:lvlJc w:val="left"/>
      <w:pPr>
        <w:ind w:left="3240" w:hanging="360"/>
      </w:pPr>
    </w:lvl>
    <w:lvl w:ilvl="4" w:tplc="46F248CC">
      <w:start w:val="1"/>
      <w:numFmt w:val="lowerLetter"/>
      <w:lvlText w:val="%5."/>
      <w:lvlJc w:val="left"/>
      <w:pPr>
        <w:ind w:left="3960" w:hanging="360"/>
      </w:pPr>
    </w:lvl>
    <w:lvl w:ilvl="5" w:tplc="45C860F8">
      <w:start w:val="1"/>
      <w:numFmt w:val="lowerRoman"/>
      <w:lvlText w:val="%6."/>
      <w:lvlJc w:val="right"/>
      <w:pPr>
        <w:ind w:left="4680" w:hanging="180"/>
      </w:pPr>
    </w:lvl>
    <w:lvl w:ilvl="6" w:tplc="698C841A">
      <w:start w:val="1"/>
      <w:numFmt w:val="decimal"/>
      <w:lvlText w:val="%7."/>
      <w:lvlJc w:val="left"/>
      <w:pPr>
        <w:ind w:left="5400" w:hanging="360"/>
      </w:pPr>
    </w:lvl>
    <w:lvl w:ilvl="7" w:tplc="665C4B66">
      <w:start w:val="1"/>
      <w:numFmt w:val="lowerLetter"/>
      <w:lvlText w:val="%8."/>
      <w:lvlJc w:val="left"/>
      <w:pPr>
        <w:ind w:left="6120" w:hanging="360"/>
      </w:pPr>
    </w:lvl>
    <w:lvl w:ilvl="8" w:tplc="07E087EA">
      <w:start w:val="1"/>
      <w:numFmt w:val="lowerRoman"/>
      <w:lvlText w:val="%9."/>
      <w:lvlJc w:val="right"/>
      <w:pPr>
        <w:ind w:left="6840" w:hanging="180"/>
      </w:pPr>
    </w:lvl>
  </w:abstractNum>
  <w:abstractNum w:abstractNumId="6" w15:restartNumberingAfterBreak="0">
    <w:nsid w:val="5D6834E9"/>
    <w:multiLevelType w:val="hybridMultilevel"/>
    <w:tmpl w:val="3A66AB6C"/>
    <w:lvl w:ilvl="0" w:tplc="4002F790">
      <w:start w:val="1"/>
      <w:numFmt w:val="decimal"/>
      <w:lvlText w:val="R%1."/>
      <w:lvlJc w:val="left"/>
      <w:pPr>
        <w:tabs>
          <w:tab w:val="num" w:pos="908"/>
        </w:tabs>
        <w:ind w:left="908" w:hanging="624"/>
      </w:pPr>
      <w:rPr>
        <w:rFonts w:hint="default"/>
      </w:rPr>
    </w:lvl>
    <w:lvl w:ilvl="1" w:tplc="14C8A61A">
      <w:start w:val="1"/>
      <w:numFmt w:val="lowerLetter"/>
      <w:lvlText w:val="%2."/>
      <w:lvlJc w:val="left"/>
      <w:pPr>
        <w:tabs>
          <w:tab w:val="num" w:pos="1157"/>
        </w:tabs>
        <w:ind w:left="1157" w:hanging="360"/>
      </w:pPr>
    </w:lvl>
    <w:lvl w:ilvl="2" w:tplc="BD608D9A" w:tentative="1">
      <w:start w:val="1"/>
      <w:numFmt w:val="lowerRoman"/>
      <w:lvlText w:val="%3."/>
      <w:lvlJc w:val="right"/>
      <w:pPr>
        <w:tabs>
          <w:tab w:val="num" w:pos="1877"/>
        </w:tabs>
        <w:ind w:left="1877" w:hanging="180"/>
      </w:pPr>
    </w:lvl>
    <w:lvl w:ilvl="3" w:tplc="D7F446DC" w:tentative="1">
      <w:start w:val="1"/>
      <w:numFmt w:val="decimal"/>
      <w:lvlText w:val="%4."/>
      <w:lvlJc w:val="left"/>
      <w:pPr>
        <w:tabs>
          <w:tab w:val="num" w:pos="2597"/>
        </w:tabs>
        <w:ind w:left="2597" w:hanging="360"/>
      </w:pPr>
    </w:lvl>
    <w:lvl w:ilvl="4" w:tplc="F01AA4DE" w:tentative="1">
      <w:start w:val="1"/>
      <w:numFmt w:val="lowerLetter"/>
      <w:lvlText w:val="%5."/>
      <w:lvlJc w:val="left"/>
      <w:pPr>
        <w:tabs>
          <w:tab w:val="num" w:pos="3317"/>
        </w:tabs>
        <w:ind w:left="3317" w:hanging="360"/>
      </w:pPr>
    </w:lvl>
    <w:lvl w:ilvl="5" w:tplc="57025BDA" w:tentative="1">
      <w:start w:val="1"/>
      <w:numFmt w:val="lowerRoman"/>
      <w:lvlText w:val="%6."/>
      <w:lvlJc w:val="right"/>
      <w:pPr>
        <w:tabs>
          <w:tab w:val="num" w:pos="4037"/>
        </w:tabs>
        <w:ind w:left="4037" w:hanging="180"/>
      </w:pPr>
    </w:lvl>
    <w:lvl w:ilvl="6" w:tplc="15A6EEB2" w:tentative="1">
      <w:start w:val="1"/>
      <w:numFmt w:val="decimal"/>
      <w:lvlText w:val="%7."/>
      <w:lvlJc w:val="left"/>
      <w:pPr>
        <w:tabs>
          <w:tab w:val="num" w:pos="4757"/>
        </w:tabs>
        <w:ind w:left="4757" w:hanging="360"/>
      </w:pPr>
    </w:lvl>
    <w:lvl w:ilvl="7" w:tplc="AFDE66B4" w:tentative="1">
      <w:start w:val="1"/>
      <w:numFmt w:val="lowerLetter"/>
      <w:lvlText w:val="%8."/>
      <w:lvlJc w:val="left"/>
      <w:pPr>
        <w:tabs>
          <w:tab w:val="num" w:pos="5477"/>
        </w:tabs>
        <w:ind w:left="5477" w:hanging="360"/>
      </w:pPr>
    </w:lvl>
    <w:lvl w:ilvl="8" w:tplc="8976E14A" w:tentative="1">
      <w:start w:val="1"/>
      <w:numFmt w:val="lowerRoman"/>
      <w:lvlText w:val="%9."/>
      <w:lvlJc w:val="right"/>
      <w:pPr>
        <w:tabs>
          <w:tab w:val="num" w:pos="6197"/>
        </w:tabs>
        <w:ind w:left="6197" w:hanging="180"/>
      </w:pPr>
    </w:lvl>
  </w:abstractNum>
  <w:abstractNum w:abstractNumId="7" w15:restartNumberingAfterBreak="0">
    <w:nsid w:val="5E721620"/>
    <w:multiLevelType w:val="hybridMultilevel"/>
    <w:tmpl w:val="35A69112"/>
    <w:lvl w:ilvl="0" w:tplc="B03443F4">
      <w:start w:val="1"/>
      <w:numFmt w:val="decimal"/>
      <w:lvlText w:val="%1."/>
      <w:lvlJc w:val="left"/>
      <w:pPr>
        <w:ind w:left="360" w:hanging="360"/>
      </w:pPr>
    </w:lvl>
    <w:lvl w:ilvl="1" w:tplc="42D41670">
      <w:start w:val="1"/>
      <w:numFmt w:val="bullet"/>
      <w:lvlText w:val=""/>
      <w:lvlJc w:val="left"/>
      <w:pPr>
        <w:ind w:left="2771" w:hanging="360"/>
      </w:pPr>
      <w:rPr>
        <w:rFonts w:ascii="Symbol" w:hAnsi="Symbol" w:hint="default"/>
      </w:rPr>
    </w:lvl>
    <w:lvl w:ilvl="2" w:tplc="0B40FF8E">
      <w:start w:val="1"/>
      <w:numFmt w:val="lowerRoman"/>
      <w:lvlText w:val="%3."/>
      <w:lvlJc w:val="right"/>
      <w:pPr>
        <w:ind w:left="1800" w:hanging="180"/>
      </w:pPr>
    </w:lvl>
    <w:lvl w:ilvl="3" w:tplc="6ED44BC4">
      <w:start w:val="1"/>
      <w:numFmt w:val="decimal"/>
      <w:lvlText w:val="%4."/>
      <w:lvlJc w:val="left"/>
      <w:pPr>
        <w:ind w:left="2520" w:hanging="360"/>
      </w:pPr>
    </w:lvl>
    <w:lvl w:ilvl="4" w:tplc="37949130">
      <w:start w:val="1"/>
      <w:numFmt w:val="lowerLetter"/>
      <w:lvlText w:val="%5."/>
      <w:lvlJc w:val="left"/>
      <w:pPr>
        <w:ind w:left="3240" w:hanging="360"/>
      </w:pPr>
    </w:lvl>
    <w:lvl w:ilvl="5" w:tplc="584E1456">
      <w:start w:val="1"/>
      <w:numFmt w:val="lowerRoman"/>
      <w:lvlText w:val="%6."/>
      <w:lvlJc w:val="right"/>
      <w:pPr>
        <w:ind w:left="3960" w:hanging="180"/>
      </w:pPr>
    </w:lvl>
    <w:lvl w:ilvl="6" w:tplc="831648D2">
      <w:start w:val="1"/>
      <w:numFmt w:val="decimal"/>
      <w:lvlText w:val="%7."/>
      <w:lvlJc w:val="left"/>
      <w:pPr>
        <w:ind w:left="4680" w:hanging="360"/>
      </w:pPr>
    </w:lvl>
    <w:lvl w:ilvl="7" w:tplc="F39AE574">
      <w:start w:val="1"/>
      <w:numFmt w:val="lowerLetter"/>
      <w:lvlText w:val="%8."/>
      <w:lvlJc w:val="left"/>
      <w:pPr>
        <w:ind w:left="5400" w:hanging="360"/>
      </w:pPr>
    </w:lvl>
    <w:lvl w:ilvl="8" w:tplc="1D0E2A9A">
      <w:start w:val="1"/>
      <w:numFmt w:val="lowerRoman"/>
      <w:lvlText w:val="%9."/>
      <w:lvlJc w:val="right"/>
      <w:pPr>
        <w:ind w:left="6120" w:hanging="180"/>
      </w:pPr>
    </w:lvl>
  </w:abstractNum>
  <w:abstractNum w:abstractNumId="8" w15:restartNumberingAfterBreak="0">
    <w:nsid w:val="69065D3A"/>
    <w:multiLevelType w:val="hybridMultilevel"/>
    <w:tmpl w:val="6BD07250"/>
    <w:lvl w:ilvl="0" w:tplc="FEDE3128">
      <w:start w:val="1"/>
      <w:numFmt w:val="decimal"/>
      <w:lvlText w:val="KF%1."/>
      <w:lvlJc w:val="left"/>
      <w:pPr>
        <w:ind w:left="360" w:hanging="360"/>
      </w:pPr>
      <w:rPr>
        <w:rFonts w:hint="default"/>
      </w:rPr>
    </w:lvl>
    <w:lvl w:ilvl="1" w:tplc="30720396">
      <w:start w:val="1"/>
      <w:numFmt w:val="lowerLetter"/>
      <w:lvlText w:val="%2."/>
      <w:lvlJc w:val="left"/>
      <w:pPr>
        <w:ind w:left="1440" w:hanging="360"/>
      </w:pPr>
    </w:lvl>
    <w:lvl w:ilvl="2" w:tplc="E0B8B814">
      <w:start w:val="1"/>
      <w:numFmt w:val="lowerRoman"/>
      <w:lvlText w:val="%3."/>
      <w:lvlJc w:val="right"/>
      <w:pPr>
        <w:ind w:left="2160" w:hanging="180"/>
      </w:pPr>
    </w:lvl>
    <w:lvl w:ilvl="3" w:tplc="4DF665D2" w:tentative="1">
      <w:start w:val="1"/>
      <w:numFmt w:val="decimal"/>
      <w:lvlText w:val="%4."/>
      <w:lvlJc w:val="left"/>
      <w:pPr>
        <w:ind w:left="2880" w:hanging="360"/>
      </w:pPr>
    </w:lvl>
    <w:lvl w:ilvl="4" w:tplc="8B62DAD2" w:tentative="1">
      <w:start w:val="1"/>
      <w:numFmt w:val="lowerLetter"/>
      <w:lvlText w:val="%5."/>
      <w:lvlJc w:val="left"/>
      <w:pPr>
        <w:ind w:left="3600" w:hanging="360"/>
      </w:pPr>
    </w:lvl>
    <w:lvl w:ilvl="5" w:tplc="36C8DDBA" w:tentative="1">
      <w:start w:val="1"/>
      <w:numFmt w:val="lowerRoman"/>
      <w:lvlText w:val="%6."/>
      <w:lvlJc w:val="right"/>
      <w:pPr>
        <w:ind w:left="4320" w:hanging="180"/>
      </w:pPr>
    </w:lvl>
    <w:lvl w:ilvl="6" w:tplc="B8D2E436" w:tentative="1">
      <w:start w:val="1"/>
      <w:numFmt w:val="decimal"/>
      <w:lvlText w:val="%7."/>
      <w:lvlJc w:val="left"/>
      <w:pPr>
        <w:ind w:left="5040" w:hanging="360"/>
      </w:pPr>
    </w:lvl>
    <w:lvl w:ilvl="7" w:tplc="8AA8C08A" w:tentative="1">
      <w:start w:val="1"/>
      <w:numFmt w:val="lowerLetter"/>
      <w:lvlText w:val="%8."/>
      <w:lvlJc w:val="left"/>
      <w:pPr>
        <w:ind w:left="5760" w:hanging="360"/>
      </w:pPr>
    </w:lvl>
    <w:lvl w:ilvl="8" w:tplc="0A7ED444" w:tentative="1">
      <w:start w:val="1"/>
      <w:numFmt w:val="lowerRoman"/>
      <w:lvlText w:val="%9."/>
      <w:lvlJc w:val="right"/>
      <w:pPr>
        <w:ind w:left="6480" w:hanging="180"/>
      </w:pPr>
    </w:lvl>
  </w:abstractNum>
  <w:abstractNum w:abstractNumId="9" w15:restartNumberingAfterBreak="0">
    <w:nsid w:val="69EA0C4B"/>
    <w:multiLevelType w:val="hybridMultilevel"/>
    <w:tmpl w:val="ED36BEAA"/>
    <w:lvl w:ilvl="0" w:tplc="D77C4BD8">
      <w:start w:val="1"/>
      <w:numFmt w:val="bullet"/>
      <w:lvlText w:val=""/>
      <w:lvlJc w:val="left"/>
      <w:pPr>
        <w:ind w:left="360" w:hanging="360"/>
      </w:pPr>
      <w:rPr>
        <w:rFonts w:ascii="Symbol" w:hAnsi="Symbol" w:hint="default"/>
      </w:rPr>
    </w:lvl>
    <w:lvl w:ilvl="1" w:tplc="10F03CAE" w:tentative="1">
      <w:start w:val="1"/>
      <w:numFmt w:val="bullet"/>
      <w:lvlText w:val="o"/>
      <w:lvlJc w:val="left"/>
      <w:pPr>
        <w:ind w:left="1080" w:hanging="360"/>
      </w:pPr>
      <w:rPr>
        <w:rFonts w:ascii="Courier New" w:hAnsi="Courier New" w:cs="Courier New" w:hint="default"/>
      </w:rPr>
    </w:lvl>
    <w:lvl w:ilvl="2" w:tplc="3B2EBC70" w:tentative="1">
      <w:start w:val="1"/>
      <w:numFmt w:val="bullet"/>
      <w:lvlText w:val=""/>
      <w:lvlJc w:val="left"/>
      <w:pPr>
        <w:ind w:left="1800" w:hanging="360"/>
      </w:pPr>
      <w:rPr>
        <w:rFonts w:ascii="Wingdings" w:hAnsi="Wingdings" w:hint="default"/>
      </w:rPr>
    </w:lvl>
    <w:lvl w:ilvl="3" w:tplc="B0681BF2" w:tentative="1">
      <w:start w:val="1"/>
      <w:numFmt w:val="bullet"/>
      <w:lvlText w:val=""/>
      <w:lvlJc w:val="left"/>
      <w:pPr>
        <w:ind w:left="2520" w:hanging="360"/>
      </w:pPr>
      <w:rPr>
        <w:rFonts w:ascii="Symbol" w:hAnsi="Symbol" w:hint="default"/>
      </w:rPr>
    </w:lvl>
    <w:lvl w:ilvl="4" w:tplc="906ACBD0" w:tentative="1">
      <w:start w:val="1"/>
      <w:numFmt w:val="bullet"/>
      <w:lvlText w:val="o"/>
      <w:lvlJc w:val="left"/>
      <w:pPr>
        <w:ind w:left="3240" w:hanging="360"/>
      </w:pPr>
      <w:rPr>
        <w:rFonts w:ascii="Courier New" w:hAnsi="Courier New" w:cs="Courier New" w:hint="default"/>
      </w:rPr>
    </w:lvl>
    <w:lvl w:ilvl="5" w:tplc="A7AE2EC6" w:tentative="1">
      <w:start w:val="1"/>
      <w:numFmt w:val="bullet"/>
      <w:lvlText w:val=""/>
      <w:lvlJc w:val="left"/>
      <w:pPr>
        <w:ind w:left="3960" w:hanging="360"/>
      </w:pPr>
      <w:rPr>
        <w:rFonts w:ascii="Wingdings" w:hAnsi="Wingdings" w:hint="default"/>
      </w:rPr>
    </w:lvl>
    <w:lvl w:ilvl="6" w:tplc="C9A2F4F2" w:tentative="1">
      <w:start w:val="1"/>
      <w:numFmt w:val="bullet"/>
      <w:lvlText w:val=""/>
      <w:lvlJc w:val="left"/>
      <w:pPr>
        <w:ind w:left="4680" w:hanging="360"/>
      </w:pPr>
      <w:rPr>
        <w:rFonts w:ascii="Symbol" w:hAnsi="Symbol" w:hint="default"/>
      </w:rPr>
    </w:lvl>
    <w:lvl w:ilvl="7" w:tplc="8BDA8DB4" w:tentative="1">
      <w:start w:val="1"/>
      <w:numFmt w:val="bullet"/>
      <w:lvlText w:val="o"/>
      <w:lvlJc w:val="left"/>
      <w:pPr>
        <w:ind w:left="5400" w:hanging="360"/>
      </w:pPr>
      <w:rPr>
        <w:rFonts w:ascii="Courier New" w:hAnsi="Courier New" w:cs="Courier New" w:hint="default"/>
      </w:rPr>
    </w:lvl>
    <w:lvl w:ilvl="8" w:tplc="CE063308" w:tentative="1">
      <w:start w:val="1"/>
      <w:numFmt w:val="bullet"/>
      <w:lvlText w:val=""/>
      <w:lvlJc w:val="left"/>
      <w:pPr>
        <w:ind w:left="6120" w:hanging="360"/>
      </w:pPr>
      <w:rPr>
        <w:rFonts w:ascii="Wingdings" w:hAnsi="Wingdings" w:hint="default"/>
      </w:rPr>
    </w:lvl>
  </w:abstractNum>
  <w:abstractNum w:abstractNumId="10" w15:restartNumberingAfterBreak="0">
    <w:nsid w:val="6B3B1731"/>
    <w:multiLevelType w:val="hybridMultilevel"/>
    <w:tmpl w:val="6CCE79BA"/>
    <w:lvl w:ilvl="0" w:tplc="CB7E356E">
      <w:start w:val="1"/>
      <w:numFmt w:val="lowerLetter"/>
      <w:lvlText w:val="%1."/>
      <w:lvlJc w:val="left"/>
      <w:pPr>
        <w:ind w:left="720" w:hanging="360"/>
      </w:pPr>
    </w:lvl>
    <w:lvl w:ilvl="1" w:tplc="468CBCC2">
      <w:start w:val="1"/>
      <w:numFmt w:val="bullet"/>
      <w:lvlText w:val=""/>
      <w:lvlJc w:val="left"/>
      <w:pPr>
        <w:ind w:left="1440" w:hanging="360"/>
      </w:pPr>
      <w:rPr>
        <w:rFonts w:ascii="Symbol" w:hAnsi="Symbol" w:hint="default"/>
      </w:rPr>
    </w:lvl>
    <w:lvl w:ilvl="2" w:tplc="04520938">
      <w:start w:val="1"/>
      <w:numFmt w:val="lowerRoman"/>
      <w:lvlText w:val="%3."/>
      <w:lvlJc w:val="right"/>
      <w:pPr>
        <w:ind w:left="2160" w:hanging="180"/>
      </w:pPr>
    </w:lvl>
    <w:lvl w:ilvl="3" w:tplc="03A8B04A" w:tentative="1">
      <w:start w:val="1"/>
      <w:numFmt w:val="decimal"/>
      <w:lvlText w:val="%4."/>
      <w:lvlJc w:val="left"/>
      <w:pPr>
        <w:ind w:left="2880" w:hanging="360"/>
      </w:pPr>
    </w:lvl>
    <w:lvl w:ilvl="4" w:tplc="AFC0F448" w:tentative="1">
      <w:start w:val="1"/>
      <w:numFmt w:val="lowerLetter"/>
      <w:lvlText w:val="%5."/>
      <w:lvlJc w:val="left"/>
      <w:pPr>
        <w:ind w:left="3600" w:hanging="360"/>
      </w:pPr>
    </w:lvl>
    <w:lvl w:ilvl="5" w:tplc="F13290A8" w:tentative="1">
      <w:start w:val="1"/>
      <w:numFmt w:val="lowerRoman"/>
      <w:lvlText w:val="%6."/>
      <w:lvlJc w:val="right"/>
      <w:pPr>
        <w:ind w:left="4320" w:hanging="180"/>
      </w:pPr>
    </w:lvl>
    <w:lvl w:ilvl="6" w:tplc="E12865BA" w:tentative="1">
      <w:start w:val="1"/>
      <w:numFmt w:val="decimal"/>
      <w:lvlText w:val="%7."/>
      <w:lvlJc w:val="left"/>
      <w:pPr>
        <w:ind w:left="5040" w:hanging="360"/>
      </w:pPr>
    </w:lvl>
    <w:lvl w:ilvl="7" w:tplc="1FE052B0" w:tentative="1">
      <w:start w:val="1"/>
      <w:numFmt w:val="lowerLetter"/>
      <w:lvlText w:val="%8."/>
      <w:lvlJc w:val="left"/>
      <w:pPr>
        <w:ind w:left="5760" w:hanging="360"/>
      </w:pPr>
    </w:lvl>
    <w:lvl w:ilvl="8" w:tplc="B26A3674" w:tentative="1">
      <w:start w:val="1"/>
      <w:numFmt w:val="lowerRoman"/>
      <w:lvlText w:val="%9."/>
      <w:lvlJc w:val="right"/>
      <w:pPr>
        <w:ind w:left="6480" w:hanging="180"/>
      </w:pPr>
    </w:lvl>
  </w:abstractNum>
  <w:abstractNum w:abstractNumId="11" w15:restartNumberingAfterBreak="0">
    <w:nsid w:val="74F520E4"/>
    <w:multiLevelType w:val="hybridMultilevel"/>
    <w:tmpl w:val="F1ACF980"/>
    <w:lvl w:ilvl="0" w:tplc="6B8C7408">
      <w:numFmt w:val="decimal"/>
      <w:lvlText w:val=""/>
      <w:lvlJc w:val="left"/>
      <w:pPr>
        <w:ind w:left="1080" w:hanging="360"/>
      </w:pPr>
      <w:rPr>
        <w:rFonts w:ascii="Symbol" w:hAnsi="Symbol" w:hint="default"/>
      </w:rPr>
    </w:lvl>
    <w:lvl w:ilvl="1" w:tplc="EAC64BF0">
      <w:start w:val="1"/>
      <w:numFmt w:val="lowerLetter"/>
      <w:lvlText w:val="%2."/>
      <w:lvlJc w:val="left"/>
      <w:pPr>
        <w:ind w:left="2160" w:hanging="360"/>
      </w:pPr>
    </w:lvl>
    <w:lvl w:ilvl="2" w:tplc="C2F23172">
      <w:start w:val="1"/>
      <w:numFmt w:val="lowerRoman"/>
      <w:lvlText w:val="%3."/>
      <w:lvlJc w:val="right"/>
      <w:pPr>
        <w:ind w:left="2880" w:hanging="180"/>
      </w:pPr>
    </w:lvl>
    <w:lvl w:ilvl="3" w:tplc="3E2C9852">
      <w:start w:val="1"/>
      <w:numFmt w:val="decimal"/>
      <w:lvlText w:val="%4."/>
      <w:lvlJc w:val="left"/>
      <w:pPr>
        <w:ind w:left="3600" w:hanging="360"/>
      </w:pPr>
    </w:lvl>
    <w:lvl w:ilvl="4" w:tplc="2D4C1958">
      <w:start w:val="1"/>
      <w:numFmt w:val="lowerLetter"/>
      <w:lvlText w:val="%5."/>
      <w:lvlJc w:val="left"/>
      <w:pPr>
        <w:ind w:left="4320" w:hanging="360"/>
      </w:pPr>
    </w:lvl>
    <w:lvl w:ilvl="5" w:tplc="C6B802D6">
      <w:start w:val="1"/>
      <w:numFmt w:val="lowerRoman"/>
      <w:lvlText w:val="%6."/>
      <w:lvlJc w:val="right"/>
      <w:pPr>
        <w:ind w:left="5040" w:hanging="180"/>
      </w:pPr>
    </w:lvl>
    <w:lvl w:ilvl="6" w:tplc="1C288CEC">
      <w:start w:val="1"/>
      <w:numFmt w:val="decimal"/>
      <w:lvlText w:val="%7."/>
      <w:lvlJc w:val="left"/>
      <w:pPr>
        <w:ind w:left="5760" w:hanging="360"/>
      </w:pPr>
    </w:lvl>
    <w:lvl w:ilvl="7" w:tplc="E02A34DC">
      <w:start w:val="1"/>
      <w:numFmt w:val="lowerLetter"/>
      <w:lvlText w:val="%8."/>
      <w:lvlJc w:val="left"/>
      <w:pPr>
        <w:ind w:left="6480" w:hanging="360"/>
      </w:pPr>
    </w:lvl>
    <w:lvl w:ilvl="8" w:tplc="33824F16">
      <w:start w:val="1"/>
      <w:numFmt w:val="lowerRoman"/>
      <w:lvlText w:val="%9."/>
      <w:lvlJc w:val="right"/>
      <w:pPr>
        <w:ind w:left="7200" w:hanging="180"/>
      </w:pPr>
    </w:lvl>
  </w:abstractNum>
  <w:abstractNum w:abstractNumId="12" w15:restartNumberingAfterBreak="0">
    <w:nsid w:val="75602469"/>
    <w:multiLevelType w:val="hybridMultilevel"/>
    <w:tmpl w:val="085E7486"/>
    <w:lvl w:ilvl="0" w:tplc="BA16660E">
      <w:start w:val="1"/>
      <w:numFmt w:val="lowerRoman"/>
      <w:lvlText w:val="%1."/>
      <w:lvlJc w:val="right"/>
      <w:pPr>
        <w:ind w:left="720" w:hanging="360"/>
      </w:pPr>
    </w:lvl>
    <w:lvl w:ilvl="1" w:tplc="7C4AC22E">
      <w:start w:val="1"/>
      <w:numFmt w:val="lowerLetter"/>
      <w:lvlText w:val="%2."/>
      <w:lvlJc w:val="left"/>
      <w:pPr>
        <w:ind w:left="1440" w:hanging="360"/>
      </w:pPr>
    </w:lvl>
    <w:lvl w:ilvl="2" w:tplc="E60C20F4">
      <w:start w:val="1"/>
      <w:numFmt w:val="lowerRoman"/>
      <w:lvlText w:val="%3."/>
      <w:lvlJc w:val="right"/>
      <w:pPr>
        <w:ind w:left="2160" w:hanging="180"/>
      </w:pPr>
    </w:lvl>
    <w:lvl w:ilvl="3" w:tplc="771623A4">
      <w:start w:val="1"/>
      <w:numFmt w:val="decimal"/>
      <w:lvlText w:val="%4."/>
      <w:lvlJc w:val="left"/>
      <w:pPr>
        <w:ind w:left="2880" w:hanging="360"/>
      </w:pPr>
    </w:lvl>
    <w:lvl w:ilvl="4" w:tplc="CF36F822">
      <w:start w:val="1"/>
      <w:numFmt w:val="lowerLetter"/>
      <w:lvlText w:val="%5."/>
      <w:lvlJc w:val="left"/>
      <w:pPr>
        <w:ind w:left="3600" w:hanging="360"/>
      </w:pPr>
    </w:lvl>
    <w:lvl w:ilvl="5" w:tplc="D758D636">
      <w:start w:val="1"/>
      <w:numFmt w:val="lowerRoman"/>
      <w:lvlText w:val="%6."/>
      <w:lvlJc w:val="right"/>
      <w:pPr>
        <w:ind w:left="4320" w:hanging="180"/>
      </w:pPr>
    </w:lvl>
    <w:lvl w:ilvl="6" w:tplc="5D76CAEA">
      <w:start w:val="1"/>
      <w:numFmt w:val="decimal"/>
      <w:lvlText w:val="%7."/>
      <w:lvlJc w:val="left"/>
      <w:pPr>
        <w:ind w:left="5040" w:hanging="360"/>
      </w:pPr>
    </w:lvl>
    <w:lvl w:ilvl="7" w:tplc="EC122E40">
      <w:start w:val="1"/>
      <w:numFmt w:val="lowerLetter"/>
      <w:lvlText w:val="%8."/>
      <w:lvlJc w:val="left"/>
      <w:pPr>
        <w:ind w:left="5760" w:hanging="360"/>
      </w:pPr>
    </w:lvl>
    <w:lvl w:ilvl="8" w:tplc="DA86DA6A">
      <w:start w:val="1"/>
      <w:numFmt w:val="lowerRoman"/>
      <w:lvlText w:val="%9."/>
      <w:lvlJc w:val="right"/>
      <w:pPr>
        <w:ind w:left="6480" w:hanging="180"/>
      </w:pPr>
    </w:lvl>
  </w:abstractNum>
  <w:abstractNum w:abstractNumId="13" w15:restartNumberingAfterBreak="0">
    <w:nsid w:val="786E5526"/>
    <w:multiLevelType w:val="hybridMultilevel"/>
    <w:tmpl w:val="568CC204"/>
    <w:lvl w:ilvl="0" w:tplc="4E6E3F50">
      <w:start w:val="1"/>
      <w:numFmt w:val="lowerRoman"/>
      <w:lvlText w:val="%1."/>
      <w:lvlJc w:val="right"/>
      <w:pPr>
        <w:ind w:left="1440" w:hanging="720"/>
      </w:pPr>
    </w:lvl>
    <w:lvl w:ilvl="1" w:tplc="6762A102">
      <w:start w:val="1"/>
      <w:numFmt w:val="lowerLetter"/>
      <w:lvlText w:val="%2."/>
      <w:lvlJc w:val="left"/>
      <w:pPr>
        <w:ind w:left="1800" w:hanging="360"/>
      </w:pPr>
    </w:lvl>
    <w:lvl w:ilvl="2" w:tplc="71AC46A6">
      <w:start w:val="1"/>
      <w:numFmt w:val="lowerRoman"/>
      <w:lvlText w:val="%3."/>
      <w:lvlJc w:val="right"/>
      <w:pPr>
        <w:ind w:left="2520" w:hanging="180"/>
      </w:pPr>
    </w:lvl>
    <w:lvl w:ilvl="3" w:tplc="CA3E6228">
      <w:start w:val="1"/>
      <w:numFmt w:val="decimal"/>
      <w:lvlText w:val="%4."/>
      <w:lvlJc w:val="left"/>
      <w:pPr>
        <w:ind w:left="3240" w:hanging="360"/>
      </w:pPr>
    </w:lvl>
    <w:lvl w:ilvl="4" w:tplc="041643CA">
      <w:start w:val="1"/>
      <w:numFmt w:val="lowerLetter"/>
      <w:lvlText w:val="%5."/>
      <w:lvlJc w:val="left"/>
      <w:pPr>
        <w:ind w:left="3960" w:hanging="360"/>
      </w:pPr>
    </w:lvl>
    <w:lvl w:ilvl="5" w:tplc="1DACA41E">
      <w:start w:val="1"/>
      <w:numFmt w:val="lowerRoman"/>
      <w:lvlText w:val="%6."/>
      <w:lvlJc w:val="right"/>
      <w:pPr>
        <w:ind w:left="4680" w:hanging="180"/>
      </w:pPr>
    </w:lvl>
    <w:lvl w:ilvl="6" w:tplc="A2228BA4">
      <w:start w:val="1"/>
      <w:numFmt w:val="decimal"/>
      <w:lvlText w:val="%7."/>
      <w:lvlJc w:val="left"/>
      <w:pPr>
        <w:ind w:left="5400" w:hanging="360"/>
      </w:pPr>
    </w:lvl>
    <w:lvl w:ilvl="7" w:tplc="BBD209A6">
      <w:start w:val="1"/>
      <w:numFmt w:val="lowerLetter"/>
      <w:lvlText w:val="%8."/>
      <w:lvlJc w:val="left"/>
      <w:pPr>
        <w:ind w:left="6120" w:hanging="360"/>
      </w:pPr>
    </w:lvl>
    <w:lvl w:ilvl="8" w:tplc="6B68D210">
      <w:start w:val="1"/>
      <w:numFmt w:val="lowerRoman"/>
      <w:lvlText w:val="%9."/>
      <w:lvlJc w:val="right"/>
      <w:pPr>
        <w:ind w:left="6840" w:hanging="180"/>
      </w:pPr>
    </w:lvl>
  </w:abstractNum>
  <w:abstractNum w:abstractNumId="14" w15:restartNumberingAfterBreak="0">
    <w:nsid w:val="7B5966F1"/>
    <w:multiLevelType w:val="hybridMultilevel"/>
    <w:tmpl w:val="6C986640"/>
    <w:lvl w:ilvl="0" w:tplc="E5F0B292">
      <w:start w:val="1"/>
      <w:numFmt w:val="lowerLetter"/>
      <w:lvlText w:val="%1."/>
      <w:lvlJc w:val="left"/>
      <w:pPr>
        <w:ind w:left="720" w:hanging="360"/>
      </w:pPr>
    </w:lvl>
    <w:lvl w:ilvl="1" w:tplc="27CAD7AC">
      <w:start w:val="1"/>
      <w:numFmt w:val="bullet"/>
      <w:lvlText w:val="o"/>
      <w:lvlJc w:val="left"/>
      <w:pPr>
        <w:ind w:left="1440" w:hanging="360"/>
      </w:pPr>
      <w:rPr>
        <w:rFonts w:ascii="Courier New" w:hAnsi="Courier New" w:cs="Courier New" w:hint="default"/>
      </w:rPr>
    </w:lvl>
    <w:lvl w:ilvl="2" w:tplc="701A0F10">
      <w:start w:val="1"/>
      <w:numFmt w:val="bullet"/>
      <w:lvlText w:val=""/>
      <w:lvlJc w:val="left"/>
      <w:pPr>
        <w:ind w:left="2160" w:hanging="360"/>
      </w:pPr>
      <w:rPr>
        <w:rFonts w:ascii="Wingdings" w:hAnsi="Wingdings" w:hint="default"/>
      </w:rPr>
    </w:lvl>
    <w:lvl w:ilvl="3" w:tplc="4D9E219A">
      <w:start w:val="1"/>
      <w:numFmt w:val="bullet"/>
      <w:lvlText w:val=""/>
      <w:lvlJc w:val="left"/>
      <w:pPr>
        <w:ind w:left="2880" w:hanging="360"/>
      </w:pPr>
      <w:rPr>
        <w:rFonts w:ascii="Symbol" w:hAnsi="Symbol" w:hint="default"/>
      </w:rPr>
    </w:lvl>
    <w:lvl w:ilvl="4" w:tplc="74B0EC7A">
      <w:start w:val="1"/>
      <w:numFmt w:val="bullet"/>
      <w:lvlText w:val="o"/>
      <w:lvlJc w:val="left"/>
      <w:pPr>
        <w:ind w:left="3600" w:hanging="360"/>
      </w:pPr>
      <w:rPr>
        <w:rFonts w:ascii="Courier New" w:hAnsi="Courier New" w:cs="Courier New" w:hint="default"/>
      </w:rPr>
    </w:lvl>
    <w:lvl w:ilvl="5" w:tplc="A11A0DB6">
      <w:start w:val="1"/>
      <w:numFmt w:val="bullet"/>
      <w:lvlText w:val=""/>
      <w:lvlJc w:val="left"/>
      <w:pPr>
        <w:ind w:left="4320" w:hanging="360"/>
      </w:pPr>
      <w:rPr>
        <w:rFonts w:ascii="Wingdings" w:hAnsi="Wingdings" w:hint="default"/>
      </w:rPr>
    </w:lvl>
    <w:lvl w:ilvl="6" w:tplc="3C90CBCA">
      <w:start w:val="1"/>
      <w:numFmt w:val="bullet"/>
      <w:lvlText w:val=""/>
      <w:lvlJc w:val="left"/>
      <w:pPr>
        <w:ind w:left="5040" w:hanging="360"/>
      </w:pPr>
      <w:rPr>
        <w:rFonts w:ascii="Symbol" w:hAnsi="Symbol" w:hint="default"/>
      </w:rPr>
    </w:lvl>
    <w:lvl w:ilvl="7" w:tplc="B5565506">
      <w:start w:val="1"/>
      <w:numFmt w:val="bullet"/>
      <w:lvlText w:val="o"/>
      <w:lvlJc w:val="left"/>
      <w:pPr>
        <w:ind w:left="5760" w:hanging="360"/>
      </w:pPr>
      <w:rPr>
        <w:rFonts w:ascii="Courier New" w:hAnsi="Courier New" w:cs="Courier New" w:hint="default"/>
      </w:rPr>
    </w:lvl>
    <w:lvl w:ilvl="8" w:tplc="464A1470">
      <w:start w:val="1"/>
      <w:numFmt w:val="bullet"/>
      <w:lvlText w:val=""/>
      <w:lvlJc w:val="left"/>
      <w:pPr>
        <w:ind w:left="6480" w:hanging="360"/>
      </w:pPr>
      <w:rPr>
        <w:rFonts w:ascii="Wingdings" w:hAnsi="Wingdings" w:hint="default"/>
      </w:rPr>
    </w:lvl>
  </w:abstractNum>
  <w:num w:numId="1" w16cid:durableId="95910145">
    <w:abstractNumId w:val="1"/>
  </w:num>
  <w:num w:numId="2" w16cid:durableId="733894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454521">
    <w:abstractNumId w:val="10"/>
  </w:num>
  <w:num w:numId="4" w16cid:durableId="1785153602">
    <w:abstractNumId w:val="9"/>
  </w:num>
  <w:num w:numId="5" w16cid:durableId="1387412724">
    <w:abstractNumId w:val="4"/>
  </w:num>
  <w:num w:numId="6" w16cid:durableId="256643534">
    <w:abstractNumId w:val="7"/>
  </w:num>
  <w:num w:numId="7" w16cid:durableId="1651328882">
    <w:abstractNumId w:val="3"/>
  </w:num>
  <w:num w:numId="8" w16cid:durableId="1943686483">
    <w:abstractNumId w:val="2"/>
  </w:num>
  <w:num w:numId="9" w16cid:durableId="1404336359">
    <w:abstractNumId w:val="1"/>
  </w:num>
  <w:num w:numId="10" w16cid:durableId="995573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008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205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296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2280909">
    <w:abstractNumId w:val="8"/>
  </w:num>
  <w:num w:numId="15" w16cid:durableId="1732651434">
    <w:abstractNumId w:val="11"/>
  </w:num>
  <w:num w:numId="16" w16cid:durableId="1317565809">
    <w:abstractNumId w:val="14"/>
    <w:lvlOverride w:ilvl="0">
      <w:startOverride w:val="1"/>
    </w:lvlOverride>
    <w:lvlOverride w:ilvl="1"/>
    <w:lvlOverride w:ilvl="2"/>
    <w:lvlOverride w:ilvl="3"/>
    <w:lvlOverride w:ilvl="4"/>
    <w:lvlOverride w:ilvl="5"/>
    <w:lvlOverride w:ilvl="6"/>
    <w:lvlOverride w:ilvl="7"/>
    <w:lvlOverride w:ilvl="8"/>
  </w:num>
  <w:num w:numId="17" w16cid:durableId="2105372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27"/>
    <w:rsid w:val="00097053"/>
    <w:rsid w:val="00140842"/>
    <w:rsid w:val="00225779"/>
    <w:rsid w:val="002338D2"/>
    <w:rsid w:val="002425E2"/>
    <w:rsid w:val="00254B93"/>
    <w:rsid w:val="002F556D"/>
    <w:rsid w:val="003A3EA1"/>
    <w:rsid w:val="00446821"/>
    <w:rsid w:val="004E0002"/>
    <w:rsid w:val="00595A20"/>
    <w:rsid w:val="005E0A6C"/>
    <w:rsid w:val="006A15DF"/>
    <w:rsid w:val="006C025D"/>
    <w:rsid w:val="00752527"/>
    <w:rsid w:val="007658A7"/>
    <w:rsid w:val="00773237"/>
    <w:rsid w:val="007779F6"/>
    <w:rsid w:val="00863C07"/>
    <w:rsid w:val="008C74B3"/>
    <w:rsid w:val="00907EA9"/>
    <w:rsid w:val="0092207D"/>
    <w:rsid w:val="0092489E"/>
    <w:rsid w:val="00935A1E"/>
    <w:rsid w:val="0095216B"/>
    <w:rsid w:val="00953868"/>
    <w:rsid w:val="00977FD0"/>
    <w:rsid w:val="00A00B02"/>
    <w:rsid w:val="00A274B3"/>
    <w:rsid w:val="00B436E9"/>
    <w:rsid w:val="00B71476"/>
    <w:rsid w:val="00B92260"/>
    <w:rsid w:val="00BF7D27"/>
    <w:rsid w:val="00C83B30"/>
    <w:rsid w:val="00C84EF9"/>
    <w:rsid w:val="00DB6CD1"/>
    <w:rsid w:val="00DD4C45"/>
    <w:rsid w:val="00E04584"/>
    <w:rsid w:val="00E30F66"/>
    <w:rsid w:val="00E7435A"/>
    <w:rsid w:val="00E82679"/>
    <w:rsid w:val="00ED0023"/>
    <w:rsid w:val="00F27DF0"/>
    <w:rsid w:val="00F5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663E"/>
  <w15:chartTrackingRefBased/>
  <w15:docId w15:val="{DC4BD3A6-DEAA-4197-93D4-159EA8B2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5E2"/>
    <w:pPr>
      <w:keepNext/>
      <w:keepLines/>
      <w:pBdr>
        <w:top w:val="single" w:sz="4" w:space="1" w:color="006666"/>
        <w:left w:val="single" w:sz="4" w:space="4" w:color="006666"/>
        <w:bottom w:val="single" w:sz="4" w:space="1" w:color="006666"/>
        <w:right w:val="single" w:sz="4" w:space="4" w:color="006666"/>
      </w:pBdr>
      <w:shd w:val="clear" w:color="auto" w:fill="F2F2F2" w:themeFill="background1" w:themeFillShade="F2"/>
      <w:spacing w:before="120" w:after="120" w:line="360" w:lineRule="auto"/>
      <w:jc w:val="center"/>
      <w:outlineLvl w:val="0"/>
    </w:pPr>
    <w:rPr>
      <w:rFonts w:ascii="Arial" w:eastAsiaTheme="majorEastAsia" w:hAnsi="Arial" w:cstheme="majorBidi"/>
      <w:b/>
      <w:color w:val="006666"/>
      <w:sz w:val="40"/>
      <w:szCs w:val="32"/>
    </w:rPr>
  </w:style>
  <w:style w:type="paragraph" w:styleId="Heading2">
    <w:name w:val="heading 2"/>
    <w:basedOn w:val="Normal"/>
    <w:next w:val="Normal"/>
    <w:link w:val="Heading2Char"/>
    <w:uiPriority w:val="9"/>
    <w:unhideWhenUsed/>
    <w:qFormat/>
    <w:rsid w:val="002425E2"/>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2425E2"/>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D27"/>
  </w:style>
  <w:style w:type="paragraph" w:styleId="Footer">
    <w:name w:val="footer"/>
    <w:basedOn w:val="Normal"/>
    <w:link w:val="FooterChar"/>
    <w:uiPriority w:val="99"/>
    <w:unhideWhenUsed/>
    <w:rsid w:val="00BF7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D27"/>
  </w:style>
  <w:style w:type="character" w:styleId="PageNumber">
    <w:name w:val="page number"/>
    <w:basedOn w:val="DefaultParagraphFont"/>
    <w:semiHidden/>
    <w:rsid w:val="00BF7D27"/>
    <w:rPr>
      <w:rFonts w:ascii="Arial" w:hAnsi="Arial"/>
      <w:sz w:val="18"/>
    </w:rPr>
  </w:style>
  <w:style w:type="character" w:customStyle="1" w:styleId="Heading1Char">
    <w:name w:val="Heading 1 Char"/>
    <w:basedOn w:val="DefaultParagraphFont"/>
    <w:link w:val="Heading1"/>
    <w:uiPriority w:val="9"/>
    <w:rsid w:val="002425E2"/>
    <w:rPr>
      <w:rFonts w:ascii="Arial" w:eastAsiaTheme="majorEastAsia" w:hAnsi="Arial" w:cstheme="majorBidi"/>
      <w:b/>
      <w:color w:val="006666"/>
      <w:sz w:val="40"/>
      <w:szCs w:val="32"/>
      <w:shd w:val="clear" w:color="auto" w:fill="F2F2F2" w:themeFill="background1" w:themeFillShade="F2"/>
    </w:rPr>
  </w:style>
  <w:style w:type="paragraph" w:styleId="TOC1">
    <w:name w:val="toc 1"/>
    <w:basedOn w:val="Normal"/>
    <w:next w:val="Normal"/>
    <w:autoRedefine/>
    <w:uiPriority w:val="39"/>
    <w:unhideWhenUsed/>
    <w:rsid w:val="00752527"/>
    <w:pPr>
      <w:spacing w:after="100"/>
    </w:pPr>
  </w:style>
  <w:style w:type="character" w:styleId="Hyperlink">
    <w:name w:val="Hyperlink"/>
    <w:basedOn w:val="DefaultParagraphFont"/>
    <w:uiPriority w:val="99"/>
    <w:unhideWhenUsed/>
    <w:rsid w:val="00752527"/>
    <w:rPr>
      <w:color w:val="0563C1" w:themeColor="hyperlink"/>
      <w:u w:val="single"/>
    </w:rPr>
  </w:style>
  <w:style w:type="paragraph" w:styleId="ListParagraph">
    <w:name w:val="List Paragraph"/>
    <w:basedOn w:val="Normal"/>
    <w:uiPriority w:val="34"/>
    <w:qFormat/>
    <w:rsid w:val="002425E2"/>
    <w:pPr>
      <w:ind w:left="720"/>
      <w:contextualSpacing/>
    </w:pPr>
  </w:style>
  <w:style w:type="character" w:customStyle="1" w:styleId="Heading2Char">
    <w:name w:val="Heading 2 Char"/>
    <w:basedOn w:val="DefaultParagraphFont"/>
    <w:link w:val="Heading2"/>
    <w:uiPriority w:val="9"/>
    <w:rsid w:val="002425E2"/>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2425E2"/>
    <w:rPr>
      <w:rFonts w:ascii="Arial" w:eastAsiaTheme="majorEastAsia" w:hAnsi="Arial" w:cstheme="majorBidi"/>
      <w:b/>
      <w:szCs w:val="24"/>
    </w:rPr>
  </w:style>
  <w:style w:type="paragraph" w:styleId="TOC2">
    <w:name w:val="toc 2"/>
    <w:basedOn w:val="Normal"/>
    <w:next w:val="Normal"/>
    <w:autoRedefine/>
    <w:uiPriority w:val="39"/>
    <w:unhideWhenUsed/>
    <w:rsid w:val="00DB6CD1"/>
    <w:pPr>
      <w:spacing w:after="100"/>
      <w:ind w:left="220"/>
    </w:pPr>
  </w:style>
  <w:style w:type="paragraph" w:styleId="TOC3">
    <w:name w:val="toc 3"/>
    <w:basedOn w:val="Normal"/>
    <w:next w:val="Normal"/>
    <w:autoRedefine/>
    <w:uiPriority w:val="39"/>
    <w:unhideWhenUsed/>
    <w:rsid w:val="00DB6CD1"/>
    <w:pPr>
      <w:spacing w:after="100"/>
      <w:ind w:left="440"/>
    </w:pPr>
  </w:style>
  <w:style w:type="character" w:styleId="FootnoteReference">
    <w:name w:val="footnote reference"/>
    <w:basedOn w:val="DefaultParagraphFont"/>
    <w:uiPriority w:val="99"/>
    <w:rsid w:val="007658A7"/>
    <w:rPr>
      <w:vertAlign w:val="superscript"/>
    </w:rPr>
  </w:style>
  <w:style w:type="paragraph" w:styleId="FootnoteText">
    <w:name w:val="footnote text"/>
    <w:basedOn w:val="Normal"/>
    <w:link w:val="FootnoteTextChar"/>
    <w:uiPriority w:val="99"/>
    <w:semiHidden/>
    <w:rsid w:val="007658A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7658A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cardiff.gov.uk/content.asp?nav=2872,4274,4280&amp;parent_directory_id=2865&amp;id=7120&amp;Langua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ardiff.gov.uk/content.asp?nav=2872,4274,4280&amp;parent_directory_id=2865&amp;id=1129&amp;Languag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cardiff.gov.uk/content.asp?nav=2872,4274,4280&amp;parent_directory_id=2865&amp;id=6940&amp;Langua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gov/content.asp?parent_directory_id=2872&amp;id=1209" TargetMode="External"/><Relationship Id="rId20" Type="http://schemas.openxmlformats.org/officeDocument/2006/relationships/hyperlink" Target="http://www.cardiff.gov.uk/content.asp?nav=2872,4274,4280&amp;parent_directory_id=2865&amp;id=6973&amp;Langu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cardiff.gov.uk/content.asp?nav=2872,4274,4280&amp;parent_directory_id=2865&amp;id=1156&amp;Langu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cardiff.gov.uk/content.asp?nav=2872,4274,4280&amp;parent_directory_id=2865&amp;id=6966&amp;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54431AD164B42B91B0D07234111F4" ma:contentTypeVersion="3" ma:contentTypeDescription="Create a new document." ma:contentTypeScope="" ma:versionID="018d6a744eb23a1f80bf8919b9b67516">
  <xsd:schema xmlns:xsd="http://www.w3.org/2001/XMLSchema" xmlns:xs="http://www.w3.org/2001/XMLSchema" xmlns:p="http://schemas.microsoft.com/office/2006/metadata/properties" xmlns:ns1="http://schemas.microsoft.com/sharepoint/v3" xmlns:ns3="00d98344-5a31-40d4-a460-0c76e4496cf4" targetNamespace="http://schemas.microsoft.com/office/2006/metadata/properties" ma:root="true" ma:fieldsID="bb5f912cf4ae5fc3ae0cfdc820332945" ns1:_="" ns3:_="">
    <xsd:import namespace="http://schemas.microsoft.com/sharepoint/v3"/>
    <xsd:import namespace="00d98344-5a31-40d4-a460-0c76e4496cf4"/>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98344-5a31-40d4-a460-0c76e4496c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7B6DC-B7D2-4AD9-948B-8A2503DAFD0B}"/>
</file>

<file path=customXml/itemProps2.xml><?xml version="1.0" encoding="utf-8"?>
<ds:datastoreItem xmlns:ds="http://schemas.openxmlformats.org/officeDocument/2006/customXml" ds:itemID="{DA7060FD-02B5-47AE-ACB0-7F749A083F91}">
  <ds:schemaRefs>
    <ds:schemaRef ds:uri="http://purl.org/dc/elements/1.1/"/>
    <ds:schemaRef ds:uri="http://schemas.microsoft.com/office/2006/metadata/properties"/>
    <ds:schemaRef ds:uri="60b04f2a-87b0-41af-beb0-7cb65dea910a"/>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5DE144A-863B-4856-84FF-C4344B779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5562</Words>
  <Characters>31705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Holt, Angela</dc:creator>
  <cp:lastModifiedBy>Cadifor, Elin</cp:lastModifiedBy>
  <cp:revision>3</cp:revision>
  <dcterms:created xsi:type="dcterms:W3CDTF">2022-10-31T10:49:00Z</dcterms:created>
  <dcterms:modified xsi:type="dcterms:W3CDTF">2022-11-17T11:57:00Z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0x010100C2654431AD164B42B91B0D07234111F4</vt:lpwstr>
  </property>
</Properties>
</file>