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0.xml" ContentType="application/vnd.openxmlformats-officedocument.themeOverride+xml"/>
  <Override PartName="/word/charts/chart15.xml" ContentType="application/vnd.openxmlformats-officedocument.drawingml.chart+xml"/>
  <Override PartName="/word/theme/themeOverride11.xml" ContentType="application/vnd.openxmlformats-officedocument.themeOverrid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2.xml" ContentType="application/vnd.openxmlformats-officedocument.themeOverride+xml"/>
  <Override PartName="/word/charts/chart17.xml" ContentType="application/vnd.openxmlformats-officedocument.drawingml.chart+xml"/>
  <Override PartName="/word/theme/themeOverride13.xml" ContentType="application/vnd.openxmlformats-officedocument.themeOverrid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4.xml" ContentType="application/vnd.openxmlformats-officedocument.themeOverride+xml"/>
  <Override PartName="/word/charts/chart1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5.xml" ContentType="application/vnd.openxmlformats-officedocument.themeOverride+xml"/>
  <Override PartName="/word/charts/chart2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3.xml" ContentType="application/vnd.openxmlformats-officedocument.drawingml.chart+xml"/>
  <Override PartName="/word/theme/themeOverride16.xml" ContentType="application/vnd.openxmlformats-officedocument.themeOverride+xml"/>
  <Override PartName="/word/charts/chart2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7.xml" ContentType="application/vnd.openxmlformats-officedocument.themeOverride+xml"/>
  <Override PartName="/word/charts/chart2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8.xml" ContentType="application/vnd.openxmlformats-officedocument.themeOverride+xml"/>
  <Override PartName="/word/charts/chart2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9.xml" ContentType="application/vnd.openxmlformats-officedocument.themeOverride+xml"/>
  <Override PartName="/word/charts/chart2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0.xml" ContentType="application/vnd.openxmlformats-officedocument.themeOverride+xml"/>
  <Override PartName="/word/charts/chart2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1.xml" ContentType="application/vnd.openxmlformats-officedocument.themeOverride+xml"/>
  <Override PartName="/word/charts/chart3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2.xml" ContentType="application/vnd.openxmlformats-officedocument.themeOverride+xml"/>
  <Override PartName="/word/charts/chart3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3.xml" ContentType="application/vnd.openxmlformats-officedocument.themeOverride+xml"/>
  <Override PartName="/word/charts/chart3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4.xml" ContentType="application/vnd.openxmlformats-officedocument.themeOverride+xml"/>
  <Override PartName="/word/charts/chart3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5.xml" ContentType="application/vnd.openxmlformats-officedocument.themeOverride+xml"/>
  <Override PartName="/word/charts/chart34.xml" ContentType="application/vnd.openxmlformats-officedocument.drawingml.chart+xml"/>
  <Override PartName="/word/theme/themeOverride26.xml" ContentType="application/vnd.openxmlformats-officedocument.themeOverride+xml"/>
  <Override PartName="/word/charts/chart3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7.xml" ContentType="application/vnd.openxmlformats-officedocument.themeOverride+xml"/>
  <Override PartName="/word/charts/chart36.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8.xml" ContentType="application/vnd.openxmlformats-officedocument.themeOverride+xml"/>
  <Override PartName="/word/charts/chart37.xml" ContentType="application/vnd.openxmlformats-officedocument.drawingml.chart+xml"/>
  <Override PartName="/word/theme/themeOverride29.xml" ContentType="application/vnd.openxmlformats-officedocument.themeOverride+xml"/>
  <Override PartName="/word/charts/chart38.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30.xml" ContentType="application/vnd.openxmlformats-officedocument.themeOverride+xml"/>
  <Override PartName="/word/charts/chart39.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31.xml" ContentType="application/vnd.openxmlformats-officedocument.themeOverride+xml"/>
  <Override PartName="/word/charts/chart40.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32.xml" ContentType="application/vnd.openxmlformats-officedocument.themeOverride+xml"/>
  <Override PartName="/word/charts/chart41.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3.xml" ContentType="application/vnd.openxmlformats-officedocument.themeOverride+xml"/>
  <Override PartName="/word/charts/chart42.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34.xml" ContentType="application/vnd.openxmlformats-officedocument.themeOverride+xml"/>
  <Override PartName="/word/charts/chart43.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5.xml" ContentType="application/vnd.openxmlformats-officedocument.themeOverride+xml"/>
  <Override PartName="/word/charts/chart44.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6.xml" ContentType="application/vnd.openxmlformats-officedocument.themeOverride+xml"/>
  <Override PartName="/word/charts/chart45.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7.xml" ContentType="application/vnd.openxmlformats-officedocument.themeOverride+xml"/>
  <Override PartName="/word/charts/chart46.xml" ContentType="application/vnd.openxmlformats-officedocument.drawingml.chart+xml"/>
  <Override PartName="/word/theme/themeOverride38.xml" ContentType="application/vnd.openxmlformats-officedocument.themeOverride+xml"/>
  <Override PartName="/word/charts/chart47.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9.xml" ContentType="application/vnd.openxmlformats-officedocument.themeOverride+xml"/>
  <Override PartName="/word/charts/chart48.xml" ContentType="application/vnd.openxmlformats-officedocument.drawingml.chart+xml"/>
  <Override PartName="/word/theme/themeOverride40.xml" ContentType="application/vnd.openxmlformats-officedocument.themeOverride+xml"/>
  <Override PartName="/word/charts/chart49.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50.xml" ContentType="application/vnd.openxmlformats-officedocument.drawingml.chart+xml"/>
  <Override PartName="/word/theme/themeOverride41.xml" ContentType="application/vnd.openxmlformats-officedocument.themeOverride+xml"/>
  <Override PartName="/word/charts/chart51.xml" ContentType="application/vnd.openxmlformats-officedocument.drawingml.chart+xml"/>
  <Override PartName="/word/theme/themeOverride42.xml" ContentType="application/vnd.openxmlformats-officedocument.themeOverride+xml"/>
  <Override PartName="/word/charts/chart52.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43.xml" ContentType="application/vnd.openxmlformats-officedocument.themeOverride+xml"/>
  <Override PartName="/word/charts/chart53.xml" ContentType="application/vnd.openxmlformats-officedocument.drawingml.chart+xml"/>
  <Override PartName="/word/theme/themeOverride44.xml" ContentType="application/vnd.openxmlformats-officedocument.themeOverride+xml"/>
  <Override PartName="/word/charts/chart54.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45.xml" ContentType="application/vnd.openxmlformats-officedocument.themeOverride+xml"/>
  <Override PartName="/word/charts/chart55.xml" ContentType="application/vnd.openxmlformats-officedocument.drawingml.chart+xml"/>
  <Override PartName="/word/theme/themeOverride46.xml" ContentType="application/vnd.openxmlformats-officedocument.themeOverride+xml"/>
  <Override PartName="/word/charts/chart56.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47.xml" ContentType="application/vnd.openxmlformats-officedocument.themeOverride+xml"/>
  <Override PartName="/word/charts/chart57.xml" ContentType="application/vnd.openxmlformats-officedocument.drawingml.chart+xml"/>
  <Override PartName="/word/theme/themeOverride48.xml" ContentType="application/vnd.openxmlformats-officedocument.themeOverride+xml"/>
  <Override PartName="/word/charts/chart58.xml" ContentType="application/vnd.openxmlformats-officedocument.drawingml.chart+xml"/>
  <Override PartName="/word/theme/themeOverride49.xml" ContentType="application/vnd.openxmlformats-officedocument.themeOverride+xml"/>
  <Override PartName="/word/charts/chart59.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50.xml" ContentType="application/vnd.openxmlformats-officedocument.themeOverride+xml"/>
  <Override PartName="/word/charts/chart60.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51.xml" ContentType="application/vnd.openxmlformats-officedocument.themeOverride+xml"/>
  <Override PartName="/word/charts/chart61.xml" ContentType="application/vnd.openxmlformats-officedocument.drawingml.chart+xml"/>
  <Override PartName="/word/theme/themeOverride52.xml" ContentType="application/vnd.openxmlformats-officedocument.themeOverride+xml"/>
  <Override PartName="/word/charts/chart6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53.xml" ContentType="application/vnd.openxmlformats-officedocument.themeOverride+xml"/>
  <Override PartName="/word/charts/chart6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54.xml" ContentType="application/vnd.openxmlformats-officedocument.themeOverride+xml"/>
  <Override PartName="/word/charts/chart64.xml" ContentType="application/vnd.openxmlformats-officedocument.drawingml.chart+xml"/>
  <Override PartName="/word/theme/themeOverride55.xml" ContentType="application/vnd.openxmlformats-officedocument.themeOverride+xml"/>
  <Override PartName="/word/charts/chart65.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56.xml" ContentType="application/vnd.openxmlformats-officedocument.themeOverride+xml"/>
  <Override PartName="/word/charts/chart66.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57.xml" ContentType="application/vnd.openxmlformats-officedocument.themeOverride+xml"/>
  <Override PartName="/word/charts/chart67.xml" ContentType="application/vnd.openxmlformats-officedocument.drawingml.chart+xml"/>
  <Override PartName="/word/theme/themeOverride58.xml" ContentType="application/vnd.openxmlformats-officedocument.themeOverride+xml"/>
  <Override PartName="/word/charts/chart68.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59.xml" ContentType="application/vnd.openxmlformats-officedocument.themeOverride+xml"/>
  <Override PartName="/word/charts/chart69.xml" ContentType="application/vnd.openxmlformats-officedocument.drawingml.chart+xml"/>
  <Override PartName="/word/theme/themeOverride60.xml" ContentType="application/vnd.openxmlformats-officedocument.themeOverride+xml"/>
  <Override PartName="/word/charts/chart70.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61.xml" ContentType="application/vnd.openxmlformats-officedocument.themeOverride+xml"/>
  <Override PartName="/word/charts/chart71.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72.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73.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62.xml" ContentType="application/vnd.openxmlformats-officedocument.themeOverride+xml"/>
  <Override PartName="/word/charts/chart74.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63.xml" ContentType="application/vnd.openxmlformats-officedocument.themeOverride+xml"/>
  <Override PartName="/word/charts/chart75.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64.xml" ContentType="application/vnd.openxmlformats-officedocument.themeOverride+xml"/>
  <Override PartName="/word/charts/chart76.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65.xml" ContentType="application/vnd.openxmlformats-officedocument.themeOverride+xml"/>
  <Override PartName="/word/charts/chart77.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66.xml" ContentType="application/vnd.openxmlformats-officedocument.themeOverride+xml"/>
  <Override PartName="/word/charts/chart78.xml" ContentType="application/vnd.openxmlformats-officedocument.drawingml.chart+xml"/>
  <Override PartName="/word/theme/themeOverride67.xml" ContentType="application/vnd.openxmlformats-officedocument.themeOverride+xml"/>
  <Override PartName="/word/charts/chart79.xml" ContentType="application/vnd.openxmlformats-officedocument.drawingml.chart+xml"/>
  <Override PartName="/word/theme/themeOverride68.xml" ContentType="application/vnd.openxmlformats-officedocument.themeOverride+xml"/>
  <Override PartName="/word/charts/chart80.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69.xml" ContentType="application/vnd.openxmlformats-officedocument.themeOverride+xml"/>
  <Override PartName="/word/charts/chart81.xml" ContentType="application/vnd.openxmlformats-officedocument.drawingml.chart+xml"/>
  <Override PartName="/word/theme/themeOverride70.xml" ContentType="application/vnd.openxmlformats-officedocument.themeOverride+xml"/>
  <Override PartName="/word/charts/chart82.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71.xml" ContentType="application/vnd.openxmlformats-officedocument.themeOverride+xml"/>
  <Override PartName="/word/charts/chart83.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72.xml" ContentType="application/vnd.openxmlformats-officedocument.themeOverride+xml"/>
  <Override PartName="/word/charts/chart84.xml" ContentType="application/vnd.openxmlformats-officedocument.drawingml.chart+xml"/>
  <Override PartName="/word/theme/themeOverride73.xml" ContentType="application/vnd.openxmlformats-officedocument.themeOverride+xml"/>
  <Override PartName="/word/charts/chart85.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86.xml" ContentType="application/vnd.openxmlformats-officedocument.drawingml.chart+xml"/>
  <Override PartName="/word/theme/themeOverride74.xml" ContentType="application/vnd.openxmlformats-officedocument.themeOverride+xml"/>
  <Override PartName="/word/charts/chart8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88.xml" ContentType="application/vnd.openxmlformats-officedocument.drawingml.chart+xml"/>
  <Override PartName="/word/theme/themeOverride75.xml" ContentType="application/vnd.openxmlformats-officedocument.themeOverride+xml"/>
  <Override PartName="/word/charts/chart89.xml" ContentType="application/vnd.openxmlformats-officedocument.drawingml.chart+xml"/>
  <Override PartName="/word/theme/themeOverride76.xml" ContentType="application/vnd.openxmlformats-officedocument.themeOverride+xml"/>
  <Override PartName="/word/charts/chart90.xml" ContentType="application/vnd.openxmlformats-officedocument.drawingml.chart+xml"/>
  <Override PartName="/word/theme/themeOverride77.xml" ContentType="application/vnd.openxmlformats-officedocument.themeOverride+xml"/>
  <Override PartName="/word/charts/chart91.xml" ContentType="application/vnd.openxmlformats-officedocument.drawingml.chart+xml"/>
  <Override PartName="/word/theme/themeOverride78.xml" ContentType="application/vnd.openxmlformats-officedocument.themeOverride+xml"/>
  <Override PartName="/word/charts/chart92.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79.xml" ContentType="application/vnd.openxmlformats-officedocument.themeOverride+xml"/>
  <Override PartName="/word/charts/chart93.xml" ContentType="application/vnd.openxmlformats-officedocument.drawingml.chart+xml"/>
  <Override PartName="/word/theme/themeOverride80.xml" ContentType="application/vnd.openxmlformats-officedocument.themeOverride+xml"/>
  <Override PartName="/word/charts/chart94.xml" ContentType="application/vnd.openxmlformats-officedocument.drawingml.chart+xml"/>
  <Override PartName="/word/theme/themeOverride81.xml" ContentType="application/vnd.openxmlformats-officedocument.themeOverride+xml"/>
  <Override PartName="/word/charts/chart95.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82.xml" ContentType="application/vnd.openxmlformats-officedocument.themeOverride+xml"/>
  <Override PartName="/word/charts/chart96.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83.xml" ContentType="application/vnd.openxmlformats-officedocument.themeOverride+xml"/>
  <Override PartName="/word/charts/chart97.xml" ContentType="application/vnd.openxmlformats-officedocument.drawingml.chart+xml"/>
  <Override PartName="/word/theme/themeOverride84.xml" ContentType="application/vnd.openxmlformats-officedocument.themeOverride+xml"/>
  <Override PartName="/word/charts/chart98.xml" ContentType="application/vnd.openxmlformats-officedocument.drawingml.chart+xml"/>
  <Override PartName="/word/theme/themeOverride85.xml" ContentType="application/vnd.openxmlformats-officedocument.themeOverride+xml"/>
  <Override PartName="/word/charts/chart99.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86.xml" ContentType="application/vnd.openxmlformats-officedocument.themeOverride+xml"/>
  <Override PartName="/word/charts/chart100.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87.xml" ContentType="application/vnd.openxmlformats-officedocument.themeOverride+xml"/>
  <Override PartName="/word/charts/chart101.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88.xml" ContentType="application/vnd.openxmlformats-officedocument.themeOverride+xml"/>
  <Override PartName="/word/charts/chart102.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103.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89.xml" ContentType="application/vnd.openxmlformats-officedocument.themeOverride+xml"/>
  <Override PartName="/word/charts/chart104.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90.xml" ContentType="application/vnd.openxmlformats-officedocument.themeOverride+xml"/>
  <Override PartName="/word/charts/chart105.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91.xml" ContentType="application/vnd.openxmlformats-officedocument.themeOverride+xml"/>
  <Override PartName="/word/charts/chart106.xml" ContentType="application/vnd.openxmlformats-officedocument.drawingml.chart+xml"/>
  <Override PartName="/word/theme/themeOverride92.xml" ContentType="application/vnd.openxmlformats-officedocument.themeOverride+xml"/>
  <Override PartName="/word/charts/chart107.xml" ContentType="application/vnd.openxmlformats-officedocument.drawingml.chart+xml"/>
  <Override PartName="/word/theme/themeOverride93.xml" ContentType="application/vnd.openxmlformats-officedocument.themeOverride+xml"/>
  <Override PartName="/word/charts/chart108.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94.xml" ContentType="application/vnd.openxmlformats-officedocument.themeOverride+xml"/>
  <Override PartName="/word/charts/chart109.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95.xml" ContentType="application/vnd.openxmlformats-officedocument.themeOverride+xml"/>
  <Override PartName="/word/charts/chart110.xml" ContentType="application/vnd.openxmlformats-officedocument.drawingml.chart+xml"/>
  <Override PartName="/word/theme/themeOverride96.xml" ContentType="application/vnd.openxmlformats-officedocument.themeOverride+xml"/>
  <Override PartName="/word/charts/chart111.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97.xml" ContentType="application/vnd.openxmlformats-officedocument.themeOverride+xml"/>
  <Override PartName="/word/charts/chart112.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98.xml" ContentType="application/vnd.openxmlformats-officedocument.themeOverride+xml"/>
  <Override PartName="/word/charts/chart113.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99.xml" ContentType="application/vnd.openxmlformats-officedocument.themeOverride+xml"/>
  <Override PartName="/word/charts/chart114.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100.xml" ContentType="application/vnd.openxmlformats-officedocument.themeOverride+xml"/>
  <Override PartName="/word/charts/chart115.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101.xml" ContentType="application/vnd.openxmlformats-officedocument.themeOverride+xml"/>
  <Override PartName="/word/charts/chart116.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102.xml" ContentType="application/vnd.openxmlformats-officedocument.themeOverride+xml"/>
  <Override PartName="/word/charts/chart117.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103.xml" ContentType="application/vnd.openxmlformats-officedocument.themeOverride+xml"/>
  <Override PartName="/word/charts/chart118.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104.xml" ContentType="application/vnd.openxmlformats-officedocument.themeOverride+xml"/>
  <Override PartName="/word/charts/chart119.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105.xml" ContentType="application/vnd.openxmlformats-officedocument.themeOverride+xml"/>
  <Override PartName="/word/charts/chart120.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106.xml" ContentType="application/vnd.openxmlformats-officedocument.themeOverride+xml"/>
  <Override PartName="/word/charts/chart121.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107.xml" ContentType="application/vnd.openxmlformats-officedocument.themeOverride+xml"/>
  <Override PartName="/word/charts/chart122.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108.xml" ContentType="application/vnd.openxmlformats-officedocument.themeOverride+xml"/>
  <Override PartName="/word/charts/chart123.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109.xml" ContentType="application/vnd.openxmlformats-officedocument.themeOverride+xml"/>
  <Override PartName="/word/charts/chart124.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110.xml" ContentType="application/vnd.openxmlformats-officedocument.themeOverride+xml"/>
  <Override PartName="/word/charts/chart125.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111.xml" ContentType="application/vnd.openxmlformats-officedocument.themeOverride+xml"/>
  <Override PartName="/word/charts/chart126.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112.xml" ContentType="application/vnd.openxmlformats-officedocument.themeOverride+xml"/>
  <Override PartName="/word/charts/chart127.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113.xml" ContentType="application/vnd.openxmlformats-officedocument.themeOverride+xml"/>
  <Override PartName="/word/charts/chart128.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114.xml" ContentType="application/vnd.openxmlformats-officedocument.themeOverride+xml"/>
  <Override PartName="/word/charts/chart129.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115.xml" ContentType="application/vnd.openxmlformats-officedocument.themeOverride+xml"/>
  <Override PartName="/word/charts/chart130.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116.xml" ContentType="application/vnd.openxmlformats-officedocument.themeOverride+xml"/>
  <Override PartName="/word/charts/chart131.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117.xml" ContentType="application/vnd.openxmlformats-officedocument.themeOverride+xml"/>
  <Override PartName="/word/charts/chart132.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118.xml" ContentType="application/vnd.openxmlformats-officedocument.themeOverride+xml"/>
  <Override PartName="/word/charts/chart133.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119.xml" ContentType="application/vnd.openxmlformats-officedocument.themeOverride+xml"/>
  <Override PartName="/word/charts/chart134.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120.xml" ContentType="application/vnd.openxmlformats-officedocument.themeOverride+xml"/>
  <Override PartName="/word/charts/chart135.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121.xml" ContentType="application/vnd.openxmlformats-officedocument.themeOverride+xml"/>
  <Override PartName="/word/charts/chart136.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122.xml" ContentType="application/vnd.openxmlformats-officedocument.themeOverride+xml"/>
  <Override PartName="/word/charts/chart137.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123.xml" ContentType="application/vnd.openxmlformats-officedocument.themeOverride+xml"/>
  <Override PartName="/word/charts/chart138.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124.xml" ContentType="application/vnd.openxmlformats-officedocument.themeOverride+xml"/>
  <Override PartName="/word/charts/chart139.xml" ContentType="application/vnd.openxmlformats-officedocument.drawingml.chart+xml"/>
  <Override PartName="/word/charts/style98.xml" ContentType="application/vnd.ms-office.chartstyle+xml"/>
  <Override PartName="/word/charts/colors98.xml" ContentType="application/vnd.ms-office.chartcolorstyle+xml"/>
  <Override PartName="/word/theme/themeOverride125.xml" ContentType="application/vnd.openxmlformats-officedocument.themeOverride+xml"/>
  <Override PartName="/word/charts/chart140.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126.xml" ContentType="application/vnd.openxmlformats-officedocument.themeOverride+xml"/>
  <Override PartName="/word/charts/chart141.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127.xml" ContentType="application/vnd.openxmlformats-officedocument.themeOverride+xml"/>
  <Override PartName="/word/charts/chart142.xml" ContentType="application/vnd.openxmlformats-officedocument.drawingml.chart+xml"/>
  <Override PartName="/word/charts/style101.xml" ContentType="application/vnd.ms-office.chartstyle+xml"/>
  <Override PartName="/word/charts/colors101.xml" ContentType="application/vnd.ms-office.chartcolorstyle+xml"/>
  <Override PartName="/word/theme/themeOverride128.xml" ContentType="application/vnd.openxmlformats-officedocument.themeOverride+xml"/>
  <Override PartName="/word/charts/chart143.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129.xml" ContentType="application/vnd.openxmlformats-officedocument.themeOverride+xml"/>
  <Override PartName="/word/charts/chart144.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130.xml" ContentType="application/vnd.openxmlformats-officedocument.themeOverride+xml"/>
  <Override PartName="/word/charts/chart145.xml" ContentType="application/vnd.openxmlformats-officedocument.drawingml.chart+xml"/>
  <Override PartName="/word/charts/style104.xml" ContentType="application/vnd.ms-office.chartstyle+xml"/>
  <Override PartName="/word/charts/colors104.xml" ContentType="application/vnd.ms-office.chartcolorstyle+xml"/>
  <Override PartName="/word/theme/themeOverride131.xml" ContentType="application/vnd.openxmlformats-officedocument.themeOverride+xml"/>
  <Override PartName="/word/charts/chart146.xml" ContentType="application/vnd.openxmlformats-officedocument.drawingml.chart+xml"/>
  <Override PartName="/word/charts/style105.xml" ContentType="application/vnd.ms-office.chartstyle+xml"/>
  <Override PartName="/word/charts/colors105.xml" ContentType="application/vnd.ms-office.chartcolorstyle+xml"/>
  <Override PartName="/word/theme/themeOverride132.xml" ContentType="application/vnd.openxmlformats-officedocument.themeOverride+xml"/>
  <Override PartName="/word/charts/chart147.xml" ContentType="application/vnd.openxmlformats-officedocument.drawingml.chart+xml"/>
  <Override PartName="/word/charts/style106.xml" ContentType="application/vnd.ms-office.chartstyle+xml"/>
  <Override PartName="/word/charts/colors106.xml" ContentType="application/vnd.ms-office.chartcolorstyle+xml"/>
  <Override PartName="/word/theme/themeOverride133.xml" ContentType="application/vnd.openxmlformats-officedocument.themeOverride+xml"/>
  <Override PartName="/word/charts/chart148.xml" ContentType="application/vnd.openxmlformats-officedocument.drawingml.chart+xml"/>
  <Override PartName="/word/charts/style107.xml" ContentType="application/vnd.ms-office.chartstyle+xml"/>
  <Override PartName="/word/charts/colors107.xml" ContentType="application/vnd.ms-office.chartcolorstyle+xml"/>
  <Override PartName="/word/theme/themeOverride134.xml" ContentType="application/vnd.openxmlformats-officedocument.themeOverride+xml"/>
  <Override PartName="/word/charts/chart149.xml" ContentType="application/vnd.openxmlformats-officedocument.drawingml.chart+xml"/>
  <Override PartName="/word/charts/style108.xml" ContentType="application/vnd.ms-office.chartstyle+xml"/>
  <Override PartName="/word/charts/colors108.xml" ContentType="application/vnd.ms-office.chartcolorstyle+xml"/>
  <Override PartName="/word/theme/themeOverride135.xml" ContentType="application/vnd.openxmlformats-officedocument.themeOverride+xml"/>
  <Override PartName="/word/charts/chart150.xml" ContentType="application/vnd.openxmlformats-officedocument.drawingml.chart+xml"/>
  <Override PartName="/word/charts/style109.xml" ContentType="application/vnd.ms-office.chartstyle+xml"/>
  <Override PartName="/word/charts/colors109.xml" ContentType="application/vnd.ms-office.chartcolorstyle+xml"/>
  <Override PartName="/word/theme/themeOverride136.xml" ContentType="application/vnd.openxmlformats-officedocument.themeOverride+xml"/>
  <Override PartName="/word/charts/chart151.xml" ContentType="application/vnd.openxmlformats-officedocument.drawingml.chart+xml"/>
  <Override PartName="/word/charts/style110.xml" ContentType="application/vnd.ms-office.chartstyle+xml"/>
  <Override PartName="/word/charts/colors110.xml" ContentType="application/vnd.ms-office.chartcolorstyle+xml"/>
  <Override PartName="/word/theme/themeOverride137.xml" ContentType="application/vnd.openxmlformats-officedocument.themeOverride+xml"/>
  <Override PartName="/word/charts/chart152.xml" ContentType="application/vnd.openxmlformats-officedocument.drawingml.chart+xml"/>
  <Override PartName="/word/charts/style111.xml" ContentType="application/vnd.ms-office.chartstyle+xml"/>
  <Override PartName="/word/charts/colors111.xml" ContentType="application/vnd.ms-office.chartcolorstyle+xml"/>
  <Override PartName="/word/theme/themeOverride138.xml" ContentType="application/vnd.openxmlformats-officedocument.themeOverride+xml"/>
  <Override PartName="/word/charts/chart153.xml" ContentType="application/vnd.openxmlformats-officedocument.drawingml.chart+xml"/>
  <Override PartName="/word/charts/style112.xml" ContentType="application/vnd.ms-office.chartstyle+xml"/>
  <Override PartName="/word/charts/colors112.xml" ContentType="application/vnd.ms-office.chartcolorstyle+xml"/>
  <Override PartName="/word/theme/themeOverride139.xml" ContentType="application/vnd.openxmlformats-officedocument.themeOverride+xml"/>
  <Override PartName="/word/charts/chart154.xml" ContentType="application/vnd.openxmlformats-officedocument.drawingml.chart+xml"/>
  <Override PartName="/word/charts/style113.xml" ContentType="application/vnd.ms-office.chartstyle+xml"/>
  <Override PartName="/word/charts/colors113.xml" ContentType="application/vnd.ms-office.chartcolorstyle+xml"/>
  <Override PartName="/word/theme/themeOverride140.xml" ContentType="application/vnd.openxmlformats-officedocument.themeOverride+xml"/>
  <Override PartName="/word/charts/chart155.xml" ContentType="application/vnd.openxmlformats-officedocument.drawingml.chart+xml"/>
  <Override PartName="/word/charts/style114.xml" ContentType="application/vnd.ms-office.chartstyle+xml"/>
  <Override PartName="/word/charts/colors114.xml" ContentType="application/vnd.ms-office.chartcolorstyle+xml"/>
  <Override PartName="/word/theme/themeOverride141.xml" ContentType="application/vnd.openxmlformats-officedocument.themeOverride+xml"/>
  <Override PartName="/word/charts/chart156.xml" ContentType="application/vnd.openxmlformats-officedocument.drawingml.chart+xml"/>
  <Override PartName="/word/charts/style115.xml" ContentType="application/vnd.ms-office.chartstyle+xml"/>
  <Override PartName="/word/charts/colors115.xml" ContentType="application/vnd.ms-office.chartcolorstyle+xml"/>
  <Override PartName="/word/theme/themeOverride142.xml" ContentType="application/vnd.openxmlformats-officedocument.themeOverride+xml"/>
  <Override PartName="/word/charts/chart157.xml" ContentType="application/vnd.openxmlformats-officedocument.drawingml.chart+xml"/>
  <Override PartName="/word/charts/style116.xml" ContentType="application/vnd.ms-office.chartstyle+xml"/>
  <Override PartName="/word/charts/colors116.xml" ContentType="application/vnd.ms-office.chartcolorstyle+xml"/>
  <Override PartName="/word/theme/themeOverride143.xml" ContentType="application/vnd.openxmlformats-officedocument.themeOverride+xml"/>
  <Override PartName="/word/charts/chart158.xml" ContentType="application/vnd.openxmlformats-officedocument.drawingml.chart+xml"/>
  <Override PartName="/word/charts/style117.xml" ContentType="application/vnd.ms-office.chartstyle+xml"/>
  <Override PartName="/word/charts/colors117.xml" ContentType="application/vnd.ms-office.chartcolorstyle+xml"/>
  <Override PartName="/word/charts/chart159.xml" ContentType="application/vnd.openxmlformats-officedocument.drawingml.chart+xml"/>
  <Override PartName="/word/charts/style118.xml" ContentType="application/vnd.ms-office.chartstyle+xml"/>
  <Override PartName="/word/charts/colors118.xml" ContentType="application/vnd.ms-office.chartcolorstyle+xml"/>
  <Override PartName="/word/theme/themeOverride144.xml" ContentType="application/vnd.openxmlformats-officedocument.themeOverride+xml"/>
  <Override PartName="/word/charts/chart160.xml" ContentType="application/vnd.openxmlformats-officedocument.drawingml.chart+xml"/>
  <Override PartName="/word/charts/style119.xml" ContentType="application/vnd.ms-office.chartstyle+xml"/>
  <Override PartName="/word/charts/colors119.xml" ContentType="application/vnd.ms-office.chartcolorstyle+xml"/>
  <Override PartName="/word/theme/themeOverride145.xml" ContentType="application/vnd.openxmlformats-officedocument.themeOverride+xml"/>
  <Override PartName="/word/charts/chart161.xml" ContentType="application/vnd.openxmlformats-officedocument.drawingml.chart+xml"/>
  <Override PartName="/word/charts/style120.xml" ContentType="application/vnd.ms-office.chartstyle+xml"/>
  <Override PartName="/word/charts/colors120.xml" ContentType="application/vnd.ms-office.chartcolorstyle+xml"/>
  <Override PartName="/word/theme/themeOverride146.xml" ContentType="application/vnd.openxmlformats-officedocument.themeOverride+xml"/>
  <Override PartName="/word/charts/chart162.xml" ContentType="application/vnd.openxmlformats-officedocument.drawingml.chart+xml"/>
  <Override PartName="/word/charts/style121.xml" ContentType="application/vnd.ms-office.chartstyle+xml"/>
  <Override PartName="/word/charts/colors121.xml" ContentType="application/vnd.ms-office.chartcolorstyle+xml"/>
  <Override PartName="/word/theme/themeOverride147.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A9818B" w14:textId="43F750A8" w:rsidR="0060463F" w:rsidRDefault="005F5528">
      <w:r>
        <w:rPr>
          <w:noProof/>
        </w:rPr>
        <mc:AlternateContent>
          <mc:Choice Requires="wpg">
            <w:drawing>
              <wp:anchor distT="0" distB="0" distL="114300" distR="114300" simplePos="0" relativeHeight="251658241" behindDoc="1" locked="0" layoutInCell="1" allowOverlap="1" wp14:anchorId="0205AB72" wp14:editId="7301EF90">
                <wp:simplePos x="0" y="0"/>
                <wp:positionH relativeFrom="column">
                  <wp:posOffset>-2250040</wp:posOffset>
                </wp:positionH>
                <wp:positionV relativeFrom="paragraph">
                  <wp:posOffset>-1037690</wp:posOffset>
                </wp:positionV>
                <wp:extent cx="11339409" cy="8198399"/>
                <wp:effectExtent l="0" t="0" r="0" b="0"/>
                <wp:wrapNone/>
                <wp:docPr id="98" name="Group 98"/>
                <wp:cNvGraphicFramePr/>
                <a:graphic xmlns:a="http://schemas.openxmlformats.org/drawingml/2006/main">
                  <a:graphicData uri="http://schemas.microsoft.com/office/word/2010/wordprocessingGroup">
                    <wpg:wgp>
                      <wpg:cNvGrpSpPr/>
                      <wpg:grpSpPr>
                        <a:xfrm>
                          <a:off x="0" y="0"/>
                          <a:ext cx="11339409" cy="8198399"/>
                          <a:chOff x="0" y="0"/>
                          <a:chExt cx="11339409" cy="8198399"/>
                        </a:xfrm>
                      </wpg:grpSpPr>
                      <pic:pic xmlns:pic="http://schemas.openxmlformats.org/drawingml/2006/picture">
                        <pic:nvPicPr>
                          <pic:cNvPr id="312" name="Picture 312" descr="Logo&#10;&#10;Description automatically generated with medium confidence"/>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1301730" cy="2740660"/>
                          </a:xfrm>
                          <a:prstGeom prst="rect">
                            <a:avLst/>
                          </a:prstGeom>
                        </pic:spPr>
                      </pic:pic>
                      <pic:pic xmlns:pic="http://schemas.openxmlformats.org/drawingml/2006/picture">
                        <pic:nvPicPr>
                          <pic:cNvPr id="319" name="Picture 319"/>
                          <pic:cNvPicPr>
                            <a:picLocks noChangeAspect="1"/>
                          </pic:cNvPicPr>
                        </pic:nvPicPr>
                        <pic:blipFill rotWithShape="1">
                          <a:blip r:embed="rId12">
                            <a:extLst>
                              <a:ext uri="{28A0092B-C50C-407E-A947-70E740481C1C}">
                                <a14:useLocalDpi xmlns:a14="http://schemas.microsoft.com/office/drawing/2010/main" val="0"/>
                              </a:ext>
                            </a:extLst>
                          </a:blip>
                          <a:srcRect b="82047"/>
                          <a:stretch/>
                        </pic:blipFill>
                        <pic:spPr bwMode="auto">
                          <a:xfrm>
                            <a:off x="133564" y="2506894"/>
                            <a:ext cx="11205845" cy="56915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62DF8A" id="Group 98" o:spid="_x0000_s1026" style="position:absolute;margin-left:-177.15pt;margin-top:-81.7pt;width:892.85pt;height:645.55pt;z-index:-251658239" coordsize="113394,81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2" o:spid="_x0000_s1027" type="#_x0000_t75" alt="Logo&#10;&#10;Description automatically generated with medium confidence" style="position:absolute;width:113017;height:27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">
                  <v:imagedata r:id="rId13" o:title="Logo&#10;&#10;Description automatically generated with medium confidence"/>
                </v:shape>
                <v:shape id="Picture 319" o:spid="_x0000_s1028" type="#_x0000_t75" style="position:absolute;left:1335;top:25068;width:112059;height:5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">
                  <v:imagedata r:id="rId14" o:title="" cropbottom="53770f"/>
                </v:shape>
              </v:group>
            </w:pict>
          </mc:Fallback>
        </mc:AlternateContent>
      </w:r>
      <w:r>
        <w:rPr>
          <w:noProof/>
        </w:rPr>
        <w:drawing>
          <wp:anchor distT="0" distB="0" distL="114300" distR="114300" simplePos="0" relativeHeight="251658242" behindDoc="0" locked="0" layoutInCell="1" allowOverlap="1" wp14:anchorId="1B9D8D0D" wp14:editId="0F212708">
            <wp:simplePos x="0" y="0"/>
            <wp:positionH relativeFrom="column">
              <wp:posOffset>-986320</wp:posOffset>
            </wp:positionH>
            <wp:positionV relativeFrom="paragraph">
              <wp:posOffset>6380252</wp:posOffset>
            </wp:positionV>
            <wp:extent cx="7880099" cy="2752075"/>
            <wp:effectExtent l="0" t="0" r="6985" b="0"/>
            <wp:wrapNone/>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902280" cy="27598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6549">
        <w:rPr>
          <w:noProof/>
          <w:lang w:eastAsia="en-GB"/>
        </w:rPr>
        <mc:AlternateContent>
          <mc:Choice Requires="wps">
            <w:drawing>
              <wp:anchor distT="45720" distB="45720" distL="114300" distR="114300" simplePos="0" relativeHeight="251658240" behindDoc="0" locked="0" layoutInCell="1" allowOverlap="1" wp14:anchorId="0AF452FD" wp14:editId="08B850B0">
                <wp:simplePos x="0" y="0"/>
                <wp:positionH relativeFrom="column">
                  <wp:posOffset>1047750</wp:posOffset>
                </wp:positionH>
                <wp:positionV relativeFrom="paragraph">
                  <wp:posOffset>2414270</wp:posOffset>
                </wp:positionV>
                <wp:extent cx="4080510" cy="2159000"/>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0510" cy="2159000"/>
                        </a:xfrm>
                        <a:prstGeom prst="rect">
                          <a:avLst/>
                        </a:prstGeom>
                        <a:noFill/>
                        <a:ln w="9525">
                          <a:noFill/>
                          <a:miter lim="800000"/>
                          <a:headEnd/>
                          <a:tailEnd/>
                        </a:ln>
                      </wps:spPr>
                      <wps:txbx>
                        <w:txbxContent>
                          <w:p w14:paraId="504732AD" w14:textId="72BA7F67" w:rsidR="005737FE" w:rsidRPr="00544732" w:rsidRDefault="005737FE" w:rsidP="00544732">
                            <w:pPr>
                              <w:spacing w:after="0" w:line="240" w:lineRule="auto"/>
                              <w:rPr>
                                <w:rFonts w:eastAsiaTheme="minorHAnsi"/>
                                <w:color w:val="002060"/>
                                <w:sz w:val="72"/>
                                <w:szCs w:val="72"/>
                                <w:lang w:eastAsia="en-US"/>
                              </w:rPr>
                            </w:pPr>
                            <w:r w:rsidRPr="00544732">
                              <w:rPr>
                                <w:rFonts w:eastAsiaTheme="minorHAnsi"/>
                                <w:color w:val="002060"/>
                                <w:sz w:val="72"/>
                                <w:szCs w:val="72"/>
                                <w:lang w:eastAsia="en-US"/>
                              </w:rPr>
                              <w:t xml:space="preserve">Ask Cardiff </w:t>
                            </w:r>
                            <w:r w:rsidR="00C97319" w:rsidRPr="00544732">
                              <w:rPr>
                                <w:rFonts w:eastAsiaTheme="minorHAnsi"/>
                                <w:color w:val="002060"/>
                                <w:sz w:val="72"/>
                                <w:szCs w:val="72"/>
                                <w:lang w:eastAsia="en-US"/>
                              </w:rPr>
                              <w:t>202</w:t>
                            </w:r>
                            <w:r w:rsidR="00C97319">
                              <w:rPr>
                                <w:rFonts w:eastAsiaTheme="minorHAnsi"/>
                                <w:color w:val="002060"/>
                                <w:sz w:val="72"/>
                                <w:szCs w:val="72"/>
                                <w:lang w:eastAsia="en-US"/>
                              </w:rPr>
                              <w:t>2</w:t>
                            </w:r>
                          </w:p>
                          <w:p w14:paraId="667A2752" w14:textId="04F99298" w:rsidR="005737FE" w:rsidRPr="00544732" w:rsidRDefault="005737FE" w:rsidP="00544732">
                            <w:pPr>
                              <w:spacing w:after="0" w:line="240" w:lineRule="auto"/>
                              <w:rPr>
                                <w:rFonts w:eastAsiaTheme="minorHAnsi"/>
                                <w:color w:val="002060"/>
                                <w:sz w:val="72"/>
                                <w:szCs w:val="72"/>
                                <w:lang w:eastAsia="en-US"/>
                              </w:rPr>
                            </w:pPr>
                            <w:r w:rsidRPr="00544732">
                              <w:rPr>
                                <w:rFonts w:eastAsiaTheme="minorHAnsi"/>
                                <w:color w:val="002060"/>
                                <w:sz w:val="72"/>
                                <w:szCs w:val="72"/>
                                <w:lang w:eastAsia="en-US"/>
                              </w:rPr>
                              <w:t>Report</w:t>
                            </w:r>
                          </w:p>
                          <w:p w14:paraId="70CC92E0" w14:textId="2164F763" w:rsidR="005737FE" w:rsidRPr="00544732" w:rsidRDefault="0032369B">
                            <w:pPr>
                              <w:rPr>
                                <w:rFonts w:cstheme="minorHAnsi"/>
                                <w:color w:val="17365D" w:themeColor="text2" w:themeShade="BF"/>
                                <w:sz w:val="56"/>
                              </w:rPr>
                            </w:pPr>
                            <w:r>
                              <w:rPr>
                                <w:b/>
                                <w:color w:val="00B0F0"/>
                                <w:sz w:val="36"/>
                                <w:szCs w:val="36"/>
                              </w:rPr>
                              <w:t xml:space="preserve">March </w:t>
                            </w:r>
                            <w:r w:rsidR="00C97319">
                              <w:rPr>
                                <w:b/>
                                <w:color w:val="00B0F0"/>
                                <w:sz w:val="36"/>
                                <w:szCs w:val="36"/>
                              </w:rPr>
                              <w:t>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F452FD" id="_x0000_t202" coordsize="21600,21600" o:spt="202" path="m,l,21600r21600,l21600,xe">
                <v:stroke joinstyle="miter"/>
                <v:path gradientshapeok="t" o:connecttype="rect"/>
              </v:shapetype>
              <v:shape id="Text Box 217" o:spid="_x0000_s1026" type="#_x0000_t202" style="position:absolute;margin-left:82.5pt;margin-top:190.1pt;width:321.3pt;height:170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" filled="f" stroked="f">
                <v:textbox>
                  <w:txbxContent>
                    <w:p w14:paraId="504732AD" w14:textId="72BA7F67" w:rsidR="005737FE" w:rsidRPr="00544732" w:rsidRDefault="005737FE" w:rsidP="00544732">
                      <w:pPr>
                        <w:spacing w:after="0" w:line="240" w:lineRule="auto"/>
                        <w:rPr>
                          <w:rFonts w:eastAsiaTheme="minorHAnsi"/>
                          <w:color w:val="002060"/>
                          <w:sz w:val="72"/>
                          <w:szCs w:val="72"/>
                          <w:lang w:eastAsia="en-US"/>
                        </w:rPr>
                      </w:pPr>
                      <w:r w:rsidRPr="00544732">
                        <w:rPr>
                          <w:rFonts w:eastAsiaTheme="minorHAnsi"/>
                          <w:color w:val="002060"/>
                          <w:sz w:val="72"/>
                          <w:szCs w:val="72"/>
                          <w:lang w:eastAsia="en-US"/>
                        </w:rPr>
                        <w:t xml:space="preserve">Ask Cardiff </w:t>
                      </w:r>
                      <w:r w:rsidR="00C97319" w:rsidRPr="00544732">
                        <w:rPr>
                          <w:rFonts w:eastAsiaTheme="minorHAnsi"/>
                          <w:color w:val="002060"/>
                          <w:sz w:val="72"/>
                          <w:szCs w:val="72"/>
                          <w:lang w:eastAsia="en-US"/>
                        </w:rPr>
                        <w:t>202</w:t>
                      </w:r>
                      <w:r w:rsidR="00C97319">
                        <w:rPr>
                          <w:rFonts w:eastAsiaTheme="minorHAnsi"/>
                          <w:color w:val="002060"/>
                          <w:sz w:val="72"/>
                          <w:szCs w:val="72"/>
                          <w:lang w:eastAsia="en-US"/>
                        </w:rPr>
                        <w:t>2</w:t>
                      </w:r>
                    </w:p>
                    <w:p w14:paraId="667A2752" w14:textId="04F99298" w:rsidR="005737FE" w:rsidRPr="00544732" w:rsidRDefault="005737FE" w:rsidP="00544732">
                      <w:pPr>
                        <w:spacing w:after="0" w:line="240" w:lineRule="auto"/>
                        <w:rPr>
                          <w:rFonts w:eastAsiaTheme="minorHAnsi"/>
                          <w:color w:val="002060"/>
                          <w:sz w:val="72"/>
                          <w:szCs w:val="72"/>
                          <w:lang w:eastAsia="en-US"/>
                        </w:rPr>
                      </w:pPr>
                      <w:r w:rsidRPr="00544732">
                        <w:rPr>
                          <w:rFonts w:eastAsiaTheme="minorHAnsi"/>
                          <w:color w:val="002060"/>
                          <w:sz w:val="72"/>
                          <w:szCs w:val="72"/>
                          <w:lang w:eastAsia="en-US"/>
                        </w:rPr>
                        <w:t>Report</w:t>
                      </w:r>
                    </w:p>
                    <w:p w14:paraId="70CC92E0" w14:textId="2164F763" w:rsidR="005737FE" w:rsidRPr="00544732" w:rsidRDefault="0032369B">
                      <w:pPr>
                        <w:rPr>
                          <w:rFonts w:cstheme="minorHAnsi"/>
                          <w:color w:val="17365D" w:themeColor="text2" w:themeShade="BF"/>
                          <w:sz w:val="56"/>
                        </w:rPr>
                      </w:pPr>
                      <w:r>
                        <w:rPr>
                          <w:b/>
                          <w:color w:val="00B0F0"/>
                          <w:sz w:val="36"/>
                          <w:szCs w:val="36"/>
                        </w:rPr>
                        <w:t xml:space="preserve">March </w:t>
                      </w:r>
                      <w:r w:rsidR="00C97319">
                        <w:rPr>
                          <w:b/>
                          <w:color w:val="00B0F0"/>
                          <w:sz w:val="36"/>
                          <w:szCs w:val="36"/>
                        </w:rPr>
                        <w:t>2023</w:t>
                      </w:r>
                    </w:p>
                  </w:txbxContent>
                </v:textbox>
              </v:shape>
            </w:pict>
          </mc:Fallback>
        </mc:AlternateContent>
      </w:r>
      <w:bookmarkStart w:id="0" w:name="_Hlk94545135"/>
      <w:bookmarkEnd w:id="0"/>
      <w:r w:rsidR="0060463F">
        <w:br w:type="page"/>
      </w:r>
    </w:p>
    <w:p w14:paraId="483447DC" w14:textId="77777777" w:rsidR="00331755" w:rsidRDefault="00331755">
      <w:pPr>
        <w:sectPr w:rsidR="00331755" w:rsidSect="00007D57">
          <w:headerReference w:type="default" r:id="rId16"/>
          <w:footerReference w:type="default" r:id="rId17"/>
          <w:type w:val="continuous"/>
          <w:pgSz w:w="12240" w:h="15840"/>
          <w:pgMar w:top="1440" w:right="1440" w:bottom="1440" w:left="1440" w:header="720" w:footer="720" w:gutter="0"/>
          <w:pgNumType w:start="1"/>
          <w:cols w:space="720"/>
          <w:docGrid w:linePitch="360"/>
        </w:sectPr>
      </w:pPr>
    </w:p>
    <w:p w14:paraId="61579F6D" w14:textId="687F618A" w:rsidR="0063600C" w:rsidRPr="00832AC8" w:rsidRDefault="00967814" w:rsidP="00331755">
      <w:pPr>
        <w:rPr>
          <w:rFonts w:cstheme="minorHAnsi"/>
          <w:b/>
          <w:color w:val="95B3D7" w:themeColor="accent1" w:themeTint="99"/>
          <w:sz w:val="40"/>
        </w:rPr>
      </w:pPr>
      <w:r w:rsidRPr="00832AC8">
        <w:rPr>
          <w:rFonts w:cstheme="minorHAnsi"/>
          <w:b/>
          <w:color w:val="365F91" w:themeColor="accent1" w:themeShade="BF"/>
          <w:sz w:val="40"/>
        </w:rPr>
        <w:lastRenderedPageBreak/>
        <w:t>Ask</w:t>
      </w:r>
      <w:r w:rsidRPr="00832AC8">
        <w:rPr>
          <w:rFonts w:cstheme="minorHAnsi"/>
          <w:b/>
          <w:color w:val="95B3D7" w:themeColor="accent1" w:themeTint="99"/>
          <w:sz w:val="40"/>
        </w:rPr>
        <w:t xml:space="preserve"> </w:t>
      </w:r>
      <w:r w:rsidRPr="00832AC8">
        <w:rPr>
          <w:rFonts w:cstheme="minorHAnsi"/>
          <w:b/>
          <w:color w:val="365F91" w:themeColor="accent1" w:themeShade="BF"/>
          <w:sz w:val="40"/>
        </w:rPr>
        <w:t>Cardiff</w:t>
      </w:r>
      <w:r w:rsidRPr="00832AC8">
        <w:rPr>
          <w:rFonts w:cstheme="minorHAnsi"/>
          <w:b/>
          <w:color w:val="95B3D7" w:themeColor="accent1" w:themeTint="99"/>
          <w:sz w:val="40"/>
        </w:rPr>
        <w:t xml:space="preserve"> </w:t>
      </w:r>
      <w:r w:rsidR="00C97319" w:rsidRPr="00832AC8">
        <w:rPr>
          <w:rFonts w:cstheme="minorHAnsi"/>
          <w:b/>
          <w:color w:val="365F91" w:themeColor="accent1" w:themeShade="BF"/>
          <w:sz w:val="40"/>
        </w:rPr>
        <w:t>202</w:t>
      </w:r>
      <w:r w:rsidR="00C97319">
        <w:rPr>
          <w:rFonts w:cstheme="minorHAnsi"/>
          <w:b/>
          <w:color w:val="365F91" w:themeColor="accent1" w:themeShade="BF"/>
          <w:sz w:val="40"/>
        </w:rPr>
        <w:t>2</w:t>
      </w:r>
    </w:p>
    <w:p w14:paraId="49CB5E6B" w14:textId="77777777" w:rsidR="00036D9E" w:rsidRPr="00832AC8" w:rsidRDefault="00036D9E" w:rsidP="00331755">
      <w:pPr>
        <w:rPr>
          <w:rFonts w:cstheme="minorHAnsi"/>
          <w:b/>
          <w:color w:val="365F91" w:themeColor="accent1" w:themeShade="BF"/>
        </w:rPr>
      </w:pPr>
      <w:bookmarkStart w:id="1" w:name="_Toc31297345"/>
    </w:p>
    <w:sdt>
      <w:sdtPr>
        <w:rPr>
          <w:rFonts w:cstheme="minorHAnsi"/>
          <w:color w:val="365F91" w:themeColor="accent1" w:themeShade="BF"/>
        </w:rPr>
        <w:id w:val="-190614947"/>
        <w:docPartObj>
          <w:docPartGallery w:val="Table of Contents"/>
          <w:docPartUnique/>
        </w:docPartObj>
      </w:sdtPr>
      <w:sdtEndPr>
        <w:rPr>
          <w:rFonts w:cstheme="minorBidi"/>
          <w:b/>
          <w:bCs/>
          <w:noProof/>
          <w:color w:val="auto"/>
        </w:rPr>
      </w:sdtEndPr>
      <w:sdtContent>
        <w:p w14:paraId="4BF46B91" w14:textId="52F3CD66" w:rsidR="00007D57" w:rsidRPr="00007D57" w:rsidRDefault="00036D9E" w:rsidP="00007D57">
          <w:pPr>
            <w:rPr>
              <w:lang w:eastAsia="en-US"/>
            </w:rPr>
          </w:pPr>
          <w:r w:rsidRPr="00832AC8">
            <w:rPr>
              <w:rFonts w:cstheme="minorHAnsi"/>
              <w:b/>
              <w:color w:val="365F91" w:themeColor="accent1" w:themeShade="BF"/>
              <w:sz w:val="40"/>
            </w:rPr>
            <w:t>Contents</w:t>
          </w:r>
        </w:p>
        <w:p w14:paraId="71FC6E02" w14:textId="512E98CD" w:rsidR="00902795" w:rsidRDefault="00036D9E">
          <w:pPr>
            <w:pStyle w:val="TOC1"/>
            <w:rPr>
              <w:noProof/>
              <w:lang w:eastAsia="en-GB"/>
            </w:rPr>
          </w:pPr>
          <w:r>
            <w:fldChar w:fldCharType="begin"/>
          </w:r>
          <w:r w:rsidRPr="00362FE5">
            <w:instrText xml:space="preserve"> TOC \o "1-3" \h \z \u </w:instrText>
          </w:r>
          <w:r>
            <w:fldChar w:fldCharType="separate"/>
          </w:r>
          <w:hyperlink w:anchor="_Toc128479593" w:history="1">
            <w:r w:rsidR="00902795" w:rsidRPr="000D4268">
              <w:rPr>
                <w:rStyle w:val="Hyperlink"/>
                <w:rFonts w:cstheme="minorHAnsi"/>
                <w:b/>
                <w:noProof/>
              </w:rPr>
              <w:t>Methodology</w:t>
            </w:r>
            <w:r w:rsidR="00902795">
              <w:rPr>
                <w:noProof/>
                <w:webHidden/>
              </w:rPr>
              <w:tab/>
            </w:r>
            <w:r w:rsidR="00902795">
              <w:rPr>
                <w:noProof/>
                <w:webHidden/>
              </w:rPr>
              <w:fldChar w:fldCharType="begin"/>
            </w:r>
            <w:r w:rsidR="00902795">
              <w:rPr>
                <w:noProof/>
                <w:webHidden/>
              </w:rPr>
              <w:instrText xml:space="preserve"> PAGEREF _Toc128479593 \h </w:instrText>
            </w:r>
            <w:r w:rsidR="00902795">
              <w:rPr>
                <w:noProof/>
                <w:webHidden/>
              </w:rPr>
            </w:r>
            <w:r w:rsidR="00902795">
              <w:rPr>
                <w:noProof/>
                <w:webHidden/>
              </w:rPr>
              <w:fldChar w:fldCharType="separate"/>
            </w:r>
            <w:r w:rsidR="00902795">
              <w:rPr>
                <w:noProof/>
                <w:webHidden/>
              </w:rPr>
              <w:t>3</w:t>
            </w:r>
            <w:r w:rsidR="00902795">
              <w:rPr>
                <w:noProof/>
                <w:webHidden/>
              </w:rPr>
              <w:fldChar w:fldCharType="end"/>
            </w:r>
          </w:hyperlink>
        </w:p>
        <w:p w14:paraId="7C1544C8" w14:textId="6BB79AE1" w:rsidR="00902795" w:rsidRDefault="004654C4">
          <w:pPr>
            <w:pStyle w:val="TOC1"/>
            <w:rPr>
              <w:noProof/>
              <w:lang w:eastAsia="en-GB"/>
            </w:rPr>
          </w:pPr>
          <w:hyperlink w:anchor="_Toc128479594" w:history="1">
            <w:r w:rsidR="00902795" w:rsidRPr="000D4268">
              <w:rPr>
                <w:rStyle w:val="Hyperlink"/>
                <w:rFonts w:cstheme="minorHAnsi"/>
                <w:b/>
                <w:noProof/>
              </w:rPr>
              <w:t>Response</w:t>
            </w:r>
            <w:r w:rsidR="00902795">
              <w:rPr>
                <w:noProof/>
                <w:webHidden/>
              </w:rPr>
              <w:tab/>
            </w:r>
            <w:r w:rsidR="00902795">
              <w:rPr>
                <w:noProof/>
                <w:webHidden/>
              </w:rPr>
              <w:fldChar w:fldCharType="begin"/>
            </w:r>
            <w:r w:rsidR="00902795">
              <w:rPr>
                <w:noProof/>
                <w:webHidden/>
              </w:rPr>
              <w:instrText xml:space="preserve"> PAGEREF _Toc128479594 \h </w:instrText>
            </w:r>
            <w:r w:rsidR="00902795">
              <w:rPr>
                <w:noProof/>
                <w:webHidden/>
              </w:rPr>
            </w:r>
            <w:r w:rsidR="00902795">
              <w:rPr>
                <w:noProof/>
                <w:webHidden/>
              </w:rPr>
              <w:fldChar w:fldCharType="separate"/>
            </w:r>
            <w:r w:rsidR="00902795">
              <w:rPr>
                <w:noProof/>
                <w:webHidden/>
              </w:rPr>
              <w:t>4</w:t>
            </w:r>
            <w:r w:rsidR="00902795">
              <w:rPr>
                <w:noProof/>
                <w:webHidden/>
              </w:rPr>
              <w:fldChar w:fldCharType="end"/>
            </w:r>
          </w:hyperlink>
        </w:p>
        <w:p w14:paraId="56FC9B06" w14:textId="1A903ED0" w:rsidR="00902795" w:rsidRDefault="004654C4">
          <w:pPr>
            <w:pStyle w:val="TOC1"/>
            <w:rPr>
              <w:noProof/>
              <w:lang w:eastAsia="en-GB"/>
            </w:rPr>
          </w:pPr>
          <w:hyperlink w:anchor="_Toc128479595" w:history="1">
            <w:r w:rsidR="00902795" w:rsidRPr="000D4268">
              <w:rPr>
                <w:rStyle w:val="Hyperlink"/>
                <w:rFonts w:cstheme="minorHAnsi"/>
                <w:b/>
                <w:noProof/>
              </w:rPr>
              <w:t>City Life &amp; Public Services</w:t>
            </w:r>
            <w:r w:rsidR="00902795">
              <w:rPr>
                <w:noProof/>
                <w:webHidden/>
              </w:rPr>
              <w:tab/>
            </w:r>
            <w:r w:rsidR="00902795">
              <w:rPr>
                <w:noProof/>
                <w:webHidden/>
              </w:rPr>
              <w:fldChar w:fldCharType="begin"/>
            </w:r>
            <w:r w:rsidR="00902795">
              <w:rPr>
                <w:noProof/>
                <w:webHidden/>
              </w:rPr>
              <w:instrText xml:space="preserve"> PAGEREF _Toc128479595 \h </w:instrText>
            </w:r>
            <w:r w:rsidR="00902795">
              <w:rPr>
                <w:noProof/>
                <w:webHidden/>
              </w:rPr>
            </w:r>
            <w:r w:rsidR="00902795">
              <w:rPr>
                <w:noProof/>
                <w:webHidden/>
              </w:rPr>
              <w:fldChar w:fldCharType="separate"/>
            </w:r>
            <w:r w:rsidR="00902795">
              <w:rPr>
                <w:noProof/>
                <w:webHidden/>
              </w:rPr>
              <w:t>6</w:t>
            </w:r>
            <w:r w:rsidR="00902795">
              <w:rPr>
                <w:noProof/>
                <w:webHidden/>
              </w:rPr>
              <w:fldChar w:fldCharType="end"/>
            </w:r>
          </w:hyperlink>
        </w:p>
        <w:p w14:paraId="33D42473" w14:textId="4AB9BA55" w:rsidR="00902795" w:rsidRDefault="004654C4">
          <w:pPr>
            <w:pStyle w:val="TOC1"/>
            <w:rPr>
              <w:noProof/>
              <w:lang w:eastAsia="en-GB"/>
            </w:rPr>
          </w:pPr>
          <w:hyperlink w:anchor="_Toc128479596" w:history="1">
            <w:r w:rsidR="00902795" w:rsidRPr="000D4268">
              <w:rPr>
                <w:rStyle w:val="Hyperlink"/>
                <w:rFonts w:cstheme="minorHAnsi"/>
                <w:b/>
                <w:noProof/>
              </w:rPr>
              <w:t>Your Neighbourhood</w:t>
            </w:r>
            <w:r w:rsidR="00902795">
              <w:rPr>
                <w:noProof/>
                <w:webHidden/>
              </w:rPr>
              <w:tab/>
            </w:r>
            <w:r w:rsidR="00902795">
              <w:rPr>
                <w:noProof/>
                <w:webHidden/>
              </w:rPr>
              <w:fldChar w:fldCharType="begin"/>
            </w:r>
            <w:r w:rsidR="00902795">
              <w:rPr>
                <w:noProof/>
                <w:webHidden/>
              </w:rPr>
              <w:instrText xml:space="preserve"> PAGEREF _Toc128479596 \h </w:instrText>
            </w:r>
            <w:r w:rsidR="00902795">
              <w:rPr>
                <w:noProof/>
                <w:webHidden/>
              </w:rPr>
            </w:r>
            <w:r w:rsidR="00902795">
              <w:rPr>
                <w:noProof/>
                <w:webHidden/>
              </w:rPr>
              <w:fldChar w:fldCharType="separate"/>
            </w:r>
            <w:r w:rsidR="00902795">
              <w:rPr>
                <w:noProof/>
                <w:webHidden/>
              </w:rPr>
              <w:t>15</w:t>
            </w:r>
            <w:r w:rsidR="00902795">
              <w:rPr>
                <w:noProof/>
                <w:webHidden/>
              </w:rPr>
              <w:fldChar w:fldCharType="end"/>
            </w:r>
          </w:hyperlink>
        </w:p>
        <w:p w14:paraId="6C871F80" w14:textId="18A43945" w:rsidR="00902795" w:rsidRDefault="004654C4">
          <w:pPr>
            <w:pStyle w:val="TOC1"/>
            <w:rPr>
              <w:noProof/>
              <w:lang w:eastAsia="en-GB"/>
            </w:rPr>
          </w:pPr>
          <w:hyperlink w:anchor="_Toc128479597" w:history="1">
            <w:r w:rsidR="00902795" w:rsidRPr="000D4268">
              <w:rPr>
                <w:rStyle w:val="Hyperlink"/>
                <w:rFonts w:cstheme="minorHAnsi"/>
                <w:b/>
                <w:noProof/>
              </w:rPr>
              <w:t>Cost of Living</w:t>
            </w:r>
            <w:r w:rsidR="00902795">
              <w:rPr>
                <w:noProof/>
                <w:webHidden/>
              </w:rPr>
              <w:tab/>
            </w:r>
            <w:r w:rsidR="00902795">
              <w:rPr>
                <w:noProof/>
                <w:webHidden/>
              </w:rPr>
              <w:fldChar w:fldCharType="begin"/>
            </w:r>
            <w:r w:rsidR="00902795">
              <w:rPr>
                <w:noProof/>
                <w:webHidden/>
              </w:rPr>
              <w:instrText xml:space="preserve"> PAGEREF _Toc128479597 \h </w:instrText>
            </w:r>
            <w:r w:rsidR="00902795">
              <w:rPr>
                <w:noProof/>
                <w:webHidden/>
              </w:rPr>
            </w:r>
            <w:r w:rsidR="00902795">
              <w:rPr>
                <w:noProof/>
                <w:webHidden/>
              </w:rPr>
              <w:fldChar w:fldCharType="separate"/>
            </w:r>
            <w:r w:rsidR="00902795">
              <w:rPr>
                <w:noProof/>
                <w:webHidden/>
              </w:rPr>
              <w:t>51</w:t>
            </w:r>
            <w:r w:rsidR="00902795">
              <w:rPr>
                <w:noProof/>
                <w:webHidden/>
              </w:rPr>
              <w:fldChar w:fldCharType="end"/>
            </w:r>
          </w:hyperlink>
        </w:p>
        <w:p w14:paraId="16D05588" w14:textId="1CA5BEB9" w:rsidR="00902795" w:rsidRDefault="004654C4">
          <w:pPr>
            <w:pStyle w:val="TOC1"/>
            <w:rPr>
              <w:noProof/>
              <w:lang w:eastAsia="en-GB"/>
            </w:rPr>
          </w:pPr>
          <w:hyperlink w:anchor="_Toc128479598" w:history="1">
            <w:r w:rsidR="00902795" w:rsidRPr="000D4268">
              <w:rPr>
                <w:rStyle w:val="Hyperlink"/>
                <w:rFonts w:cstheme="minorHAnsi"/>
                <w:b/>
                <w:noProof/>
              </w:rPr>
              <w:t>Housing</w:t>
            </w:r>
            <w:r w:rsidR="00902795">
              <w:rPr>
                <w:noProof/>
                <w:webHidden/>
              </w:rPr>
              <w:tab/>
            </w:r>
            <w:r w:rsidR="00902795">
              <w:rPr>
                <w:noProof/>
                <w:webHidden/>
              </w:rPr>
              <w:fldChar w:fldCharType="begin"/>
            </w:r>
            <w:r w:rsidR="00902795">
              <w:rPr>
                <w:noProof/>
                <w:webHidden/>
              </w:rPr>
              <w:instrText xml:space="preserve"> PAGEREF _Toc128479598 \h </w:instrText>
            </w:r>
            <w:r w:rsidR="00902795">
              <w:rPr>
                <w:noProof/>
                <w:webHidden/>
              </w:rPr>
            </w:r>
            <w:r w:rsidR="00902795">
              <w:rPr>
                <w:noProof/>
                <w:webHidden/>
              </w:rPr>
              <w:fldChar w:fldCharType="separate"/>
            </w:r>
            <w:r w:rsidR="00902795">
              <w:rPr>
                <w:noProof/>
                <w:webHidden/>
              </w:rPr>
              <w:t>62</w:t>
            </w:r>
            <w:r w:rsidR="00902795">
              <w:rPr>
                <w:noProof/>
                <w:webHidden/>
              </w:rPr>
              <w:fldChar w:fldCharType="end"/>
            </w:r>
          </w:hyperlink>
        </w:p>
        <w:p w14:paraId="516E08C3" w14:textId="4329B899" w:rsidR="00902795" w:rsidRDefault="004654C4">
          <w:pPr>
            <w:pStyle w:val="TOC1"/>
            <w:rPr>
              <w:noProof/>
              <w:lang w:eastAsia="en-GB"/>
            </w:rPr>
          </w:pPr>
          <w:hyperlink w:anchor="_Toc128479599" w:history="1">
            <w:r w:rsidR="00902795" w:rsidRPr="000D4268">
              <w:rPr>
                <w:rStyle w:val="Hyperlink"/>
                <w:rFonts w:cstheme="minorHAnsi"/>
                <w:b/>
                <w:noProof/>
              </w:rPr>
              <w:t>Jobs &amp; The Economy</w:t>
            </w:r>
            <w:r w:rsidR="00902795">
              <w:rPr>
                <w:noProof/>
                <w:webHidden/>
              </w:rPr>
              <w:tab/>
            </w:r>
            <w:r w:rsidR="00902795">
              <w:rPr>
                <w:noProof/>
                <w:webHidden/>
              </w:rPr>
              <w:fldChar w:fldCharType="begin"/>
            </w:r>
            <w:r w:rsidR="00902795">
              <w:rPr>
                <w:noProof/>
                <w:webHidden/>
              </w:rPr>
              <w:instrText xml:space="preserve"> PAGEREF _Toc128479599 \h </w:instrText>
            </w:r>
            <w:r w:rsidR="00902795">
              <w:rPr>
                <w:noProof/>
                <w:webHidden/>
              </w:rPr>
            </w:r>
            <w:r w:rsidR="00902795">
              <w:rPr>
                <w:noProof/>
                <w:webHidden/>
              </w:rPr>
              <w:fldChar w:fldCharType="separate"/>
            </w:r>
            <w:r w:rsidR="00902795">
              <w:rPr>
                <w:noProof/>
                <w:webHidden/>
              </w:rPr>
              <w:t>66</w:t>
            </w:r>
            <w:r w:rsidR="00902795">
              <w:rPr>
                <w:noProof/>
                <w:webHidden/>
              </w:rPr>
              <w:fldChar w:fldCharType="end"/>
            </w:r>
          </w:hyperlink>
        </w:p>
        <w:p w14:paraId="05531030" w14:textId="2D926A30" w:rsidR="00902795" w:rsidRDefault="004654C4">
          <w:pPr>
            <w:pStyle w:val="TOC1"/>
            <w:rPr>
              <w:noProof/>
              <w:lang w:eastAsia="en-GB"/>
            </w:rPr>
          </w:pPr>
          <w:hyperlink w:anchor="_Toc128479600" w:history="1">
            <w:r w:rsidR="00902795" w:rsidRPr="000D4268">
              <w:rPr>
                <w:rStyle w:val="Hyperlink"/>
                <w:rFonts w:cstheme="minorHAnsi"/>
                <w:b/>
                <w:noProof/>
              </w:rPr>
              <w:t>Health &amp; Well-being</w:t>
            </w:r>
            <w:r w:rsidR="00902795">
              <w:rPr>
                <w:noProof/>
                <w:webHidden/>
              </w:rPr>
              <w:tab/>
            </w:r>
            <w:r w:rsidR="00902795">
              <w:rPr>
                <w:noProof/>
                <w:webHidden/>
              </w:rPr>
              <w:fldChar w:fldCharType="begin"/>
            </w:r>
            <w:r w:rsidR="00902795">
              <w:rPr>
                <w:noProof/>
                <w:webHidden/>
              </w:rPr>
              <w:instrText xml:space="preserve"> PAGEREF _Toc128479600 \h </w:instrText>
            </w:r>
            <w:r w:rsidR="00902795">
              <w:rPr>
                <w:noProof/>
                <w:webHidden/>
              </w:rPr>
            </w:r>
            <w:r w:rsidR="00902795">
              <w:rPr>
                <w:noProof/>
                <w:webHidden/>
              </w:rPr>
              <w:fldChar w:fldCharType="separate"/>
            </w:r>
            <w:r w:rsidR="00902795">
              <w:rPr>
                <w:noProof/>
                <w:webHidden/>
              </w:rPr>
              <w:t>74</w:t>
            </w:r>
            <w:r w:rsidR="00902795">
              <w:rPr>
                <w:noProof/>
                <w:webHidden/>
              </w:rPr>
              <w:fldChar w:fldCharType="end"/>
            </w:r>
          </w:hyperlink>
        </w:p>
        <w:p w14:paraId="5EA0B1C4" w14:textId="604A9327" w:rsidR="00902795" w:rsidRDefault="004654C4">
          <w:pPr>
            <w:pStyle w:val="TOC1"/>
            <w:rPr>
              <w:noProof/>
              <w:lang w:eastAsia="en-GB"/>
            </w:rPr>
          </w:pPr>
          <w:hyperlink w:anchor="_Toc128479601" w:history="1">
            <w:r w:rsidR="00902795" w:rsidRPr="000D4268">
              <w:rPr>
                <w:rStyle w:val="Hyperlink"/>
                <w:rFonts w:cstheme="minorHAnsi"/>
                <w:b/>
                <w:noProof/>
              </w:rPr>
              <w:t>Community Safety</w:t>
            </w:r>
            <w:r w:rsidR="00902795">
              <w:rPr>
                <w:noProof/>
                <w:webHidden/>
              </w:rPr>
              <w:tab/>
            </w:r>
            <w:r w:rsidR="00902795">
              <w:rPr>
                <w:noProof/>
                <w:webHidden/>
              </w:rPr>
              <w:fldChar w:fldCharType="begin"/>
            </w:r>
            <w:r w:rsidR="00902795">
              <w:rPr>
                <w:noProof/>
                <w:webHidden/>
              </w:rPr>
              <w:instrText xml:space="preserve"> PAGEREF _Toc128479601 \h </w:instrText>
            </w:r>
            <w:r w:rsidR="00902795">
              <w:rPr>
                <w:noProof/>
                <w:webHidden/>
              </w:rPr>
            </w:r>
            <w:r w:rsidR="00902795">
              <w:rPr>
                <w:noProof/>
                <w:webHidden/>
              </w:rPr>
              <w:fldChar w:fldCharType="separate"/>
            </w:r>
            <w:r w:rsidR="00902795">
              <w:rPr>
                <w:noProof/>
                <w:webHidden/>
              </w:rPr>
              <w:t>97</w:t>
            </w:r>
            <w:r w:rsidR="00902795">
              <w:rPr>
                <w:noProof/>
                <w:webHidden/>
              </w:rPr>
              <w:fldChar w:fldCharType="end"/>
            </w:r>
          </w:hyperlink>
        </w:p>
        <w:p w14:paraId="55D08C1C" w14:textId="77D9F50E" w:rsidR="00902795" w:rsidRDefault="004654C4">
          <w:pPr>
            <w:pStyle w:val="TOC1"/>
            <w:rPr>
              <w:noProof/>
              <w:lang w:eastAsia="en-GB"/>
            </w:rPr>
          </w:pPr>
          <w:hyperlink w:anchor="_Toc128479602" w:history="1">
            <w:r w:rsidR="00902795" w:rsidRPr="000D4268">
              <w:rPr>
                <w:rStyle w:val="Hyperlink"/>
                <w:rFonts w:cstheme="minorHAnsi"/>
                <w:b/>
                <w:noProof/>
              </w:rPr>
              <w:t>Environment</w:t>
            </w:r>
            <w:r w:rsidR="00902795">
              <w:rPr>
                <w:noProof/>
                <w:webHidden/>
              </w:rPr>
              <w:tab/>
            </w:r>
            <w:r w:rsidR="00902795">
              <w:rPr>
                <w:noProof/>
                <w:webHidden/>
              </w:rPr>
              <w:fldChar w:fldCharType="begin"/>
            </w:r>
            <w:r w:rsidR="00902795">
              <w:rPr>
                <w:noProof/>
                <w:webHidden/>
              </w:rPr>
              <w:instrText xml:space="preserve"> PAGEREF _Toc128479602 \h </w:instrText>
            </w:r>
            <w:r w:rsidR="00902795">
              <w:rPr>
                <w:noProof/>
                <w:webHidden/>
              </w:rPr>
            </w:r>
            <w:r w:rsidR="00902795">
              <w:rPr>
                <w:noProof/>
                <w:webHidden/>
              </w:rPr>
              <w:fldChar w:fldCharType="separate"/>
            </w:r>
            <w:r w:rsidR="00902795">
              <w:rPr>
                <w:noProof/>
                <w:webHidden/>
              </w:rPr>
              <w:t>108</w:t>
            </w:r>
            <w:r w:rsidR="00902795">
              <w:rPr>
                <w:noProof/>
                <w:webHidden/>
              </w:rPr>
              <w:fldChar w:fldCharType="end"/>
            </w:r>
          </w:hyperlink>
        </w:p>
        <w:p w14:paraId="3C9BFB31" w14:textId="636E47E9" w:rsidR="00902795" w:rsidRDefault="004654C4">
          <w:pPr>
            <w:pStyle w:val="TOC1"/>
            <w:rPr>
              <w:noProof/>
              <w:lang w:eastAsia="en-GB"/>
            </w:rPr>
          </w:pPr>
          <w:hyperlink w:anchor="_Toc128479603" w:history="1">
            <w:r w:rsidR="00902795" w:rsidRPr="000D4268">
              <w:rPr>
                <w:rStyle w:val="Hyperlink"/>
                <w:rFonts w:cstheme="minorHAnsi"/>
                <w:b/>
                <w:noProof/>
              </w:rPr>
              <w:t>Budget Priorities</w:t>
            </w:r>
            <w:r w:rsidR="00902795">
              <w:rPr>
                <w:noProof/>
                <w:webHidden/>
              </w:rPr>
              <w:tab/>
            </w:r>
            <w:r w:rsidR="00902795">
              <w:rPr>
                <w:noProof/>
                <w:webHidden/>
              </w:rPr>
              <w:fldChar w:fldCharType="begin"/>
            </w:r>
            <w:r w:rsidR="00902795">
              <w:rPr>
                <w:noProof/>
                <w:webHidden/>
              </w:rPr>
              <w:instrText xml:space="preserve"> PAGEREF _Toc128479603 \h </w:instrText>
            </w:r>
            <w:r w:rsidR="00902795">
              <w:rPr>
                <w:noProof/>
                <w:webHidden/>
              </w:rPr>
            </w:r>
            <w:r w:rsidR="00902795">
              <w:rPr>
                <w:noProof/>
                <w:webHidden/>
              </w:rPr>
              <w:fldChar w:fldCharType="separate"/>
            </w:r>
            <w:r w:rsidR="00902795">
              <w:rPr>
                <w:noProof/>
                <w:webHidden/>
              </w:rPr>
              <w:t>115</w:t>
            </w:r>
            <w:r w:rsidR="00902795">
              <w:rPr>
                <w:noProof/>
                <w:webHidden/>
              </w:rPr>
              <w:fldChar w:fldCharType="end"/>
            </w:r>
          </w:hyperlink>
        </w:p>
        <w:p w14:paraId="47006BA7" w14:textId="3B0F06F0" w:rsidR="00902795" w:rsidRDefault="004654C4">
          <w:pPr>
            <w:pStyle w:val="TOC1"/>
            <w:rPr>
              <w:noProof/>
              <w:lang w:eastAsia="en-GB"/>
            </w:rPr>
          </w:pPr>
          <w:hyperlink w:anchor="_Toc128479604" w:history="1">
            <w:r w:rsidR="00902795" w:rsidRPr="000D4268">
              <w:rPr>
                <w:rStyle w:val="Hyperlink"/>
                <w:rFonts w:cstheme="minorHAnsi"/>
                <w:b/>
                <w:noProof/>
              </w:rPr>
              <w:t>Family Services &amp; Social Care</w:t>
            </w:r>
            <w:r w:rsidR="00902795">
              <w:rPr>
                <w:noProof/>
                <w:webHidden/>
              </w:rPr>
              <w:tab/>
            </w:r>
            <w:r w:rsidR="00902795">
              <w:rPr>
                <w:noProof/>
                <w:webHidden/>
              </w:rPr>
              <w:fldChar w:fldCharType="begin"/>
            </w:r>
            <w:r w:rsidR="00902795">
              <w:rPr>
                <w:noProof/>
                <w:webHidden/>
              </w:rPr>
              <w:instrText xml:space="preserve"> PAGEREF _Toc128479604 \h </w:instrText>
            </w:r>
            <w:r w:rsidR="00902795">
              <w:rPr>
                <w:noProof/>
                <w:webHidden/>
              </w:rPr>
            </w:r>
            <w:r w:rsidR="00902795">
              <w:rPr>
                <w:noProof/>
                <w:webHidden/>
              </w:rPr>
              <w:fldChar w:fldCharType="separate"/>
            </w:r>
            <w:r w:rsidR="00902795">
              <w:rPr>
                <w:noProof/>
                <w:webHidden/>
              </w:rPr>
              <w:t>118</w:t>
            </w:r>
            <w:r w:rsidR="00902795">
              <w:rPr>
                <w:noProof/>
                <w:webHidden/>
              </w:rPr>
              <w:fldChar w:fldCharType="end"/>
            </w:r>
          </w:hyperlink>
        </w:p>
        <w:p w14:paraId="762ED23C" w14:textId="6F5D13C3" w:rsidR="00902795" w:rsidRDefault="004654C4">
          <w:pPr>
            <w:pStyle w:val="TOC1"/>
            <w:rPr>
              <w:noProof/>
              <w:lang w:eastAsia="en-GB"/>
            </w:rPr>
          </w:pPr>
          <w:hyperlink w:anchor="_Toc128479605" w:history="1">
            <w:r w:rsidR="00902795" w:rsidRPr="000D4268">
              <w:rPr>
                <w:rStyle w:val="Hyperlink"/>
                <w:rFonts w:cstheme="minorHAnsi"/>
                <w:b/>
                <w:noProof/>
              </w:rPr>
              <w:t>Any Other Comments</w:t>
            </w:r>
            <w:r w:rsidR="00902795">
              <w:rPr>
                <w:noProof/>
                <w:webHidden/>
              </w:rPr>
              <w:tab/>
            </w:r>
            <w:r w:rsidR="00902795">
              <w:rPr>
                <w:noProof/>
                <w:webHidden/>
              </w:rPr>
              <w:fldChar w:fldCharType="begin"/>
            </w:r>
            <w:r w:rsidR="00902795">
              <w:rPr>
                <w:noProof/>
                <w:webHidden/>
              </w:rPr>
              <w:instrText xml:space="preserve"> PAGEREF _Toc128479605 \h </w:instrText>
            </w:r>
            <w:r w:rsidR="00902795">
              <w:rPr>
                <w:noProof/>
                <w:webHidden/>
              </w:rPr>
            </w:r>
            <w:r w:rsidR="00902795">
              <w:rPr>
                <w:noProof/>
                <w:webHidden/>
              </w:rPr>
              <w:fldChar w:fldCharType="separate"/>
            </w:r>
            <w:r w:rsidR="00902795">
              <w:rPr>
                <w:noProof/>
                <w:webHidden/>
              </w:rPr>
              <w:t>128</w:t>
            </w:r>
            <w:r w:rsidR="00902795">
              <w:rPr>
                <w:noProof/>
                <w:webHidden/>
              </w:rPr>
              <w:fldChar w:fldCharType="end"/>
            </w:r>
          </w:hyperlink>
        </w:p>
        <w:p w14:paraId="7D444F90" w14:textId="42EA6C48" w:rsidR="00902795" w:rsidRDefault="004654C4">
          <w:pPr>
            <w:pStyle w:val="TOC1"/>
            <w:rPr>
              <w:noProof/>
              <w:lang w:eastAsia="en-GB"/>
            </w:rPr>
          </w:pPr>
          <w:hyperlink w:anchor="_Toc128479606" w:history="1">
            <w:r w:rsidR="00902795" w:rsidRPr="000D4268">
              <w:rPr>
                <w:rStyle w:val="Hyperlink"/>
                <w:rFonts w:cstheme="minorHAnsi"/>
                <w:b/>
                <w:noProof/>
              </w:rPr>
              <w:t>About You</w:t>
            </w:r>
            <w:r w:rsidR="00902795">
              <w:rPr>
                <w:noProof/>
                <w:webHidden/>
              </w:rPr>
              <w:tab/>
            </w:r>
            <w:r w:rsidR="00902795">
              <w:rPr>
                <w:noProof/>
                <w:webHidden/>
              </w:rPr>
              <w:fldChar w:fldCharType="begin"/>
            </w:r>
            <w:r w:rsidR="00902795">
              <w:rPr>
                <w:noProof/>
                <w:webHidden/>
              </w:rPr>
              <w:instrText xml:space="preserve"> PAGEREF _Toc128479606 \h </w:instrText>
            </w:r>
            <w:r w:rsidR="00902795">
              <w:rPr>
                <w:noProof/>
                <w:webHidden/>
              </w:rPr>
            </w:r>
            <w:r w:rsidR="00902795">
              <w:rPr>
                <w:noProof/>
                <w:webHidden/>
              </w:rPr>
              <w:fldChar w:fldCharType="separate"/>
            </w:r>
            <w:r w:rsidR="00902795">
              <w:rPr>
                <w:noProof/>
                <w:webHidden/>
              </w:rPr>
              <w:t>132</w:t>
            </w:r>
            <w:r w:rsidR="00902795">
              <w:rPr>
                <w:noProof/>
                <w:webHidden/>
              </w:rPr>
              <w:fldChar w:fldCharType="end"/>
            </w:r>
          </w:hyperlink>
        </w:p>
        <w:p w14:paraId="40AD4C9C" w14:textId="0244F997" w:rsidR="00902795" w:rsidRDefault="004654C4">
          <w:pPr>
            <w:pStyle w:val="TOC1"/>
            <w:rPr>
              <w:noProof/>
              <w:lang w:eastAsia="en-GB"/>
            </w:rPr>
          </w:pPr>
          <w:hyperlink w:anchor="_Toc128479607" w:history="1">
            <w:r w:rsidR="00902795" w:rsidRPr="000D4268">
              <w:rPr>
                <w:rStyle w:val="Hyperlink"/>
                <w:rFonts w:cstheme="minorHAnsi"/>
                <w:b/>
                <w:noProof/>
              </w:rPr>
              <w:t>Appendix A – What services and amenities are required in your local neighbourhood to meet your needs?</w:t>
            </w:r>
            <w:r w:rsidR="00902795">
              <w:rPr>
                <w:noProof/>
                <w:webHidden/>
              </w:rPr>
              <w:tab/>
            </w:r>
            <w:r w:rsidR="00902795">
              <w:rPr>
                <w:noProof/>
                <w:webHidden/>
              </w:rPr>
              <w:fldChar w:fldCharType="begin"/>
            </w:r>
            <w:r w:rsidR="00902795">
              <w:rPr>
                <w:noProof/>
                <w:webHidden/>
              </w:rPr>
              <w:instrText xml:space="preserve"> PAGEREF _Toc128479607 \h </w:instrText>
            </w:r>
            <w:r w:rsidR="00902795">
              <w:rPr>
                <w:noProof/>
                <w:webHidden/>
              </w:rPr>
            </w:r>
            <w:r w:rsidR="00902795">
              <w:rPr>
                <w:noProof/>
                <w:webHidden/>
              </w:rPr>
              <w:fldChar w:fldCharType="separate"/>
            </w:r>
            <w:r w:rsidR="00902795">
              <w:rPr>
                <w:noProof/>
                <w:webHidden/>
              </w:rPr>
              <w:t>140</w:t>
            </w:r>
            <w:r w:rsidR="00902795">
              <w:rPr>
                <w:noProof/>
                <w:webHidden/>
              </w:rPr>
              <w:fldChar w:fldCharType="end"/>
            </w:r>
          </w:hyperlink>
        </w:p>
        <w:p w14:paraId="5360DBE8" w14:textId="7B4B980F" w:rsidR="00902795" w:rsidRDefault="004654C4">
          <w:pPr>
            <w:pStyle w:val="TOC1"/>
            <w:rPr>
              <w:noProof/>
              <w:lang w:eastAsia="en-GB"/>
            </w:rPr>
          </w:pPr>
          <w:hyperlink w:anchor="_Toc128479608" w:history="1">
            <w:r w:rsidR="00902795" w:rsidRPr="000D4268">
              <w:rPr>
                <w:rStyle w:val="Hyperlink"/>
                <w:rFonts w:cstheme="minorHAnsi"/>
                <w:b/>
                <w:noProof/>
              </w:rPr>
              <w:t>Appendix B – Which of the following services and amenities are available within 15 minutes' walk or cycle from where you live? By Demographic</w:t>
            </w:r>
            <w:r w:rsidR="00902795">
              <w:rPr>
                <w:noProof/>
                <w:webHidden/>
              </w:rPr>
              <w:tab/>
            </w:r>
            <w:r w:rsidR="00902795">
              <w:rPr>
                <w:noProof/>
                <w:webHidden/>
              </w:rPr>
              <w:fldChar w:fldCharType="begin"/>
            </w:r>
            <w:r w:rsidR="00902795">
              <w:rPr>
                <w:noProof/>
                <w:webHidden/>
              </w:rPr>
              <w:instrText xml:space="preserve"> PAGEREF _Toc128479608 \h </w:instrText>
            </w:r>
            <w:r w:rsidR="00902795">
              <w:rPr>
                <w:noProof/>
                <w:webHidden/>
              </w:rPr>
            </w:r>
            <w:r w:rsidR="00902795">
              <w:rPr>
                <w:noProof/>
                <w:webHidden/>
              </w:rPr>
              <w:fldChar w:fldCharType="separate"/>
            </w:r>
            <w:r w:rsidR="00902795">
              <w:rPr>
                <w:noProof/>
                <w:webHidden/>
              </w:rPr>
              <w:t>146</w:t>
            </w:r>
            <w:r w:rsidR="00902795">
              <w:rPr>
                <w:noProof/>
                <w:webHidden/>
              </w:rPr>
              <w:fldChar w:fldCharType="end"/>
            </w:r>
          </w:hyperlink>
        </w:p>
        <w:p w14:paraId="45E127F3" w14:textId="2133CD75" w:rsidR="00902795" w:rsidRDefault="004654C4">
          <w:pPr>
            <w:pStyle w:val="TOC1"/>
            <w:rPr>
              <w:noProof/>
              <w:lang w:eastAsia="en-GB"/>
            </w:rPr>
          </w:pPr>
          <w:hyperlink w:anchor="_Toc128479609" w:history="1">
            <w:r w:rsidR="00902795" w:rsidRPr="000D4268">
              <w:rPr>
                <w:rStyle w:val="Hyperlink"/>
                <w:rFonts w:cstheme="minorHAnsi"/>
                <w:b/>
                <w:noProof/>
              </w:rPr>
              <w:t>Appendix C – Are any of the following available to enable you to access your local neighbourhood services or amenities? By Demographic</w:t>
            </w:r>
            <w:r w:rsidR="00902795">
              <w:rPr>
                <w:noProof/>
                <w:webHidden/>
              </w:rPr>
              <w:tab/>
            </w:r>
            <w:r w:rsidR="00902795">
              <w:rPr>
                <w:noProof/>
                <w:webHidden/>
              </w:rPr>
              <w:fldChar w:fldCharType="begin"/>
            </w:r>
            <w:r w:rsidR="00902795">
              <w:rPr>
                <w:noProof/>
                <w:webHidden/>
              </w:rPr>
              <w:instrText xml:space="preserve"> PAGEREF _Toc128479609 \h </w:instrText>
            </w:r>
            <w:r w:rsidR="00902795">
              <w:rPr>
                <w:noProof/>
                <w:webHidden/>
              </w:rPr>
            </w:r>
            <w:r w:rsidR="00902795">
              <w:rPr>
                <w:noProof/>
                <w:webHidden/>
              </w:rPr>
              <w:fldChar w:fldCharType="separate"/>
            </w:r>
            <w:r w:rsidR="00902795">
              <w:rPr>
                <w:noProof/>
                <w:webHidden/>
              </w:rPr>
              <w:t>161</w:t>
            </w:r>
            <w:r w:rsidR="00902795">
              <w:rPr>
                <w:noProof/>
                <w:webHidden/>
              </w:rPr>
              <w:fldChar w:fldCharType="end"/>
            </w:r>
          </w:hyperlink>
        </w:p>
        <w:p w14:paraId="69C678DB" w14:textId="52BD212A" w:rsidR="00902795" w:rsidRDefault="004654C4">
          <w:pPr>
            <w:pStyle w:val="TOC1"/>
            <w:rPr>
              <w:noProof/>
              <w:lang w:eastAsia="en-GB"/>
            </w:rPr>
          </w:pPr>
          <w:hyperlink w:anchor="_Toc128479610" w:history="1">
            <w:r w:rsidR="00902795" w:rsidRPr="000D4268">
              <w:rPr>
                <w:rStyle w:val="Hyperlink"/>
                <w:rFonts w:cstheme="minorHAnsi"/>
                <w:b/>
                <w:noProof/>
              </w:rPr>
              <w:t>Appendix D – Any other barriers to accessing services or amenities in your local neighbourhood?</w:t>
            </w:r>
            <w:r w:rsidR="00902795">
              <w:rPr>
                <w:noProof/>
                <w:webHidden/>
              </w:rPr>
              <w:tab/>
            </w:r>
            <w:r w:rsidR="00902795">
              <w:rPr>
                <w:noProof/>
                <w:webHidden/>
              </w:rPr>
              <w:fldChar w:fldCharType="begin"/>
            </w:r>
            <w:r w:rsidR="00902795">
              <w:rPr>
                <w:noProof/>
                <w:webHidden/>
              </w:rPr>
              <w:instrText xml:space="preserve"> PAGEREF _Toc128479610 \h </w:instrText>
            </w:r>
            <w:r w:rsidR="00902795">
              <w:rPr>
                <w:noProof/>
                <w:webHidden/>
              </w:rPr>
            </w:r>
            <w:r w:rsidR="00902795">
              <w:rPr>
                <w:noProof/>
                <w:webHidden/>
              </w:rPr>
              <w:fldChar w:fldCharType="separate"/>
            </w:r>
            <w:r w:rsidR="00902795">
              <w:rPr>
                <w:noProof/>
                <w:webHidden/>
              </w:rPr>
              <w:t>171</w:t>
            </w:r>
            <w:r w:rsidR="00902795">
              <w:rPr>
                <w:noProof/>
                <w:webHidden/>
              </w:rPr>
              <w:fldChar w:fldCharType="end"/>
            </w:r>
          </w:hyperlink>
        </w:p>
        <w:p w14:paraId="7E1752C1" w14:textId="70D24F8F" w:rsidR="00902795" w:rsidRDefault="004654C4">
          <w:pPr>
            <w:pStyle w:val="TOC1"/>
            <w:rPr>
              <w:noProof/>
              <w:lang w:eastAsia="en-GB"/>
            </w:rPr>
          </w:pPr>
          <w:hyperlink w:anchor="_Toc128479611" w:history="1">
            <w:r w:rsidR="00902795" w:rsidRPr="000D4268">
              <w:rPr>
                <w:rStyle w:val="Hyperlink"/>
                <w:rFonts w:cstheme="minorHAnsi"/>
                <w:b/>
                <w:noProof/>
              </w:rPr>
              <w:t>Appendix E – Are there any barriers to you accessing services or amenities in your local neighbourhood? By Demographic</w:t>
            </w:r>
            <w:r w:rsidR="00902795">
              <w:rPr>
                <w:noProof/>
                <w:webHidden/>
              </w:rPr>
              <w:tab/>
            </w:r>
            <w:r w:rsidR="00902795">
              <w:rPr>
                <w:noProof/>
                <w:webHidden/>
              </w:rPr>
              <w:fldChar w:fldCharType="begin"/>
            </w:r>
            <w:r w:rsidR="00902795">
              <w:rPr>
                <w:noProof/>
                <w:webHidden/>
              </w:rPr>
              <w:instrText xml:space="preserve"> PAGEREF _Toc128479611 \h </w:instrText>
            </w:r>
            <w:r w:rsidR="00902795">
              <w:rPr>
                <w:noProof/>
                <w:webHidden/>
              </w:rPr>
            </w:r>
            <w:r w:rsidR="00902795">
              <w:rPr>
                <w:noProof/>
                <w:webHidden/>
              </w:rPr>
              <w:fldChar w:fldCharType="separate"/>
            </w:r>
            <w:r w:rsidR="00902795">
              <w:rPr>
                <w:noProof/>
                <w:webHidden/>
              </w:rPr>
              <w:t>173</w:t>
            </w:r>
            <w:r w:rsidR="00902795">
              <w:rPr>
                <w:noProof/>
                <w:webHidden/>
              </w:rPr>
              <w:fldChar w:fldCharType="end"/>
            </w:r>
          </w:hyperlink>
        </w:p>
        <w:p w14:paraId="5FCEB737" w14:textId="17A90AFC" w:rsidR="00902795" w:rsidRDefault="004654C4">
          <w:pPr>
            <w:pStyle w:val="TOC1"/>
            <w:rPr>
              <w:noProof/>
              <w:lang w:eastAsia="en-GB"/>
            </w:rPr>
          </w:pPr>
          <w:hyperlink w:anchor="_Toc128479612" w:history="1">
            <w:r w:rsidR="00902795" w:rsidRPr="000D4268">
              <w:rPr>
                <w:rStyle w:val="Hyperlink"/>
                <w:rFonts w:cstheme="minorHAnsi"/>
                <w:b/>
                <w:noProof/>
              </w:rPr>
              <w:t>Appendix F – Which of the following best describes where you work?</w:t>
            </w:r>
            <w:r w:rsidR="00902795">
              <w:rPr>
                <w:noProof/>
                <w:webHidden/>
              </w:rPr>
              <w:tab/>
            </w:r>
            <w:r w:rsidR="00902795">
              <w:rPr>
                <w:noProof/>
                <w:webHidden/>
              </w:rPr>
              <w:fldChar w:fldCharType="begin"/>
            </w:r>
            <w:r w:rsidR="00902795">
              <w:rPr>
                <w:noProof/>
                <w:webHidden/>
              </w:rPr>
              <w:instrText xml:space="preserve"> PAGEREF _Toc128479612 \h </w:instrText>
            </w:r>
            <w:r w:rsidR="00902795">
              <w:rPr>
                <w:noProof/>
                <w:webHidden/>
              </w:rPr>
            </w:r>
            <w:r w:rsidR="00902795">
              <w:rPr>
                <w:noProof/>
                <w:webHidden/>
              </w:rPr>
              <w:fldChar w:fldCharType="separate"/>
            </w:r>
            <w:r w:rsidR="00902795">
              <w:rPr>
                <w:noProof/>
                <w:webHidden/>
              </w:rPr>
              <w:t>187</w:t>
            </w:r>
            <w:r w:rsidR="00902795">
              <w:rPr>
                <w:noProof/>
                <w:webHidden/>
              </w:rPr>
              <w:fldChar w:fldCharType="end"/>
            </w:r>
          </w:hyperlink>
        </w:p>
        <w:p w14:paraId="185791A0" w14:textId="5ED21046" w:rsidR="00902795" w:rsidRDefault="004654C4">
          <w:pPr>
            <w:pStyle w:val="TOC1"/>
            <w:rPr>
              <w:noProof/>
              <w:lang w:eastAsia="en-GB"/>
            </w:rPr>
          </w:pPr>
          <w:hyperlink w:anchor="_Toc128479613" w:history="1">
            <w:r w:rsidR="00902795" w:rsidRPr="000D4268">
              <w:rPr>
                <w:rStyle w:val="Hyperlink"/>
                <w:rFonts w:cstheme="minorHAnsi"/>
                <w:b/>
                <w:noProof/>
              </w:rPr>
              <w:t>Appendix G – Is there anything that is not available to you in your local Hub/Library that you think would be beneficial to you and your community?</w:t>
            </w:r>
            <w:r w:rsidR="00902795">
              <w:rPr>
                <w:noProof/>
                <w:webHidden/>
              </w:rPr>
              <w:tab/>
            </w:r>
            <w:r w:rsidR="00902795">
              <w:rPr>
                <w:noProof/>
                <w:webHidden/>
              </w:rPr>
              <w:fldChar w:fldCharType="begin"/>
            </w:r>
            <w:r w:rsidR="00902795">
              <w:rPr>
                <w:noProof/>
                <w:webHidden/>
              </w:rPr>
              <w:instrText xml:space="preserve"> PAGEREF _Toc128479613 \h </w:instrText>
            </w:r>
            <w:r w:rsidR="00902795">
              <w:rPr>
                <w:noProof/>
                <w:webHidden/>
              </w:rPr>
            </w:r>
            <w:r w:rsidR="00902795">
              <w:rPr>
                <w:noProof/>
                <w:webHidden/>
              </w:rPr>
              <w:fldChar w:fldCharType="separate"/>
            </w:r>
            <w:r w:rsidR="00902795">
              <w:rPr>
                <w:noProof/>
                <w:webHidden/>
              </w:rPr>
              <w:t>188</w:t>
            </w:r>
            <w:r w:rsidR="00902795">
              <w:rPr>
                <w:noProof/>
                <w:webHidden/>
              </w:rPr>
              <w:fldChar w:fldCharType="end"/>
            </w:r>
          </w:hyperlink>
        </w:p>
        <w:p w14:paraId="727A5607" w14:textId="5E8E6473" w:rsidR="00902795" w:rsidRDefault="004654C4">
          <w:pPr>
            <w:pStyle w:val="TOC1"/>
            <w:rPr>
              <w:noProof/>
              <w:lang w:eastAsia="en-GB"/>
            </w:rPr>
          </w:pPr>
          <w:hyperlink w:anchor="_Toc128479614" w:history="1">
            <w:r w:rsidR="00902795" w:rsidRPr="000D4268">
              <w:rPr>
                <w:rStyle w:val="Hyperlink"/>
                <w:rFonts w:cstheme="minorHAnsi"/>
                <w:b/>
                <w:noProof/>
              </w:rPr>
              <w:t>Appendix H – Volunteering</w:t>
            </w:r>
            <w:r w:rsidR="00902795">
              <w:rPr>
                <w:noProof/>
                <w:webHidden/>
              </w:rPr>
              <w:tab/>
            </w:r>
            <w:r w:rsidR="00902795">
              <w:rPr>
                <w:noProof/>
                <w:webHidden/>
              </w:rPr>
              <w:fldChar w:fldCharType="begin"/>
            </w:r>
            <w:r w:rsidR="00902795">
              <w:rPr>
                <w:noProof/>
                <w:webHidden/>
              </w:rPr>
              <w:instrText xml:space="preserve"> PAGEREF _Toc128479614 \h </w:instrText>
            </w:r>
            <w:r w:rsidR="00902795">
              <w:rPr>
                <w:noProof/>
                <w:webHidden/>
              </w:rPr>
            </w:r>
            <w:r w:rsidR="00902795">
              <w:rPr>
                <w:noProof/>
                <w:webHidden/>
              </w:rPr>
              <w:fldChar w:fldCharType="separate"/>
            </w:r>
            <w:r w:rsidR="00902795">
              <w:rPr>
                <w:noProof/>
                <w:webHidden/>
              </w:rPr>
              <w:t>190</w:t>
            </w:r>
            <w:r w:rsidR="00902795">
              <w:rPr>
                <w:noProof/>
                <w:webHidden/>
              </w:rPr>
              <w:fldChar w:fldCharType="end"/>
            </w:r>
          </w:hyperlink>
        </w:p>
        <w:p w14:paraId="5A433F81" w14:textId="4D58C9D5" w:rsidR="00902795" w:rsidRDefault="004654C4">
          <w:pPr>
            <w:pStyle w:val="TOC1"/>
            <w:rPr>
              <w:noProof/>
              <w:lang w:eastAsia="en-GB"/>
            </w:rPr>
          </w:pPr>
          <w:hyperlink w:anchor="_Toc128479615" w:history="1">
            <w:r w:rsidR="00902795" w:rsidRPr="000D4268">
              <w:rPr>
                <w:rStyle w:val="Hyperlink"/>
                <w:rFonts w:cstheme="minorHAnsi"/>
                <w:b/>
                <w:noProof/>
              </w:rPr>
              <w:t>Appendix I - In the last 6 months, have you or anyone else in your household done any of the following because you couldn't AFFORD food by Demographic</w:t>
            </w:r>
            <w:r w:rsidR="00902795">
              <w:rPr>
                <w:noProof/>
                <w:webHidden/>
              </w:rPr>
              <w:tab/>
            </w:r>
            <w:r w:rsidR="00902795">
              <w:rPr>
                <w:noProof/>
                <w:webHidden/>
              </w:rPr>
              <w:fldChar w:fldCharType="begin"/>
            </w:r>
            <w:r w:rsidR="00902795">
              <w:rPr>
                <w:noProof/>
                <w:webHidden/>
              </w:rPr>
              <w:instrText xml:space="preserve"> PAGEREF _Toc128479615 \h </w:instrText>
            </w:r>
            <w:r w:rsidR="00902795">
              <w:rPr>
                <w:noProof/>
                <w:webHidden/>
              </w:rPr>
            </w:r>
            <w:r w:rsidR="00902795">
              <w:rPr>
                <w:noProof/>
                <w:webHidden/>
              </w:rPr>
              <w:fldChar w:fldCharType="separate"/>
            </w:r>
            <w:r w:rsidR="00902795">
              <w:rPr>
                <w:noProof/>
                <w:webHidden/>
              </w:rPr>
              <w:t>191</w:t>
            </w:r>
            <w:r w:rsidR="00902795">
              <w:rPr>
                <w:noProof/>
                <w:webHidden/>
              </w:rPr>
              <w:fldChar w:fldCharType="end"/>
            </w:r>
          </w:hyperlink>
        </w:p>
        <w:p w14:paraId="60E82688" w14:textId="7B0FA754" w:rsidR="00902795" w:rsidRDefault="004654C4">
          <w:pPr>
            <w:pStyle w:val="TOC1"/>
            <w:rPr>
              <w:noProof/>
              <w:lang w:eastAsia="en-GB"/>
            </w:rPr>
          </w:pPr>
          <w:hyperlink w:anchor="_Toc128479616" w:history="1">
            <w:r w:rsidR="00902795" w:rsidRPr="000D4268">
              <w:rPr>
                <w:rStyle w:val="Hyperlink"/>
                <w:rFonts w:cstheme="minorHAnsi"/>
                <w:b/>
                <w:noProof/>
              </w:rPr>
              <w:t>Appendix J – Impact of Increase in Energy Costs by Demographic</w:t>
            </w:r>
            <w:r w:rsidR="00902795">
              <w:rPr>
                <w:noProof/>
                <w:webHidden/>
              </w:rPr>
              <w:tab/>
            </w:r>
            <w:r w:rsidR="00902795">
              <w:rPr>
                <w:noProof/>
                <w:webHidden/>
              </w:rPr>
              <w:fldChar w:fldCharType="begin"/>
            </w:r>
            <w:r w:rsidR="00902795">
              <w:rPr>
                <w:noProof/>
                <w:webHidden/>
              </w:rPr>
              <w:instrText xml:space="preserve"> PAGEREF _Toc128479616 \h </w:instrText>
            </w:r>
            <w:r w:rsidR="00902795">
              <w:rPr>
                <w:noProof/>
                <w:webHidden/>
              </w:rPr>
            </w:r>
            <w:r w:rsidR="00902795">
              <w:rPr>
                <w:noProof/>
                <w:webHidden/>
              </w:rPr>
              <w:fldChar w:fldCharType="separate"/>
            </w:r>
            <w:r w:rsidR="00902795">
              <w:rPr>
                <w:noProof/>
                <w:webHidden/>
              </w:rPr>
              <w:t>198</w:t>
            </w:r>
            <w:r w:rsidR="00902795">
              <w:rPr>
                <w:noProof/>
                <w:webHidden/>
              </w:rPr>
              <w:fldChar w:fldCharType="end"/>
            </w:r>
          </w:hyperlink>
        </w:p>
        <w:p w14:paraId="451B141C" w14:textId="6372E794" w:rsidR="00902795" w:rsidRDefault="004654C4">
          <w:pPr>
            <w:pStyle w:val="TOC1"/>
            <w:rPr>
              <w:noProof/>
              <w:lang w:eastAsia="en-GB"/>
            </w:rPr>
          </w:pPr>
          <w:hyperlink w:anchor="_Toc128479617" w:history="1">
            <w:r w:rsidR="00902795" w:rsidRPr="000D4268">
              <w:rPr>
                <w:rStyle w:val="Hyperlink"/>
                <w:rFonts w:cstheme="minorHAnsi"/>
                <w:b/>
                <w:noProof/>
              </w:rPr>
              <w:t>Appendix K – How Do You Plan to Cope With The Increase in Energy Costs by Demographic</w:t>
            </w:r>
            <w:r w:rsidR="00902795">
              <w:rPr>
                <w:noProof/>
                <w:webHidden/>
              </w:rPr>
              <w:tab/>
            </w:r>
            <w:r w:rsidR="00902795">
              <w:rPr>
                <w:noProof/>
                <w:webHidden/>
              </w:rPr>
              <w:fldChar w:fldCharType="begin"/>
            </w:r>
            <w:r w:rsidR="00902795">
              <w:rPr>
                <w:noProof/>
                <w:webHidden/>
              </w:rPr>
              <w:instrText xml:space="preserve"> PAGEREF _Toc128479617 \h </w:instrText>
            </w:r>
            <w:r w:rsidR="00902795">
              <w:rPr>
                <w:noProof/>
                <w:webHidden/>
              </w:rPr>
            </w:r>
            <w:r w:rsidR="00902795">
              <w:rPr>
                <w:noProof/>
                <w:webHidden/>
              </w:rPr>
              <w:fldChar w:fldCharType="separate"/>
            </w:r>
            <w:r w:rsidR="00902795">
              <w:rPr>
                <w:noProof/>
                <w:webHidden/>
              </w:rPr>
              <w:t>206</w:t>
            </w:r>
            <w:r w:rsidR="00902795">
              <w:rPr>
                <w:noProof/>
                <w:webHidden/>
              </w:rPr>
              <w:fldChar w:fldCharType="end"/>
            </w:r>
          </w:hyperlink>
        </w:p>
        <w:p w14:paraId="3ADF54CF" w14:textId="50F7216C" w:rsidR="00902795" w:rsidRDefault="004654C4">
          <w:pPr>
            <w:pStyle w:val="TOC1"/>
            <w:rPr>
              <w:noProof/>
              <w:lang w:eastAsia="en-GB"/>
            </w:rPr>
          </w:pPr>
          <w:hyperlink w:anchor="_Toc128479618" w:history="1">
            <w:r w:rsidR="00902795" w:rsidRPr="000D4268">
              <w:rPr>
                <w:rStyle w:val="Hyperlink"/>
                <w:rFonts w:cstheme="minorHAnsi"/>
                <w:b/>
                <w:noProof/>
              </w:rPr>
              <w:t>Appendix L – Reasons for declining invitations for screening</w:t>
            </w:r>
            <w:r w:rsidR="00902795">
              <w:rPr>
                <w:noProof/>
                <w:webHidden/>
              </w:rPr>
              <w:tab/>
            </w:r>
            <w:r w:rsidR="00902795">
              <w:rPr>
                <w:noProof/>
                <w:webHidden/>
              </w:rPr>
              <w:fldChar w:fldCharType="begin"/>
            </w:r>
            <w:r w:rsidR="00902795">
              <w:rPr>
                <w:noProof/>
                <w:webHidden/>
              </w:rPr>
              <w:instrText xml:space="preserve"> PAGEREF _Toc128479618 \h </w:instrText>
            </w:r>
            <w:r w:rsidR="00902795">
              <w:rPr>
                <w:noProof/>
                <w:webHidden/>
              </w:rPr>
            </w:r>
            <w:r w:rsidR="00902795">
              <w:rPr>
                <w:noProof/>
                <w:webHidden/>
              </w:rPr>
              <w:fldChar w:fldCharType="separate"/>
            </w:r>
            <w:r w:rsidR="00902795">
              <w:rPr>
                <w:noProof/>
                <w:webHidden/>
              </w:rPr>
              <w:t>208</w:t>
            </w:r>
            <w:r w:rsidR="00902795">
              <w:rPr>
                <w:noProof/>
                <w:webHidden/>
              </w:rPr>
              <w:fldChar w:fldCharType="end"/>
            </w:r>
          </w:hyperlink>
        </w:p>
        <w:p w14:paraId="24C54C7D" w14:textId="32382EDD" w:rsidR="00902795" w:rsidRDefault="004654C4">
          <w:pPr>
            <w:pStyle w:val="TOC1"/>
            <w:rPr>
              <w:noProof/>
              <w:lang w:eastAsia="en-GB"/>
            </w:rPr>
          </w:pPr>
          <w:hyperlink w:anchor="_Toc128479619" w:history="1">
            <w:r w:rsidR="00902795" w:rsidRPr="000D4268">
              <w:rPr>
                <w:rStyle w:val="Hyperlink"/>
                <w:rFonts w:cstheme="minorHAnsi"/>
                <w:b/>
                <w:noProof/>
              </w:rPr>
              <w:t>Appendix M - Reasons for declining invitations for vaccinations</w:t>
            </w:r>
            <w:r w:rsidR="00902795">
              <w:rPr>
                <w:noProof/>
                <w:webHidden/>
              </w:rPr>
              <w:tab/>
            </w:r>
            <w:r w:rsidR="00902795">
              <w:rPr>
                <w:noProof/>
                <w:webHidden/>
              </w:rPr>
              <w:fldChar w:fldCharType="begin"/>
            </w:r>
            <w:r w:rsidR="00902795">
              <w:rPr>
                <w:noProof/>
                <w:webHidden/>
              </w:rPr>
              <w:instrText xml:space="preserve"> PAGEREF _Toc128479619 \h </w:instrText>
            </w:r>
            <w:r w:rsidR="00902795">
              <w:rPr>
                <w:noProof/>
                <w:webHidden/>
              </w:rPr>
            </w:r>
            <w:r w:rsidR="00902795">
              <w:rPr>
                <w:noProof/>
                <w:webHidden/>
              </w:rPr>
              <w:fldChar w:fldCharType="separate"/>
            </w:r>
            <w:r w:rsidR="00902795">
              <w:rPr>
                <w:noProof/>
                <w:webHidden/>
              </w:rPr>
              <w:t>209</w:t>
            </w:r>
            <w:r w:rsidR="00902795">
              <w:rPr>
                <w:noProof/>
                <w:webHidden/>
              </w:rPr>
              <w:fldChar w:fldCharType="end"/>
            </w:r>
          </w:hyperlink>
        </w:p>
        <w:p w14:paraId="40140F3B" w14:textId="01466541" w:rsidR="00902795" w:rsidRDefault="004654C4">
          <w:pPr>
            <w:pStyle w:val="TOC1"/>
            <w:rPr>
              <w:noProof/>
              <w:lang w:eastAsia="en-GB"/>
            </w:rPr>
          </w:pPr>
          <w:hyperlink w:anchor="_Toc128479620" w:history="1">
            <w:r w:rsidR="00902795" w:rsidRPr="000D4268">
              <w:rPr>
                <w:rStyle w:val="Hyperlink"/>
                <w:rFonts w:cstheme="minorHAnsi"/>
                <w:b/>
                <w:noProof/>
              </w:rPr>
              <w:t>Appendix N - Community Safety: Trends</w:t>
            </w:r>
            <w:r w:rsidR="00902795">
              <w:rPr>
                <w:noProof/>
                <w:webHidden/>
              </w:rPr>
              <w:tab/>
            </w:r>
            <w:r w:rsidR="00902795">
              <w:rPr>
                <w:noProof/>
                <w:webHidden/>
              </w:rPr>
              <w:fldChar w:fldCharType="begin"/>
            </w:r>
            <w:r w:rsidR="00902795">
              <w:rPr>
                <w:noProof/>
                <w:webHidden/>
              </w:rPr>
              <w:instrText xml:space="preserve"> PAGEREF _Toc128479620 \h </w:instrText>
            </w:r>
            <w:r w:rsidR="00902795">
              <w:rPr>
                <w:noProof/>
                <w:webHidden/>
              </w:rPr>
            </w:r>
            <w:r w:rsidR="00902795">
              <w:rPr>
                <w:noProof/>
                <w:webHidden/>
              </w:rPr>
              <w:fldChar w:fldCharType="separate"/>
            </w:r>
            <w:r w:rsidR="00902795">
              <w:rPr>
                <w:noProof/>
                <w:webHidden/>
              </w:rPr>
              <w:t>211</w:t>
            </w:r>
            <w:r w:rsidR="00902795">
              <w:rPr>
                <w:noProof/>
                <w:webHidden/>
              </w:rPr>
              <w:fldChar w:fldCharType="end"/>
            </w:r>
          </w:hyperlink>
        </w:p>
        <w:p w14:paraId="5C9930A2" w14:textId="7A56E0B6" w:rsidR="00902795" w:rsidRDefault="004654C4">
          <w:pPr>
            <w:pStyle w:val="TOC1"/>
            <w:rPr>
              <w:noProof/>
              <w:lang w:eastAsia="en-GB"/>
            </w:rPr>
          </w:pPr>
          <w:hyperlink w:anchor="_Toc128479621" w:history="1">
            <w:r w:rsidR="00902795" w:rsidRPr="000D4268">
              <w:rPr>
                <w:rStyle w:val="Hyperlink"/>
                <w:rFonts w:cstheme="minorHAnsi"/>
                <w:b/>
                <w:noProof/>
              </w:rPr>
              <w:t>Appendix O – Community Safety: Reasons for Feeling Unsafe</w:t>
            </w:r>
            <w:r w:rsidR="00902795">
              <w:rPr>
                <w:noProof/>
                <w:webHidden/>
              </w:rPr>
              <w:tab/>
            </w:r>
            <w:r w:rsidR="00902795">
              <w:rPr>
                <w:noProof/>
                <w:webHidden/>
              </w:rPr>
              <w:fldChar w:fldCharType="begin"/>
            </w:r>
            <w:r w:rsidR="00902795">
              <w:rPr>
                <w:noProof/>
                <w:webHidden/>
              </w:rPr>
              <w:instrText xml:space="preserve"> PAGEREF _Toc128479621 \h </w:instrText>
            </w:r>
            <w:r w:rsidR="00902795">
              <w:rPr>
                <w:noProof/>
                <w:webHidden/>
              </w:rPr>
            </w:r>
            <w:r w:rsidR="00902795">
              <w:rPr>
                <w:noProof/>
                <w:webHidden/>
              </w:rPr>
              <w:fldChar w:fldCharType="separate"/>
            </w:r>
            <w:r w:rsidR="00902795">
              <w:rPr>
                <w:noProof/>
                <w:webHidden/>
              </w:rPr>
              <w:t>213</w:t>
            </w:r>
            <w:r w:rsidR="00902795">
              <w:rPr>
                <w:noProof/>
                <w:webHidden/>
              </w:rPr>
              <w:fldChar w:fldCharType="end"/>
            </w:r>
          </w:hyperlink>
        </w:p>
        <w:p w14:paraId="7BEBADC2" w14:textId="60489365" w:rsidR="00902795" w:rsidRDefault="004654C4">
          <w:pPr>
            <w:pStyle w:val="TOC1"/>
            <w:rPr>
              <w:noProof/>
              <w:lang w:eastAsia="en-GB"/>
            </w:rPr>
          </w:pPr>
          <w:hyperlink w:anchor="_Toc128479622" w:history="1">
            <w:r w:rsidR="00902795" w:rsidRPr="000D4268">
              <w:rPr>
                <w:rStyle w:val="Hyperlink"/>
                <w:rFonts w:cstheme="minorHAnsi"/>
                <w:b/>
                <w:noProof/>
              </w:rPr>
              <w:t>Appendix P – Community Safety: What could be done to make you feel safer?</w:t>
            </w:r>
            <w:r w:rsidR="00902795">
              <w:rPr>
                <w:noProof/>
                <w:webHidden/>
              </w:rPr>
              <w:tab/>
            </w:r>
            <w:r w:rsidR="00902795">
              <w:rPr>
                <w:noProof/>
                <w:webHidden/>
              </w:rPr>
              <w:fldChar w:fldCharType="begin"/>
            </w:r>
            <w:r w:rsidR="00902795">
              <w:rPr>
                <w:noProof/>
                <w:webHidden/>
              </w:rPr>
              <w:instrText xml:space="preserve"> PAGEREF _Toc128479622 \h </w:instrText>
            </w:r>
            <w:r w:rsidR="00902795">
              <w:rPr>
                <w:noProof/>
                <w:webHidden/>
              </w:rPr>
            </w:r>
            <w:r w:rsidR="00902795">
              <w:rPr>
                <w:noProof/>
                <w:webHidden/>
              </w:rPr>
              <w:fldChar w:fldCharType="separate"/>
            </w:r>
            <w:r w:rsidR="00902795">
              <w:rPr>
                <w:noProof/>
                <w:webHidden/>
              </w:rPr>
              <w:t>228</w:t>
            </w:r>
            <w:r w:rsidR="00902795">
              <w:rPr>
                <w:noProof/>
                <w:webHidden/>
              </w:rPr>
              <w:fldChar w:fldCharType="end"/>
            </w:r>
          </w:hyperlink>
        </w:p>
        <w:p w14:paraId="1B75F5CC" w14:textId="04C3101F" w:rsidR="00902795" w:rsidRDefault="004654C4">
          <w:pPr>
            <w:pStyle w:val="TOC1"/>
            <w:rPr>
              <w:noProof/>
              <w:lang w:eastAsia="en-GB"/>
            </w:rPr>
          </w:pPr>
          <w:hyperlink w:anchor="_Toc128479623" w:history="1">
            <w:r w:rsidR="00902795" w:rsidRPr="000D4268">
              <w:rPr>
                <w:rStyle w:val="Hyperlink"/>
                <w:rFonts w:cstheme="minorHAnsi"/>
                <w:b/>
                <w:noProof/>
              </w:rPr>
              <w:t>Appendix Q – Breakdown of Budget Priorities</w:t>
            </w:r>
            <w:r w:rsidR="00902795">
              <w:rPr>
                <w:noProof/>
                <w:webHidden/>
              </w:rPr>
              <w:tab/>
            </w:r>
            <w:r w:rsidR="00902795">
              <w:rPr>
                <w:noProof/>
                <w:webHidden/>
              </w:rPr>
              <w:fldChar w:fldCharType="begin"/>
            </w:r>
            <w:r w:rsidR="00902795">
              <w:rPr>
                <w:noProof/>
                <w:webHidden/>
              </w:rPr>
              <w:instrText xml:space="preserve"> PAGEREF _Toc128479623 \h </w:instrText>
            </w:r>
            <w:r w:rsidR="00902795">
              <w:rPr>
                <w:noProof/>
                <w:webHidden/>
              </w:rPr>
            </w:r>
            <w:r w:rsidR="00902795">
              <w:rPr>
                <w:noProof/>
                <w:webHidden/>
              </w:rPr>
              <w:fldChar w:fldCharType="separate"/>
            </w:r>
            <w:r w:rsidR="00902795">
              <w:rPr>
                <w:noProof/>
                <w:webHidden/>
              </w:rPr>
              <w:t>238</w:t>
            </w:r>
            <w:r w:rsidR="00902795">
              <w:rPr>
                <w:noProof/>
                <w:webHidden/>
              </w:rPr>
              <w:fldChar w:fldCharType="end"/>
            </w:r>
          </w:hyperlink>
        </w:p>
        <w:p w14:paraId="17635294" w14:textId="1A7E0447" w:rsidR="00902795" w:rsidRDefault="004654C4">
          <w:pPr>
            <w:pStyle w:val="TOC1"/>
            <w:rPr>
              <w:noProof/>
              <w:lang w:eastAsia="en-GB"/>
            </w:rPr>
          </w:pPr>
          <w:hyperlink w:anchor="_Toc128479624" w:history="1">
            <w:r w:rsidR="00902795" w:rsidRPr="000D4268">
              <w:rPr>
                <w:rStyle w:val="Hyperlink"/>
                <w:rFonts w:cstheme="minorHAnsi"/>
                <w:b/>
                <w:noProof/>
              </w:rPr>
              <w:t>Appendix R – What support have you accessed for your child?</w:t>
            </w:r>
            <w:r w:rsidR="00902795">
              <w:rPr>
                <w:noProof/>
                <w:webHidden/>
              </w:rPr>
              <w:tab/>
            </w:r>
            <w:r w:rsidR="00902795">
              <w:rPr>
                <w:noProof/>
                <w:webHidden/>
              </w:rPr>
              <w:fldChar w:fldCharType="begin"/>
            </w:r>
            <w:r w:rsidR="00902795">
              <w:rPr>
                <w:noProof/>
                <w:webHidden/>
              </w:rPr>
              <w:instrText xml:space="preserve"> PAGEREF _Toc128479624 \h </w:instrText>
            </w:r>
            <w:r w:rsidR="00902795">
              <w:rPr>
                <w:noProof/>
                <w:webHidden/>
              </w:rPr>
            </w:r>
            <w:r w:rsidR="00902795">
              <w:rPr>
                <w:noProof/>
                <w:webHidden/>
              </w:rPr>
              <w:fldChar w:fldCharType="separate"/>
            </w:r>
            <w:r w:rsidR="00902795">
              <w:rPr>
                <w:noProof/>
                <w:webHidden/>
              </w:rPr>
              <w:t>241</w:t>
            </w:r>
            <w:r w:rsidR="00902795">
              <w:rPr>
                <w:noProof/>
                <w:webHidden/>
              </w:rPr>
              <w:fldChar w:fldCharType="end"/>
            </w:r>
          </w:hyperlink>
        </w:p>
        <w:p w14:paraId="5863A579" w14:textId="6E39EC13" w:rsidR="00902795" w:rsidRDefault="004654C4">
          <w:pPr>
            <w:pStyle w:val="TOC1"/>
            <w:rPr>
              <w:noProof/>
              <w:lang w:eastAsia="en-GB"/>
            </w:rPr>
          </w:pPr>
          <w:hyperlink w:anchor="_Toc128479625" w:history="1">
            <w:r w:rsidR="00902795" w:rsidRPr="000D4268">
              <w:rPr>
                <w:rStyle w:val="Hyperlink"/>
                <w:rFonts w:cstheme="minorHAnsi"/>
                <w:b/>
                <w:noProof/>
              </w:rPr>
              <w:t>Appendix S – Something else to make Cardiff a more Age-Friendly City</w:t>
            </w:r>
            <w:r w:rsidR="00902795">
              <w:rPr>
                <w:noProof/>
                <w:webHidden/>
              </w:rPr>
              <w:tab/>
            </w:r>
            <w:r w:rsidR="00902795">
              <w:rPr>
                <w:noProof/>
                <w:webHidden/>
              </w:rPr>
              <w:fldChar w:fldCharType="begin"/>
            </w:r>
            <w:r w:rsidR="00902795">
              <w:rPr>
                <w:noProof/>
                <w:webHidden/>
              </w:rPr>
              <w:instrText xml:space="preserve"> PAGEREF _Toc128479625 \h </w:instrText>
            </w:r>
            <w:r w:rsidR="00902795">
              <w:rPr>
                <w:noProof/>
                <w:webHidden/>
              </w:rPr>
            </w:r>
            <w:r w:rsidR="00902795">
              <w:rPr>
                <w:noProof/>
                <w:webHidden/>
              </w:rPr>
              <w:fldChar w:fldCharType="separate"/>
            </w:r>
            <w:r w:rsidR="00902795">
              <w:rPr>
                <w:noProof/>
                <w:webHidden/>
              </w:rPr>
              <w:t>242</w:t>
            </w:r>
            <w:r w:rsidR="00902795">
              <w:rPr>
                <w:noProof/>
                <w:webHidden/>
              </w:rPr>
              <w:fldChar w:fldCharType="end"/>
            </w:r>
          </w:hyperlink>
        </w:p>
        <w:p w14:paraId="01CFE528" w14:textId="5A0BD15A" w:rsidR="00902795" w:rsidRDefault="004654C4">
          <w:pPr>
            <w:pStyle w:val="TOC1"/>
            <w:rPr>
              <w:noProof/>
              <w:lang w:eastAsia="en-GB"/>
            </w:rPr>
          </w:pPr>
          <w:hyperlink w:anchor="_Toc128479626" w:history="1">
            <w:r w:rsidR="00902795" w:rsidRPr="000D4268">
              <w:rPr>
                <w:rStyle w:val="Hyperlink"/>
                <w:rFonts w:cstheme="minorHAnsi"/>
                <w:b/>
                <w:noProof/>
              </w:rPr>
              <w:t>Appendix T – Any Other Comments</w:t>
            </w:r>
            <w:r w:rsidR="00902795">
              <w:rPr>
                <w:noProof/>
                <w:webHidden/>
              </w:rPr>
              <w:tab/>
            </w:r>
            <w:r w:rsidR="00902795">
              <w:rPr>
                <w:noProof/>
                <w:webHidden/>
              </w:rPr>
              <w:fldChar w:fldCharType="begin"/>
            </w:r>
            <w:r w:rsidR="00902795">
              <w:rPr>
                <w:noProof/>
                <w:webHidden/>
              </w:rPr>
              <w:instrText xml:space="preserve"> PAGEREF _Toc128479626 \h </w:instrText>
            </w:r>
            <w:r w:rsidR="00902795">
              <w:rPr>
                <w:noProof/>
                <w:webHidden/>
              </w:rPr>
            </w:r>
            <w:r w:rsidR="00902795">
              <w:rPr>
                <w:noProof/>
                <w:webHidden/>
              </w:rPr>
              <w:fldChar w:fldCharType="separate"/>
            </w:r>
            <w:r w:rsidR="00902795">
              <w:rPr>
                <w:noProof/>
                <w:webHidden/>
              </w:rPr>
              <w:t>249</w:t>
            </w:r>
            <w:r w:rsidR="00902795">
              <w:rPr>
                <w:noProof/>
                <w:webHidden/>
              </w:rPr>
              <w:fldChar w:fldCharType="end"/>
            </w:r>
          </w:hyperlink>
        </w:p>
        <w:p w14:paraId="1F96ECFA" w14:textId="3FCA052C" w:rsidR="00902795" w:rsidRDefault="004654C4">
          <w:pPr>
            <w:pStyle w:val="TOC1"/>
            <w:rPr>
              <w:noProof/>
              <w:lang w:eastAsia="en-GB"/>
            </w:rPr>
          </w:pPr>
          <w:hyperlink w:anchor="_Toc128479627" w:history="1">
            <w:r w:rsidR="00902795" w:rsidRPr="000D4268">
              <w:rPr>
                <w:rStyle w:val="Hyperlink"/>
                <w:rFonts w:cstheme="minorHAnsi"/>
                <w:b/>
                <w:noProof/>
              </w:rPr>
              <w:t>Appendix U – Promotion of the survey</w:t>
            </w:r>
            <w:r w:rsidR="00902795">
              <w:rPr>
                <w:noProof/>
                <w:webHidden/>
              </w:rPr>
              <w:tab/>
            </w:r>
            <w:r w:rsidR="00902795">
              <w:rPr>
                <w:noProof/>
                <w:webHidden/>
              </w:rPr>
              <w:fldChar w:fldCharType="begin"/>
            </w:r>
            <w:r w:rsidR="00902795">
              <w:rPr>
                <w:noProof/>
                <w:webHidden/>
              </w:rPr>
              <w:instrText xml:space="preserve"> PAGEREF _Toc128479627 \h </w:instrText>
            </w:r>
            <w:r w:rsidR="00902795">
              <w:rPr>
                <w:noProof/>
                <w:webHidden/>
              </w:rPr>
            </w:r>
            <w:r w:rsidR="00902795">
              <w:rPr>
                <w:noProof/>
                <w:webHidden/>
              </w:rPr>
              <w:fldChar w:fldCharType="separate"/>
            </w:r>
            <w:r w:rsidR="00902795">
              <w:rPr>
                <w:noProof/>
                <w:webHidden/>
              </w:rPr>
              <w:t>256</w:t>
            </w:r>
            <w:r w:rsidR="00902795">
              <w:rPr>
                <w:noProof/>
                <w:webHidden/>
              </w:rPr>
              <w:fldChar w:fldCharType="end"/>
            </w:r>
          </w:hyperlink>
        </w:p>
        <w:p w14:paraId="7C0DE432" w14:textId="429ED614" w:rsidR="00902795" w:rsidRDefault="004654C4">
          <w:pPr>
            <w:pStyle w:val="TOC1"/>
            <w:rPr>
              <w:noProof/>
              <w:lang w:eastAsia="en-GB"/>
            </w:rPr>
          </w:pPr>
          <w:hyperlink w:anchor="_Toc128479628" w:history="1">
            <w:r w:rsidR="00902795" w:rsidRPr="000D4268">
              <w:rPr>
                <w:rStyle w:val="Hyperlink"/>
                <w:rFonts w:cstheme="minorHAnsi"/>
                <w:b/>
                <w:noProof/>
              </w:rPr>
              <w:t>Appendix V – Map of the Southern Arc of Cardiff</w:t>
            </w:r>
            <w:r w:rsidR="00902795">
              <w:rPr>
                <w:noProof/>
                <w:webHidden/>
              </w:rPr>
              <w:tab/>
            </w:r>
            <w:r w:rsidR="00902795">
              <w:rPr>
                <w:noProof/>
                <w:webHidden/>
              </w:rPr>
              <w:fldChar w:fldCharType="begin"/>
            </w:r>
            <w:r w:rsidR="00902795">
              <w:rPr>
                <w:noProof/>
                <w:webHidden/>
              </w:rPr>
              <w:instrText xml:space="preserve"> PAGEREF _Toc128479628 \h </w:instrText>
            </w:r>
            <w:r w:rsidR="00902795">
              <w:rPr>
                <w:noProof/>
                <w:webHidden/>
              </w:rPr>
            </w:r>
            <w:r w:rsidR="00902795">
              <w:rPr>
                <w:noProof/>
                <w:webHidden/>
              </w:rPr>
              <w:fldChar w:fldCharType="separate"/>
            </w:r>
            <w:r w:rsidR="00902795">
              <w:rPr>
                <w:noProof/>
                <w:webHidden/>
              </w:rPr>
              <w:t>259</w:t>
            </w:r>
            <w:r w:rsidR="00902795">
              <w:rPr>
                <w:noProof/>
                <w:webHidden/>
              </w:rPr>
              <w:fldChar w:fldCharType="end"/>
            </w:r>
          </w:hyperlink>
        </w:p>
        <w:p w14:paraId="74566A85" w14:textId="6B993D00" w:rsidR="00036D9E" w:rsidRDefault="00036D9E">
          <w:r>
            <w:rPr>
              <w:b/>
              <w:bCs/>
              <w:noProof/>
            </w:rPr>
            <w:fldChar w:fldCharType="end"/>
          </w:r>
        </w:p>
      </w:sdtContent>
    </w:sdt>
    <w:p w14:paraId="40F93A3E" w14:textId="77777777" w:rsidR="0026049B" w:rsidRDefault="0026049B">
      <w:pPr>
        <w:rPr>
          <w:rFonts w:eastAsiaTheme="majorEastAsia" w:cstheme="minorHAnsi"/>
          <w:b/>
          <w:sz w:val="32"/>
          <w:szCs w:val="32"/>
          <w:lang w:eastAsia="en-US"/>
        </w:rPr>
      </w:pPr>
      <w:r>
        <w:rPr>
          <w:rFonts w:cstheme="minorHAnsi"/>
          <w:b/>
        </w:rPr>
        <w:br w:type="page"/>
      </w:r>
    </w:p>
    <w:p w14:paraId="661EB349" w14:textId="5AC7E06A" w:rsidR="00020347" w:rsidRPr="00331755" w:rsidRDefault="00020347" w:rsidP="00331755">
      <w:pPr>
        <w:pStyle w:val="Heading1"/>
      </w:pPr>
      <w:bookmarkStart w:id="2" w:name="_Toc128479593"/>
      <w:r w:rsidRPr="0064171B">
        <w:rPr>
          <w:rFonts w:asciiTheme="minorHAnsi" w:hAnsiTheme="minorHAnsi" w:cstheme="minorHAnsi"/>
          <w:b/>
          <w:color w:val="auto"/>
        </w:rPr>
        <w:lastRenderedPageBreak/>
        <w:t>Methodology</w:t>
      </w:r>
      <w:bookmarkEnd w:id="1"/>
      <w:bookmarkEnd w:id="2"/>
    </w:p>
    <w:p w14:paraId="42D0D45B" w14:textId="77777777" w:rsidR="00020347" w:rsidRPr="00020347" w:rsidRDefault="00020347" w:rsidP="00020347">
      <w:pPr>
        <w:spacing w:after="0" w:line="240" w:lineRule="auto"/>
        <w:rPr>
          <w:rFonts w:eastAsia="Times New Roman" w:cstheme="minorHAnsi"/>
          <w:color w:val="000000"/>
          <w:sz w:val="20"/>
          <w:lang w:eastAsia="en-GB"/>
        </w:rPr>
      </w:pPr>
    </w:p>
    <w:p w14:paraId="5238E6A2" w14:textId="3E7616B5" w:rsidR="00554D60" w:rsidRDefault="00020347" w:rsidP="00D224F0">
      <w:pPr>
        <w:spacing w:line="240" w:lineRule="auto"/>
        <w:rPr>
          <w:rFonts w:eastAsia="Times New Roman" w:cstheme="minorHAnsi"/>
          <w:color w:val="000000"/>
          <w:sz w:val="24"/>
          <w:szCs w:val="24"/>
          <w:lang w:eastAsia="en-GB"/>
        </w:rPr>
      </w:pPr>
      <w:r w:rsidRPr="00837BC7">
        <w:rPr>
          <w:rFonts w:eastAsia="Times New Roman" w:cstheme="minorHAnsi"/>
          <w:color w:val="000000"/>
          <w:sz w:val="24"/>
          <w:szCs w:val="24"/>
          <w:lang w:eastAsia="en-GB"/>
        </w:rPr>
        <w:t>Ask Cardiff</w:t>
      </w:r>
      <w:r w:rsidR="00554D60" w:rsidRPr="00837BC7">
        <w:rPr>
          <w:rFonts w:eastAsia="Times New Roman" w:cstheme="minorHAnsi"/>
          <w:color w:val="000000"/>
          <w:sz w:val="24"/>
          <w:szCs w:val="24"/>
          <w:lang w:eastAsia="en-GB"/>
        </w:rPr>
        <w:t xml:space="preserve"> is</w:t>
      </w:r>
      <w:r w:rsidR="00266C7D" w:rsidRPr="00837BC7">
        <w:rPr>
          <w:rFonts w:eastAsia="Times New Roman" w:cstheme="minorHAnsi"/>
          <w:color w:val="000000"/>
          <w:sz w:val="24"/>
          <w:szCs w:val="24"/>
          <w:lang w:eastAsia="en-GB"/>
        </w:rPr>
        <w:t xml:space="preserve"> Cardiff Council’s annual resident’s survey</w:t>
      </w:r>
      <w:r w:rsidR="00554D60" w:rsidRPr="00837BC7">
        <w:rPr>
          <w:rFonts w:eastAsia="Times New Roman" w:cstheme="minorHAnsi"/>
          <w:color w:val="000000"/>
          <w:sz w:val="24"/>
          <w:szCs w:val="24"/>
          <w:lang w:eastAsia="en-GB"/>
        </w:rPr>
        <w:t xml:space="preserve">.  The </w:t>
      </w:r>
      <w:r w:rsidR="003B22AD" w:rsidRPr="00837BC7">
        <w:rPr>
          <w:rFonts w:eastAsia="Times New Roman" w:cstheme="minorHAnsi"/>
          <w:color w:val="000000"/>
          <w:sz w:val="24"/>
          <w:szCs w:val="24"/>
          <w:lang w:eastAsia="en-GB"/>
        </w:rPr>
        <w:t xml:space="preserve">2022 </w:t>
      </w:r>
      <w:r w:rsidR="00554D60" w:rsidRPr="00837BC7">
        <w:rPr>
          <w:rFonts w:eastAsia="Times New Roman" w:cstheme="minorHAnsi"/>
          <w:color w:val="000000"/>
          <w:sz w:val="24"/>
          <w:szCs w:val="24"/>
          <w:lang w:eastAsia="en-GB"/>
        </w:rPr>
        <w:t>survey</w:t>
      </w:r>
      <w:r w:rsidRPr="00837BC7">
        <w:rPr>
          <w:rFonts w:eastAsia="Times New Roman" w:cstheme="minorHAnsi"/>
          <w:color w:val="000000"/>
          <w:sz w:val="24"/>
          <w:szCs w:val="24"/>
          <w:lang w:eastAsia="en-GB"/>
        </w:rPr>
        <w:t xml:space="preserve"> </w:t>
      </w:r>
      <w:r w:rsidR="00554D60" w:rsidRPr="00837BC7">
        <w:rPr>
          <w:rFonts w:eastAsia="Times New Roman" w:cstheme="minorHAnsi"/>
          <w:color w:val="000000"/>
          <w:sz w:val="24"/>
          <w:szCs w:val="24"/>
          <w:lang w:eastAsia="en-GB"/>
        </w:rPr>
        <w:t>ran</w:t>
      </w:r>
      <w:r w:rsidRPr="00837BC7">
        <w:rPr>
          <w:rFonts w:eastAsia="Times New Roman" w:cstheme="minorHAnsi"/>
          <w:color w:val="000000"/>
          <w:sz w:val="24"/>
          <w:szCs w:val="24"/>
          <w:lang w:eastAsia="en-GB"/>
        </w:rPr>
        <w:t xml:space="preserve"> from </w:t>
      </w:r>
      <w:r w:rsidRPr="009321B6">
        <w:rPr>
          <w:rFonts w:eastAsia="Times New Roman" w:cstheme="minorHAnsi"/>
          <w:color w:val="000000"/>
          <w:sz w:val="24"/>
          <w:szCs w:val="24"/>
          <w:lang w:eastAsia="en-GB"/>
        </w:rPr>
        <w:t>1</w:t>
      </w:r>
      <w:r w:rsidR="00EB0FA8" w:rsidRPr="009321B6">
        <w:rPr>
          <w:rFonts w:eastAsia="Times New Roman" w:cstheme="minorHAnsi"/>
          <w:color w:val="000000"/>
          <w:sz w:val="24"/>
          <w:szCs w:val="24"/>
          <w:lang w:eastAsia="en-GB"/>
        </w:rPr>
        <w:t>4</w:t>
      </w:r>
      <w:r w:rsidR="00266C7D" w:rsidRPr="009321B6">
        <w:rPr>
          <w:rFonts w:eastAsia="Times New Roman" w:cstheme="minorHAnsi"/>
          <w:color w:val="000000"/>
          <w:sz w:val="24"/>
          <w:szCs w:val="24"/>
          <w:vertAlign w:val="superscript"/>
          <w:lang w:eastAsia="en-GB"/>
        </w:rPr>
        <w:t>th</w:t>
      </w:r>
      <w:r w:rsidR="00266C7D" w:rsidRPr="009321B6">
        <w:rPr>
          <w:rFonts w:eastAsia="Times New Roman" w:cstheme="minorHAnsi"/>
          <w:color w:val="000000"/>
          <w:sz w:val="24"/>
          <w:szCs w:val="24"/>
          <w:lang w:eastAsia="en-GB"/>
        </w:rPr>
        <w:t xml:space="preserve"> </w:t>
      </w:r>
      <w:r w:rsidR="0061372A" w:rsidRPr="009321B6">
        <w:rPr>
          <w:rFonts w:eastAsia="Times New Roman" w:cstheme="minorHAnsi"/>
          <w:color w:val="000000"/>
          <w:sz w:val="24"/>
          <w:szCs w:val="24"/>
          <w:lang w:eastAsia="en-GB"/>
        </w:rPr>
        <w:t>October</w:t>
      </w:r>
      <w:r w:rsidRPr="009321B6">
        <w:rPr>
          <w:rFonts w:eastAsia="Times New Roman" w:cstheme="minorHAnsi"/>
          <w:color w:val="000000"/>
          <w:sz w:val="24"/>
          <w:szCs w:val="24"/>
          <w:lang w:eastAsia="en-GB"/>
        </w:rPr>
        <w:t xml:space="preserve"> to 2</w:t>
      </w:r>
      <w:r w:rsidR="0061372A" w:rsidRPr="009321B6">
        <w:rPr>
          <w:rFonts w:eastAsia="Times New Roman" w:cstheme="minorHAnsi"/>
          <w:color w:val="000000"/>
          <w:sz w:val="24"/>
          <w:szCs w:val="24"/>
          <w:lang w:eastAsia="en-GB"/>
        </w:rPr>
        <w:t>2</w:t>
      </w:r>
      <w:r w:rsidR="00266C7D" w:rsidRPr="009321B6">
        <w:rPr>
          <w:rFonts w:eastAsia="Times New Roman" w:cstheme="minorHAnsi"/>
          <w:color w:val="000000"/>
          <w:sz w:val="24"/>
          <w:szCs w:val="24"/>
          <w:vertAlign w:val="superscript"/>
          <w:lang w:eastAsia="en-GB"/>
        </w:rPr>
        <w:t>nd</w:t>
      </w:r>
      <w:r w:rsidR="00266C7D" w:rsidRPr="009321B6">
        <w:rPr>
          <w:rFonts w:eastAsia="Times New Roman" w:cstheme="minorHAnsi"/>
          <w:color w:val="000000"/>
          <w:sz w:val="24"/>
          <w:szCs w:val="24"/>
          <w:lang w:eastAsia="en-GB"/>
        </w:rPr>
        <w:t xml:space="preserve"> </w:t>
      </w:r>
      <w:r w:rsidRPr="009321B6">
        <w:rPr>
          <w:rFonts w:eastAsia="Times New Roman" w:cstheme="minorHAnsi"/>
          <w:color w:val="000000"/>
          <w:sz w:val="24"/>
          <w:szCs w:val="24"/>
          <w:lang w:eastAsia="en-GB"/>
        </w:rPr>
        <w:t>November</w:t>
      </w:r>
      <w:r w:rsidR="00B27C61" w:rsidRPr="009321B6">
        <w:rPr>
          <w:rFonts w:eastAsia="Times New Roman" w:cstheme="minorHAnsi"/>
          <w:color w:val="000000"/>
          <w:sz w:val="24"/>
          <w:szCs w:val="24"/>
          <w:lang w:eastAsia="en-GB"/>
        </w:rPr>
        <w:t xml:space="preserve"> </w:t>
      </w:r>
      <w:r w:rsidR="003B22AD" w:rsidRPr="009321B6">
        <w:rPr>
          <w:rFonts w:eastAsia="Times New Roman" w:cstheme="minorHAnsi"/>
          <w:color w:val="000000"/>
          <w:sz w:val="24"/>
          <w:szCs w:val="24"/>
          <w:lang w:eastAsia="en-GB"/>
        </w:rPr>
        <w:t>2022</w:t>
      </w:r>
      <w:r w:rsidRPr="009321B6">
        <w:rPr>
          <w:rFonts w:eastAsia="Times New Roman" w:cstheme="minorHAnsi"/>
          <w:color w:val="000000"/>
          <w:sz w:val="24"/>
          <w:szCs w:val="24"/>
          <w:lang w:eastAsia="en-GB"/>
        </w:rPr>
        <w:t xml:space="preserve">.  </w:t>
      </w:r>
    </w:p>
    <w:p w14:paraId="5351F51F" w14:textId="79A8EF29" w:rsidR="00837BC7" w:rsidRDefault="00873211" w:rsidP="00D224F0">
      <w:pPr>
        <w:spacing w:line="240" w:lineRule="auto"/>
        <w:rPr>
          <w:rFonts w:eastAsia="Times New Roman" w:cstheme="minorHAnsi"/>
          <w:color w:val="000000"/>
          <w:sz w:val="24"/>
          <w:szCs w:val="24"/>
          <w:lang w:eastAsia="en-GB"/>
        </w:rPr>
      </w:pPr>
      <w:r>
        <w:rPr>
          <w:rFonts w:eastAsia="Times New Roman" w:cstheme="minorHAnsi"/>
          <w:color w:val="000000"/>
          <w:sz w:val="24"/>
          <w:szCs w:val="24"/>
          <w:lang w:eastAsia="en-GB"/>
        </w:rPr>
        <w:t xml:space="preserve">The survey was available in </w:t>
      </w:r>
      <w:r w:rsidR="00344B09">
        <w:rPr>
          <w:rFonts w:eastAsia="Times New Roman" w:cstheme="minorHAnsi"/>
          <w:color w:val="000000"/>
          <w:sz w:val="24"/>
          <w:szCs w:val="24"/>
          <w:lang w:eastAsia="en-GB"/>
        </w:rPr>
        <w:t>hard copy</w:t>
      </w:r>
      <w:r w:rsidR="008064A4">
        <w:rPr>
          <w:rFonts w:eastAsia="Times New Roman" w:cstheme="minorHAnsi"/>
          <w:color w:val="000000"/>
          <w:sz w:val="24"/>
          <w:szCs w:val="24"/>
          <w:lang w:eastAsia="en-GB"/>
        </w:rPr>
        <w:t xml:space="preserve"> in English and Welsh, and online in English, </w:t>
      </w:r>
      <w:proofErr w:type="gramStart"/>
      <w:r w:rsidR="008064A4">
        <w:rPr>
          <w:rFonts w:eastAsia="Times New Roman" w:cstheme="minorHAnsi"/>
          <w:color w:val="000000"/>
          <w:sz w:val="24"/>
          <w:szCs w:val="24"/>
          <w:lang w:eastAsia="en-GB"/>
        </w:rPr>
        <w:t>Welsh</w:t>
      </w:r>
      <w:proofErr w:type="gramEnd"/>
      <w:r w:rsidR="008064A4">
        <w:rPr>
          <w:rFonts w:eastAsia="Times New Roman" w:cstheme="minorHAnsi"/>
          <w:color w:val="000000"/>
          <w:sz w:val="24"/>
          <w:szCs w:val="24"/>
          <w:lang w:eastAsia="en-GB"/>
        </w:rPr>
        <w:t xml:space="preserve"> and Arabic</w:t>
      </w:r>
      <w:r w:rsidR="004F5BF0">
        <w:rPr>
          <w:rFonts w:eastAsia="Times New Roman" w:cstheme="minorHAnsi"/>
          <w:color w:val="000000"/>
          <w:sz w:val="24"/>
          <w:szCs w:val="24"/>
          <w:lang w:eastAsia="en-GB"/>
        </w:rPr>
        <w:t>.</w:t>
      </w:r>
    </w:p>
    <w:p w14:paraId="1F529115" w14:textId="70F68740" w:rsidR="004F5BF0" w:rsidRDefault="004F5BF0" w:rsidP="00D224F0">
      <w:pPr>
        <w:spacing w:line="240" w:lineRule="auto"/>
        <w:rPr>
          <w:rFonts w:eastAsia="Times New Roman" w:cstheme="minorHAnsi"/>
          <w:color w:val="000000"/>
          <w:sz w:val="24"/>
          <w:szCs w:val="24"/>
          <w:lang w:eastAsia="en-GB"/>
        </w:rPr>
      </w:pPr>
      <w:r>
        <w:rPr>
          <w:rFonts w:eastAsia="Times New Roman" w:cstheme="minorHAnsi"/>
          <w:color w:val="000000"/>
          <w:sz w:val="24"/>
          <w:szCs w:val="24"/>
          <w:lang w:eastAsia="en-GB"/>
        </w:rPr>
        <w:t xml:space="preserve">Hard copies of the survey were made available in Hubs, </w:t>
      </w:r>
      <w:proofErr w:type="gramStart"/>
      <w:r>
        <w:rPr>
          <w:rFonts w:eastAsia="Times New Roman" w:cstheme="minorHAnsi"/>
          <w:color w:val="000000"/>
          <w:sz w:val="24"/>
          <w:szCs w:val="24"/>
          <w:lang w:eastAsia="en-GB"/>
        </w:rPr>
        <w:t>Libraries</w:t>
      </w:r>
      <w:proofErr w:type="gramEnd"/>
      <w:r>
        <w:rPr>
          <w:rFonts w:eastAsia="Times New Roman" w:cstheme="minorHAnsi"/>
          <w:color w:val="000000"/>
          <w:sz w:val="24"/>
          <w:szCs w:val="24"/>
          <w:lang w:eastAsia="en-GB"/>
        </w:rPr>
        <w:t xml:space="preserve"> and community buildings across the city</w:t>
      </w:r>
      <w:r w:rsidR="00035B01">
        <w:rPr>
          <w:rFonts w:eastAsia="Times New Roman" w:cstheme="minorHAnsi"/>
          <w:color w:val="000000"/>
          <w:sz w:val="24"/>
          <w:szCs w:val="24"/>
          <w:lang w:eastAsia="en-GB"/>
        </w:rPr>
        <w:t xml:space="preserve">, and were provided to local councillors to </w:t>
      </w:r>
      <w:r w:rsidR="00593126">
        <w:rPr>
          <w:rFonts w:eastAsia="Times New Roman" w:cstheme="minorHAnsi"/>
          <w:color w:val="000000"/>
          <w:sz w:val="24"/>
          <w:szCs w:val="24"/>
          <w:lang w:eastAsia="en-GB"/>
        </w:rPr>
        <w:t>distribute within their communities.</w:t>
      </w:r>
      <w:r w:rsidR="00463CA9">
        <w:rPr>
          <w:rFonts w:eastAsia="Times New Roman" w:cstheme="minorHAnsi"/>
          <w:color w:val="000000"/>
          <w:sz w:val="24"/>
          <w:szCs w:val="24"/>
          <w:lang w:eastAsia="en-GB"/>
        </w:rPr>
        <w:t xml:space="preserve">  Posters and flyers with a QR code linking directly to the online survey were also</w:t>
      </w:r>
      <w:r w:rsidR="005C63EB">
        <w:rPr>
          <w:rFonts w:eastAsia="Times New Roman" w:cstheme="minorHAnsi"/>
          <w:color w:val="000000"/>
          <w:sz w:val="24"/>
          <w:szCs w:val="24"/>
          <w:lang w:eastAsia="en-GB"/>
        </w:rPr>
        <w:t xml:space="preserve"> used to promote the survey</w:t>
      </w:r>
      <w:r w:rsidR="00A4586A">
        <w:rPr>
          <w:rFonts w:eastAsia="Times New Roman" w:cstheme="minorHAnsi"/>
          <w:color w:val="000000"/>
          <w:sz w:val="24"/>
          <w:szCs w:val="24"/>
          <w:lang w:eastAsia="en-GB"/>
        </w:rPr>
        <w:t xml:space="preserve"> in community buildings including shops and mosques</w:t>
      </w:r>
      <w:r w:rsidR="005C63EB">
        <w:rPr>
          <w:rFonts w:eastAsia="Times New Roman" w:cstheme="minorHAnsi"/>
          <w:color w:val="000000"/>
          <w:sz w:val="24"/>
          <w:szCs w:val="24"/>
          <w:lang w:eastAsia="en-GB"/>
        </w:rPr>
        <w:t>.</w:t>
      </w:r>
    </w:p>
    <w:p w14:paraId="54541B5A" w14:textId="476A0694" w:rsidR="00044B29" w:rsidRPr="009321B6" w:rsidRDefault="00815838" w:rsidP="00D224F0">
      <w:pPr>
        <w:spacing w:line="240" w:lineRule="auto"/>
        <w:rPr>
          <w:rFonts w:eastAsia="Times New Roman" w:cstheme="minorHAnsi"/>
          <w:color w:val="000000"/>
          <w:sz w:val="24"/>
          <w:szCs w:val="24"/>
          <w:lang w:eastAsia="en-GB"/>
        </w:rPr>
      </w:pPr>
      <w:r>
        <w:rPr>
          <w:rFonts w:eastAsia="Times New Roman" w:cstheme="minorHAnsi"/>
          <w:color w:val="000000"/>
          <w:sz w:val="24"/>
          <w:szCs w:val="24"/>
          <w:lang w:eastAsia="en-GB"/>
        </w:rPr>
        <w:t>Respondents to the survey were invited to enter a prize draw to win</w:t>
      </w:r>
      <w:r w:rsidR="00CD4C6E">
        <w:rPr>
          <w:rFonts w:eastAsia="Times New Roman" w:cstheme="minorHAnsi"/>
          <w:color w:val="000000"/>
          <w:sz w:val="24"/>
          <w:szCs w:val="24"/>
          <w:lang w:eastAsia="en-GB"/>
        </w:rPr>
        <w:t xml:space="preserve"> one of ten £50 FOR Cardiff vouchers, or a family ticket to skate at the Winter Wonderland over the Christmas period</w:t>
      </w:r>
      <w:r w:rsidR="006635F2">
        <w:rPr>
          <w:rFonts w:eastAsia="Times New Roman" w:cstheme="minorHAnsi"/>
          <w:color w:val="000000"/>
          <w:sz w:val="24"/>
          <w:szCs w:val="24"/>
          <w:lang w:eastAsia="en-GB"/>
        </w:rPr>
        <w:t>.</w:t>
      </w:r>
    </w:p>
    <w:p w14:paraId="43407892" w14:textId="6FD4C5D2" w:rsidR="001925B5" w:rsidRPr="00D224F0" w:rsidRDefault="006B6C06" w:rsidP="00D224F0">
      <w:pPr>
        <w:spacing w:line="240" w:lineRule="auto"/>
        <w:rPr>
          <w:rFonts w:eastAsia="Times New Roman" w:cstheme="minorHAnsi"/>
          <w:color w:val="000000"/>
          <w:sz w:val="24"/>
          <w:szCs w:val="24"/>
          <w:lang w:eastAsia="en-GB"/>
        </w:rPr>
      </w:pPr>
      <w:r w:rsidRPr="00D224F0">
        <w:rPr>
          <w:rFonts w:eastAsia="Times New Roman" w:cstheme="minorHAnsi"/>
          <w:color w:val="000000"/>
          <w:sz w:val="24"/>
          <w:szCs w:val="24"/>
          <w:lang w:eastAsia="en-GB"/>
        </w:rPr>
        <w:t xml:space="preserve">The Cardiff Research Centre worked closely with partnership organisations to ensure as representative a response as possible.  </w:t>
      </w:r>
      <w:r w:rsidR="001925B5" w:rsidRPr="00D224F0">
        <w:rPr>
          <w:rFonts w:eastAsia="Times New Roman" w:cstheme="minorHAnsi"/>
          <w:color w:val="000000"/>
          <w:sz w:val="24"/>
          <w:szCs w:val="24"/>
          <w:lang w:eastAsia="en-GB"/>
        </w:rPr>
        <w:t xml:space="preserve">In a bid to ensure the survey was promoted as widely as possible, </w:t>
      </w:r>
      <w:r w:rsidR="004879A9" w:rsidRPr="00D224F0">
        <w:rPr>
          <w:rFonts w:eastAsia="Times New Roman" w:cstheme="minorHAnsi"/>
          <w:color w:val="000000"/>
          <w:sz w:val="24"/>
          <w:szCs w:val="24"/>
          <w:lang w:eastAsia="en-GB"/>
        </w:rPr>
        <w:t>t</w:t>
      </w:r>
      <w:r w:rsidR="001925B5" w:rsidRPr="00D224F0">
        <w:rPr>
          <w:rFonts w:eastAsia="Times New Roman" w:cstheme="minorHAnsi"/>
          <w:color w:val="000000"/>
          <w:sz w:val="24"/>
          <w:szCs w:val="24"/>
          <w:lang w:eastAsia="en-GB"/>
        </w:rPr>
        <w:t>he survey was promoted via</w:t>
      </w:r>
      <w:r w:rsidR="002122C2" w:rsidRPr="00D224F0">
        <w:rPr>
          <w:rFonts w:eastAsia="Times New Roman" w:cstheme="minorHAnsi"/>
          <w:color w:val="000000"/>
          <w:sz w:val="24"/>
          <w:szCs w:val="24"/>
          <w:lang w:eastAsia="en-GB"/>
        </w:rPr>
        <w:t>:</w:t>
      </w:r>
      <w:r w:rsidR="001925B5" w:rsidRPr="00D224F0">
        <w:rPr>
          <w:rFonts w:eastAsia="Times New Roman" w:cstheme="minorHAnsi"/>
          <w:color w:val="000000"/>
          <w:sz w:val="24"/>
          <w:szCs w:val="24"/>
          <w:lang w:eastAsia="en-GB"/>
        </w:rPr>
        <w:t xml:space="preserve"> </w:t>
      </w:r>
    </w:p>
    <w:p w14:paraId="384E2F60" w14:textId="77777777" w:rsidR="002122C2" w:rsidRPr="00D224F0" w:rsidRDefault="002122C2" w:rsidP="002122C2">
      <w:pPr>
        <w:spacing w:after="0" w:line="240" w:lineRule="auto"/>
        <w:rPr>
          <w:rFonts w:eastAsia="Times New Roman" w:cstheme="minorHAnsi"/>
          <w:b/>
          <w:color w:val="000000"/>
          <w:sz w:val="24"/>
          <w:szCs w:val="24"/>
          <w:lang w:eastAsia="en-GB"/>
        </w:rPr>
      </w:pPr>
      <w:r w:rsidRPr="00D224F0">
        <w:rPr>
          <w:rFonts w:eastAsia="Times New Roman" w:cstheme="minorHAnsi"/>
          <w:b/>
          <w:color w:val="000000"/>
          <w:sz w:val="24"/>
          <w:szCs w:val="24"/>
          <w:lang w:eastAsia="en-GB"/>
        </w:rPr>
        <w:t>a) Email</w:t>
      </w:r>
    </w:p>
    <w:p w14:paraId="1C0796FC" w14:textId="2331B199" w:rsidR="004879A9" w:rsidRPr="00D224F0" w:rsidRDefault="004879A9" w:rsidP="004879A9">
      <w:pPr>
        <w:spacing w:after="0" w:line="240" w:lineRule="auto"/>
        <w:rPr>
          <w:rFonts w:eastAsia="Times New Roman" w:cstheme="minorHAnsi"/>
          <w:color w:val="000000"/>
          <w:szCs w:val="24"/>
          <w:lang w:eastAsia="en-GB"/>
        </w:rPr>
      </w:pPr>
    </w:p>
    <w:p w14:paraId="6A380BE0" w14:textId="364C4A62" w:rsidR="004879A9" w:rsidRPr="00D224F0" w:rsidRDefault="004879A9" w:rsidP="004879A9">
      <w:pPr>
        <w:pStyle w:val="ListParagraph"/>
        <w:numPr>
          <w:ilvl w:val="0"/>
          <w:numId w:val="1"/>
        </w:numPr>
        <w:spacing w:after="0" w:line="240" w:lineRule="auto"/>
        <w:rPr>
          <w:rFonts w:cstheme="minorHAnsi"/>
          <w:sz w:val="24"/>
          <w:szCs w:val="24"/>
        </w:rPr>
      </w:pPr>
      <w:r w:rsidRPr="00D224F0">
        <w:rPr>
          <w:rFonts w:cstheme="minorHAnsi"/>
          <w:sz w:val="24"/>
          <w:szCs w:val="24"/>
        </w:rPr>
        <w:t xml:space="preserve">Organisations known to work with less frequently heard groups </w:t>
      </w:r>
      <w:r w:rsidRPr="00D224F0">
        <w:rPr>
          <w:rFonts w:cstheme="minorHAnsi"/>
          <w:b/>
          <w:sz w:val="24"/>
          <w:szCs w:val="24"/>
        </w:rPr>
        <w:t xml:space="preserve">(see </w:t>
      </w:r>
      <w:hyperlink w:anchor="_Appendix_U_–" w:history="1">
        <w:r w:rsidRPr="00902795">
          <w:rPr>
            <w:rStyle w:val="Hyperlink"/>
            <w:rFonts w:cstheme="minorHAnsi"/>
            <w:b/>
            <w:sz w:val="24"/>
            <w:szCs w:val="24"/>
          </w:rPr>
          <w:t xml:space="preserve">Appendix </w:t>
        </w:r>
        <w:r w:rsidR="000F5A6A" w:rsidRPr="00902795">
          <w:rPr>
            <w:rStyle w:val="Hyperlink"/>
            <w:rFonts w:cstheme="minorHAnsi"/>
            <w:b/>
            <w:sz w:val="24"/>
            <w:szCs w:val="24"/>
          </w:rPr>
          <w:t>U</w:t>
        </w:r>
      </w:hyperlink>
      <w:r w:rsidRPr="00D224F0">
        <w:rPr>
          <w:rFonts w:cstheme="minorHAnsi"/>
          <w:b/>
          <w:sz w:val="24"/>
          <w:szCs w:val="24"/>
        </w:rPr>
        <w:t>)</w:t>
      </w:r>
    </w:p>
    <w:p w14:paraId="4A82FAE2" w14:textId="75ECD97F" w:rsidR="0096103C" w:rsidRPr="00D224F0" w:rsidRDefault="002122C2" w:rsidP="006635F2">
      <w:pPr>
        <w:pStyle w:val="ListParagraph"/>
        <w:spacing w:after="0" w:line="240" w:lineRule="auto"/>
        <w:rPr>
          <w:rFonts w:cstheme="minorHAnsi"/>
          <w:sz w:val="24"/>
          <w:szCs w:val="24"/>
        </w:rPr>
      </w:pPr>
      <w:r w:rsidRPr="00D224F0">
        <w:rPr>
          <w:rFonts w:cstheme="minorHAnsi"/>
          <w:sz w:val="24"/>
          <w:szCs w:val="24"/>
        </w:rPr>
        <w:t xml:space="preserve">Cardiff’s Citizen’s Panel </w:t>
      </w:r>
    </w:p>
    <w:p w14:paraId="583DB48B" w14:textId="77777777" w:rsidR="00815838" w:rsidRPr="006635F2" w:rsidRDefault="00815838" w:rsidP="006635F2">
      <w:pPr>
        <w:pStyle w:val="ListParagraph"/>
        <w:spacing w:after="0" w:line="240" w:lineRule="auto"/>
        <w:rPr>
          <w:rFonts w:eastAsia="Times New Roman" w:cstheme="minorHAnsi"/>
          <w:b/>
          <w:color w:val="000000"/>
          <w:sz w:val="24"/>
          <w:szCs w:val="24"/>
          <w:lang w:eastAsia="en-GB"/>
        </w:rPr>
      </w:pPr>
    </w:p>
    <w:p w14:paraId="661AF504" w14:textId="449A9B7D" w:rsidR="00020347" w:rsidRPr="00D224F0" w:rsidRDefault="00020347" w:rsidP="009321B6">
      <w:pPr>
        <w:rPr>
          <w:rFonts w:eastAsia="Times New Roman" w:cstheme="minorHAnsi"/>
          <w:b/>
          <w:color w:val="000000"/>
          <w:szCs w:val="24"/>
          <w:lang w:eastAsia="en-GB"/>
        </w:rPr>
      </w:pPr>
      <w:r w:rsidRPr="00D224F0">
        <w:rPr>
          <w:rFonts w:eastAsia="Times New Roman" w:cstheme="minorHAnsi"/>
          <w:b/>
          <w:color w:val="000000"/>
          <w:sz w:val="24"/>
          <w:szCs w:val="24"/>
          <w:lang w:eastAsia="en-GB"/>
        </w:rPr>
        <w:t>b) Internet/intranet</w:t>
      </w:r>
    </w:p>
    <w:p w14:paraId="33369530" w14:textId="5F5D2883" w:rsidR="00020347" w:rsidRPr="00D224F0" w:rsidRDefault="00020347" w:rsidP="00020347">
      <w:pPr>
        <w:spacing w:after="0" w:line="240" w:lineRule="auto"/>
        <w:rPr>
          <w:rFonts w:eastAsia="Times New Roman" w:cstheme="minorHAnsi"/>
          <w:color w:val="000000"/>
          <w:sz w:val="24"/>
          <w:szCs w:val="24"/>
          <w:lang w:eastAsia="en-GB"/>
        </w:rPr>
      </w:pPr>
      <w:r w:rsidRPr="00D224F0">
        <w:rPr>
          <w:rFonts w:eastAsia="Times New Roman" w:cstheme="minorHAnsi"/>
          <w:color w:val="000000"/>
          <w:sz w:val="24"/>
          <w:szCs w:val="24"/>
          <w:lang w:eastAsia="en-GB"/>
        </w:rPr>
        <w:t>The survey was hosted on the Council website, and promoted to Council employees via DigiGov, Intranet and Staff Information.</w:t>
      </w:r>
    </w:p>
    <w:p w14:paraId="50061A25" w14:textId="77777777" w:rsidR="00020347" w:rsidRPr="00020347" w:rsidRDefault="00020347" w:rsidP="00020347">
      <w:pPr>
        <w:spacing w:after="0" w:line="240" w:lineRule="auto"/>
        <w:rPr>
          <w:rFonts w:eastAsia="Times New Roman" w:cstheme="minorHAnsi"/>
          <w:color w:val="000000"/>
          <w:sz w:val="20"/>
          <w:lang w:eastAsia="en-GB"/>
        </w:rPr>
      </w:pPr>
    </w:p>
    <w:p w14:paraId="6D44BFEA" w14:textId="3C9FEF0B" w:rsidR="00020347" w:rsidRPr="00D224F0" w:rsidRDefault="00020347" w:rsidP="00020347">
      <w:pPr>
        <w:spacing w:after="0" w:line="240" w:lineRule="auto"/>
        <w:rPr>
          <w:rFonts w:eastAsia="Times New Roman" w:cstheme="minorHAnsi"/>
          <w:b/>
          <w:color w:val="000000"/>
          <w:sz w:val="24"/>
          <w:szCs w:val="24"/>
          <w:lang w:eastAsia="en-GB"/>
        </w:rPr>
      </w:pPr>
      <w:r w:rsidRPr="00D224F0">
        <w:rPr>
          <w:rFonts w:eastAsia="Times New Roman" w:cstheme="minorHAnsi"/>
          <w:b/>
          <w:color w:val="000000"/>
          <w:sz w:val="24"/>
          <w:szCs w:val="24"/>
          <w:lang w:eastAsia="en-GB"/>
        </w:rPr>
        <w:t xml:space="preserve"> c) Social media</w:t>
      </w:r>
    </w:p>
    <w:p w14:paraId="01836E5F" w14:textId="77777777" w:rsidR="00020347" w:rsidRPr="00D224F0" w:rsidRDefault="00020347" w:rsidP="00020347">
      <w:pPr>
        <w:spacing w:after="0" w:line="240" w:lineRule="auto"/>
        <w:rPr>
          <w:rFonts w:eastAsia="Times New Roman" w:cstheme="minorHAnsi"/>
          <w:color w:val="000000"/>
          <w:szCs w:val="24"/>
          <w:lang w:eastAsia="en-GB"/>
        </w:rPr>
      </w:pPr>
    </w:p>
    <w:p w14:paraId="3BAF45AC" w14:textId="4B0EAE69" w:rsidR="00020347" w:rsidRPr="00D224F0" w:rsidRDefault="00020347" w:rsidP="00D224F0">
      <w:pPr>
        <w:spacing w:line="240" w:lineRule="auto"/>
        <w:rPr>
          <w:rFonts w:eastAsia="Times New Roman" w:cstheme="minorHAnsi"/>
          <w:color w:val="000000"/>
          <w:sz w:val="24"/>
          <w:szCs w:val="24"/>
          <w:lang w:eastAsia="en-GB"/>
        </w:rPr>
      </w:pPr>
      <w:r w:rsidRPr="00D224F0">
        <w:rPr>
          <w:rFonts w:eastAsia="Times New Roman" w:cstheme="minorHAnsi"/>
          <w:color w:val="000000"/>
          <w:sz w:val="24"/>
          <w:szCs w:val="24"/>
          <w:lang w:eastAsia="en-GB"/>
        </w:rPr>
        <w:t>The survey was promoted via Facebook and Twitter throughout the consultation period.</w:t>
      </w:r>
      <w:r w:rsidR="00D224F0">
        <w:rPr>
          <w:rFonts w:eastAsia="Times New Roman" w:cstheme="minorHAnsi"/>
          <w:color w:val="000000"/>
          <w:sz w:val="24"/>
          <w:szCs w:val="24"/>
          <w:lang w:eastAsia="en-GB"/>
        </w:rPr>
        <w:t xml:space="preserve">  </w:t>
      </w:r>
      <w:r w:rsidRPr="00D224F0">
        <w:rPr>
          <w:rFonts w:eastAsia="Times New Roman" w:cstheme="minorHAnsi"/>
          <w:color w:val="000000"/>
          <w:sz w:val="24"/>
          <w:szCs w:val="24"/>
          <w:lang w:eastAsia="en-GB"/>
        </w:rPr>
        <w:t xml:space="preserve">Social media ‘boosts’ were made to selected demographics with a focus on younger people and those in the south of the city.  </w:t>
      </w:r>
    </w:p>
    <w:p w14:paraId="5FD76D52" w14:textId="77777777" w:rsidR="00B115EF" w:rsidRDefault="00B115EF">
      <w:pPr>
        <w:rPr>
          <w:rFonts w:eastAsiaTheme="majorEastAsia" w:cstheme="minorHAnsi"/>
          <w:b/>
          <w:sz w:val="32"/>
          <w:szCs w:val="32"/>
          <w:lang w:eastAsia="en-US"/>
        </w:rPr>
      </w:pPr>
      <w:bookmarkStart w:id="3" w:name="_Toc31297346"/>
      <w:r>
        <w:rPr>
          <w:rFonts w:cstheme="minorHAnsi"/>
          <w:b/>
        </w:rPr>
        <w:br w:type="page"/>
      </w:r>
    </w:p>
    <w:p w14:paraId="1DEC0A2E" w14:textId="69A4517F" w:rsidR="00020347" w:rsidRPr="00020347" w:rsidRDefault="00020347" w:rsidP="00020347">
      <w:pPr>
        <w:pStyle w:val="Heading1"/>
        <w:rPr>
          <w:rFonts w:asciiTheme="minorHAnsi" w:eastAsia="Times New Roman" w:hAnsiTheme="minorHAnsi" w:cstheme="minorHAnsi"/>
          <w:color w:val="000000"/>
          <w:lang w:eastAsia="en-GB"/>
        </w:rPr>
      </w:pPr>
      <w:bookmarkStart w:id="4" w:name="_Toc128479594"/>
      <w:r w:rsidRPr="00020347">
        <w:rPr>
          <w:rFonts w:asciiTheme="minorHAnsi" w:hAnsiTheme="minorHAnsi" w:cstheme="minorHAnsi"/>
          <w:b/>
          <w:color w:val="auto"/>
        </w:rPr>
        <w:lastRenderedPageBreak/>
        <w:t>Response</w:t>
      </w:r>
      <w:bookmarkEnd w:id="3"/>
      <w:bookmarkEnd w:id="4"/>
      <w:r w:rsidRPr="00020347">
        <w:rPr>
          <w:rFonts w:asciiTheme="minorHAnsi" w:hAnsiTheme="minorHAnsi" w:cstheme="minorHAnsi"/>
          <w:b/>
          <w:color w:val="auto"/>
        </w:rPr>
        <w:tab/>
      </w:r>
      <w:r w:rsidRPr="00020347">
        <w:rPr>
          <w:rFonts w:asciiTheme="minorHAnsi" w:hAnsiTheme="minorHAnsi" w:cstheme="minorHAnsi"/>
          <w:b/>
          <w:color w:val="auto"/>
        </w:rPr>
        <w:br/>
      </w:r>
    </w:p>
    <w:p w14:paraId="034F485A" w14:textId="5B92CB8E" w:rsidR="00020347" w:rsidRPr="00D224F0" w:rsidRDefault="00020347" w:rsidP="00020347">
      <w:pPr>
        <w:spacing w:after="0" w:line="240" w:lineRule="auto"/>
        <w:rPr>
          <w:rFonts w:eastAsia="Times New Roman" w:cstheme="minorHAnsi"/>
          <w:color w:val="000000"/>
          <w:sz w:val="24"/>
          <w:szCs w:val="24"/>
          <w:lang w:eastAsia="en-GB"/>
        </w:rPr>
      </w:pPr>
      <w:r w:rsidRPr="00D224F0">
        <w:rPr>
          <w:rFonts w:eastAsia="Times New Roman" w:cstheme="minorHAnsi"/>
          <w:color w:val="000000"/>
          <w:sz w:val="24"/>
          <w:szCs w:val="24"/>
          <w:lang w:eastAsia="en-GB"/>
        </w:rPr>
        <w:t xml:space="preserve">After data cleansing and validation, there were </w:t>
      </w:r>
      <w:r w:rsidR="00CF3D68">
        <w:rPr>
          <w:rFonts w:eastAsia="Times New Roman" w:cstheme="minorHAnsi"/>
          <w:color w:val="000000"/>
          <w:sz w:val="24"/>
          <w:szCs w:val="24"/>
          <w:lang w:eastAsia="en-GB"/>
        </w:rPr>
        <w:t>3,856</w:t>
      </w:r>
      <w:r w:rsidRPr="00D224F0">
        <w:rPr>
          <w:rFonts w:eastAsia="Times New Roman" w:cstheme="minorHAnsi"/>
          <w:color w:val="000000"/>
          <w:sz w:val="24"/>
          <w:szCs w:val="24"/>
          <w:lang w:eastAsia="en-GB"/>
        </w:rPr>
        <w:t xml:space="preserve"> responses to Ask Cardiff 20</w:t>
      </w:r>
      <w:r w:rsidR="00832AC8" w:rsidRPr="00D224F0">
        <w:rPr>
          <w:rFonts w:eastAsia="Times New Roman" w:cstheme="minorHAnsi"/>
          <w:color w:val="000000"/>
          <w:sz w:val="24"/>
          <w:szCs w:val="24"/>
          <w:lang w:eastAsia="en-GB"/>
        </w:rPr>
        <w:t>2</w:t>
      </w:r>
      <w:r w:rsidR="00CF3D68">
        <w:rPr>
          <w:rFonts w:eastAsia="Times New Roman" w:cstheme="minorHAnsi"/>
          <w:color w:val="000000"/>
          <w:sz w:val="24"/>
          <w:szCs w:val="24"/>
          <w:lang w:eastAsia="en-GB"/>
        </w:rPr>
        <w:t>2</w:t>
      </w:r>
      <w:r w:rsidR="00CA53C8">
        <w:rPr>
          <w:rFonts w:eastAsia="Times New Roman" w:cstheme="minorHAnsi"/>
          <w:color w:val="000000"/>
          <w:sz w:val="24"/>
          <w:szCs w:val="24"/>
          <w:lang w:eastAsia="en-GB"/>
        </w:rPr>
        <w:t>, broadly reflecting that of previous surveys</w:t>
      </w:r>
      <w:r w:rsidRPr="00D224F0">
        <w:rPr>
          <w:rFonts w:eastAsia="Times New Roman" w:cstheme="minorHAnsi"/>
          <w:color w:val="000000"/>
          <w:sz w:val="24"/>
          <w:szCs w:val="24"/>
          <w:lang w:eastAsia="en-GB"/>
        </w:rPr>
        <w:t xml:space="preserve">.  </w:t>
      </w:r>
    </w:p>
    <w:p w14:paraId="13975CAB" w14:textId="77777777" w:rsidR="00020347" w:rsidRPr="00020347" w:rsidRDefault="00020347" w:rsidP="00020347">
      <w:pPr>
        <w:spacing w:after="0" w:line="240" w:lineRule="auto"/>
        <w:rPr>
          <w:rFonts w:eastAsia="Times New Roman" w:cstheme="minorHAnsi"/>
          <w:lang w:eastAsia="en-GB"/>
        </w:rPr>
      </w:pPr>
    </w:p>
    <w:tbl>
      <w:tblPr>
        <w:tblW w:w="9083"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93"/>
        <w:gridCol w:w="1518"/>
        <w:gridCol w:w="1518"/>
        <w:gridCol w:w="1518"/>
        <w:gridCol w:w="1518"/>
        <w:gridCol w:w="1518"/>
      </w:tblGrid>
      <w:tr w:rsidR="00D62375" w:rsidRPr="00020347" w14:paraId="27717AC6" w14:textId="446F8DB7" w:rsidTr="00CF08C5">
        <w:trPr>
          <w:trHeight w:val="292"/>
        </w:trPr>
        <w:tc>
          <w:tcPr>
            <w:tcW w:w="1493" w:type="dxa"/>
            <w:tcBorders>
              <w:top w:val="single" w:sz="4" w:space="0" w:color="auto"/>
              <w:left w:val="single" w:sz="4" w:space="0" w:color="auto"/>
              <w:bottom w:val="single" w:sz="4" w:space="0" w:color="auto"/>
              <w:right w:val="single" w:sz="4" w:space="0" w:color="auto"/>
            </w:tcBorders>
            <w:vAlign w:val="center"/>
          </w:tcPr>
          <w:p w14:paraId="30CAD9E6" w14:textId="77777777" w:rsidR="00D62375" w:rsidRPr="00020347" w:rsidRDefault="00D62375" w:rsidP="00D62375">
            <w:pPr>
              <w:spacing w:after="0" w:line="240" w:lineRule="auto"/>
              <w:rPr>
                <w:rFonts w:eastAsia="Times New Roman" w:cstheme="minorHAnsi"/>
                <w:b/>
                <w:bCs/>
                <w:color w:val="000000"/>
                <w:lang w:eastAsia="en-GB"/>
              </w:rPr>
            </w:pPr>
          </w:p>
        </w:tc>
        <w:tc>
          <w:tcPr>
            <w:tcW w:w="1518" w:type="dxa"/>
            <w:tcBorders>
              <w:top w:val="single" w:sz="4" w:space="0" w:color="auto"/>
              <w:left w:val="single" w:sz="4" w:space="0" w:color="auto"/>
              <w:bottom w:val="single" w:sz="4" w:space="0" w:color="auto"/>
              <w:right w:val="single" w:sz="4" w:space="0" w:color="auto"/>
            </w:tcBorders>
          </w:tcPr>
          <w:p w14:paraId="4E4180C6" w14:textId="6EC73211" w:rsidR="00D62375" w:rsidRPr="00020347" w:rsidRDefault="00D62375" w:rsidP="00D62375">
            <w:pPr>
              <w:spacing w:after="0" w:line="240" w:lineRule="auto"/>
              <w:jc w:val="center"/>
              <w:rPr>
                <w:rFonts w:eastAsia="Times New Roman" w:cstheme="minorHAnsi"/>
                <w:b/>
                <w:bCs/>
                <w:color w:val="000000"/>
                <w:lang w:eastAsia="en-GB"/>
              </w:rPr>
            </w:pPr>
            <w:r w:rsidRPr="00020347">
              <w:rPr>
                <w:rFonts w:eastAsia="Times New Roman" w:cstheme="minorHAnsi"/>
                <w:b/>
                <w:bCs/>
                <w:color w:val="000000"/>
                <w:lang w:eastAsia="en-GB"/>
              </w:rPr>
              <w:t>Ask Cardiff 2018</w:t>
            </w:r>
          </w:p>
        </w:tc>
        <w:tc>
          <w:tcPr>
            <w:tcW w:w="1518" w:type="dxa"/>
            <w:tcBorders>
              <w:top w:val="single" w:sz="4" w:space="0" w:color="auto"/>
              <w:left w:val="single" w:sz="4" w:space="0" w:color="auto"/>
              <w:bottom w:val="single" w:sz="4" w:space="0" w:color="auto"/>
              <w:right w:val="single" w:sz="4" w:space="0" w:color="auto"/>
            </w:tcBorders>
          </w:tcPr>
          <w:p w14:paraId="41F61115" w14:textId="6AD8B327" w:rsidR="00D62375" w:rsidRPr="00020347" w:rsidRDefault="00D62375" w:rsidP="00D62375">
            <w:pPr>
              <w:spacing w:after="0" w:line="240" w:lineRule="auto"/>
              <w:jc w:val="center"/>
              <w:rPr>
                <w:rFonts w:eastAsia="Times New Roman" w:cstheme="minorHAnsi"/>
                <w:b/>
                <w:bCs/>
                <w:color w:val="000000"/>
                <w:lang w:eastAsia="en-GB"/>
              </w:rPr>
            </w:pPr>
            <w:r w:rsidRPr="00020347">
              <w:rPr>
                <w:rFonts w:eastAsia="Times New Roman" w:cstheme="minorHAnsi"/>
                <w:b/>
                <w:bCs/>
                <w:color w:val="000000"/>
                <w:lang w:eastAsia="en-GB"/>
              </w:rPr>
              <w:t>Ask Cardiff 2019</w:t>
            </w:r>
          </w:p>
        </w:tc>
        <w:tc>
          <w:tcPr>
            <w:tcW w:w="1518" w:type="dxa"/>
            <w:tcBorders>
              <w:top w:val="single" w:sz="4" w:space="0" w:color="auto"/>
              <w:left w:val="single" w:sz="4" w:space="0" w:color="auto"/>
              <w:bottom w:val="single" w:sz="4" w:space="0" w:color="auto"/>
              <w:right w:val="single" w:sz="4" w:space="0" w:color="auto"/>
            </w:tcBorders>
            <w:vAlign w:val="center"/>
          </w:tcPr>
          <w:p w14:paraId="17FA34B6" w14:textId="165DDE79" w:rsidR="00D62375" w:rsidRPr="00020347" w:rsidRDefault="00D62375" w:rsidP="00D62375">
            <w:pPr>
              <w:spacing w:after="0" w:line="240" w:lineRule="auto"/>
              <w:jc w:val="center"/>
              <w:rPr>
                <w:rFonts w:eastAsia="Times New Roman" w:cstheme="minorHAnsi"/>
                <w:b/>
                <w:bCs/>
                <w:color w:val="000000"/>
                <w:lang w:eastAsia="en-GB"/>
              </w:rPr>
            </w:pPr>
            <w:r w:rsidRPr="00020347">
              <w:rPr>
                <w:rFonts w:eastAsia="Times New Roman" w:cstheme="minorHAnsi"/>
                <w:b/>
                <w:bCs/>
                <w:color w:val="000000"/>
                <w:lang w:eastAsia="en-GB"/>
              </w:rPr>
              <w:t>Ask Cardiff 20</w:t>
            </w:r>
            <w:r>
              <w:rPr>
                <w:rFonts w:eastAsia="Times New Roman" w:cstheme="minorHAnsi"/>
                <w:b/>
                <w:bCs/>
                <w:color w:val="000000"/>
                <w:lang w:eastAsia="en-GB"/>
              </w:rPr>
              <w:t>20</w:t>
            </w:r>
          </w:p>
        </w:tc>
        <w:tc>
          <w:tcPr>
            <w:tcW w:w="1518" w:type="dxa"/>
            <w:tcBorders>
              <w:top w:val="single" w:sz="4" w:space="0" w:color="auto"/>
              <w:left w:val="single" w:sz="4" w:space="0" w:color="auto"/>
              <w:bottom w:val="single" w:sz="4" w:space="0" w:color="auto"/>
              <w:right w:val="single" w:sz="4" w:space="0" w:color="auto"/>
            </w:tcBorders>
            <w:vAlign w:val="center"/>
          </w:tcPr>
          <w:p w14:paraId="74C4FB09" w14:textId="2A2C92D0" w:rsidR="00D62375" w:rsidRPr="00020347" w:rsidRDefault="00D62375" w:rsidP="00D62375">
            <w:pPr>
              <w:spacing w:after="0" w:line="240" w:lineRule="auto"/>
              <w:jc w:val="center"/>
              <w:rPr>
                <w:rFonts w:eastAsia="Times New Roman" w:cstheme="minorHAnsi"/>
                <w:b/>
                <w:bCs/>
                <w:color w:val="000000"/>
                <w:lang w:eastAsia="en-GB"/>
              </w:rPr>
            </w:pPr>
            <w:r w:rsidRPr="00020347">
              <w:rPr>
                <w:rFonts w:eastAsia="Times New Roman" w:cstheme="minorHAnsi"/>
                <w:b/>
                <w:bCs/>
                <w:color w:val="000000"/>
                <w:lang w:eastAsia="en-GB"/>
              </w:rPr>
              <w:t>Ask Cardiff 20</w:t>
            </w:r>
            <w:r>
              <w:rPr>
                <w:rFonts w:eastAsia="Times New Roman" w:cstheme="minorHAnsi"/>
                <w:b/>
                <w:bCs/>
                <w:color w:val="000000"/>
                <w:lang w:eastAsia="en-GB"/>
              </w:rPr>
              <w:t>21</w:t>
            </w:r>
          </w:p>
        </w:tc>
        <w:tc>
          <w:tcPr>
            <w:tcW w:w="1518" w:type="dxa"/>
            <w:tcBorders>
              <w:top w:val="single" w:sz="4" w:space="0" w:color="auto"/>
              <w:left w:val="single" w:sz="4" w:space="0" w:color="auto"/>
              <w:bottom w:val="single" w:sz="4" w:space="0" w:color="auto"/>
              <w:right w:val="single" w:sz="4" w:space="0" w:color="auto"/>
            </w:tcBorders>
            <w:vAlign w:val="center"/>
          </w:tcPr>
          <w:p w14:paraId="51AF4EA3" w14:textId="5E199CD0" w:rsidR="00D62375" w:rsidRPr="00020347" w:rsidRDefault="00D62375" w:rsidP="00D62375">
            <w:pPr>
              <w:spacing w:after="0" w:line="240" w:lineRule="auto"/>
              <w:jc w:val="center"/>
              <w:rPr>
                <w:rFonts w:eastAsia="Times New Roman" w:cstheme="minorHAnsi"/>
                <w:b/>
                <w:bCs/>
                <w:color w:val="000000"/>
                <w:lang w:eastAsia="en-GB"/>
              </w:rPr>
            </w:pPr>
            <w:r w:rsidRPr="00020347">
              <w:rPr>
                <w:rFonts w:eastAsia="Times New Roman" w:cstheme="minorHAnsi"/>
                <w:b/>
                <w:bCs/>
                <w:color w:val="000000"/>
                <w:lang w:eastAsia="en-GB"/>
              </w:rPr>
              <w:t>Ask Cardiff 20</w:t>
            </w:r>
            <w:r>
              <w:rPr>
                <w:rFonts w:eastAsia="Times New Roman" w:cstheme="minorHAnsi"/>
                <w:b/>
                <w:bCs/>
                <w:color w:val="000000"/>
                <w:lang w:eastAsia="en-GB"/>
              </w:rPr>
              <w:t>22</w:t>
            </w:r>
          </w:p>
        </w:tc>
      </w:tr>
      <w:tr w:rsidR="00D62375" w:rsidRPr="00020347" w14:paraId="651BD012" w14:textId="55E8D5EF" w:rsidTr="00CF08C5">
        <w:trPr>
          <w:trHeight w:val="292"/>
        </w:trPr>
        <w:tc>
          <w:tcPr>
            <w:tcW w:w="1493" w:type="dxa"/>
            <w:tcBorders>
              <w:top w:val="single" w:sz="4" w:space="0" w:color="auto"/>
              <w:left w:val="single" w:sz="4" w:space="0" w:color="auto"/>
              <w:bottom w:val="single" w:sz="4" w:space="0" w:color="auto"/>
              <w:right w:val="single" w:sz="4" w:space="0" w:color="auto"/>
            </w:tcBorders>
            <w:vAlign w:val="center"/>
          </w:tcPr>
          <w:p w14:paraId="477FCAF5" w14:textId="77777777" w:rsidR="00D62375" w:rsidRPr="00020347" w:rsidRDefault="00D62375" w:rsidP="00D62375">
            <w:pPr>
              <w:spacing w:after="0" w:line="240" w:lineRule="auto"/>
              <w:rPr>
                <w:rFonts w:eastAsia="Times New Roman" w:cstheme="minorHAnsi"/>
                <w:b/>
                <w:bCs/>
                <w:color w:val="000000"/>
                <w:lang w:eastAsia="en-GB"/>
              </w:rPr>
            </w:pPr>
            <w:r w:rsidRPr="00020347">
              <w:rPr>
                <w:rFonts w:eastAsia="Times New Roman" w:cstheme="minorHAnsi"/>
                <w:b/>
                <w:bCs/>
                <w:color w:val="000000"/>
                <w:lang w:eastAsia="en-GB"/>
              </w:rPr>
              <w:t xml:space="preserve">Total responses </w:t>
            </w:r>
          </w:p>
        </w:tc>
        <w:tc>
          <w:tcPr>
            <w:tcW w:w="1518" w:type="dxa"/>
            <w:tcBorders>
              <w:top w:val="single" w:sz="4" w:space="0" w:color="auto"/>
              <w:left w:val="single" w:sz="4" w:space="0" w:color="auto"/>
              <w:bottom w:val="single" w:sz="4" w:space="0" w:color="auto"/>
              <w:right w:val="single" w:sz="4" w:space="0" w:color="auto"/>
            </w:tcBorders>
            <w:vAlign w:val="center"/>
          </w:tcPr>
          <w:p w14:paraId="046669DA" w14:textId="0B08FAA6" w:rsidR="00D62375" w:rsidRPr="00020347" w:rsidRDefault="00D62375" w:rsidP="00D62375">
            <w:pPr>
              <w:spacing w:after="0" w:line="240" w:lineRule="auto"/>
              <w:jc w:val="center"/>
              <w:rPr>
                <w:rFonts w:eastAsia="Times New Roman" w:cstheme="minorHAnsi"/>
                <w:b/>
                <w:bCs/>
                <w:color w:val="000000"/>
                <w:lang w:eastAsia="en-GB"/>
              </w:rPr>
            </w:pPr>
            <w:r w:rsidRPr="00020347">
              <w:rPr>
                <w:rFonts w:eastAsia="Times New Roman" w:cstheme="minorHAnsi"/>
                <w:b/>
                <w:bCs/>
                <w:color w:val="000000"/>
                <w:lang w:eastAsia="en-GB"/>
              </w:rPr>
              <w:t>4,587</w:t>
            </w:r>
          </w:p>
        </w:tc>
        <w:tc>
          <w:tcPr>
            <w:tcW w:w="1518" w:type="dxa"/>
            <w:tcBorders>
              <w:top w:val="single" w:sz="4" w:space="0" w:color="auto"/>
              <w:left w:val="single" w:sz="4" w:space="0" w:color="auto"/>
              <w:bottom w:val="single" w:sz="4" w:space="0" w:color="auto"/>
              <w:right w:val="single" w:sz="4" w:space="0" w:color="auto"/>
            </w:tcBorders>
            <w:vAlign w:val="center"/>
          </w:tcPr>
          <w:p w14:paraId="67F780E6" w14:textId="728477E9" w:rsidR="00D62375" w:rsidRPr="00020347" w:rsidRDefault="00D62375" w:rsidP="00D62375">
            <w:pPr>
              <w:spacing w:after="0" w:line="240" w:lineRule="auto"/>
              <w:jc w:val="center"/>
              <w:rPr>
                <w:rFonts w:eastAsia="Times New Roman" w:cstheme="minorHAnsi"/>
                <w:b/>
                <w:bCs/>
                <w:color w:val="000000"/>
                <w:lang w:eastAsia="en-GB"/>
              </w:rPr>
            </w:pPr>
            <w:r w:rsidRPr="00020347">
              <w:rPr>
                <w:rFonts w:eastAsia="Times New Roman" w:cstheme="minorHAnsi"/>
                <w:b/>
                <w:bCs/>
                <w:color w:val="000000"/>
                <w:lang w:eastAsia="en-GB"/>
              </w:rPr>
              <w:t>3,834</w:t>
            </w:r>
          </w:p>
        </w:tc>
        <w:tc>
          <w:tcPr>
            <w:tcW w:w="1518" w:type="dxa"/>
            <w:tcBorders>
              <w:top w:val="single" w:sz="4" w:space="0" w:color="auto"/>
              <w:left w:val="single" w:sz="4" w:space="0" w:color="auto"/>
              <w:bottom w:val="single" w:sz="4" w:space="0" w:color="auto"/>
              <w:right w:val="single" w:sz="4" w:space="0" w:color="auto"/>
            </w:tcBorders>
            <w:vAlign w:val="center"/>
          </w:tcPr>
          <w:p w14:paraId="1D18D3F2" w14:textId="5EF91C08" w:rsidR="00D62375" w:rsidRPr="00020347" w:rsidRDefault="00D62375" w:rsidP="00D62375">
            <w:pPr>
              <w:spacing w:after="0" w:line="240" w:lineRule="auto"/>
              <w:jc w:val="center"/>
              <w:rPr>
                <w:rFonts w:eastAsia="Times New Roman" w:cstheme="minorHAnsi"/>
                <w:b/>
                <w:bCs/>
                <w:color w:val="000000"/>
                <w:lang w:eastAsia="en-GB"/>
              </w:rPr>
            </w:pPr>
            <w:r w:rsidRPr="00020347">
              <w:rPr>
                <w:rFonts w:eastAsia="Times New Roman" w:cstheme="minorHAnsi"/>
                <w:b/>
                <w:bCs/>
                <w:color w:val="000000"/>
                <w:lang w:eastAsia="en-GB"/>
              </w:rPr>
              <w:t>4,</w:t>
            </w:r>
            <w:r>
              <w:rPr>
                <w:rFonts w:eastAsia="Times New Roman" w:cstheme="minorHAnsi"/>
                <w:b/>
                <w:bCs/>
                <w:color w:val="000000"/>
                <w:lang w:eastAsia="en-GB"/>
              </w:rPr>
              <w:t>715</w:t>
            </w:r>
          </w:p>
        </w:tc>
        <w:tc>
          <w:tcPr>
            <w:tcW w:w="1518" w:type="dxa"/>
            <w:tcBorders>
              <w:top w:val="single" w:sz="4" w:space="0" w:color="auto"/>
              <w:left w:val="single" w:sz="4" w:space="0" w:color="auto"/>
              <w:bottom w:val="single" w:sz="4" w:space="0" w:color="auto"/>
              <w:right w:val="single" w:sz="4" w:space="0" w:color="auto"/>
            </w:tcBorders>
            <w:vAlign w:val="center"/>
          </w:tcPr>
          <w:p w14:paraId="5C879CF7" w14:textId="15B53873" w:rsidR="00D62375" w:rsidRPr="00020347" w:rsidRDefault="00D62375" w:rsidP="00D62375">
            <w:pPr>
              <w:spacing w:after="0" w:line="240" w:lineRule="auto"/>
              <w:jc w:val="center"/>
              <w:rPr>
                <w:rFonts w:eastAsia="Times New Roman" w:cstheme="minorHAnsi"/>
                <w:b/>
                <w:bCs/>
                <w:color w:val="000000"/>
                <w:lang w:eastAsia="en-GB"/>
              </w:rPr>
            </w:pPr>
            <w:r>
              <w:rPr>
                <w:rFonts w:eastAsia="Times New Roman" w:cstheme="minorHAnsi"/>
                <w:b/>
                <w:bCs/>
                <w:color w:val="000000"/>
                <w:lang w:eastAsia="en-GB"/>
              </w:rPr>
              <w:t>2,704</w:t>
            </w:r>
          </w:p>
        </w:tc>
        <w:tc>
          <w:tcPr>
            <w:tcW w:w="1518" w:type="dxa"/>
            <w:tcBorders>
              <w:top w:val="single" w:sz="4" w:space="0" w:color="auto"/>
              <w:left w:val="single" w:sz="4" w:space="0" w:color="auto"/>
              <w:bottom w:val="single" w:sz="4" w:space="0" w:color="auto"/>
              <w:right w:val="single" w:sz="4" w:space="0" w:color="auto"/>
            </w:tcBorders>
            <w:vAlign w:val="center"/>
          </w:tcPr>
          <w:p w14:paraId="24478E48" w14:textId="0125817E" w:rsidR="00D62375" w:rsidRPr="00020347" w:rsidRDefault="00D62375" w:rsidP="00D62375">
            <w:pPr>
              <w:spacing w:after="0" w:line="240" w:lineRule="auto"/>
              <w:jc w:val="center"/>
              <w:rPr>
                <w:rFonts w:eastAsia="Times New Roman" w:cstheme="minorHAnsi"/>
                <w:b/>
                <w:bCs/>
                <w:color w:val="000000"/>
                <w:lang w:eastAsia="en-GB"/>
              </w:rPr>
            </w:pPr>
            <w:r>
              <w:rPr>
                <w:rFonts w:eastAsia="Times New Roman" w:cstheme="minorHAnsi"/>
                <w:b/>
                <w:bCs/>
                <w:color w:val="000000"/>
                <w:lang w:eastAsia="en-GB"/>
              </w:rPr>
              <w:t>3,856</w:t>
            </w:r>
          </w:p>
        </w:tc>
      </w:tr>
    </w:tbl>
    <w:p w14:paraId="1AFD8B44" w14:textId="77777777" w:rsidR="004511F0" w:rsidRDefault="004511F0" w:rsidP="00020347">
      <w:pPr>
        <w:spacing w:after="0" w:line="240" w:lineRule="auto"/>
        <w:rPr>
          <w:rFonts w:eastAsia="Times New Roman" w:cstheme="minorHAnsi"/>
          <w:color w:val="2E74B5"/>
          <w:szCs w:val="36"/>
          <w:lang w:eastAsia="en-GB"/>
        </w:rPr>
      </w:pPr>
    </w:p>
    <w:p w14:paraId="43001E2B" w14:textId="2C7AC2F3" w:rsidR="00954C8E" w:rsidRDefault="00B115EF" w:rsidP="009321B6">
      <w:pPr>
        <w:spacing w:after="0" w:line="240" w:lineRule="auto"/>
        <w:rPr>
          <w:rFonts w:eastAsia="Times New Roman" w:cstheme="minorHAnsi"/>
          <w:color w:val="000000"/>
          <w:lang w:eastAsia="en-GB"/>
        </w:rPr>
      </w:pPr>
      <w:r>
        <w:rPr>
          <w:rFonts w:eastAsia="Times New Roman" w:cstheme="minorHAnsi"/>
          <w:color w:val="000000"/>
          <w:lang w:eastAsia="en-GB"/>
        </w:rPr>
        <w:t xml:space="preserve"> </w:t>
      </w:r>
    </w:p>
    <w:p w14:paraId="770A29B6" w14:textId="484431D0" w:rsidR="00020347" w:rsidRPr="009321B6" w:rsidRDefault="007E21ED" w:rsidP="00D224F0">
      <w:pPr>
        <w:spacing w:line="240" w:lineRule="auto"/>
        <w:rPr>
          <w:rFonts w:eastAsia="Times New Roman" w:cstheme="minorHAnsi"/>
          <w:color w:val="000000"/>
          <w:sz w:val="24"/>
          <w:szCs w:val="24"/>
          <w:lang w:eastAsia="en-GB"/>
        </w:rPr>
      </w:pPr>
      <w:r w:rsidRPr="003410C3">
        <w:rPr>
          <w:rFonts w:eastAsia="Times New Roman" w:cstheme="minorHAnsi"/>
          <w:color w:val="000000"/>
          <w:sz w:val="24"/>
          <w:szCs w:val="24"/>
          <w:lang w:eastAsia="en-GB"/>
        </w:rPr>
        <w:t>T</w:t>
      </w:r>
      <w:r w:rsidR="00554F41" w:rsidRPr="003410C3">
        <w:rPr>
          <w:rFonts w:eastAsia="Times New Roman" w:cstheme="minorHAnsi"/>
          <w:color w:val="000000"/>
          <w:sz w:val="24"/>
          <w:szCs w:val="24"/>
          <w:lang w:eastAsia="en-GB"/>
        </w:rPr>
        <w:t>hree in five</w:t>
      </w:r>
      <w:r w:rsidR="00020347" w:rsidRPr="003410C3">
        <w:rPr>
          <w:rFonts w:eastAsia="Times New Roman" w:cstheme="minorHAnsi"/>
          <w:color w:val="000000"/>
          <w:sz w:val="24"/>
          <w:szCs w:val="24"/>
          <w:lang w:eastAsia="en-GB"/>
        </w:rPr>
        <w:t xml:space="preserve"> (</w:t>
      </w:r>
      <w:r w:rsidRPr="003410C3">
        <w:rPr>
          <w:rFonts w:eastAsia="Times New Roman" w:cstheme="minorHAnsi"/>
          <w:color w:val="000000"/>
          <w:sz w:val="24"/>
          <w:szCs w:val="24"/>
          <w:lang w:eastAsia="en-GB"/>
        </w:rPr>
        <w:t>60.5</w:t>
      </w:r>
      <w:r w:rsidR="00020347" w:rsidRPr="003410C3">
        <w:rPr>
          <w:rFonts w:eastAsia="Times New Roman" w:cstheme="minorHAnsi"/>
          <w:color w:val="000000"/>
          <w:sz w:val="24"/>
          <w:szCs w:val="24"/>
          <w:lang w:eastAsia="en-GB"/>
        </w:rPr>
        <w:t>%</w:t>
      </w:r>
      <w:r w:rsidR="00E83F1A" w:rsidRPr="003410C3">
        <w:rPr>
          <w:rFonts w:eastAsia="Times New Roman" w:cstheme="minorHAnsi"/>
          <w:color w:val="000000"/>
          <w:sz w:val="24"/>
          <w:szCs w:val="24"/>
          <w:lang w:eastAsia="en-GB"/>
        </w:rPr>
        <w:t>,</w:t>
      </w:r>
      <w:r w:rsidR="00020347" w:rsidRPr="003410C3">
        <w:rPr>
          <w:rFonts w:eastAsia="Times New Roman" w:cstheme="minorHAnsi"/>
          <w:color w:val="000000"/>
          <w:sz w:val="24"/>
          <w:szCs w:val="24"/>
          <w:lang w:eastAsia="en-GB"/>
        </w:rPr>
        <w:t xml:space="preserve"> or </w:t>
      </w:r>
      <w:r w:rsidR="00E96D1D" w:rsidRPr="003410C3">
        <w:rPr>
          <w:rFonts w:eastAsia="Times New Roman" w:cstheme="minorHAnsi"/>
          <w:color w:val="000000"/>
          <w:sz w:val="24"/>
          <w:szCs w:val="24"/>
          <w:lang w:eastAsia="en-GB"/>
        </w:rPr>
        <w:t>2,331</w:t>
      </w:r>
      <w:r w:rsidR="00E83F1A" w:rsidRPr="003410C3">
        <w:rPr>
          <w:rFonts w:eastAsia="Times New Roman" w:cstheme="minorHAnsi"/>
          <w:color w:val="000000"/>
          <w:sz w:val="24"/>
          <w:szCs w:val="24"/>
          <w:lang w:eastAsia="en-GB"/>
        </w:rPr>
        <w:t>)</w:t>
      </w:r>
      <w:r w:rsidR="00020347" w:rsidRPr="003410C3">
        <w:rPr>
          <w:rFonts w:eastAsia="Times New Roman" w:cstheme="minorHAnsi"/>
          <w:color w:val="000000"/>
          <w:sz w:val="24"/>
          <w:szCs w:val="24"/>
          <w:lang w:eastAsia="en-GB"/>
        </w:rPr>
        <w:t xml:space="preserve"> respondents shared their postcode information.  </w:t>
      </w:r>
      <w:r w:rsidR="00020347" w:rsidRPr="009321B6">
        <w:rPr>
          <w:rFonts w:eastAsia="Times New Roman" w:cstheme="minorHAnsi"/>
          <w:color w:val="000000"/>
          <w:sz w:val="24"/>
          <w:szCs w:val="24"/>
          <w:lang w:eastAsia="en-GB"/>
        </w:rPr>
        <w:t xml:space="preserve">The map below shows population representation at ward level for Cardiff residents. </w:t>
      </w:r>
    </w:p>
    <w:p w14:paraId="44675D34" w14:textId="04062EB7" w:rsidR="00CA22AA" w:rsidRPr="009321B6" w:rsidRDefault="009A5EA6" w:rsidP="00DB3EF4">
      <w:pPr>
        <w:spacing w:line="240" w:lineRule="auto"/>
        <w:rPr>
          <w:rFonts w:eastAsia="Times New Roman" w:cstheme="minorHAnsi"/>
          <w:color w:val="000000"/>
          <w:lang w:eastAsia="en-GB"/>
        </w:rPr>
      </w:pPr>
      <w:r w:rsidRPr="00862F25">
        <w:rPr>
          <w:rFonts w:eastAsia="Times New Roman" w:cstheme="minorHAnsi"/>
          <w:noProof/>
          <w:color w:val="000000"/>
          <w:lang w:eastAsia="en-GB"/>
        </w:rPr>
        <w:drawing>
          <wp:inline distT="0" distB="0" distL="0" distR="0" wp14:anchorId="039CF94D" wp14:editId="6A0FD9F1">
            <wp:extent cx="6025589" cy="4257675"/>
            <wp:effectExtent l="19050" t="19050" r="13335" b="9525"/>
            <wp:docPr id="441" name="Picture 441" descr="A map showing Cardiff wards broken down by colour. Light blue wards are overrepresented, green wards are represented and red wards are underrepres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A map showing Cardiff wards broken down by colour. Light blue wards are overrepresented, green wards are represented and red wards are underrepresen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40685" cy="4268342"/>
                    </a:xfrm>
                    <a:prstGeom prst="rect">
                      <a:avLst/>
                    </a:prstGeom>
                    <a:noFill/>
                    <a:ln>
                      <a:solidFill>
                        <a:schemeClr val="bg1">
                          <a:lumMod val="85000"/>
                        </a:schemeClr>
                      </a:solidFill>
                    </a:ln>
                  </pic:spPr>
                </pic:pic>
              </a:graphicData>
            </a:graphic>
          </wp:inline>
        </w:drawing>
      </w:r>
    </w:p>
    <w:p w14:paraId="4A8E5596" w14:textId="1EE6B851" w:rsidR="00020347" w:rsidRPr="00D224F0" w:rsidRDefault="00020347" w:rsidP="00B972CE">
      <w:pPr>
        <w:spacing w:line="240" w:lineRule="auto"/>
        <w:rPr>
          <w:rFonts w:eastAsia="Times New Roman" w:cstheme="minorHAnsi"/>
          <w:color w:val="000000"/>
          <w:sz w:val="24"/>
          <w:szCs w:val="24"/>
          <w:lang w:eastAsia="en-GB"/>
        </w:rPr>
      </w:pPr>
      <w:r w:rsidRPr="00D224F0">
        <w:rPr>
          <w:rFonts w:eastAsia="Times New Roman" w:cstheme="minorHAnsi"/>
          <w:color w:val="000000"/>
          <w:sz w:val="24"/>
          <w:szCs w:val="24"/>
          <w:lang w:eastAsia="en-GB"/>
        </w:rPr>
        <w:t>Those that did not provide a postcode are included in overall figures but are excluded from spatial analysis.</w:t>
      </w:r>
      <w:r w:rsidR="004F2C04">
        <w:rPr>
          <w:rFonts w:eastAsia="Times New Roman" w:cstheme="minorHAnsi"/>
          <w:color w:val="000000"/>
          <w:sz w:val="24"/>
          <w:szCs w:val="24"/>
          <w:lang w:eastAsia="en-GB"/>
        </w:rPr>
        <w:t xml:space="preserve">  Similarly, those that did not provide</w:t>
      </w:r>
      <w:r w:rsidR="00577D03">
        <w:rPr>
          <w:rFonts w:eastAsia="Times New Roman" w:cstheme="minorHAnsi"/>
          <w:color w:val="000000"/>
          <w:sz w:val="24"/>
          <w:szCs w:val="24"/>
          <w:lang w:eastAsia="en-GB"/>
        </w:rPr>
        <w:t xml:space="preserve"> demographic information are included in the overall figures</w:t>
      </w:r>
      <w:r w:rsidR="000526B0">
        <w:rPr>
          <w:rFonts w:eastAsia="Times New Roman" w:cstheme="minorHAnsi"/>
          <w:color w:val="000000"/>
          <w:sz w:val="24"/>
          <w:szCs w:val="24"/>
          <w:lang w:eastAsia="en-GB"/>
        </w:rPr>
        <w:t xml:space="preserve"> but excluded from </w:t>
      </w:r>
      <w:r w:rsidR="00046DDD">
        <w:rPr>
          <w:rFonts w:eastAsia="Times New Roman" w:cstheme="minorHAnsi"/>
          <w:color w:val="000000"/>
          <w:sz w:val="24"/>
          <w:szCs w:val="24"/>
          <w:lang w:eastAsia="en-GB"/>
        </w:rPr>
        <w:t>subgroup analysis.</w:t>
      </w:r>
      <w:r w:rsidRPr="00D224F0">
        <w:rPr>
          <w:rFonts w:eastAsia="Times New Roman" w:cstheme="minorHAnsi"/>
          <w:color w:val="000000"/>
          <w:sz w:val="24"/>
          <w:szCs w:val="24"/>
          <w:lang w:eastAsia="en-GB"/>
        </w:rPr>
        <w:br/>
      </w:r>
    </w:p>
    <w:p w14:paraId="40981328" w14:textId="15FB93EF" w:rsidR="00020347" w:rsidRPr="00D224F0" w:rsidRDefault="00020347" w:rsidP="00D224F0">
      <w:pPr>
        <w:spacing w:line="240" w:lineRule="auto"/>
        <w:rPr>
          <w:rFonts w:eastAsia="Times New Roman" w:cstheme="minorHAnsi"/>
          <w:color w:val="000000"/>
          <w:sz w:val="24"/>
          <w:szCs w:val="24"/>
          <w:lang w:eastAsia="en-GB"/>
        </w:rPr>
      </w:pPr>
      <w:r w:rsidRPr="009321B6">
        <w:rPr>
          <w:rFonts w:eastAsia="Times New Roman" w:cstheme="minorHAnsi"/>
          <w:color w:val="000000"/>
          <w:sz w:val="24"/>
          <w:szCs w:val="24"/>
          <w:lang w:eastAsia="en-GB"/>
        </w:rPr>
        <w:lastRenderedPageBreak/>
        <w:t>The response has been broken down by age, gender, ethnic background, Welsh Speakers, those with a disability</w:t>
      </w:r>
      <w:r w:rsidR="002A1DB1" w:rsidRPr="009321B6">
        <w:rPr>
          <w:rFonts w:eastAsia="Times New Roman" w:cstheme="minorHAnsi"/>
          <w:color w:val="000000"/>
          <w:sz w:val="24"/>
          <w:szCs w:val="24"/>
          <w:lang w:eastAsia="en-GB"/>
        </w:rPr>
        <w:t>, those identifying as L</w:t>
      </w:r>
      <w:r w:rsidR="009E37E6" w:rsidRPr="009321B6">
        <w:rPr>
          <w:rFonts w:eastAsia="Times New Roman" w:cstheme="minorHAnsi"/>
          <w:color w:val="000000"/>
          <w:sz w:val="24"/>
          <w:szCs w:val="24"/>
          <w:lang w:eastAsia="en-GB"/>
        </w:rPr>
        <w:t>GBTQ,</w:t>
      </w:r>
      <w:r w:rsidRPr="009321B6">
        <w:rPr>
          <w:rFonts w:eastAsia="Times New Roman" w:cstheme="minorHAnsi"/>
          <w:color w:val="000000"/>
          <w:sz w:val="24"/>
          <w:szCs w:val="24"/>
          <w:lang w:eastAsia="en-GB"/>
        </w:rPr>
        <w:t xml:space="preserve"> and those living in the least or most deprived areas of the city.</w:t>
      </w:r>
      <w:r w:rsidR="004F2C04">
        <w:rPr>
          <w:rFonts w:eastAsia="Times New Roman" w:cstheme="minorHAnsi"/>
          <w:color w:val="000000"/>
          <w:sz w:val="24"/>
          <w:szCs w:val="24"/>
          <w:lang w:eastAsia="en-GB"/>
        </w:rPr>
        <w:t xml:space="preserve">  </w:t>
      </w:r>
    </w:p>
    <w:p w14:paraId="7E10E763" w14:textId="3B4F65DB" w:rsidR="00060C4E" w:rsidRPr="00D224F0" w:rsidRDefault="00020347" w:rsidP="00D224F0">
      <w:pPr>
        <w:spacing w:line="240" w:lineRule="auto"/>
        <w:rPr>
          <w:rFonts w:eastAsia="Times New Roman" w:cstheme="minorHAnsi"/>
          <w:color w:val="000000"/>
          <w:sz w:val="24"/>
          <w:szCs w:val="24"/>
          <w:lang w:eastAsia="en-GB"/>
        </w:rPr>
      </w:pPr>
      <w:r w:rsidRPr="00D224F0">
        <w:rPr>
          <w:rFonts w:eastAsia="Times New Roman" w:cstheme="minorHAnsi"/>
          <w:color w:val="000000"/>
          <w:sz w:val="24"/>
          <w:szCs w:val="24"/>
          <w:lang w:eastAsia="en-GB"/>
        </w:rPr>
        <w:t xml:space="preserve">In addition, the analysis includes the response from those living in the ‘Southern Arc’ of Cardiff which comprises the following electoral divisions: </w:t>
      </w:r>
      <w:proofErr w:type="spellStart"/>
      <w:r w:rsidRPr="00D224F0">
        <w:rPr>
          <w:rFonts w:eastAsia="Times New Roman" w:cstheme="minorHAnsi"/>
          <w:color w:val="000000"/>
          <w:sz w:val="24"/>
          <w:szCs w:val="24"/>
          <w:lang w:eastAsia="en-GB"/>
        </w:rPr>
        <w:t>Adamsdown</w:t>
      </w:r>
      <w:proofErr w:type="spellEnd"/>
      <w:r w:rsidRPr="00D224F0">
        <w:rPr>
          <w:rFonts w:eastAsia="Times New Roman" w:cstheme="minorHAnsi"/>
          <w:color w:val="000000"/>
          <w:sz w:val="24"/>
          <w:szCs w:val="24"/>
          <w:lang w:eastAsia="en-GB"/>
        </w:rPr>
        <w:t xml:space="preserve">, </w:t>
      </w:r>
      <w:proofErr w:type="spellStart"/>
      <w:r w:rsidRPr="00D224F0">
        <w:rPr>
          <w:rFonts w:eastAsia="Times New Roman" w:cstheme="minorHAnsi"/>
          <w:color w:val="000000"/>
          <w:sz w:val="24"/>
          <w:szCs w:val="24"/>
          <w:lang w:eastAsia="en-GB"/>
        </w:rPr>
        <w:t>Butetown</w:t>
      </w:r>
      <w:proofErr w:type="spellEnd"/>
      <w:r w:rsidRPr="00D224F0">
        <w:rPr>
          <w:rFonts w:eastAsia="Times New Roman" w:cstheme="minorHAnsi"/>
          <w:color w:val="000000"/>
          <w:sz w:val="24"/>
          <w:szCs w:val="24"/>
          <w:lang w:eastAsia="en-GB"/>
        </w:rPr>
        <w:t xml:space="preserve">, </w:t>
      </w:r>
      <w:proofErr w:type="spellStart"/>
      <w:r w:rsidRPr="00D224F0">
        <w:rPr>
          <w:rFonts w:eastAsia="Times New Roman" w:cstheme="minorHAnsi"/>
          <w:color w:val="000000"/>
          <w:sz w:val="24"/>
          <w:szCs w:val="24"/>
          <w:lang w:eastAsia="en-GB"/>
        </w:rPr>
        <w:t>Caerau</w:t>
      </w:r>
      <w:proofErr w:type="spellEnd"/>
      <w:r w:rsidRPr="00D224F0">
        <w:rPr>
          <w:rFonts w:eastAsia="Times New Roman" w:cstheme="minorHAnsi"/>
          <w:color w:val="000000"/>
          <w:sz w:val="24"/>
          <w:szCs w:val="24"/>
          <w:lang w:eastAsia="en-GB"/>
        </w:rPr>
        <w:t xml:space="preserve">, Canton, Ely, Grangetown, </w:t>
      </w:r>
      <w:proofErr w:type="spellStart"/>
      <w:r w:rsidRPr="00D224F0">
        <w:rPr>
          <w:rFonts w:eastAsia="Times New Roman" w:cstheme="minorHAnsi"/>
          <w:color w:val="000000"/>
          <w:sz w:val="24"/>
          <w:szCs w:val="24"/>
          <w:lang w:eastAsia="en-GB"/>
        </w:rPr>
        <w:t>Llanrumney</w:t>
      </w:r>
      <w:proofErr w:type="spellEnd"/>
      <w:r w:rsidRPr="00D224F0">
        <w:rPr>
          <w:rFonts w:eastAsia="Times New Roman" w:cstheme="minorHAnsi"/>
          <w:color w:val="000000"/>
          <w:sz w:val="24"/>
          <w:szCs w:val="24"/>
          <w:lang w:eastAsia="en-GB"/>
        </w:rPr>
        <w:t xml:space="preserve">, Riverside, </w:t>
      </w:r>
      <w:proofErr w:type="spellStart"/>
      <w:r w:rsidRPr="00D224F0">
        <w:rPr>
          <w:rFonts w:eastAsia="Times New Roman" w:cstheme="minorHAnsi"/>
          <w:color w:val="000000"/>
          <w:sz w:val="24"/>
          <w:szCs w:val="24"/>
          <w:lang w:eastAsia="en-GB"/>
        </w:rPr>
        <w:t>Rumney</w:t>
      </w:r>
      <w:proofErr w:type="spellEnd"/>
      <w:r w:rsidRPr="00D224F0">
        <w:rPr>
          <w:rFonts w:eastAsia="Times New Roman" w:cstheme="minorHAnsi"/>
          <w:color w:val="000000"/>
          <w:sz w:val="24"/>
          <w:szCs w:val="24"/>
          <w:lang w:eastAsia="en-GB"/>
        </w:rPr>
        <w:t xml:space="preserve">, Splott, Trowbridge. (see map at </w:t>
      </w:r>
      <w:hyperlink w:anchor="_Appendix_V_–" w:history="1">
        <w:r w:rsidRPr="00902795">
          <w:rPr>
            <w:rStyle w:val="Hyperlink"/>
            <w:rFonts w:eastAsia="Times New Roman" w:cstheme="minorHAnsi"/>
            <w:sz w:val="24"/>
            <w:szCs w:val="24"/>
            <w:lang w:eastAsia="en-GB"/>
          </w:rPr>
          <w:t xml:space="preserve">Appendix </w:t>
        </w:r>
        <w:r w:rsidR="000F5A6A" w:rsidRPr="00902795">
          <w:rPr>
            <w:rStyle w:val="Hyperlink"/>
            <w:rFonts w:eastAsia="Times New Roman" w:cstheme="minorHAnsi"/>
            <w:sz w:val="24"/>
            <w:szCs w:val="24"/>
            <w:lang w:eastAsia="en-GB"/>
          </w:rPr>
          <w:t>V</w:t>
        </w:r>
      </w:hyperlink>
      <w:r w:rsidRPr="00D224F0">
        <w:rPr>
          <w:rFonts w:eastAsia="Times New Roman" w:cstheme="minorHAnsi"/>
          <w:color w:val="000000"/>
          <w:sz w:val="24"/>
          <w:szCs w:val="24"/>
          <w:lang w:eastAsia="en-GB"/>
        </w:rPr>
        <w:t>)</w:t>
      </w:r>
    </w:p>
    <w:p w14:paraId="4803FE8B" w14:textId="1EA67FC1" w:rsidR="00EB47CC" w:rsidRDefault="00EB47CC" w:rsidP="006635F2">
      <w:pPr>
        <w:spacing w:line="240" w:lineRule="auto"/>
        <w:rPr>
          <w:rFonts w:cstheme="minorHAnsi"/>
          <w:b/>
          <w:sz w:val="28"/>
        </w:rPr>
      </w:pPr>
    </w:p>
    <w:p w14:paraId="0DA720FF" w14:textId="0DE291E7" w:rsidR="00020347" w:rsidRPr="00020347" w:rsidRDefault="00020347" w:rsidP="00020347">
      <w:pPr>
        <w:spacing w:after="0" w:line="240" w:lineRule="auto"/>
        <w:rPr>
          <w:rFonts w:cstheme="minorHAnsi"/>
          <w:b/>
          <w:sz w:val="28"/>
        </w:rPr>
      </w:pPr>
      <w:r w:rsidRPr="00020347">
        <w:rPr>
          <w:rFonts w:cstheme="minorHAnsi"/>
          <w:b/>
          <w:sz w:val="28"/>
        </w:rPr>
        <w:t xml:space="preserve">Welsh Index of Multiple Deprivation </w:t>
      </w:r>
    </w:p>
    <w:p w14:paraId="5FA98A43" w14:textId="77777777" w:rsidR="00020347" w:rsidRPr="00020347" w:rsidRDefault="00020347" w:rsidP="00020347">
      <w:pPr>
        <w:spacing w:after="0" w:line="240" w:lineRule="auto"/>
        <w:rPr>
          <w:rFonts w:cstheme="minorHAnsi"/>
          <w:b/>
        </w:rPr>
      </w:pPr>
    </w:p>
    <w:p w14:paraId="16193A6D" w14:textId="346AA92F" w:rsidR="00020347" w:rsidRPr="00D224F0" w:rsidRDefault="00020347" w:rsidP="00D224F0">
      <w:pPr>
        <w:spacing w:line="240" w:lineRule="auto"/>
        <w:rPr>
          <w:rFonts w:eastAsia="Times New Roman" w:cstheme="minorHAnsi"/>
          <w:color w:val="000000"/>
          <w:sz w:val="24"/>
          <w:szCs w:val="24"/>
          <w:lang w:eastAsia="en-GB"/>
        </w:rPr>
      </w:pPr>
      <w:r w:rsidRPr="00D224F0">
        <w:rPr>
          <w:rFonts w:eastAsia="Times New Roman" w:cstheme="minorHAnsi"/>
          <w:color w:val="000000"/>
          <w:sz w:val="24"/>
          <w:szCs w:val="24"/>
          <w:lang w:eastAsia="en-GB"/>
        </w:rPr>
        <w:t xml:space="preserve">To help gain a better understanding of the experiences and views of Cardiff residents an additional level of analysis has been introduced that looks at responses by deprivation fifth. </w:t>
      </w:r>
    </w:p>
    <w:p w14:paraId="07B16A1E" w14:textId="386DC191" w:rsidR="00020347" w:rsidRPr="00D224F0" w:rsidRDefault="00020347" w:rsidP="00D224F0">
      <w:pPr>
        <w:spacing w:line="240" w:lineRule="auto"/>
        <w:rPr>
          <w:rFonts w:eastAsia="Times New Roman" w:cstheme="minorHAnsi"/>
          <w:color w:val="000000"/>
          <w:sz w:val="24"/>
          <w:szCs w:val="24"/>
          <w:lang w:eastAsia="en-GB"/>
        </w:rPr>
      </w:pPr>
      <w:r w:rsidRPr="00D224F0">
        <w:rPr>
          <w:rFonts w:eastAsia="Times New Roman" w:cstheme="minorHAnsi"/>
          <w:color w:val="000000"/>
          <w:sz w:val="24"/>
          <w:szCs w:val="24"/>
          <w:lang w:eastAsia="en-GB"/>
        </w:rPr>
        <w:t xml:space="preserve">The Welsh Index of Multiple Deprivation (WIMD) is the official measure of small area deprivation in Wales and is designed to identify those small areas where there are the highest concentrations of several types of deprivation. Each Lower Super Output Area (LSOA) in Wales is ranked in terms of overall deprivation as well as for several separate domains, with a rank of 1 assigned to the most deprived area. </w:t>
      </w:r>
    </w:p>
    <w:p w14:paraId="3C40A3AA" w14:textId="5F46B73B" w:rsidR="00020347" w:rsidRPr="00D224F0" w:rsidRDefault="00020347" w:rsidP="00D224F0">
      <w:pPr>
        <w:spacing w:line="240" w:lineRule="auto"/>
        <w:rPr>
          <w:rFonts w:eastAsia="Times New Roman" w:cstheme="minorHAnsi"/>
          <w:color w:val="000000"/>
          <w:sz w:val="24"/>
          <w:szCs w:val="24"/>
          <w:lang w:eastAsia="en-GB"/>
        </w:rPr>
      </w:pPr>
      <w:r w:rsidRPr="00D224F0">
        <w:rPr>
          <w:rFonts w:eastAsia="Times New Roman" w:cstheme="minorHAnsi"/>
          <w:color w:val="000000"/>
          <w:sz w:val="24"/>
          <w:szCs w:val="24"/>
          <w:lang w:eastAsia="en-GB"/>
        </w:rPr>
        <w:t xml:space="preserve">The </w:t>
      </w:r>
      <w:r w:rsidR="008C2DB9" w:rsidRPr="009321B6">
        <w:rPr>
          <w:rFonts w:eastAsia="Times New Roman" w:cstheme="minorHAnsi"/>
          <w:color w:val="000000"/>
          <w:sz w:val="24"/>
          <w:szCs w:val="24"/>
          <w:lang w:eastAsia="en-GB"/>
        </w:rPr>
        <w:t>21</w:t>
      </w:r>
      <w:r w:rsidR="008C2DB9">
        <w:rPr>
          <w:rFonts w:eastAsia="Times New Roman" w:cstheme="minorHAnsi"/>
          <w:color w:val="000000"/>
          <w:sz w:val="24"/>
          <w:szCs w:val="24"/>
          <w:lang w:eastAsia="en-GB"/>
        </w:rPr>
        <w:t>8</w:t>
      </w:r>
      <w:r w:rsidR="008C2DB9" w:rsidRPr="00D224F0">
        <w:rPr>
          <w:rFonts w:eastAsia="Times New Roman" w:cstheme="minorHAnsi"/>
          <w:color w:val="000000"/>
          <w:sz w:val="24"/>
          <w:szCs w:val="24"/>
          <w:lang w:eastAsia="en-GB"/>
        </w:rPr>
        <w:t xml:space="preserve"> </w:t>
      </w:r>
      <w:r w:rsidRPr="00D224F0">
        <w:rPr>
          <w:rFonts w:eastAsia="Times New Roman" w:cstheme="minorHAnsi"/>
          <w:color w:val="000000"/>
          <w:sz w:val="24"/>
          <w:szCs w:val="24"/>
          <w:lang w:eastAsia="en-GB"/>
        </w:rPr>
        <w:t>LSOAs in Cardiff are ranked from highest to lowest by their overall deprivation rank and then split into five equal bands, ranging from least deprived (i.e. least deprived 20% of LSOAs in Cardiff) to most deprived fifth (i.e. most deprived 20%). Respondents are then assigned to a deprivation fifth according to their postcode. As such, respondents from outside Cardiff or those with a missing/incomplete/incorrect postcode will be excluded from this analysis.</w:t>
      </w:r>
    </w:p>
    <w:p w14:paraId="16D39564" w14:textId="77777777" w:rsidR="00020347" w:rsidRPr="00020347" w:rsidRDefault="00020347" w:rsidP="00020347">
      <w:pPr>
        <w:spacing w:after="0" w:line="240" w:lineRule="auto"/>
        <w:rPr>
          <w:rFonts w:eastAsia="Times New Roman" w:cstheme="minorHAnsi"/>
          <w:color w:val="000000"/>
          <w:lang w:eastAsia="en-GB"/>
        </w:rPr>
      </w:pPr>
    </w:p>
    <w:p w14:paraId="4E16CEA1" w14:textId="77777777" w:rsidR="00020347" w:rsidRPr="00020347" w:rsidRDefault="00020347" w:rsidP="00020347">
      <w:pPr>
        <w:spacing w:after="0" w:line="240" w:lineRule="auto"/>
        <w:rPr>
          <w:rFonts w:cstheme="minorHAnsi"/>
          <w:b/>
          <w:sz w:val="28"/>
        </w:rPr>
      </w:pPr>
      <w:r w:rsidRPr="00020347">
        <w:rPr>
          <w:rFonts w:cstheme="minorHAnsi"/>
          <w:b/>
          <w:sz w:val="28"/>
        </w:rPr>
        <w:t>Weighted Data</w:t>
      </w:r>
    </w:p>
    <w:p w14:paraId="5C01E442" w14:textId="77777777" w:rsidR="00020347" w:rsidRPr="00020347" w:rsidRDefault="00020347" w:rsidP="00020347">
      <w:pPr>
        <w:spacing w:after="0" w:line="240" w:lineRule="auto"/>
        <w:rPr>
          <w:rFonts w:eastAsia="Times New Roman" w:cstheme="minorHAnsi"/>
          <w:color w:val="000000"/>
          <w:lang w:eastAsia="en-GB"/>
        </w:rPr>
      </w:pPr>
    </w:p>
    <w:p w14:paraId="11E529BF" w14:textId="584426F1" w:rsidR="00020347" w:rsidRPr="009321B6" w:rsidRDefault="00020347" w:rsidP="00D224F0">
      <w:pPr>
        <w:spacing w:line="240" w:lineRule="auto"/>
        <w:rPr>
          <w:rFonts w:eastAsia="Times New Roman" w:cstheme="minorHAnsi"/>
          <w:color w:val="000000"/>
          <w:sz w:val="24"/>
          <w:szCs w:val="24"/>
          <w:lang w:eastAsia="en-GB"/>
        </w:rPr>
      </w:pPr>
      <w:r w:rsidRPr="009321B6">
        <w:rPr>
          <w:rFonts w:eastAsia="Times New Roman" w:cstheme="minorHAnsi"/>
          <w:color w:val="000000"/>
          <w:sz w:val="24"/>
          <w:szCs w:val="24"/>
          <w:lang w:eastAsia="en-GB"/>
        </w:rPr>
        <w:t xml:space="preserve">Weighted Data refers to when the data collected from survey respondents are adjusted to represent the population from which the sample was drawn.  The overall data for Ask Cardiff survey </w:t>
      </w:r>
      <w:r w:rsidR="00FB3F76" w:rsidRPr="009321B6">
        <w:rPr>
          <w:rFonts w:eastAsia="Times New Roman" w:cstheme="minorHAnsi"/>
          <w:color w:val="000000"/>
          <w:sz w:val="24"/>
          <w:szCs w:val="24"/>
          <w:lang w:eastAsia="en-GB"/>
        </w:rPr>
        <w:t xml:space="preserve">2022 </w:t>
      </w:r>
      <w:r w:rsidRPr="009321B6">
        <w:rPr>
          <w:rFonts w:eastAsia="Times New Roman" w:cstheme="minorHAnsi"/>
          <w:color w:val="000000"/>
          <w:sz w:val="24"/>
          <w:szCs w:val="24"/>
          <w:lang w:eastAsia="en-GB"/>
        </w:rPr>
        <w:t>was weighted for some of the questions to ensure it was representative in terms of age and gender.</w:t>
      </w:r>
    </w:p>
    <w:p w14:paraId="7040F76D" w14:textId="2FCD04BD" w:rsidR="00020347" w:rsidRPr="009321B6" w:rsidRDefault="00020347" w:rsidP="00D224F0">
      <w:pPr>
        <w:spacing w:line="240" w:lineRule="auto"/>
        <w:rPr>
          <w:rFonts w:eastAsia="Times New Roman" w:cstheme="minorHAnsi"/>
          <w:color w:val="000000"/>
          <w:sz w:val="24"/>
          <w:szCs w:val="24"/>
          <w:lang w:eastAsia="en-GB"/>
        </w:rPr>
      </w:pPr>
      <w:r w:rsidRPr="009321B6">
        <w:rPr>
          <w:rFonts w:eastAsia="Times New Roman" w:cstheme="minorHAnsi"/>
          <w:color w:val="000000"/>
          <w:sz w:val="24"/>
          <w:szCs w:val="24"/>
          <w:lang w:eastAsia="en-GB"/>
        </w:rPr>
        <w:t xml:space="preserve">The weighting of the data was found to have no significant impact on the results, with the difference typically no more than one or two percentage points </w:t>
      </w:r>
      <w:r w:rsidR="00902E0C" w:rsidRPr="009321B6">
        <w:rPr>
          <w:rFonts w:eastAsia="Times New Roman" w:cstheme="minorHAnsi"/>
          <w:color w:val="000000"/>
          <w:sz w:val="24"/>
          <w:szCs w:val="24"/>
          <w:lang w:eastAsia="en-GB"/>
        </w:rPr>
        <w:t>–</w:t>
      </w:r>
      <w:r w:rsidRPr="009321B6">
        <w:rPr>
          <w:rFonts w:eastAsia="Times New Roman" w:cstheme="minorHAnsi"/>
          <w:color w:val="000000"/>
          <w:sz w:val="24"/>
          <w:szCs w:val="24"/>
          <w:lang w:eastAsia="en-GB"/>
        </w:rPr>
        <w:t xml:space="preserve"> something that could be explained by standard deviation and should not be cause for concern.  </w:t>
      </w:r>
    </w:p>
    <w:p w14:paraId="076107E3" w14:textId="77777777" w:rsidR="00020347" w:rsidRPr="00D224F0" w:rsidRDefault="00020347" w:rsidP="00D224F0">
      <w:pPr>
        <w:spacing w:line="240" w:lineRule="auto"/>
        <w:rPr>
          <w:rFonts w:eastAsia="Times New Roman" w:cstheme="minorHAnsi"/>
          <w:color w:val="000000"/>
          <w:sz w:val="24"/>
          <w:szCs w:val="24"/>
          <w:lang w:eastAsia="en-GB"/>
        </w:rPr>
      </w:pPr>
      <w:r w:rsidRPr="009321B6">
        <w:rPr>
          <w:rFonts w:eastAsia="Times New Roman" w:cstheme="minorHAnsi"/>
          <w:color w:val="000000"/>
          <w:sz w:val="24"/>
          <w:szCs w:val="24"/>
          <w:lang w:eastAsia="en-GB"/>
        </w:rPr>
        <w:t>The strong similarity between the observed and the weighted data indicated a high level of robustness in the data collection.  As a result we have chosen to report on the ‘observed’ data i.e. the actual response received.</w:t>
      </w:r>
      <w:r w:rsidRPr="00D224F0">
        <w:rPr>
          <w:rFonts w:eastAsia="Times New Roman" w:cstheme="minorHAnsi"/>
          <w:color w:val="000000"/>
          <w:sz w:val="24"/>
          <w:szCs w:val="24"/>
          <w:lang w:eastAsia="en-GB"/>
        </w:rPr>
        <w:t xml:space="preserve"> </w:t>
      </w:r>
    </w:p>
    <w:p w14:paraId="11A9DDD8" w14:textId="77777777" w:rsidR="00020347" w:rsidRPr="00020347" w:rsidRDefault="00020347" w:rsidP="00020347">
      <w:pPr>
        <w:rPr>
          <w:rFonts w:cstheme="minorHAnsi"/>
        </w:rPr>
      </w:pPr>
    </w:p>
    <w:p w14:paraId="57B16426" w14:textId="77777777" w:rsidR="00020347" w:rsidRPr="00020347" w:rsidRDefault="00020347" w:rsidP="00020347">
      <w:pPr>
        <w:jc w:val="center"/>
        <w:rPr>
          <w:rFonts w:cstheme="minorHAnsi"/>
          <w:sz w:val="32"/>
        </w:rPr>
      </w:pPr>
    </w:p>
    <w:p w14:paraId="4B5BF4EC" w14:textId="77777777" w:rsidR="00020347" w:rsidRPr="00020347" w:rsidRDefault="00020347" w:rsidP="00020347">
      <w:pPr>
        <w:jc w:val="center"/>
        <w:rPr>
          <w:rFonts w:cstheme="minorHAnsi"/>
          <w:sz w:val="32"/>
        </w:rPr>
      </w:pPr>
    </w:p>
    <w:p w14:paraId="21CFE9E3" w14:textId="77777777" w:rsidR="00020347" w:rsidRPr="00020347" w:rsidRDefault="00020347" w:rsidP="00020347">
      <w:pPr>
        <w:jc w:val="center"/>
        <w:rPr>
          <w:rFonts w:cstheme="minorHAnsi"/>
          <w:sz w:val="32"/>
        </w:rPr>
      </w:pPr>
    </w:p>
    <w:p w14:paraId="404C6F60" w14:textId="77777777" w:rsidR="00020347" w:rsidRPr="00020347" w:rsidRDefault="00020347" w:rsidP="00020347">
      <w:pPr>
        <w:jc w:val="center"/>
        <w:rPr>
          <w:rFonts w:cstheme="minorHAnsi"/>
          <w:sz w:val="32"/>
        </w:rPr>
      </w:pPr>
    </w:p>
    <w:p w14:paraId="4F597B68" w14:textId="77777777" w:rsidR="00020347" w:rsidRPr="00020347" w:rsidRDefault="00020347" w:rsidP="00020347">
      <w:pPr>
        <w:jc w:val="center"/>
        <w:rPr>
          <w:rFonts w:cstheme="minorHAnsi"/>
          <w:sz w:val="32"/>
        </w:rPr>
      </w:pPr>
    </w:p>
    <w:p w14:paraId="36E03433" w14:textId="77777777" w:rsidR="00020347" w:rsidRPr="00020347" w:rsidRDefault="00020347" w:rsidP="00020347">
      <w:pPr>
        <w:jc w:val="center"/>
        <w:rPr>
          <w:rFonts w:cstheme="minorHAnsi"/>
          <w:sz w:val="32"/>
        </w:rPr>
      </w:pPr>
    </w:p>
    <w:p w14:paraId="523F6630" w14:textId="77777777" w:rsidR="00020347" w:rsidRPr="00020347" w:rsidRDefault="00020347" w:rsidP="00020347">
      <w:pPr>
        <w:jc w:val="center"/>
        <w:rPr>
          <w:rFonts w:cstheme="minorHAnsi"/>
          <w:sz w:val="32"/>
        </w:rPr>
      </w:pPr>
    </w:p>
    <w:p w14:paraId="65401B39" w14:textId="77777777" w:rsidR="00020347" w:rsidRPr="00B16C18" w:rsidRDefault="00020347" w:rsidP="00B16C18">
      <w:pPr>
        <w:jc w:val="center"/>
        <w:rPr>
          <w:b/>
          <w:sz w:val="36"/>
          <w:szCs w:val="36"/>
        </w:rPr>
      </w:pPr>
      <w:r w:rsidRPr="00B16C18">
        <w:rPr>
          <w:b/>
          <w:sz w:val="36"/>
          <w:szCs w:val="36"/>
        </w:rPr>
        <w:t>Section 1:</w:t>
      </w:r>
    </w:p>
    <w:p w14:paraId="4F6AF66E" w14:textId="73296031" w:rsidR="002B1573" w:rsidRPr="0064171B" w:rsidRDefault="000416A8" w:rsidP="00C60600">
      <w:pPr>
        <w:pStyle w:val="Heading1"/>
        <w:jc w:val="center"/>
        <w:rPr>
          <w:rFonts w:asciiTheme="minorHAnsi" w:hAnsiTheme="minorHAnsi" w:cstheme="minorHAnsi"/>
          <w:b/>
          <w:color w:val="auto"/>
          <w:sz w:val="36"/>
        </w:rPr>
      </w:pPr>
      <w:bookmarkStart w:id="5" w:name="_Toc128479595"/>
      <w:r w:rsidRPr="0064171B">
        <w:rPr>
          <w:rFonts w:asciiTheme="minorHAnsi" w:hAnsiTheme="minorHAnsi" w:cstheme="minorHAnsi"/>
          <w:b/>
          <w:color w:val="auto"/>
          <w:sz w:val="36"/>
        </w:rPr>
        <w:t>City Life &amp; Public Services</w:t>
      </w:r>
      <w:bookmarkEnd w:id="5"/>
    </w:p>
    <w:p w14:paraId="19A42E99" w14:textId="77777777" w:rsidR="000416A8" w:rsidRDefault="000416A8" w:rsidP="002B1573">
      <w:pPr>
        <w:widowControl w:val="0"/>
        <w:autoSpaceDE w:val="0"/>
        <w:autoSpaceDN w:val="0"/>
        <w:adjustRightInd w:val="0"/>
        <w:spacing w:after="0" w:line="240" w:lineRule="auto"/>
        <w:rPr>
          <w:rFonts w:ascii="Calibri" w:hAnsi="Calibri" w:cs="Calibri"/>
          <w:sz w:val="26"/>
          <w:szCs w:val="26"/>
        </w:rPr>
      </w:pPr>
    </w:p>
    <w:p w14:paraId="4333A8F0" w14:textId="77777777" w:rsidR="005412E3" w:rsidRDefault="005412E3">
      <w:pPr>
        <w:rPr>
          <w:rFonts w:ascii="Calibri" w:hAnsi="Calibri" w:cs="Calibri"/>
          <w:b/>
          <w:sz w:val="26"/>
          <w:szCs w:val="26"/>
        </w:rPr>
      </w:pPr>
      <w:r>
        <w:rPr>
          <w:rFonts w:ascii="Calibri" w:hAnsi="Calibri" w:cs="Calibri"/>
          <w:b/>
          <w:sz w:val="26"/>
          <w:szCs w:val="26"/>
        </w:rPr>
        <w:br w:type="page"/>
      </w:r>
    </w:p>
    <w:p w14:paraId="202BE57E" w14:textId="7E533E26" w:rsidR="002B1573" w:rsidRPr="00AF5C3D" w:rsidRDefault="000416A8" w:rsidP="0032171A">
      <w:pPr>
        <w:pStyle w:val="ListParagraph"/>
        <w:numPr>
          <w:ilvl w:val="0"/>
          <w:numId w:val="4"/>
        </w:numPr>
        <w:ind w:left="284" w:hanging="284"/>
        <w:rPr>
          <w:rFonts w:ascii="Calibri" w:hAnsi="Calibri" w:cs="Calibri"/>
          <w:b/>
          <w:sz w:val="26"/>
          <w:szCs w:val="26"/>
        </w:rPr>
      </w:pPr>
      <w:r w:rsidRPr="00AF5C3D">
        <w:rPr>
          <w:rFonts w:ascii="Calibri" w:hAnsi="Calibri" w:cs="Calibri"/>
          <w:b/>
          <w:sz w:val="26"/>
          <w:szCs w:val="26"/>
        </w:rPr>
        <w:lastRenderedPageBreak/>
        <w:t>Overall, how satisfied or dissatisfied are you with Cardiff as a place to live?</w:t>
      </w:r>
    </w:p>
    <w:p w14:paraId="550A84A3" w14:textId="715006F1" w:rsidR="00E14711" w:rsidRPr="00815E18" w:rsidRDefault="006010A1" w:rsidP="00815E18">
      <w:pPr>
        <w:spacing w:line="240" w:lineRule="auto"/>
        <w:rPr>
          <w:rFonts w:eastAsia="Times New Roman" w:cstheme="minorHAnsi"/>
          <w:color w:val="000000"/>
          <w:sz w:val="24"/>
          <w:szCs w:val="24"/>
          <w:lang w:eastAsia="en-GB"/>
        </w:rPr>
      </w:pPr>
      <w:r w:rsidRPr="00815E18">
        <w:rPr>
          <w:rFonts w:eastAsia="Times New Roman" w:cstheme="minorHAnsi"/>
          <w:color w:val="000000"/>
          <w:sz w:val="24"/>
          <w:szCs w:val="24"/>
          <w:lang w:eastAsia="en-GB"/>
        </w:rPr>
        <w:t>Around seven</w:t>
      </w:r>
      <w:r w:rsidR="00034FF5" w:rsidRPr="00815E18">
        <w:rPr>
          <w:rFonts w:eastAsia="Times New Roman" w:cstheme="minorHAnsi"/>
          <w:color w:val="000000"/>
          <w:sz w:val="24"/>
          <w:szCs w:val="24"/>
          <w:lang w:eastAsia="en-GB"/>
        </w:rPr>
        <w:t xml:space="preserve"> out of ten respondents </w:t>
      </w:r>
      <w:r w:rsidR="00E14711" w:rsidRPr="00815E18">
        <w:rPr>
          <w:rFonts w:eastAsia="Times New Roman" w:cstheme="minorHAnsi"/>
          <w:color w:val="000000"/>
          <w:sz w:val="24"/>
          <w:szCs w:val="24"/>
          <w:lang w:eastAsia="en-GB"/>
        </w:rPr>
        <w:t>(</w:t>
      </w:r>
      <w:r w:rsidR="007114D0">
        <w:rPr>
          <w:rFonts w:eastAsia="Times New Roman" w:cstheme="minorHAnsi"/>
          <w:color w:val="000000"/>
          <w:sz w:val="24"/>
          <w:szCs w:val="24"/>
          <w:lang w:eastAsia="en-GB"/>
        </w:rPr>
        <w:t>72.0</w:t>
      </w:r>
      <w:r w:rsidR="00E14711" w:rsidRPr="00815E18">
        <w:rPr>
          <w:rFonts w:eastAsia="Times New Roman" w:cstheme="minorHAnsi"/>
          <w:color w:val="000000"/>
          <w:sz w:val="24"/>
          <w:szCs w:val="24"/>
          <w:lang w:eastAsia="en-GB"/>
        </w:rPr>
        <w:t xml:space="preserve">%) </w:t>
      </w:r>
      <w:r w:rsidR="00034FF5" w:rsidRPr="00815E18">
        <w:rPr>
          <w:rFonts w:eastAsia="Times New Roman" w:cstheme="minorHAnsi"/>
          <w:color w:val="000000"/>
          <w:sz w:val="24"/>
          <w:szCs w:val="24"/>
          <w:lang w:eastAsia="en-GB"/>
        </w:rPr>
        <w:t xml:space="preserve">described themselves as satisfied with Cardiff as a place to </w:t>
      </w:r>
      <w:proofErr w:type="gramStart"/>
      <w:r w:rsidR="00034FF5" w:rsidRPr="00815E18">
        <w:rPr>
          <w:rFonts w:eastAsia="Times New Roman" w:cstheme="minorHAnsi"/>
          <w:color w:val="000000"/>
          <w:sz w:val="24"/>
          <w:szCs w:val="24"/>
          <w:lang w:eastAsia="en-GB"/>
        </w:rPr>
        <w:t>live</w:t>
      </w:r>
      <w:r w:rsidR="00BA53FD" w:rsidRPr="00815E18">
        <w:rPr>
          <w:rFonts w:eastAsia="Times New Roman" w:cstheme="minorHAnsi"/>
          <w:color w:val="000000"/>
          <w:sz w:val="24"/>
          <w:szCs w:val="24"/>
          <w:lang w:eastAsia="en-GB"/>
        </w:rPr>
        <w:t>,</w:t>
      </w:r>
      <w:proofErr w:type="gramEnd"/>
      <w:r w:rsidR="00F31B01" w:rsidRPr="00815E18">
        <w:rPr>
          <w:rFonts w:eastAsia="Times New Roman" w:cstheme="minorHAnsi"/>
          <w:color w:val="000000"/>
          <w:sz w:val="24"/>
          <w:szCs w:val="24"/>
          <w:lang w:eastAsia="en-GB"/>
        </w:rPr>
        <w:t xml:space="preserve"> </w:t>
      </w:r>
      <w:r w:rsidR="00A725D0">
        <w:rPr>
          <w:rFonts w:eastAsia="Times New Roman" w:cstheme="minorHAnsi"/>
          <w:color w:val="000000"/>
          <w:sz w:val="24"/>
          <w:szCs w:val="24"/>
          <w:lang w:eastAsia="en-GB"/>
        </w:rPr>
        <w:t>on a par</w:t>
      </w:r>
      <w:r w:rsidR="00376AB8" w:rsidRPr="00815E18">
        <w:rPr>
          <w:rFonts w:eastAsia="Times New Roman" w:cstheme="minorHAnsi"/>
          <w:color w:val="000000"/>
          <w:sz w:val="24"/>
          <w:szCs w:val="24"/>
          <w:lang w:eastAsia="en-GB"/>
        </w:rPr>
        <w:t xml:space="preserve"> with </w:t>
      </w:r>
      <w:r w:rsidR="00AD7FC0">
        <w:rPr>
          <w:rFonts w:eastAsia="Times New Roman" w:cstheme="minorHAnsi"/>
          <w:color w:val="000000"/>
          <w:sz w:val="24"/>
          <w:szCs w:val="24"/>
          <w:lang w:eastAsia="en-GB"/>
        </w:rPr>
        <w:t xml:space="preserve">results from </w:t>
      </w:r>
      <w:r w:rsidR="007114D0" w:rsidRPr="00815E18">
        <w:rPr>
          <w:rFonts w:eastAsia="Times New Roman" w:cstheme="minorHAnsi"/>
          <w:color w:val="000000"/>
          <w:sz w:val="24"/>
          <w:szCs w:val="24"/>
          <w:lang w:eastAsia="en-GB"/>
        </w:rPr>
        <w:t>202</w:t>
      </w:r>
      <w:r w:rsidR="007114D0">
        <w:rPr>
          <w:rFonts w:eastAsia="Times New Roman" w:cstheme="minorHAnsi"/>
          <w:color w:val="000000"/>
          <w:sz w:val="24"/>
          <w:szCs w:val="24"/>
          <w:lang w:eastAsia="en-GB"/>
        </w:rPr>
        <w:t xml:space="preserve">1 </w:t>
      </w:r>
      <w:r w:rsidR="00AD7FC0">
        <w:rPr>
          <w:rFonts w:eastAsia="Times New Roman" w:cstheme="minorHAnsi"/>
          <w:color w:val="000000"/>
          <w:sz w:val="24"/>
          <w:szCs w:val="24"/>
          <w:lang w:eastAsia="en-GB"/>
        </w:rPr>
        <w:t>(</w:t>
      </w:r>
      <w:r w:rsidR="007114D0">
        <w:rPr>
          <w:rFonts w:eastAsia="Times New Roman" w:cstheme="minorHAnsi"/>
          <w:color w:val="000000"/>
          <w:sz w:val="24"/>
          <w:szCs w:val="24"/>
          <w:lang w:eastAsia="en-GB"/>
        </w:rPr>
        <w:t>71.9</w:t>
      </w:r>
      <w:r w:rsidR="00B45286">
        <w:rPr>
          <w:rFonts w:eastAsia="Times New Roman" w:cstheme="minorHAnsi"/>
          <w:color w:val="000000"/>
          <w:sz w:val="24"/>
          <w:szCs w:val="24"/>
          <w:lang w:eastAsia="en-GB"/>
        </w:rPr>
        <w:t>%</w:t>
      </w:r>
      <w:r w:rsidR="00AD7FC0">
        <w:rPr>
          <w:rFonts w:eastAsia="Times New Roman" w:cstheme="minorHAnsi"/>
          <w:color w:val="000000"/>
          <w:sz w:val="24"/>
          <w:szCs w:val="24"/>
          <w:lang w:eastAsia="en-GB"/>
        </w:rPr>
        <w:t>)</w:t>
      </w:r>
      <w:r w:rsidR="00902E0C">
        <w:rPr>
          <w:rFonts w:eastAsia="Times New Roman" w:cstheme="minorHAnsi"/>
          <w:color w:val="000000"/>
          <w:sz w:val="24"/>
          <w:szCs w:val="24"/>
          <w:lang w:eastAsia="en-GB"/>
        </w:rPr>
        <w:t xml:space="preserve">, </w:t>
      </w:r>
      <w:r w:rsidR="00EA24DD">
        <w:rPr>
          <w:rFonts w:eastAsia="Times New Roman" w:cstheme="minorHAnsi"/>
          <w:color w:val="000000"/>
          <w:sz w:val="24"/>
          <w:szCs w:val="24"/>
          <w:lang w:eastAsia="en-GB"/>
        </w:rPr>
        <w:t>but remaining</w:t>
      </w:r>
      <w:r w:rsidR="00902E0C">
        <w:rPr>
          <w:rFonts w:eastAsia="Times New Roman" w:cstheme="minorHAnsi"/>
          <w:color w:val="000000"/>
          <w:sz w:val="24"/>
          <w:szCs w:val="24"/>
          <w:lang w:eastAsia="en-GB"/>
        </w:rPr>
        <w:t xml:space="preserve"> below levels see</w:t>
      </w:r>
      <w:r w:rsidR="00D67916">
        <w:rPr>
          <w:rFonts w:eastAsia="Times New Roman" w:cstheme="minorHAnsi"/>
          <w:color w:val="000000"/>
          <w:sz w:val="24"/>
          <w:szCs w:val="24"/>
          <w:lang w:eastAsia="en-GB"/>
        </w:rPr>
        <w:t>n</w:t>
      </w:r>
      <w:r w:rsidR="00902E0C">
        <w:rPr>
          <w:rFonts w:eastAsia="Times New Roman" w:cstheme="minorHAnsi"/>
          <w:color w:val="000000"/>
          <w:sz w:val="24"/>
          <w:szCs w:val="24"/>
          <w:lang w:eastAsia="en-GB"/>
        </w:rPr>
        <w:t xml:space="preserve"> during and before the pandemic</w:t>
      </w:r>
      <w:r w:rsidR="003D1AC1" w:rsidRPr="00815E18">
        <w:rPr>
          <w:rFonts w:eastAsia="Times New Roman" w:cstheme="minorHAnsi"/>
          <w:color w:val="000000"/>
          <w:sz w:val="24"/>
          <w:szCs w:val="24"/>
          <w:lang w:eastAsia="en-GB"/>
        </w:rPr>
        <w:t>.</w:t>
      </w:r>
    </w:p>
    <w:p w14:paraId="4783AD09" w14:textId="403A27FE" w:rsidR="00417F48" w:rsidRDefault="00AC09CA" w:rsidP="00020347">
      <w:r>
        <w:rPr>
          <w:noProof/>
        </w:rPr>
        <w:drawing>
          <wp:inline distT="0" distB="0" distL="0" distR="0" wp14:anchorId="22143ADE" wp14:editId="72BB00F2">
            <wp:extent cx="6000750" cy="2455545"/>
            <wp:effectExtent l="0" t="0" r="0" b="1905"/>
            <wp:docPr id="13" name="Chart 13" descr="A stacked bar chart showing overall respondents level of  satisfaction with Cardiff as a place to live.">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E5A52BC" w14:textId="0C2DE6E0" w:rsidR="00E14711" w:rsidRDefault="00436A26" w:rsidP="00020347">
      <w:r>
        <w:rPr>
          <w:noProof/>
        </w:rPr>
        <w:drawing>
          <wp:inline distT="0" distB="0" distL="0" distR="0" wp14:anchorId="1D4087CE" wp14:editId="19B9D3EC">
            <wp:extent cx="6000750" cy="2045970"/>
            <wp:effectExtent l="0" t="0" r="0" b="11430"/>
            <wp:docPr id="26" name="Chart 26" descr="A line chart showing the five year trend for overall respondents level of satisfaction with Cardiff as a place to live.">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556B22A" w14:textId="77777777" w:rsidR="00E14711" w:rsidRDefault="00E14711">
      <w:r>
        <w:br w:type="page"/>
      </w:r>
    </w:p>
    <w:p w14:paraId="6246D6AB" w14:textId="54300D2C" w:rsidR="00E14711" w:rsidRPr="00815E18" w:rsidRDefault="00E14711" w:rsidP="00815E18">
      <w:pPr>
        <w:spacing w:line="240" w:lineRule="auto"/>
        <w:rPr>
          <w:rFonts w:eastAsia="Times New Roman" w:cstheme="minorHAnsi"/>
          <w:color w:val="000000"/>
          <w:sz w:val="24"/>
          <w:szCs w:val="24"/>
          <w:lang w:eastAsia="en-GB"/>
        </w:rPr>
      </w:pPr>
      <w:r w:rsidRPr="00815E18">
        <w:rPr>
          <w:rFonts w:eastAsia="Times New Roman" w:cstheme="minorHAnsi"/>
          <w:color w:val="000000"/>
          <w:sz w:val="24"/>
          <w:szCs w:val="24"/>
          <w:lang w:eastAsia="en-GB"/>
        </w:rPr>
        <w:lastRenderedPageBreak/>
        <w:t xml:space="preserve">At least </w:t>
      </w:r>
      <w:r w:rsidR="006F3562">
        <w:rPr>
          <w:rFonts w:eastAsia="Times New Roman" w:cstheme="minorHAnsi"/>
          <w:color w:val="000000"/>
          <w:sz w:val="24"/>
          <w:szCs w:val="24"/>
          <w:lang w:eastAsia="en-GB"/>
        </w:rPr>
        <w:t>seven in ten</w:t>
      </w:r>
      <w:r w:rsidRPr="00815E18">
        <w:rPr>
          <w:rFonts w:eastAsia="Times New Roman" w:cstheme="minorHAnsi"/>
          <w:color w:val="000000"/>
          <w:sz w:val="24"/>
          <w:szCs w:val="24"/>
          <w:lang w:eastAsia="en-GB"/>
        </w:rPr>
        <w:t xml:space="preserve"> respondents within each demographic and geographic group analysed were satisfied with Cardiff as a place to live.</w:t>
      </w:r>
    </w:p>
    <w:p w14:paraId="20820D88" w14:textId="4551C9A6" w:rsidR="00E14711" w:rsidRPr="00815E18" w:rsidRDefault="00E14711" w:rsidP="00815E18">
      <w:pPr>
        <w:spacing w:line="240" w:lineRule="auto"/>
        <w:rPr>
          <w:rFonts w:eastAsia="Times New Roman" w:cstheme="minorHAnsi"/>
          <w:color w:val="000000"/>
          <w:sz w:val="24"/>
          <w:szCs w:val="24"/>
          <w:lang w:eastAsia="en-GB"/>
        </w:rPr>
      </w:pPr>
      <w:r w:rsidRPr="00815E18">
        <w:rPr>
          <w:rFonts w:eastAsia="Times New Roman" w:cstheme="minorHAnsi"/>
          <w:color w:val="000000"/>
          <w:sz w:val="24"/>
          <w:szCs w:val="24"/>
          <w:lang w:eastAsia="en-GB"/>
        </w:rPr>
        <w:t xml:space="preserve">Satisfaction was highest amongst </w:t>
      </w:r>
      <w:r w:rsidR="00C94E2A" w:rsidRPr="00815E18">
        <w:rPr>
          <w:rFonts w:eastAsia="Times New Roman" w:cstheme="minorHAnsi"/>
          <w:color w:val="000000"/>
          <w:sz w:val="24"/>
          <w:szCs w:val="24"/>
          <w:lang w:eastAsia="en-GB"/>
        </w:rPr>
        <w:t>under 35s (</w:t>
      </w:r>
      <w:r w:rsidR="00914EB2">
        <w:rPr>
          <w:rFonts w:eastAsia="Times New Roman" w:cstheme="minorHAnsi"/>
          <w:color w:val="000000"/>
          <w:sz w:val="24"/>
          <w:szCs w:val="24"/>
          <w:lang w:eastAsia="en-GB"/>
        </w:rPr>
        <w:t>81.8</w:t>
      </w:r>
      <w:r w:rsidR="00C94E2A" w:rsidRPr="00815E18">
        <w:rPr>
          <w:rFonts w:eastAsia="Times New Roman" w:cstheme="minorHAnsi"/>
          <w:color w:val="000000"/>
          <w:sz w:val="24"/>
          <w:szCs w:val="24"/>
          <w:lang w:eastAsia="en-GB"/>
        </w:rPr>
        <w:t>%)</w:t>
      </w:r>
      <w:r w:rsidR="00C94E2A">
        <w:rPr>
          <w:rFonts w:eastAsia="Times New Roman" w:cstheme="minorHAnsi"/>
          <w:color w:val="000000"/>
          <w:sz w:val="24"/>
          <w:szCs w:val="24"/>
          <w:lang w:eastAsia="en-GB"/>
        </w:rPr>
        <w:t xml:space="preserve"> and </w:t>
      </w:r>
      <w:r w:rsidR="000A29E8" w:rsidRPr="00815E18">
        <w:rPr>
          <w:rFonts w:eastAsia="Times New Roman" w:cstheme="minorHAnsi"/>
          <w:color w:val="000000"/>
          <w:sz w:val="24"/>
          <w:szCs w:val="24"/>
          <w:lang w:eastAsia="en-GB"/>
        </w:rPr>
        <w:t xml:space="preserve">respondents </w:t>
      </w:r>
      <w:r w:rsidR="00C4241C">
        <w:rPr>
          <w:rFonts w:eastAsia="Times New Roman" w:cstheme="minorHAnsi"/>
          <w:color w:val="000000"/>
          <w:sz w:val="24"/>
          <w:szCs w:val="24"/>
          <w:lang w:eastAsia="en-GB"/>
        </w:rPr>
        <w:t>from a minority ethnicity</w:t>
      </w:r>
      <w:r w:rsidRPr="00815E18">
        <w:rPr>
          <w:rFonts w:eastAsia="Times New Roman" w:cstheme="minorHAnsi"/>
          <w:color w:val="000000"/>
          <w:sz w:val="24"/>
          <w:szCs w:val="24"/>
          <w:lang w:eastAsia="en-GB"/>
        </w:rPr>
        <w:t xml:space="preserve"> (</w:t>
      </w:r>
      <w:r w:rsidR="00C4241C">
        <w:rPr>
          <w:rFonts w:eastAsia="Times New Roman" w:cstheme="minorHAnsi"/>
          <w:color w:val="000000"/>
          <w:sz w:val="24"/>
          <w:szCs w:val="24"/>
          <w:lang w:eastAsia="en-GB"/>
        </w:rPr>
        <w:t>81.1</w:t>
      </w:r>
      <w:r w:rsidRPr="00815E18">
        <w:rPr>
          <w:rFonts w:eastAsia="Times New Roman" w:cstheme="minorHAnsi"/>
          <w:color w:val="000000"/>
          <w:sz w:val="24"/>
          <w:szCs w:val="24"/>
          <w:lang w:eastAsia="en-GB"/>
        </w:rPr>
        <w:t xml:space="preserve">%) </w:t>
      </w:r>
      <w:r w:rsidR="00D8142C" w:rsidRPr="00815E18">
        <w:rPr>
          <w:rFonts w:eastAsia="Times New Roman" w:cstheme="minorHAnsi"/>
          <w:color w:val="000000"/>
          <w:sz w:val="24"/>
          <w:szCs w:val="24"/>
          <w:lang w:eastAsia="en-GB"/>
        </w:rPr>
        <w:t>and</w:t>
      </w:r>
      <w:r w:rsidRPr="00815E18">
        <w:rPr>
          <w:rFonts w:eastAsia="Times New Roman" w:cstheme="minorHAnsi"/>
          <w:color w:val="000000"/>
          <w:sz w:val="24"/>
          <w:szCs w:val="24"/>
          <w:lang w:eastAsia="en-GB"/>
        </w:rPr>
        <w:t xml:space="preserve"> it was lowest amongst </w:t>
      </w:r>
      <w:r w:rsidR="007F6194" w:rsidRPr="00815E18">
        <w:rPr>
          <w:rFonts w:eastAsia="Times New Roman" w:cstheme="minorHAnsi"/>
          <w:color w:val="000000"/>
          <w:sz w:val="24"/>
          <w:szCs w:val="24"/>
          <w:lang w:eastAsia="en-GB"/>
        </w:rPr>
        <w:t xml:space="preserve">respondents </w:t>
      </w:r>
      <w:r w:rsidR="00ED0838">
        <w:rPr>
          <w:rFonts w:eastAsia="Times New Roman" w:cstheme="minorHAnsi"/>
          <w:color w:val="000000"/>
          <w:sz w:val="24"/>
          <w:szCs w:val="24"/>
          <w:lang w:eastAsia="en-GB"/>
        </w:rPr>
        <w:t>who identify as disabled</w:t>
      </w:r>
      <w:r w:rsidRPr="00815E18">
        <w:rPr>
          <w:rFonts w:eastAsia="Times New Roman" w:cstheme="minorHAnsi"/>
          <w:color w:val="000000"/>
          <w:sz w:val="24"/>
          <w:szCs w:val="24"/>
          <w:lang w:eastAsia="en-GB"/>
        </w:rPr>
        <w:t xml:space="preserve"> (</w:t>
      </w:r>
      <w:r w:rsidR="00ED0838">
        <w:rPr>
          <w:rFonts w:eastAsia="Times New Roman" w:cstheme="minorHAnsi"/>
          <w:color w:val="000000"/>
          <w:sz w:val="24"/>
          <w:szCs w:val="24"/>
          <w:lang w:eastAsia="en-GB"/>
        </w:rPr>
        <w:t>70.0</w:t>
      </w:r>
      <w:r w:rsidRPr="00815E18">
        <w:rPr>
          <w:rFonts w:eastAsia="Times New Roman" w:cstheme="minorHAnsi"/>
          <w:color w:val="000000"/>
          <w:sz w:val="24"/>
          <w:szCs w:val="24"/>
          <w:lang w:eastAsia="en-GB"/>
        </w:rPr>
        <w:t>%).</w:t>
      </w:r>
      <w:r w:rsidR="00440121" w:rsidRPr="00815E18">
        <w:rPr>
          <w:rFonts w:eastAsia="Times New Roman" w:cstheme="minorHAnsi"/>
          <w:color w:val="000000"/>
          <w:sz w:val="24"/>
          <w:szCs w:val="24"/>
          <w:lang w:eastAsia="en-GB"/>
        </w:rPr>
        <w:t xml:space="preserve"> </w:t>
      </w:r>
    </w:p>
    <w:p w14:paraId="2D2F246C" w14:textId="506C7245" w:rsidR="006733BD" w:rsidRDefault="008606C0" w:rsidP="0090154D">
      <w:pPr>
        <w:rPr>
          <w:i/>
          <w:sz w:val="24"/>
          <w:szCs w:val="24"/>
        </w:rPr>
      </w:pPr>
      <w:r>
        <w:rPr>
          <w:noProof/>
        </w:rPr>
        <w:drawing>
          <wp:inline distT="0" distB="0" distL="0" distR="0" wp14:anchorId="165FB2D7" wp14:editId="1D76DDDE">
            <wp:extent cx="6016625" cy="3600450"/>
            <wp:effectExtent l="0" t="0" r="3175" b="0"/>
            <wp:docPr id="244" name="Chart 244" descr="A stacked bar chart showing respondents level of satisfaction within different demographic groups for Cardiff as a place.">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6733BD" w:rsidRPr="006733BD">
        <w:rPr>
          <w:i/>
          <w:sz w:val="24"/>
          <w:szCs w:val="24"/>
        </w:rPr>
        <w:t xml:space="preserve"> </w:t>
      </w:r>
      <w:r w:rsidR="006733BD" w:rsidRPr="00362FE5">
        <w:rPr>
          <w:i/>
          <w:sz w:val="24"/>
          <w:szCs w:val="24"/>
        </w:rPr>
        <w:t>Base sizes shown in brackets; excludes ‘Don’t Know’ responses</w:t>
      </w:r>
    </w:p>
    <w:p w14:paraId="4BE88213" w14:textId="00E4EB1F" w:rsidR="0090154D" w:rsidRPr="00362FE5" w:rsidRDefault="00440121" w:rsidP="0090154D">
      <w:pPr>
        <w:rPr>
          <w:i/>
          <w:sz w:val="24"/>
          <w:szCs w:val="24"/>
        </w:rPr>
      </w:pPr>
      <w:r w:rsidRPr="00815E18">
        <w:rPr>
          <w:rFonts w:eastAsia="Times New Roman" w:cstheme="minorHAnsi"/>
          <w:color w:val="000000"/>
          <w:sz w:val="24"/>
          <w:szCs w:val="24"/>
          <w:lang w:eastAsia="en-GB"/>
        </w:rPr>
        <w:t>There was no correlation with level of deprivation:</w:t>
      </w:r>
      <w:r w:rsidR="007C0E55" w:rsidRPr="007C0E55">
        <w:rPr>
          <w:noProof/>
        </w:rPr>
        <w:t xml:space="preserve"> </w:t>
      </w:r>
      <w:r w:rsidR="007C0E55">
        <w:rPr>
          <w:noProof/>
        </w:rPr>
        <w:drawing>
          <wp:inline distT="0" distB="0" distL="0" distR="0" wp14:anchorId="67077007" wp14:editId="1EEE31C6">
            <wp:extent cx="5981700" cy="2714625"/>
            <wp:effectExtent l="0" t="0" r="0" b="9525"/>
            <wp:docPr id="245" name="Chart 245" descr="A stacked bar chart showing respondents level of satisfaction for Cardiff as a place to live, from the most deprived areas to the least.">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90154D" w:rsidRPr="00362FE5">
        <w:rPr>
          <w:i/>
          <w:sz w:val="24"/>
          <w:szCs w:val="24"/>
        </w:rPr>
        <w:t>Base sizes shown in brackets; excludes ‘Don’t Know’ responses</w:t>
      </w:r>
    </w:p>
    <w:p w14:paraId="26988B4A" w14:textId="176DD283" w:rsidR="002B1573" w:rsidRPr="00036D9E" w:rsidRDefault="000416A8" w:rsidP="00036D9E">
      <w:pPr>
        <w:rPr>
          <w:rFonts w:ascii="Calibri" w:hAnsi="Calibri" w:cs="Calibri"/>
          <w:b/>
          <w:sz w:val="26"/>
          <w:szCs w:val="26"/>
        </w:rPr>
      </w:pPr>
      <w:r w:rsidRPr="00036D9E">
        <w:rPr>
          <w:rFonts w:ascii="Calibri" w:hAnsi="Calibri" w:cs="Calibri"/>
          <w:b/>
          <w:sz w:val="26"/>
          <w:szCs w:val="26"/>
        </w:rPr>
        <w:lastRenderedPageBreak/>
        <w:t xml:space="preserve">2.  Overall, how satisfied are you with the following?  </w:t>
      </w:r>
    </w:p>
    <w:p w14:paraId="2836C830" w14:textId="25EFBF4D" w:rsidR="00704690" w:rsidRDefault="00C13901" w:rsidP="000944CC">
      <w:pPr>
        <w:rPr>
          <w:rFonts w:eastAsia="Times New Roman" w:cstheme="minorHAnsi"/>
          <w:color w:val="000000"/>
          <w:sz w:val="24"/>
          <w:szCs w:val="24"/>
          <w:lang w:eastAsia="en-GB"/>
        </w:rPr>
      </w:pPr>
      <w:r>
        <w:rPr>
          <w:rFonts w:eastAsia="Times New Roman" w:cstheme="minorHAnsi"/>
          <w:color w:val="000000"/>
          <w:sz w:val="24"/>
          <w:szCs w:val="24"/>
          <w:lang w:eastAsia="en-GB"/>
        </w:rPr>
        <w:t>S</w:t>
      </w:r>
      <w:r w:rsidR="0077578D">
        <w:rPr>
          <w:rFonts w:eastAsia="Times New Roman" w:cstheme="minorHAnsi"/>
          <w:color w:val="000000"/>
          <w:sz w:val="24"/>
          <w:szCs w:val="24"/>
          <w:lang w:eastAsia="en-GB"/>
        </w:rPr>
        <w:t>ati</w:t>
      </w:r>
      <w:r w:rsidR="002E0505">
        <w:rPr>
          <w:rFonts w:eastAsia="Times New Roman" w:cstheme="minorHAnsi"/>
          <w:color w:val="000000"/>
          <w:sz w:val="24"/>
          <w:szCs w:val="24"/>
          <w:lang w:eastAsia="en-GB"/>
        </w:rPr>
        <w:t xml:space="preserve">sfaction with the quality of public services in Cardiff </w:t>
      </w:r>
      <w:r>
        <w:rPr>
          <w:rFonts w:eastAsia="Times New Roman" w:cstheme="minorHAnsi"/>
          <w:color w:val="000000"/>
          <w:sz w:val="24"/>
          <w:szCs w:val="24"/>
          <w:lang w:eastAsia="en-GB"/>
        </w:rPr>
        <w:t>fell slightly</w:t>
      </w:r>
      <w:r w:rsidR="00AE52AA">
        <w:rPr>
          <w:rFonts w:eastAsia="Times New Roman" w:cstheme="minorHAnsi"/>
          <w:color w:val="000000"/>
          <w:sz w:val="24"/>
          <w:szCs w:val="24"/>
          <w:lang w:eastAsia="en-GB"/>
        </w:rPr>
        <w:t xml:space="preserve"> in 2022</w:t>
      </w:r>
      <w:r w:rsidR="006D3DE2">
        <w:rPr>
          <w:rFonts w:eastAsia="Times New Roman" w:cstheme="minorHAnsi"/>
          <w:color w:val="000000"/>
          <w:sz w:val="24"/>
          <w:szCs w:val="24"/>
          <w:lang w:eastAsia="en-GB"/>
        </w:rPr>
        <w:t>, dropping 1.</w:t>
      </w:r>
      <w:r w:rsidR="00CC328F">
        <w:rPr>
          <w:rFonts w:eastAsia="Times New Roman" w:cstheme="minorHAnsi"/>
          <w:color w:val="000000"/>
          <w:sz w:val="24"/>
          <w:szCs w:val="24"/>
          <w:lang w:eastAsia="en-GB"/>
        </w:rPr>
        <w:t xml:space="preserve"> </w:t>
      </w:r>
      <w:r w:rsidR="006D3DE2">
        <w:rPr>
          <w:rFonts w:eastAsia="Times New Roman" w:cstheme="minorHAnsi"/>
          <w:color w:val="000000"/>
          <w:sz w:val="24"/>
          <w:szCs w:val="24"/>
          <w:lang w:eastAsia="en-GB"/>
        </w:rPr>
        <w:t>8 percentage points to</w:t>
      </w:r>
      <w:r w:rsidR="005509BE">
        <w:rPr>
          <w:rFonts w:eastAsia="Times New Roman" w:cstheme="minorHAnsi"/>
          <w:color w:val="000000"/>
          <w:sz w:val="24"/>
          <w:szCs w:val="24"/>
          <w:lang w:eastAsia="en-GB"/>
        </w:rPr>
        <w:t xml:space="preserve"> 52.1% of respondents describing themselve</w:t>
      </w:r>
      <w:r w:rsidR="00DC3B97">
        <w:rPr>
          <w:rFonts w:eastAsia="Times New Roman" w:cstheme="minorHAnsi"/>
          <w:color w:val="000000"/>
          <w:sz w:val="24"/>
          <w:szCs w:val="24"/>
          <w:lang w:eastAsia="en-GB"/>
        </w:rPr>
        <w:t>s as ‘very’ or ‘fairly’ satisfied</w:t>
      </w:r>
      <w:r w:rsidR="00E04E8E">
        <w:rPr>
          <w:rFonts w:eastAsia="Times New Roman" w:cstheme="minorHAnsi"/>
          <w:color w:val="000000"/>
          <w:sz w:val="24"/>
          <w:szCs w:val="24"/>
          <w:lang w:eastAsia="en-GB"/>
        </w:rPr>
        <w:t xml:space="preserve"> (</w:t>
      </w:r>
      <w:r w:rsidR="001F2F9D">
        <w:rPr>
          <w:rFonts w:eastAsia="Times New Roman" w:cstheme="minorHAnsi"/>
          <w:color w:val="000000"/>
          <w:sz w:val="24"/>
          <w:szCs w:val="24"/>
          <w:lang w:eastAsia="en-GB"/>
        </w:rPr>
        <w:t>20 percentage points down on the figure recorded in 2020)</w:t>
      </w:r>
      <w:r w:rsidR="00723C4F">
        <w:rPr>
          <w:rFonts w:eastAsia="Times New Roman" w:cstheme="minorHAnsi"/>
          <w:color w:val="000000"/>
          <w:sz w:val="24"/>
          <w:szCs w:val="24"/>
          <w:lang w:eastAsia="en-GB"/>
        </w:rPr>
        <w:t>.</w:t>
      </w:r>
    </w:p>
    <w:p w14:paraId="338313A5" w14:textId="69045677" w:rsidR="00723C4F" w:rsidRPr="00F53843" w:rsidRDefault="00723C4F" w:rsidP="000944CC">
      <w:pPr>
        <w:rPr>
          <w:rFonts w:eastAsia="Times New Roman" w:cstheme="minorHAnsi"/>
          <w:color w:val="000000"/>
          <w:sz w:val="24"/>
          <w:szCs w:val="24"/>
          <w:lang w:eastAsia="en-GB"/>
        </w:rPr>
      </w:pPr>
      <w:r>
        <w:rPr>
          <w:rFonts w:eastAsia="Times New Roman" w:cstheme="minorHAnsi"/>
          <w:color w:val="000000"/>
          <w:sz w:val="24"/>
          <w:szCs w:val="24"/>
          <w:lang w:eastAsia="en-GB"/>
        </w:rPr>
        <w:t>Satisfaction with Council services</w:t>
      </w:r>
      <w:r w:rsidR="002523D5">
        <w:rPr>
          <w:rFonts w:eastAsia="Times New Roman" w:cstheme="minorHAnsi"/>
          <w:color w:val="000000"/>
          <w:sz w:val="24"/>
          <w:szCs w:val="24"/>
          <w:lang w:eastAsia="en-GB"/>
        </w:rPr>
        <w:t xml:space="preserve"> increased slightly from 47.3</w:t>
      </w:r>
      <w:r w:rsidR="00B56552">
        <w:rPr>
          <w:rFonts w:eastAsia="Times New Roman" w:cstheme="minorHAnsi"/>
          <w:color w:val="000000"/>
          <w:sz w:val="24"/>
          <w:szCs w:val="24"/>
          <w:lang w:eastAsia="en-GB"/>
        </w:rPr>
        <w:t xml:space="preserve">% to 47.8%, however, this was around 20 percentage points </w:t>
      </w:r>
      <w:r w:rsidR="00F235A0">
        <w:rPr>
          <w:rFonts w:eastAsia="Times New Roman" w:cstheme="minorHAnsi"/>
          <w:color w:val="000000"/>
          <w:sz w:val="24"/>
          <w:szCs w:val="24"/>
          <w:lang w:eastAsia="en-GB"/>
        </w:rPr>
        <w:t>lower tha</w:t>
      </w:r>
      <w:r w:rsidR="001C1FCF">
        <w:rPr>
          <w:rFonts w:eastAsia="Times New Roman" w:cstheme="minorHAnsi"/>
          <w:color w:val="000000"/>
          <w:sz w:val="24"/>
          <w:szCs w:val="24"/>
          <w:lang w:eastAsia="en-GB"/>
        </w:rPr>
        <w:t>n</w:t>
      </w:r>
      <w:r w:rsidR="00F235A0">
        <w:rPr>
          <w:rFonts w:eastAsia="Times New Roman" w:cstheme="minorHAnsi"/>
          <w:color w:val="000000"/>
          <w:sz w:val="24"/>
          <w:szCs w:val="24"/>
          <w:lang w:eastAsia="en-GB"/>
        </w:rPr>
        <w:t xml:space="preserve"> the </w:t>
      </w:r>
      <w:r w:rsidR="00B56552">
        <w:rPr>
          <w:rFonts w:eastAsia="Times New Roman" w:cstheme="minorHAnsi"/>
          <w:color w:val="000000"/>
          <w:sz w:val="24"/>
          <w:szCs w:val="24"/>
          <w:lang w:eastAsia="en-GB"/>
        </w:rPr>
        <w:t>2020 figure</w:t>
      </w:r>
      <w:r w:rsidR="009B0808">
        <w:rPr>
          <w:rFonts w:eastAsia="Times New Roman" w:cstheme="minorHAnsi"/>
          <w:color w:val="000000"/>
          <w:sz w:val="24"/>
          <w:szCs w:val="24"/>
          <w:lang w:eastAsia="en-GB"/>
        </w:rPr>
        <w:t>.</w:t>
      </w:r>
    </w:p>
    <w:p w14:paraId="70BD8797" w14:textId="1E8A42A2" w:rsidR="00412968" w:rsidRPr="000944CC" w:rsidRDefault="00640F2D" w:rsidP="000944CC">
      <w:pPr>
        <w:rPr>
          <w:rFonts w:eastAsia="Times New Roman" w:cstheme="minorHAnsi"/>
          <w:sz w:val="24"/>
          <w:szCs w:val="24"/>
          <w:lang w:eastAsia="en-GB"/>
        </w:rPr>
      </w:pPr>
      <w:r>
        <w:rPr>
          <w:noProof/>
        </w:rPr>
        <w:drawing>
          <wp:inline distT="0" distB="0" distL="0" distR="0" wp14:anchorId="4369D0A4" wp14:editId="5FE025BC">
            <wp:extent cx="6016625" cy="2457450"/>
            <wp:effectExtent l="0" t="0" r="3175" b="0"/>
            <wp:docPr id="248" name="Chart 248" descr="A stacked bar chart showing respondents level of satisfaction with the quality of public and council services in Cardiff. ">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33396C" w:rsidRPr="0033396C">
        <w:rPr>
          <w:i/>
          <w:sz w:val="24"/>
          <w:szCs w:val="24"/>
        </w:rPr>
        <w:t xml:space="preserve"> </w:t>
      </w:r>
      <w:r w:rsidR="0033396C" w:rsidRPr="00362FE5">
        <w:rPr>
          <w:i/>
          <w:sz w:val="24"/>
          <w:szCs w:val="24"/>
        </w:rPr>
        <w:t>Base sizes shown in brackets; excludes ‘Don’t Know’ responses</w:t>
      </w:r>
    </w:p>
    <w:p w14:paraId="22C4A9DE" w14:textId="3F584FDF" w:rsidR="00791529" w:rsidRDefault="00DE3A10" w:rsidP="00020347">
      <w:r>
        <w:rPr>
          <w:noProof/>
        </w:rPr>
        <w:drawing>
          <wp:inline distT="0" distB="0" distL="0" distR="0" wp14:anchorId="3C4FB1F6" wp14:editId="6E6497AD">
            <wp:extent cx="6000750" cy="2068830"/>
            <wp:effectExtent l="0" t="0" r="0" b="7620"/>
            <wp:docPr id="247" name="Chart 247" descr="A line chart showing a downward trend over 5 years, for respondents level of satisfaction with the quality of public and council services in Cardiff. ">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1A0A06F" w14:textId="77777777" w:rsidR="00E34028" w:rsidRDefault="00E34028">
      <w:pPr>
        <w:rPr>
          <w:sz w:val="24"/>
          <w:szCs w:val="24"/>
        </w:rPr>
      </w:pPr>
      <w:r>
        <w:rPr>
          <w:sz w:val="24"/>
          <w:szCs w:val="24"/>
        </w:rPr>
        <w:br w:type="page"/>
      </w:r>
    </w:p>
    <w:p w14:paraId="1E70AAFF" w14:textId="4A0C36D7" w:rsidR="00CE4013" w:rsidRPr="00306325" w:rsidRDefault="00125B82" w:rsidP="00020347">
      <w:pPr>
        <w:rPr>
          <w:sz w:val="24"/>
          <w:szCs w:val="24"/>
        </w:rPr>
      </w:pPr>
      <w:r w:rsidRPr="00F53843">
        <w:rPr>
          <w:sz w:val="24"/>
          <w:szCs w:val="24"/>
        </w:rPr>
        <w:lastRenderedPageBreak/>
        <w:t xml:space="preserve">Satisfaction with </w:t>
      </w:r>
      <w:r w:rsidR="0053618B" w:rsidRPr="00F53843">
        <w:rPr>
          <w:sz w:val="24"/>
          <w:szCs w:val="24"/>
        </w:rPr>
        <w:t xml:space="preserve">public services </w:t>
      </w:r>
      <w:r w:rsidR="00043B39">
        <w:rPr>
          <w:sz w:val="24"/>
          <w:szCs w:val="24"/>
        </w:rPr>
        <w:t>was broadly consisten</w:t>
      </w:r>
      <w:r w:rsidR="004C4726">
        <w:rPr>
          <w:sz w:val="24"/>
          <w:szCs w:val="24"/>
        </w:rPr>
        <w:t>t across all demographic groups analysed</w:t>
      </w:r>
      <w:r w:rsidR="0070275C">
        <w:rPr>
          <w:sz w:val="24"/>
          <w:szCs w:val="24"/>
        </w:rPr>
        <w:t xml:space="preserve"> (ranging from 59.0% amongst respondents from a minority ethnicity to 52.</w:t>
      </w:r>
      <w:r w:rsidR="00DC6ACD">
        <w:rPr>
          <w:sz w:val="24"/>
          <w:szCs w:val="24"/>
        </w:rPr>
        <w:t>4</w:t>
      </w:r>
      <w:r w:rsidR="0070275C">
        <w:rPr>
          <w:sz w:val="24"/>
          <w:szCs w:val="24"/>
        </w:rPr>
        <w:t>%</w:t>
      </w:r>
      <w:r w:rsidR="00DC6ACD">
        <w:rPr>
          <w:sz w:val="24"/>
          <w:szCs w:val="24"/>
        </w:rPr>
        <w:t xml:space="preserve"> amongst LGBTQ</w:t>
      </w:r>
      <w:r w:rsidR="00D8142C">
        <w:rPr>
          <w:sz w:val="24"/>
          <w:szCs w:val="24"/>
        </w:rPr>
        <w:t>),</w:t>
      </w:r>
      <w:r w:rsidR="00A243F7">
        <w:rPr>
          <w:sz w:val="24"/>
          <w:szCs w:val="24"/>
        </w:rPr>
        <w:t xml:space="preserve"> </w:t>
      </w:r>
      <w:proofErr w:type="gramStart"/>
      <w:r w:rsidR="00A243F7">
        <w:rPr>
          <w:sz w:val="24"/>
          <w:szCs w:val="24"/>
        </w:rPr>
        <w:t>with the exception of</w:t>
      </w:r>
      <w:proofErr w:type="gramEnd"/>
      <w:r w:rsidR="00A243F7">
        <w:rPr>
          <w:sz w:val="24"/>
          <w:szCs w:val="24"/>
        </w:rPr>
        <w:t xml:space="preserve"> those identifying as disabled</w:t>
      </w:r>
      <w:r w:rsidR="00A15105">
        <w:rPr>
          <w:sz w:val="24"/>
          <w:szCs w:val="24"/>
        </w:rPr>
        <w:t>,</w:t>
      </w:r>
      <w:r w:rsidR="00930F9D">
        <w:rPr>
          <w:sz w:val="24"/>
          <w:szCs w:val="24"/>
        </w:rPr>
        <w:t xml:space="preserve"> </w:t>
      </w:r>
      <w:r w:rsidR="001B33E5">
        <w:rPr>
          <w:sz w:val="24"/>
          <w:szCs w:val="24"/>
        </w:rPr>
        <w:t xml:space="preserve">who saw satisfaction fall from </w:t>
      </w:r>
      <w:r w:rsidR="00737DA5">
        <w:rPr>
          <w:sz w:val="24"/>
          <w:szCs w:val="24"/>
        </w:rPr>
        <w:t>52.4% in 2021 to 44.1% in 2022; a similar proportion</w:t>
      </w:r>
      <w:r w:rsidR="008D2895">
        <w:rPr>
          <w:sz w:val="24"/>
          <w:szCs w:val="24"/>
        </w:rPr>
        <w:t xml:space="preserve"> of this group</w:t>
      </w:r>
      <w:r w:rsidR="00737DA5">
        <w:rPr>
          <w:sz w:val="24"/>
          <w:szCs w:val="24"/>
        </w:rPr>
        <w:t xml:space="preserve"> </w:t>
      </w:r>
      <w:r w:rsidR="008D2895">
        <w:rPr>
          <w:sz w:val="24"/>
          <w:szCs w:val="24"/>
        </w:rPr>
        <w:t>(</w:t>
      </w:r>
      <w:r w:rsidR="00737DA5">
        <w:rPr>
          <w:sz w:val="24"/>
          <w:szCs w:val="24"/>
        </w:rPr>
        <w:t>40.9%</w:t>
      </w:r>
      <w:r w:rsidR="008D2895">
        <w:rPr>
          <w:sz w:val="24"/>
          <w:szCs w:val="24"/>
        </w:rPr>
        <w:t>)</w:t>
      </w:r>
      <w:r w:rsidR="00737DA5">
        <w:rPr>
          <w:sz w:val="24"/>
          <w:szCs w:val="24"/>
        </w:rPr>
        <w:t xml:space="preserve"> described themselves as</w:t>
      </w:r>
      <w:r w:rsidR="00F75ADA">
        <w:rPr>
          <w:sz w:val="24"/>
          <w:szCs w:val="24"/>
        </w:rPr>
        <w:t xml:space="preserve"> ‘fairly’ or ‘very’ dissatisfied with public services.</w:t>
      </w:r>
    </w:p>
    <w:p w14:paraId="24EEF730" w14:textId="0973053B" w:rsidR="00463BB2" w:rsidRDefault="00362FE5" w:rsidP="00020347">
      <w:r w:rsidRPr="00362FE5">
        <w:rPr>
          <w:i/>
          <w:sz w:val="24"/>
          <w:szCs w:val="24"/>
        </w:rPr>
        <w:t xml:space="preserve"> </w:t>
      </w:r>
      <w:r w:rsidR="002A30A3">
        <w:rPr>
          <w:noProof/>
        </w:rPr>
        <w:drawing>
          <wp:inline distT="0" distB="0" distL="0" distR="0" wp14:anchorId="70DD979F" wp14:editId="5D61F77E">
            <wp:extent cx="6016625" cy="3152775"/>
            <wp:effectExtent l="0" t="0" r="3175" b="9525"/>
            <wp:docPr id="282" name="Chart 282" descr="A stacked bar chart showing respondents level of satisfaction for the quality of public services in Cardiff, between demographic groups.">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362FE5">
        <w:rPr>
          <w:i/>
          <w:sz w:val="24"/>
          <w:szCs w:val="24"/>
        </w:rPr>
        <w:t>Base sizes shown in brackets; excludes ‘Don’t Know’ responses</w:t>
      </w:r>
    </w:p>
    <w:p w14:paraId="5FF1C669" w14:textId="77777777" w:rsidR="00923DA6" w:rsidRDefault="00923DA6">
      <w:pPr>
        <w:rPr>
          <w:sz w:val="24"/>
          <w:szCs w:val="24"/>
          <w:highlight w:val="yellow"/>
        </w:rPr>
      </w:pPr>
      <w:r>
        <w:rPr>
          <w:sz w:val="24"/>
          <w:szCs w:val="24"/>
          <w:highlight w:val="yellow"/>
        </w:rPr>
        <w:br w:type="page"/>
      </w:r>
    </w:p>
    <w:p w14:paraId="46D61745" w14:textId="7508A0F6" w:rsidR="003F0259" w:rsidRDefault="00EC3BBC" w:rsidP="00020347">
      <w:pPr>
        <w:rPr>
          <w:sz w:val="24"/>
          <w:szCs w:val="24"/>
        </w:rPr>
      </w:pPr>
      <w:r w:rsidRPr="00A9525B">
        <w:rPr>
          <w:sz w:val="24"/>
          <w:szCs w:val="24"/>
        </w:rPr>
        <w:lastRenderedPageBreak/>
        <w:t>Satisfaction with council services was highest amongst</w:t>
      </w:r>
      <w:r w:rsidR="00A00E8D" w:rsidRPr="00A9525B">
        <w:rPr>
          <w:sz w:val="24"/>
          <w:szCs w:val="24"/>
        </w:rPr>
        <w:t xml:space="preserve"> </w:t>
      </w:r>
      <w:r w:rsidR="00E42FC7" w:rsidRPr="00A9525B">
        <w:rPr>
          <w:sz w:val="24"/>
          <w:szCs w:val="24"/>
        </w:rPr>
        <w:t>respondents from a minority ethnicity (</w:t>
      </w:r>
      <w:r w:rsidR="00755E33" w:rsidRPr="00A9525B">
        <w:rPr>
          <w:sz w:val="24"/>
          <w:szCs w:val="24"/>
        </w:rPr>
        <w:t>58.6%</w:t>
      </w:r>
      <w:r w:rsidR="00CA5F29" w:rsidRPr="00A9525B">
        <w:rPr>
          <w:sz w:val="24"/>
          <w:szCs w:val="24"/>
        </w:rPr>
        <w:t>, up from 50.4% in 2021</w:t>
      </w:r>
      <w:r w:rsidR="00755E33" w:rsidRPr="00A9525B">
        <w:rPr>
          <w:sz w:val="24"/>
          <w:szCs w:val="24"/>
        </w:rPr>
        <w:t xml:space="preserve">) and </w:t>
      </w:r>
      <w:r w:rsidR="00A00E8D" w:rsidRPr="00A9525B">
        <w:rPr>
          <w:sz w:val="24"/>
          <w:szCs w:val="24"/>
        </w:rPr>
        <w:t>under 35s (</w:t>
      </w:r>
      <w:r w:rsidR="00755E33" w:rsidRPr="00A9525B">
        <w:rPr>
          <w:sz w:val="24"/>
          <w:szCs w:val="24"/>
        </w:rPr>
        <w:t xml:space="preserve">58.1%, up from </w:t>
      </w:r>
      <w:r w:rsidR="00BB3303" w:rsidRPr="00A9525B">
        <w:rPr>
          <w:sz w:val="24"/>
          <w:szCs w:val="24"/>
        </w:rPr>
        <w:t>52.9</w:t>
      </w:r>
      <w:r w:rsidR="00A00E8D" w:rsidRPr="00A9525B">
        <w:rPr>
          <w:sz w:val="24"/>
          <w:szCs w:val="24"/>
        </w:rPr>
        <w:t>%</w:t>
      </w:r>
      <w:r w:rsidR="00755E33" w:rsidRPr="00A9525B">
        <w:rPr>
          <w:sz w:val="24"/>
          <w:szCs w:val="24"/>
        </w:rPr>
        <w:t xml:space="preserve"> in 2021</w:t>
      </w:r>
      <w:r w:rsidR="00A00E8D" w:rsidRPr="00A9525B">
        <w:rPr>
          <w:sz w:val="24"/>
          <w:szCs w:val="24"/>
        </w:rPr>
        <w:t>)</w:t>
      </w:r>
      <w:r w:rsidR="00850ED7" w:rsidRPr="00A9525B">
        <w:rPr>
          <w:sz w:val="24"/>
          <w:szCs w:val="24"/>
        </w:rPr>
        <w:t>; it was lowest amongst</w:t>
      </w:r>
      <w:r w:rsidR="00F13A73" w:rsidRPr="00A9525B">
        <w:rPr>
          <w:sz w:val="24"/>
          <w:szCs w:val="24"/>
        </w:rPr>
        <w:t xml:space="preserve"> </w:t>
      </w:r>
      <w:r w:rsidR="002932D9" w:rsidRPr="00A9525B">
        <w:rPr>
          <w:sz w:val="24"/>
          <w:szCs w:val="24"/>
        </w:rPr>
        <w:t xml:space="preserve">those identifying as disabled </w:t>
      </w:r>
      <w:r w:rsidR="00343239" w:rsidRPr="00A9525B">
        <w:rPr>
          <w:sz w:val="24"/>
          <w:szCs w:val="24"/>
        </w:rPr>
        <w:t xml:space="preserve">at 40.0% </w:t>
      </w:r>
      <w:r w:rsidR="002932D9" w:rsidRPr="00A9525B">
        <w:rPr>
          <w:sz w:val="24"/>
          <w:szCs w:val="24"/>
        </w:rPr>
        <w:t>(</w:t>
      </w:r>
      <w:r w:rsidR="00343239" w:rsidRPr="00A9525B">
        <w:rPr>
          <w:sz w:val="24"/>
          <w:szCs w:val="24"/>
        </w:rPr>
        <w:t xml:space="preserve">down from </w:t>
      </w:r>
      <w:r w:rsidR="00681C19" w:rsidRPr="00A9525B">
        <w:rPr>
          <w:sz w:val="24"/>
          <w:szCs w:val="24"/>
        </w:rPr>
        <w:t>46.4%</w:t>
      </w:r>
      <w:r w:rsidR="00343239" w:rsidRPr="00A9525B">
        <w:rPr>
          <w:sz w:val="24"/>
          <w:szCs w:val="24"/>
        </w:rPr>
        <w:t xml:space="preserve"> in 2021</w:t>
      </w:r>
      <w:r w:rsidR="00681C19" w:rsidRPr="00A9525B">
        <w:rPr>
          <w:sz w:val="24"/>
          <w:szCs w:val="24"/>
        </w:rPr>
        <w:t>)</w:t>
      </w:r>
      <w:r w:rsidR="00214EFC" w:rsidRPr="00A9525B">
        <w:rPr>
          <w:sz w:val="24"/>
          <w:szCs w:val="24"/>
        </w:rPr>
        <w:t xml:space="preserve"> – almost half of this group described themselves as dissatisfied with</w:t>
      </w:r>
      <w:r w:rsidR="00CA34C2" w:rsidRPr="00A9525B">
        <w:rPr>
          <w:sz w:val="24"/>
          <w:szCs w:val="24"/>
        </w:rPr>
        <w:t xml:space="preserve"> council services (46.5%), with 21.2% ‘very dissatisfied’</w:t>
      </w:r>
      <w:r w:rsidR="00681C19" w:rsidRPr="00A9525B">
        <w:rPr>
          <w:sz w:val="24"/>
          <w:szCs w:val="24"/>
        </w:rPr>
        <w:t>.</w:t>
      </w:r>
    </w:p>
    <w:p w14:paraId="5FA4834B" w14:textId="7134912A" w:rsidR="00681848" w:rsidRDefault="00325D11" w:rsidP="00923DA6">
      <w:pPr>
        <w:rPr>
          <w:i/>
          <w:sz w:val="24"/>
          <w:szCs w:val="24"/>
        </w:rPr>
      </w:pPr>
      <w:r>
        <w:rPr>
          <w:noProof/>
        </w:rPr>
        <w:drawing>
          <wp:inline distT="0" distB="0" distL="0" distR="0" wp14:anchorId="79839BC8" wp14:editId="01B2C21E">
            <wp:extent cx="6016625" cy="3239770"/>
            <wp:effectExtent l="0" t="0" r="3175" b="17780"/>
            <wp:docPr id="283" name="Chart 283" descr="A stacked bar chart showing respondents level of satisfaction for council services in Cardiff, between different demographic groups.">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362FE5" w:rsidRPr="00362FE5">
        <w:rPr>
          <w:i/>
          <w:sz w:val="24"/>
          <w:szCs w:val="24"/>
        </w:rPr>
        <w:t>Base sizes shown in brackets; excludes ‘Don’t Know’ responses</w:t>
      </w:r>
    </w:p>
    <w:p w14:paraId="08B1F10C" w14:textId="235BDC7B" w:rsidR="00E46827" w:rsidRPr="00E46827" w:rsidRDefault="00E46827" w:rsidP="00923DA6">
      <w:pPr>
        <w:rPr>
          <w:sz w:val="24"/>
          <w:szCs w:val="24"/>
        </w:rPr>
      </w:pPr>
    </w:p>
    <w:p w14:paraId="162619DA" w14:textId="3F74E6BF" w:rsidR="00E46827" w:rsidRPr="00E46827" w:rsidRDefault="00E46827" w:rsidP="00923DA6">
      <w:pPr>
        <w:rPr>
          <w:sz w:val="24"/>
          <w:szCs w:val="24"/>
        </w:rPr>
      </w:pPr>
      <w:r w:rsidRPr="00E46827">
        <w:rPr>
          <w:sz w:val="24"/>
          <w:szCs w:val="24"/>
        </w:rPr>
        <w:t>T</w:t>
      </w:r>
      <w:r>
        <w:rPr>
          <w:sz w:val="24"/>
          <w:szCs w:val="24"/>
        </w:rPr>
        <w:t xml:space="preserve">here was no correlation </w:t>
      </w:r>
      <w:r w:rsidR="00DB0A7A">
        <w:rPr>
          <w:sz w:val="24"/>
          <w:szCs w:val="24"/>
        </w:rPr>
        <w:t>with level of deprivation and satisfaction with services.</w:t>
      </w:r>
    </w:p>
    <w:p w14:paraId="4B85E25F" w14:textId="77777777" w:rsidR="00DB0A7A" w:rsidRDefault="00DB0A7A">
      <w:r>
        <w:br w:type="page"/>
      </w:r>
    </w:p>
    <w:tbl>
      <w:tblPr>
        <w:tblW w:w="14779" w:type="dxa"/>
        <w:tblLayout w:type="fixed"/>
        <w:tblCellMar>
          <w:left w:w="0" w:type="dxa"/>
          <w:right w:w="0" w:type="dxa"/>
        </w:tblCellMar>
        <w:tblLook w:val="0000" w:firstRow="0" w:lastRow="0" w:firstColumn="0" w:lastColumn="0" w:noHBand="0" w:noVBand="0"/>
      </w:tblPr>
      <w:tblGrid>
        <w:gridCol w:w="20"/>
        <w:gridCol w:w="14759"/>
      </w:tblGrid>
      <w:tr w:rsidR="002B1573" w:rsidRPr="00036D9E" w14:paraId="7422C3F6" w14:textId="77777777" w:rsidTr="00791529">
        <w:trPr>
          <w:cantSplit/>
        </w:trPr>
        <w:tc>
          <w:tcPr>
            <w:tcW w:w="20" w:type="dxa"/>
            <w:tcBorders>
              <w:top w:val="nil"/>
              <w:left w:val="nil"/>
              <w:bottom w:val="nil"/>
              <w:right w:val="nil"/>
            </w:tcBorders>
          </w:tcPr>
          <w:p w14:paraId="1E6C6596" w14:textId="5CF8B007" w:rsidR="002B1573" w:rsidRPr="00036D9E" w:rsidRDefault="002B1573" w:rsidP="00036D9E">
            <w:pPr>
              <w:rPr>
                <w:rFonts w:ascii="Calibri" w:hAnsi="Calibri" w:cs="Calibri"/>
                <w:b/>
                <w:sz w:val="26"/>
                <w:szCs w:val="26"/>
              </w:rPr>
            </w:pPr>
          </w:p>
        </w:tc>
        <w:tc>
          <w:tcPr>
            <w:tcW w:w="14759" w:type="dxa"/>
            <w:tcBorders>
              <w:top w:val="nil"/>
              <w:left w:val="nil"/>
              <w:bottom w:val="nil"/>
              <w:right w:val="nil"/>
            </w:tcBorders>
          </w:tcPr>
          <w:p w14:paraId="3F81DDB2" w14:textId="68BE9741" w:rsidR="002B1573" w:rsidRPr="00036D9E" w:rsidRDefault="000416A8" w:rsidP="00036D9E">
            <w:pPr>
              <w:rPr>
                <w:rFonts w:ascii="Calibri" w:hAnsi="Calibri" w:cs="Calibri"/>
                <w:b/>
                <w:sz w:val="26"/>
                <w:szCs w:val="26"/>
              </w:rPr>
            </w:pPr>
            <w:r w:rsidRPr="00036D9E">
              <w:rPr>
                <w:rFonts w:ascii="Calibri" w:hAnsi="Calibri" w:cs="Calibri"/>
                <w:b/>
                <w:sz w:val="26"/>
                <w:szCs w:val="26"/>
              </w:rPr>
              <w:t>3.  How much do you agree that the Council gives residents good value for money?</w:t>
            </w:r>
          </w:p>
        </w:tc>
      </w:tr>
    </w:tbl>
    <w:p w14:paraId="74C4AD73" w14:textId="41A9C8A0" w:rsidR="002B1573" w:rsidRDefault="00BA0169" w:rsidP="00020347">
      <w:pPr>
        <w:rPr>
          <w:sz w:val="24"/>
          <w:szCs w:val="24"/>
        </w:rPr>
      </w:pPr>
      <w:r w:rsidRPr="001A24C6">
        <w:rPr>
          <w:sz w:val="24"/>
          <w:szCs w:val="24"/>
        </w:rPr>
        <w:t>Just</w:t>
      </w:r>
      <w:r w:rsidR="00302798" w:rsidRPr="001A24C6">
        <w:rPr>
          <w:sz w:val="24"/>
          <w:szCs w:val="24"/>
        </w:rPr>
        <w:t xml:space="preserve"> over</w:t>
      </w:r>
      <w:r w:rsidR="00BA7056" w:rsidRPr="001A24C6">
        <w:rPr>
          <w:sz w:val="24"/>
          <w:szCs w:val="24"/>
        </w:rPr>
        <w:t xml:space="preserve"> </w:t>
      </w:r>
      <w:r w:rsidRPr="001A24C6">
        <w:rPr>
          <w:sz w:val="24"/>
          <w:szCs w:val="24"/>
        </w:rPr>
        <w:t>a</w:t>
      </w:r>
      <w:r w:rsidR="00BA7056" w:rsidRPr="001A24C6">
        <w:rPr>
          <w:sz w:val="24"/>
          <w:szCs w:val="24"/>
        </w:rPr>
        <w:t xml:space="preserve"> </w:t>
      </w:r>
      <w:r w:rsidRPr="001A24C6">
        <w:rPr>
          <w:sz w:val="24"/>
          <w:szCs w:val="24"/>
        </w:rPr>
        <w:t xml:space="preserve">third </w:t>
      </w:r>
      <w:r w:rsidR="00BA7056" w:rsidRPr="001A24C6">
        <w:rPr>
          <w:sz w:val="24"/>
          <w:szCs w:val="24"/>
        </w:rPr>
        <w:t>of respondents (34.</w:t>
      </w:r>
      <w:r w:rsidR="00E44488" w:rsidRPr="001A24C6">
        <w:rPr>
          <w:sz w:val="24"/>
          <w:szCs w:val="24"/>
        </w:rPr>
        <w:t>9</w:t>
      </w:r>
      <w:r w:rsidR="00BA7056" w:rsidRPr="001A24C6">
        <w:rPr>
          <w:sz w:val="24"/>
          <w:szCs w:val="24"/>
        </w:rPr>
        <w:t>%) agreed that the Council gives residents good value for money</w:t>
      </w:r>
      <w:r w:rsidR="00E25B17" w:rsidRPr="001A24C6">
        <w:rPr>
          <w:sz w:val="24"/>
          <w:szCs w:val="24"/>
        </w:rPr>
        <w:t xml:space="preserve">, </w:t>
      </w:r>
      <w:r w:rsidR="00187BD3" w:rsidRPr="001A24C6">
        <w:rPr>
          <w:sz w:val="24"/>
          <w:szCs w:val="24"/>
        </w:rPr>
        <w:t xml:space="preserve">reflecting the findings </w:t>
      </w:r>
      <w:r w:rsidR="00E44488" w:rsidRPr="001A24C6">
        <w:rPr>
          <w:sz w:val="24"/>
          <w:szCs w:val="24"/>
        </w:rPr>
        <w:t xml:space="preserve">of 2021 (34.1%) </w:t>
      </w:r>
      <w:r w:rsidR="00B41C1F" w:rsidRPr="001A24C6">
        <w:rPr>
          <w:sz w:val="24"/>
          <w:szCs w:val="24"/>
        </w:rPr>
        <w:t xml:space="preserve">but </w:t>
      </w:r>
      <w:r w:rsidR="00E76BD8" w:rsidRPr="001A24C6">
        <w:rPr>
          <w:sz w:val="24"/>
          <w:szCs w:val="24"/>
        </w:rPr>
        <w:t>17.2</w:t>
      </w:r>
      <w:r w:rsidR="00F2578F" w:rsidRPr="001A24C6">
        <w:rPr>
          <w:sz w:val="24"/>
          <w:szCs w:val="24"/>
        </w:rPr>
        <w:t xml:space="preserve"> percentage points </w:t>
      </w:r>
      <w:r w:rsidR="00B41C1F" w:rsidRPr="001A24C6">
        <w:rPr>
          <w:sz w:val="24"/>
          <w:szCs w:val="24"/>
        </w:rPr>
        <w:t xml:space="preserve">lower than </w:t>
      </w:r>
      <w:r w:rsidR="00F2578F" w:rsidRPr="001A24C6">
        <w:rPr>
          <w:sz w:val="24"/>
          <w:szCs w:val="24"/>
        </w:rPr>
        <w:t>the 2020 survey</w:t>
      </w:r>
      <w:r w:rsidR="00653BA4">
        <w:rPr>
          <w:sz w:val="24"/>
          <w:szCs w:val="24"/>
        </w:rPr>
        <w:t xml:space="preserve"> (52.1%)</w:t>
      </w:r>
      <w:r w:rsidR="00231483" w:rsidRPr="001A24C6">
        <w:rPr>
          <w:sz w:val="24"/>
          <w:szCs w:val="24"/>
        </w:rPr>
        <w:t>.</w:t>
      </w:r>
    </w:p>
    <w:p w14:paraId="17122747" w14:textId="5C9137D2" w:rsidR="000E4CBF" w:rsidRPr="00BA0169" w:rsidRDefault="000E4CBF" w:rsidP="00020347">
      <w:pPr>
        <w:rPr>
          <w:sz w:val="24"/>
          <w:szCs w:val="24"/>
        </w:rPr>
      </w:pPr>
      <w:r>
        <w:rPr>
          <w:noProof/>
        </w:rPr>
        <w:drawing>
          <wp:inline distT="0" distB="0" distL="0" distR="0" wp14:anchorId="4A1757EB" wp14:editId="058A0967">
            <wp:extent cx="6000750" cy="2482215"/>
            <wp:effectExtent l="0" t="0" r="0" b="13335"/>
            <wp:docPr id="285" name="Chart 285" descr="A stacked bar chart showing whether respondents agree that the Council gives residents good value for money.">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8101037" w14:textId="3CDD75E8" w:rsidR="00E52BD2" w:rsidRDefault="00E52BD2" w:rsidP="00094CA3">
      <w:pPr>
        <w:spacing w:after="0" w:line="240" w:lineRule="auto"/>
      </w:pPr>
    </w:p>
    <w:p w14:paraId="030C69AB" w14:textId="77777777" w:rsidR="00653BA4" w:rsidRDefault="00270AB9" w:rsidP="0064171B">
      <w:pPr>
        <w:rPr>
          <w:sz w:val="24"/>
          <w:szCs w:val="24"/>
        </w:rPr>
      </w:pPr>
      <w:r>
        <w:rPr>
          <w:noProof/>
        </w:rPr>
        <w:drawing>
          <wp:inline distT="0" distB="0" distL="0" distR="0" wp14:anchorId="00A24A36" wp14:editId="69E82D10">
            <wp:extent cx="5981700" cy="2078355"/>
            <wp:effectExtent l="0" t="0" r="0" b="17145"/>
            <wp:docPr id="288" name="Chart 288" descr="A line chart showing the five year trend for overall respondents on whether they agree that the council gives residents good value for money.l">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536B3E4" w14:textId="38E9F944" w:rsidR="00646767" w:rsidRPr="00987937" w:rsidRDefault="009A73D2" w:rsidP="0064171B">
      <w:pPr>
        <w:rPr>
          <w:sz w:val="24"/>
          <w:szCs w:val="24"/>
        </w:rPr>
      </w:pPr>
      <w:r w:rsidRPr="00AB0BB8">
        <w:rPr>
          <w:sz w:val="24"/>
          <w:szCs w:val="24"/>
        </w:rPr>
        <w:t>T</w:t>
      </w:r>
      <w:r w:rsidR="00CB2BF7" w:rsidRPr="00AB0BB8">
        <w:rPr>
          <w:sz w:val="24"/>
          <w:szCs w:val="24"/>
        </w:rPr>
        <w:t xml:space="preserve">hese results </w:t>
      </w:r>
      <w:r w:rsidRPr="00AB0BB8">
        <w:rPr>
          <w:sz w:val="24"/>
          <w:szCs w:val="24"/>
        </w:rPr>
        <w:t xml:space="preserve">fall between </w:t>
      </w:r>
      <w:r w:rsidR="00CB2BF7" w:rsidRPr="00AB0BB8">
        <w:rPr>
          <w:sz w:val="24"/>
          <w:szCs w:val="24"/>
        </w:rPr>
        <w:t>the findings of the</w:t>
      </w:r>
      <w:r w:rsidR="00987937" w:rsidRPr="00AB0BB8">
        <w:rPr>
          <w:sz w:val="24"/>
          <w:szCs w:val="24"/>
        </w:rPr>
        <w:t xml:space="preserve"> most recent</w:t>
      </w:r>
      <w:r w:rsidR="00CB2BF7" w:rsidRPr="00AB0BB8">
        <w:rPr>
          <w:sz w:val="24"/>
          <w:szCs w:val="24"/>
        </w:rPr>
        <w:t xml:space="preserve"> </w:t>
      </w:r>
      <w:r w:rsidR="00987937" w:rsidRPr="00AB0BB8">
        <w:rPr>
          <w:sz w:val="24"/>
          <w:szCs w:val="24"/>
        </w:rPr>
        <w:t xml:space="preserve">LGA </w:t>
      </w:r>
      <w:r w:rsidR="00E800E1" w:rsidRPr="00AB0BB8">
        <w:rPr>
          <w:sz w:val="24"/>
          <w:szCs w:val="24"/>
        </w:rPr>
        <w:t xml:space="preserve">survey, </w:t>
      </w:r>
      <w:r w:rsidR="00987937" w:rsidRPr="00AB0BB8">
        <w:rPr>
          <w:sz w:val="24"/>
          <w:szCs w:val="24"/>
        </w:rPr>
        <w:t>which sa</w:t>
      </w:r>
      <w:r w:rsidR="00791CB6" w:rsidRPr="00AB0BB8">
        <w:rPr>
          <w:sz w:val="24"/>
          <w:szCs w:val="24"/>
        </w:rPr>
        <w:t xml:space="preserve">w agreement </w:t>
      </w:r>
      <w:r w:rsidR="009B4238" w:rsidRPr="00AB0BB8">
        <w:rPr>
          <w:sz w:val="24"/>
          <w:szCs w:val="24"/>
        </w:rPr>
        <w:t xml:space="preserve">rise </w:t>
      </w:r>
      <w:r w:rsidR="00791CB6" w:rsidRPr="00AB0BB8">
        <w:rPr>
          <w:sz w:val="24"/>
          <w:szCs w:val="24"/>
        </w:rPr>
        <w:t xml:space="preserve">from </w:t>
      </w:r>
      <w:r w:rsidR="00E800E1" w:rsidRPr="00AB0BB8">
        <w:rPr>
          <w:sz w:val="24"/>
          <w:szCs w:val="24"/>
        </w:rPr>
        <w:t xml:space="preserve">43% </w:t>
      </w:r>
      <w:r w:rsidR="00CB6033" w:rsidRPr="00AB0BB8">
        <w:rPr>
          <w:sz w:val="24"/>
          <w:szCs w:val="24"/>
        </w:rPr>
        <w:t>in October 2021 to 46% in October 2022</w:t>
      </w:r>
      <w:r w:rsidR="00E800E1" w:rsidRPr="00AB0BB8">
        <w:rPr>
          <w:sz w:val="24"/>
          <w:szCs w:val="24"/>
        </w:rPr>
        <w:t xml:space="preserve">, and </w:t>
      </w:r>
      <w:r w:rsidR="00DD377E" w:rsidRPr="00AB0BB8">
        <w:rPr>
          <w:sz w:val="24"/>
          <w:szCs w:val="24"/>
        </w:rPr>
        <w:t xml:space="preserve">the </w:t>
      </w:r>
      <w:r w:rsidR="00E800E1" w:rsidRPr="00AB0BB8">
        <w:rPr>
          <w:sz w:val="24"/>
          <w:szCs w:val="24"/>
        </w:rPr>
        <w:t xml:space="preserve">Glasgow Household survey, which </w:t>
      </w:r>
      <w:r w:rsidR="00E0294F" w:rsidRPr="00AB0BB8">
        <w:rPr>
          <w:sz w:val="24"/>
          <w:szCs w:val="24"/>
        </w:rPr>
        <w:t>the proportion agreeing fall from 33% in 2021</w:t>
      </w:r>
      <w:r w:rsidR="00A225E0" w:rsidRPr="00AB0BB8">
        <w:rPr>
          <w:sz w:val="24"/>
          <w:szCs w:val="24"/>
        </w:rPr>
        <w:t xml:space="preserve"> to 27% in 2022</w:t>
      </w:r>
      <w:r w:rsidR="00E0294F" w:rsidRPr="00AB0BB8">
        <w:rPr>
          <w:sz w:val="24"/>
          <w:szCs w:val="24"/>
        </w:rPr>
        <w:t>.</w:t>
      </w:r>
    </w:p>
    <w:p w14:paraId="38EC526C" w14:textId="380ED0ED" w:rsidR="002D0CAD" w:rsidRDefault="002D0CAD" w:rsidP="0064171B"/>
    <w:p w14:paraId="664DCAB5" w14:textId="77777777" w:rsidR="00B45344" w:rsidRDefault="00B45344">
      <w:pPr>
        <w:rPr>
          <w:sz w:val="24"/>
          <w:szCs w:val="24"/>
        </w:rPr>
      </w:pPr>
      <w:r>
        <w:rPr>
          <w:sz w:val="24"/>
          <w:szCs w:val="24"/>
        </w:rPr>
        <w:br w:type="page"/>
      </w:r>
    </w:p>
    <w:p w14:paraId="7CD5CDDF" w14:textId="0DCEA984" w:rsidR="0064171B" w:rsidRDefault="00AA3BA5" w:rsidP="0064171B">
      <w:pPr>
        <w:rPr>
          <w:sz w:val="24"/>
          <w:szCs w:val="24"/>
        </w:rPr>
      </w:pPr>
      <w:r w:rsidRPr="00525E79">
        <w:rPr>
          <w:sz w:val="24"/>
          <w:szCs w:val="24"/>
        </w:rPr>
        <w:lastRenderedPageBreak/>
        <w:t xml:space="preserve">Respondents </w:t>
      </w:r>
      <w:r w:rsidR="00136305" w:rsidRPr="00525E79">
        <w:rPr>
          <w:sz w:val="24"/>
          <w:szCs w:val="24"/>
        </w:rPr>
        <w:t>identifying as LGBTQ</w:t>
      </w:r>
      <w:r w:rsidR="008009B2" w:rsidRPr="00525E79">
        <w:rPr>
          <w:sz w:val="24"/>
          <w:szCs w:val="24"/>
        </w:rPr>
        <w:t xml:space="preserve"> (</w:t>
      </w:r>
      <w:r w:rsidR="00B923F1" w:rsidRPr="00525E79">
        <w:rPr>
          <w:sz w:val="24"/>
          <w:szCs w:val="24"/>
        </w:rPr>
        <w:t>45.8%),</w:t>
      </w:r>
      <w:r w:rsidR="008009B2" w:rsidRPr="00525E79">
        <w:rPr>
          <w:sz w:val="24"/>
          <w:szCs w:val="24"/>
        </w:rPr>
        <w:t xml:space="preserve"> Welsh speakers</w:t>
      </w:r>
      <w:r w:rsidR="00B923F1" w:rsidRPr="00525E79">
        <w:rPr>
          <w:sz w:val="24"/>
          <w:szCs w:val="24"/>
        </w:rPr>
        <w:t xml:space="preserve"> (45.4%), under 35s (45.4%) and those from a minority </w:t>
      </w:r>
      <w:r w:rsidR="00146402" w:rsidRPr="00525E79">
        <w:rPr>
          <w:sz w:val="24"/>
          <w:szCs w:val="24"/>
        </w:rPr>
        <w:t>ethnicity (45.2%)</w:t>
      </w:r>
      <w:r w:rsidRPr="00525E79">
        <w:rPr>
          <w:sz w:val="24"/>
          <w:szCs w:val="24"/>
        </w:rPr>
        <w:t xml:space="preserve"> </w:t>
      </w:r>
      <w:r w:rsidR="001445E4">
        <w:rPr>
          <w:sz w:val="24"/>
          <w:szCs w:val="24"/>
        </w:rPr>
        <w:t xml:space="preserve">were </w:t>
      </w:r>
      <w:r w:rsidRPr="00525E79">
        <w:rPr>
          <w:sz w:val="24"/>
          <w:szCs w:val="24"/>
        </w:rPr>
        <w:t xml:space="preserve">most likely to agree that the Council </w:t>
      </w:r>
      <w:r w:rsidR="00BB1453" w:rsidRPr="00525E79">
        <w:rPr>
          <w:sz w:val="24"/>
          <w:szCs w:val="24"/>
        </w:rPr>
        <w:t xml:space="preserve">gives residents good value for money, contrasting with </w:t>
      </w:r>
      <w:r w:rsidR="004133FB" w:rsidRPr="00525E79">
        <w:rPr>
          <w:sz w:val="24"/>
          <w:szCs w:val="24"/>
        </w:rPr>
        <w:t>those identifying as disabled (</w:t>
      </w:r>
      <w:r w:rsidR="00DE1160" w:rsidRPr="00525E79">
        <w:rPr>
          <w:sz w:val="24"/>
          <w:szCs w:val="24"/>
        </w:rPr>
        <w:t xml:space="preserve">33.9%, up from </w:t>
      </w:r>
      <w:r w:rsidR="004133FB" w:rsidRPr="00525E79">
        <w:rPr>
          <w:sz w:val="24"/>
          <w:szCs w:val="24"/>
        </w:rPr>
        <w:t>28.3%)</w:t>
      </w:r>
      <w:r w:rsidR="00525E79" w:rsidRPr="00525E79">
        <w:rPr>
          <w:sz w:val="24"/>
          <w:szCs w:val="24"/>
        </w:rPr>
        <w:t>, of whom more than half disagreed with this statement (52.3%)</w:t>
      </w:r>
      <w:r w:rsidR="004133FB" w:rsidRPr="00525E79">
        <w:rPr>
          <w:sz w:val="24"/>
          <w:szCs w:val="24"/>
        </w:rPr>
        <w:t>.</w:t>
      </w:r>
    </w:p>
    <w:p w14:paraId="355D79C7" w14:textId="0F3187BE" w:rsidR="002F2812" w:rsidRDefault="008B0510" w:rsidP="0064171B">
      <w:r>
        <w:rPr>
          <w:noProof/>
        </w:rPr>
        <w:drawing>
          <wp:inline distT="0" distB="0" distL="0" distR="0" wp14:anchorId="44116E41" wp14:editId="7DC6AD1E">
            <wp:extent cx="6016625" cy="3194050"/>
            <wp:effectExtent l="0" t="0" r="3175" b="6350"/>
            <wp:docPr id="289" name="Chart 289" descr="A stacked bar chart showing whether respondents, within different demographic groups, agreed that the Council gives residents good value for money">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7623FA" w:rsidRPr="00362FE5">
        <w:rPr>
          <w:i/>
          <w:sz w:val="24"/>
          <w:szCs w:val="24"/>
        </w:rPr>
        <w:t>Base sizes shown in brackets; excludes ‘Don’t Know’ responses</w:t>
      </w:r>
    </w:p>
    <w:p w14:paraId="777AE52C" w14:textId="77777777" w:rsidR="0045553D" w:rsidRDefault="0045553D" w:rsidP="0064171B">
      <w:pPr>
        <w:rPr>
          <w:sz w:val="24"/>
          <w:szCs w:val="24"/>
        </w:rPr>
      </w:pPr>
    </w:p>
    <w:p w14:paraId="623612E4" w14:textId="4390BA2D" w:rsidR="0070230A" w:rsidRDefault="0070230A" w:rsidP="0064171B">
      <w:pPr>
        <w:rPr>
          <w:sz w:val="24"/>
          <w:szCs w:val="24"/>
        </w:rPr>
      </w:pPr>
      <w:r w:rsidRPr="0045553D">
        <w:rPr>
          <w:sz w:val="24"/>
          <w:szCs w:val="24"/>
        </w:rPr>
        <w:t xml:space="preserve">There was no </w:t>
      </w:r>
      <w:r w:rsidR="00B45344" w:rsidRPr="0045553D">
        <w:rPr>
          <w:sz w:val="24"/>
          <w:szCs w:val="24"/>
        </w:rPr>
        <w:t>correlation with level of deprivation:</w:t>
      </w:r>
    </w:p>
    <w:p w14:paraId="53C82C88" w14:textId="2718FF42" w:rsidR="0045553D" w:rsidRDefault="00E05C3E">
      <w:r>
        <w:rPr>
          <w:noProof/>
        </w:rPr>
        <w:drawing>
          <wp:inline distT="0" distB="0" distL="0" distR="0" wp14:anchorId="7999FF91" wp14:editId="3183DEAB">
            <wp:extent cx="6016625" cy="2638425"/>
            <wp:effectExtent l="0" t="0" r="3175" b="9525"/>
            <wp:docPr id="19" name="Chart 19" descr="A stacked bar chart showing whether respondents, from the most deprived to the least,s, agreed that the Council gives residents good value for money">
              <a:extLst xmlns:a="http://schemas.openxmlformats.org/drawingml/2006/main">
                <a:ext uri="{FF2B5EF4-FFF2-40B4-BE49-F238E27FC236}">
                  <a16:creationId xmlns:a16="http://schemas.microsoft.com/office/drawing/2014/main" id="{B2102080-6C7A-4C9C-84B6-EEC7CA3077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9DBD6E4" w14:textId="77777777" w:rsidR="00650D8D" w:rsidRDefault="00650D8D" w:rsidP="0064171B"/>
    <w:p w14:paraId="3147E138" w14:textId="77777777" w:rsidR="0064171B" w:rsidRPr="00020347" w:rsidRDefault="0064171B" w:rsidP="0064171B"/>
    <w:p w14:paraId="2D97E8E7" w14:textId="77777777" w:rsidR="0064171B" w:rsidRPr="00020347" w:rsidRDefault="0064171B" w:rsidP="0064171B">
      <w:pPr>
        <w:jc w:val="center"/>
        <w:rPr>
          <w:rFonts w:cstheme="minorHAnsi"/>
          <w:sz w:val="32"/>
        </w:rPr>
      </w:pPr>
    </w:p>
    <w:p w14:paraId="37CEAB4D" w14:textId="77777777" w:rsidR="0064171B" w:rsidRPr="00020347" w:rsidRDefault="0064171B" w:rsidP="0064171B">
      <w:pPr>
        <w:jc w:val="center"/>
        <w:rPr>
          <w:rFonts w:cstheme="minorHAnsi"/>
          <w:sz w:val="32"/>
        </w:rPr>
      </w:pPr>
    </w:p>
    <w:p w14:paraId="0E8E8A75" w14:textId="77777777" w:rsidR="0064171B" w:rsidRPr="00020347" w:rsidRDefault="0064171B" w:rsidP="0064171B">
      <w:pPr>
        <w:jc w:val="center"/>
        <w:rPr>
          <w:rFonts w:cstheme="minorHAnsi"/>
          <w:sz w:val="32"/>
        </w:rPr>
      </w:pPr>
    </w:p>
    <w:p w14:paraId="0D626A0C" w14:textId="77777777" w:rsidR="0064171B" w:rsidRPr="00020347" w:rsidRDefault="0064171B" w:rsidP="0064171B">
      <w:pPr>
        <w:jc w:val="center"/>
        <w:rPr>
          <w:rFonts w:cstheme="minorHAnsi"/>
          <w:sz w:val="32"/>
        </w:rPr>
      </w:pPr>
    </w:p>
    <w:p w14:paraId="138B0309" w14:textId="77777777" w:rsidR="0064171B" w:rsidRPr="00020347" w:rsidRDefault="0064171B" w:rsidP="0064171B">
      <w:pPr>
        <w:jc w:val="center"/>
        <w:rPr>
          <w:rFonts w:cstheme="minorHAnsi"/>
          <w:sz w:val="32"/>
        </w:rPr>
      </w:pPr>
    </w:p>
    <w:p w14:paraId="57003E58" w14:textId="77777777" w:rsidR="0064171B" w:rsidRPr="00020347" w:rsidRDefault="0064171B" w:rsidP="0064171B">
      <w:pPr>
        <w:jc w:val="center"/>
        <w:rPr>
          <w:rFonts w:cstheme="minorHAnsi"/>
          <w:sz w:val="32"/>
        </w:rPr>
      </w:pPr>
    </w:p>
    <w:p w14:paraId="3F649A26" w14:textId="77777777" w:rsidR="0064171B" w:rsidRPr="00020347" w:rsidRDefault="0064171B" w:rsidP="0064171B">
      <w:pPr>
        <w:jc w:val="center"/>
        <w:rPr>
          <w:rFonts w:cstheme="minorHAnsi"/>
          <w:sz w:val="32"/>
        </w:rPr>
      </w:pPr>
    </w:p>
    <w:p w14:paraId="117A7807" w14:textId="718B6260" w:rsidR="0064171B" w:rsidRPr="00B16C18" w:rsidRDefault="0064171B" w:rsidP="00B16C18">
      <w:pPr>
        <w:jc w:val="center"/>
        <w:rPr>
          <w:b/>
          <w:sz w:val="36"/>
          <w:szCs w:val="36"/>
        </w:rPr>
      </w:pPr>
      <w:r w:rsidRPr="00B16C18">
        <w:rPr>
          <w:b/>
          <w:sz w:val="36"/>
          <w:szCs w:val="36"/>
        </w:rPr>
        <w:t>Section 2:</w:t>
      </w:r>
    </w:p>
    <w:p w14:paraId="2A78582A" w14:textId="37E7BEA4" w:rsidR="000416A8" w:rsidRPr="0064171B" w:rsidRDefault="000416A8" w:rsidP="0064171B">
      <w:pPr>
        <w:pStyle w:val="Heading1"/>
        <w:jc w:val="center"/>
        <w:rPr>
          <w:rFonts w:asciiTheme="minorHAnsi" w:hAnsiTheme="minorHAnsi" w:cstheme="minorHAnsi"/>
          <w:b/>
          <w:color w:val="auto"/>
          <w:sz w:val="36"/>
        </w:rPr>
      </w:pPr>
      <w:bookmarkStart w:id="6" w:name="_Toc128479596"/>
      <w:r w:rsidRPr="0064171B">
        <w:rPr>
          <w:rFonts w:asciiTheme="minorHAnsi" w:hAnsiTheme="minorHAnsi" w:cstheme="minorHAnsi"/>
          <w:b/>
          <w:color w:val="auto"/>
          <w:sz w:val="36"/>
        </w:rPr>
        <w:t>Your Neighbourhood</w:t>
      </w:r>
      <w:bookmarkEnd w:id="6"/>
    </w:p>
    <w:p w14:paraId="3BAB6B15" w14:textId="77777777" w:rsidR="000416A8" w:rsidRDefault="000416A8" w:rsidP="002B1573">
      <w:pPr>
        <w:widowControl w:val="0"/>
        <w:autoSpaceDE w:val="0"/>
        <w:autoSpaceDN w:val="0"/>
        <w:adjustRightInd w:val="0"/>
        <w:spacing w:after="0" w:line="240" w:lineRule="auto"/>
        <w:rPr>
          <w:rFonts w:ascii="Calibri" w:hAnsi="Calibri" w:cs="Calibri"/>
          <w:sz w:val="26"/>
          <w:szCs w:val="26"/>
        </w:rPr>
      </w:pPr>
    </w:p>
    <w:p w14:paraId="21C0BD61" w14:textId="77777777" w:rsidR="0064171B" w:rsidRDefault="0064171B">
      <w:pPr>
        <w:rPr>
          <w:rFonts w:ascii="Calibri" w:hAnsi="Calibri" w:cs="Calibri"/>
          <w:b/>
          <w:sz w:val="26"/>
          <w:szCs w:val="26"/>
        </w:rPr>
      </w:pPr>
      <w:r>
        <w:rPr>
          <w:rFonts w:ascii="Calibri" w:hAnsi="Calibri" w:cs="Calibri"/>
          <w:b/>
          <w:sz w:val="26"/>
          <w:szCs w:val="26"/>
        </w:rPr>
        <w:br w:type="page"/>
      </w:r>
    </w:p>
    <w:p w14:paraId="5799561E" w14:textId="5F56D89C" w:rsidR="002B1573" w:rsidRPr="00036D9E" w:rsidRDefault="000416A8" w:rsidP="00036D9E">
      <w:pPr>
        <w:rPr>
          <w:rFonts w:ascii="Calibri" w:hAnsi="Calibri" w:cs="Calibri"/>
          <w:b/>
          <w:sz w:val="26"/>
          <w:szCs w:val="26"/>
        </w:rPr>
      </w:pPr>
      <w:r w:rsidRPr="00036D9E">
        <w:rPr>
          <w:rFonts w:ascii="Calibri" w:hAnsi="Calibri" w:cs="Calibri"/>
          <w:b/>
          <w:sz w:val="26"/>
          <w:szCs w:val="26"/>
        </w:rPr>
        <w:lastRenderedPageBreak/>
        <w:t>4.  How satisfied or dissatisfied are you with your local community as a place to live?</w:t>
      </w:r>
    </w:p>
    <w:p w14:paraId="7C788854" w14:textId="5631CF62" w:rsidR="002821B3" w:rsidRPr="002777CB" w:rsidRDefault="002777CB" w:rsidP="00020347">
      <w:pPr>
        <w:rPr>
          <w:sz w:val="24"/>
          <w:szCs w:val="24"/>
        </w:rPr>
      </w:pPr>
      <w:r w:rsidRPr="00897AD0">
        <w:rPr>
          <w:sz w:val="24"/>
          <w:szCs w:val="24"/>
        </w:rPr>
        <w:t>Seven in ten respondents (</w:t>
      </w:r>
      <w:r w:rsidR="000835DE" w:rsidRPr="00897AD0">
        <w:rPr>
          <w:sz w:val="24"/>
          <w:szCs w:val="24"/>
        </w:rPr>
        <w:t>68.9</w:t>
      </w:r>
      <w:r w:rsidRPr="00897AD0">
        <w:rPr>
          <w:sz w:val="24"/>
          <w:szCs w:val="24"/>
        </w:rPr>
        <w:t>%)</w:t>
      </w:r>
      <w:r w:rsidR="00B24F39" w:rsidRPr="00897AD0">
        <w:rPr>
          <w:sz w:val="24"/>
          <w:szCs w:val="24"/>
        </w:rPr>
        <w:t xml:space="preserve"> were satisfied with their local community as a place to live</w:t>
      </w:r>
      <w:r w:rsidR="00603225" w:rsidRPr="00897AD0">
        <w:rPr>
          <w:sz w:val="24"/>
          <w:szCs w:val="24"/>
        </w:rPr>
        <w:t xml:space="preserve">, down slightly from </w:t>
      </w:r>
      <w:r w:rsidR="000835DE" w:rsidRPr="00897AD0">
        <w:rPr>
          <w:sz w:val="24"/>
          <w:szCs w:val="24"/>
        </w:rPr>
        <w:t>70.7</w:t>
      </w:r>
      <w:r w:rsidR="00A73AD9" w:rsidRPr="00897AD0">
        <w:rPr>
          <w:sz w:val="24"/>
          <w:szCs w:val="24"/>
        </w:rPr>
        <w:t>% in the 202</w:t>
      </w:r>
      <w:r w:rsidR="000835DE" w:rsidRPr="00897AD0">
        <w:rPr>
          <w:sz w:val="24"/>
          <w:szCs w:val="24"/>
        </w:rPr>
        <w:t>1</w:t>
      </w:r>
      <w:r w:rsidR="00A73AD9" w:rsidRPr="00897AD0">
        <w:rPr>
          <w:sz w:val="24"/>
          <w:szCs w:val="24"/>
        </w:rPr>
        <w:t xml:space="preserve"> Ask Cardiff survey</w:t>
      </w:r>
      <w:r w:rsidR="00B24F39" w:rsidRPr="00897AD0">
        <w:rPr>
          <w:sz w:val="24"/>
          <w:szCs w:val="24"/>
        </w:rPr>
        <w:t>.</w:t>
      </w:r>
    </w:p>
    <w:p w14:paraId="32CE50F6" w14:textId="309F9BE4" w:rsidR="00A73AD9" w:rsidRDefault="007A6E51" w:rsidP="00020347">
      <w:pPr>
        <w:rPr>
          <w:sz w:val="24"/>
          <w:szCs w:val="24"/>
        </w:rPr>
      </w:pPr>
      <w:r>
        <w:rPr>
          <w:noProof/>
        </w:rPr>
        <w:drawing>
          <wp:inline distT="0" distB="0" distL="0" distR="0" wp14:anchorId="0C73BA1A" wp14:editId="37DB4375">
            <wp:extent cx="5981700" cy="1838325"/>
            <wp:effectExtent l="0" t="0" r="0" b="9525"/>
            <wp:docPr id="290" name="Chart 290" descr="A stacked bar chart showing overall respondents level of  satisfaction with their local community as a place to live.">
              <a:extLst xmlns:a="http://schemas.openxmlformats.org/drawingml/2006/main">
                <a:ext uri="{FF2B5EF4-FFF2-40B4-BE49-F238E27FC236}">
                  <a16:creationId xmlns:a16="http://schemas.microsoft.com/office/drawing/2014/main" id="{22623EB9-8D1C-4B2E-AE5F-13C9E93316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A73AD9" w:rsidRPr="00A73AD9">
        <w:rPr>
          <w:sz w:val="24"/>
          <w:szCs w:val="24"/>
        </w:rPr>
        <w:t xml:space="preserve"> </w:t>
      </w:r>
    </w:p>
    <w:p w14:paraId="3EE27880" w14:textId="3CEDE38F" w:rsidR="00E42760" w:rsidRDefault="00082A0C" w:rsidP="004002A6">
      <w:pPr>
        <w:rPr>
          <w:i/>
        </w:rPr>
      </w:pPr>
      <w:r w:rsidRPr="000110A5">
        <w:rPr>
          <w:sz w:val="24"/>
          <w:szCs w:val="24"/>
        </w:rPr>
        <w:t xml:space="preserve">Respondents living in the least deprived areas of the city were notably </w:t>
      </w:r>
      <w:r w:rsidR="00C81024" w:rsidRPr="000110A5">
        <w:rPr>
          <w:sz w:val="24"/>
          <w:szCs w:val="24"/>
        </w:rPr>
        <w:t>more satisfied with their local community as a place to live than those in the most deprived areas</w:t>
      </w:r>
      <w:r w:rsidR="00181BC4" w:rsidRPr="000110A5">
        <w:rPr>
          <w:sz w:val="24"/>
          <w:szCs w:val="24"/>
        </w:rPr>
        <w:t xml:space="preserve"> -</w:t>
      </w:r>
      <w:r w:rsidR="00964147" w:rsidRPr="000110A5">
        <w:rPr>
          <w:color w:val="FF0000"/>
          <w:sz w:val="24"/>
          <w:szCs w:val="24"/>
        </w:rPr>
        <w:t xml:space="preserve"> </w:t>
      </w:r>
      <w:r w:rsidR="00964147" w:rsidRPr="000110A5">
        <w:rPr>
          <w:sz w:val="24"/>
          <w:szCs w:val="24"/>
        </w:rPr>
        <w:t xml:space="preserve">with </w:t>
      </w:r>
      <w:r w:rsidR="0063361E" w:rsidRPr="000110A5">
        <w:rPr>
          <w:sz w:val="24"/>
          <w:szCs w:val="24"/>
        </w:rPr>
        <w:t>the former</w:t>
      </w:r>
      <w:r w:rsidR="00981AFC" w:rsidRPr="000110A5">
        <w:rPr>
          <w:sz w:val="24"/>
          <w:szCs w:val="24"/>
        </w:rPr>
        <w:t xml:space="preserve"> </w:t>
      </w:r>
      <w:r w:rsidR="00602D1B">
        <w:rPr>
          <w:sz w:val="24"/>
          <w:szCs w:val="24"/>
        </w:rPr>
        <w:t>more than three</w:t>
      </w:r>
      <w:r w:rsidR="00981AFC" w:rsidRPr="000110A5">
        <w:rPr>
          <w:sz w:val="24"/>
          <w:szCs w:val="24"/>
        </w:rPr>
        <w:t xml:space="preserve"> times more likely to describe themselves as ‘very satisfied’ than the </w:t>
      </w:r>
      <w:r w:rsidR="0063361E" w:rsidRPr="000110A5">
        <w:rPr>
          <w:sz w:val="24"/>
          <w:szCs w:val="24"/>
        </w:rPr>
        <w:t>latter</w:t>
      </w:r>
      <w:r w:rsidR="00824E42" w:rsidRPr="000110A5">
        <w:rPr>
          <w:sz w:val="24"/>
          <w:szCs w:val="24"/>
        </w:rPr>
        <w:t xml:space="preserve"> (</w:t>
      </w:r>
      <w:r w:rsidR="00536B3F" w:rsidRPr="000110A5">
        <w:rPr>
          <w:sz w:val="24"/>
          <w:szCs w:val="24"/>
        </w:rPr>
        <w:t>38.2</w:t>
      </w:r>
      <w:r w:rsidR="00824E42" w:rsidRPr="000110A5">
        <w:rPr>
          <w:sz w:val="24"/>
          <w:szCs w:val="24"/>
        </w:rPr>
        <w:t>%</w:t>
      </w:r>
      <w:r w:rsidR="0071608C" w:rsidRPr="000110A5">
        <w:rPr>
          <w:sz w:val="24"/>
          <w:szCs w:val="24"/>
        </w:rPr>
        <w:t xml:space="preserve"> compared with </w:t>
      </w:r>
      <w:r w:rsidR="00536B3F" w:rsidRPr="000110A5">
        <w:rPr>
          <w:sz w:val="24"/>
          <w:szCs w:val="24"/>
        </w:rPr>
        <w:t>11.9</w:t>
      </w:r>
      <w:r w:rsidR="0071608C" w:rsidRPr="000110A5">
        <w:rPr>
          <w:sz w:val="24"/>
          <w:szCs w:val="24"/>
        </w:rPr>
        <w:t>% respectively</w:t>
      </w:r>
      <w:r w:rsidR="00065B4C" w:rsidRPr="000110A5">
        <w:rPr>
          <w:sz w:val="24"/>
          <w:szCs w:val="24"/>
        </w:rPr>
        <w:t>)</w:t>
      </w:r>
      <w:r w:rsidR="00C81024" w:rsidRPr="000110A5">
        <w:rPr>
          <w:sz w:val="24"/>
          <w:szCs w:val="24"/>
        </w:rPr>
        <w:t xml:space="preserve">.  </w:t>
      </w:r>
    </w:p>
    <w:p w14:paraId="50DECD43" w14:textId="0C2B6420" w:rsidR="00C97F78" w:rsidRPr="00F0521F" w:rsidRDefault="00E5146C" w:rsidP="006320A8">
      <w:pPr>
        <w:rPr>
          <w:i/>
          <w:sz w:val="24"/>
          <w:szCs w:val="24"/>
        </w:rPr>
      </w:pPr>
      <w:r>
        <w:rPr>
          <w:noProof/>
        </w:rPr>
        <w:drawing>
          <wp:inline distT="0" distB="0" distL="0" distR="0" wp14:anchorId="23F5D7A0" wp14:editId="65864B2F">
            <wp:extent cx="5981700" cy="2602230"/>
            <wp:effectExtent l="0" t="0" r="0" b="7620"/>
            <wp:docPr id="292" name="Chart 292" descr="A stacked bar chart showing respondents level of satisfaction for their community as a place to live, from the most deprived areas to the least.">
              <a:extLst xmlns:a="http://schemas.openxmlformats.org/drawingml/2006/main">
                <a:ext uri="{FF2B5EF4-FFF2-40B4-BE49-F238E27FC236}">
                  <a16:creationId xmlns:a16="http://schemas.microsoft.com/office/drawing/2014/main" id="{2186FEC9-BD79-4866-AECB-00AB0BCE9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1201B3" w:rsidRPr="00F0521F">
        <w:rPr>
          <w:i/>
          <w:sz w:val="24"/>
          <w:szCs w:val="24"/>
        </w:rPr>
        <w:t>Base sizes shown in brackets; excludes ‘Don’t Know’ responses</w:t>
      </w:r>
    </w:p>
    <w:p w14:paraId="06590A54" w14:textId="5165CBE1" w:rsidR="004002A6" w:rsidRPr="00E24BA2" w:rsidRDefault="00C612F3" w:rsidP="00E24BA2">
      <w:pPr>
        <w:spacing w:line="240" w:lineRule="auto"/>
        <w:rPr>
          <w:sz w:val="24"/>
          <w:szCs w:val="24"/>
        </w:rPr>
      </w:pPr>
      <w:r>
        <w:rPr>
          <w:sz w:val="24"/>
          <w:szCs w:val="24"/>
        </w:rPr>
        <w:t>The proportion satisfied dropped in both the most and least deprived areas</w:t>
      </w:r>
      <w:r w:rsidR="00E24BA2">
        <w:rPr>
          <w:sz w:val="24"/>
          <w:szCs w:val="24"/>
        </w:rPr>
        <w:t>:</w:t>
      </w:r>
    </w:p>
    <w:tbl>
      <w:tblPr>
        <w:tblStyle w:val="GridTable4-Accent1"/>
        <w:tblW w:w="8500" w:type="dxa"/>
        <w:tblLook w:val="04A0" w:firstRow="1" w:lastRow="0" w:firstColumn="1" w:lastColumn="0" w:noHBand="0" w:noVBand="1"/>
      </w:tblPr>
      <w:tblGrid>
        <w:gridCol w:w="3681"/>
        <w:gridCol w:w="1701"/>
        <w:gridCol w:w="1701"/>
        <w:gridCol w:w="1417"/>
      </w:tblGrid>
      <w:tr w:rsidR="004002A6" w:rsidRPr="00F0521F" w14:paraId="5E31A9B0" w14:textId="77777777" w:rsidTr="00F05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0EDF882" w14:textId="77777777" w:rsidR="004002A6" w:rsidRPr="00F0521F" w:rsidRDefault="004002A6">
            <w:pPr>
              <w:rPr>
                <w:sz w:val="24"/>
                <w:szCs w:val="24"/>
              </w:rPr>
            </w:pPr>
            <w:r w:rsidRPr="00F0521F">
              <w:rPr>
                <w:sz w:val="24"/>
                <w:szCs w:val="24"/>
              </w:rPr>
              <w:t>Satisfaction with local community</w:t>
            </w:r>
          </w:p>
        </w:tc>
        <w:tc>
          <w:tcPr>
            <w:tcW w:w="1701" w:type="dxa"/>
          </w:tcPr>
          <w:p w14:paraId="64634B59" w14:textId="77777777" w:rsidR="004002A6" w:rsidRPr="00F0521F" w:rsidRDefault="004002A6">
            <w:pPr>
              <w:cnfStyle w:val="100000000000" w:firstRow="1" w:lastRow="0" w:firstColumn="0" w:lastColumn="0" w:oddVBand="0" w:evenVBand="0" w:oddHBand="0" w:evenHBand="0" w:firstRowFirstColumn="0" w:firstRowLastColumn="0" w:lastRowFirstColumn="0" w:lastRowLastColumn="0"/>
              <w:rPr>
                <w:sz w:val="24"/>
                <w:szCs w:val="24"/>
              </w:rPr>
            </w:pPr>
            <w:r w:rsidRPr="00F0521F">
              <w:rPr>
                <w:sz w:val="24"/>
                <w:szCs w:val="24"/>
              </w:rPr>
              <w:t>Most deprived</w:t>
            </w:r>
          </w:p>
        </w:tc>
        <w:tc>
          <w:tcPr>
            <w:tcW w:w="1701" w:type="dxa"/>
          </w:tcPr>
          <w:p w14:paraId="504E710B" w14:textId="77777777" w:rsidR="004002A6" w:rsidRPr="00F0521F" w:rsidRDefault="004002A6">
            <w:pPr>
              <w:cnfStyle w:val="100000000000" w:firstRow="1" w:lastRow="0" w:firstColumn="0" w:lastColumn="0" w:oddVBand="0" w:evenVBand="0" w:oddHBand="0" w:evenHBand="0" w:firstRowFirstColumn="0" w:firstRowLastColumn="0" w:lastRowFirstColumn="0" w:lastRowLastColumn="0"/>
              <w:rPr>
                <w:sz w:val="24"/>
                <w:szCs w:val="24"/>
              </w:rPr>
            </w:pPr>
            <w:r w:rsidRPr="00F0521F">
              <w:rPr>
                <w:sz w:val="24"/>
                <w:szCs w:val="24"/>
              </w:rPr>
              <w:t>Least deprived</w:t>
            </w:r>
          </w:p>
        </w:tc>
        <w:tc>
          <w:tcPr>
            <w:tcW w:w="1417" w:type="dxa"/>
          </w:tcPr>
          <w:p w14:paraId="6C53996C" w14:textId="77777777" w:rsidR="004002A6" w:rsidRPr="00F0521F" w:rsidRDefault="004002A6">
            <w:pPr>
              <w:cnfStyle w:val="100000000000" w:firstRow="1" w:lastRow="0" w:firstColumn="0" w:lastColumn="0" w:oddVBand="0" w:evenVBand="0" w:oddHBand="0" w:evenHBand="0" w:firstRowFirstColumn="0" w:firstRowLastColumn="0" w:lastRowFirstColumn="0" w:lastRowLastColumn="0"/>
              <w:rPr>
                <w:sz w:val="24"/>
                <w:szCs w:val="24"/>
              </w:rPr>
            </w:pPr>
            <w:r w:rsidRPr="00F0521F">
              <w:rPr>
                <w:sz w:val="24"/>
                <w:szCs w:val="24"/>
              </w:rPr>
              <w:t>Difference</w:t>
            </w:r>
          </w:p>
        </w:tc>
      </w:tr>
      <w:tr w:rsidR="00536B3F" w:rsidRPr="00F0521F" w14:paraId="22F5EAC0" w14:textId="77777777" w:rsidTr="00F05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D597AFE" w14:textId="2D6F30BE" w:rsidR="00536B3F" w:rsidRPr="00F0521F" w:rsidRDefault="00536B3F">
            <w:pPr>
              <w:rPr>
                <w:sz w:val="24"/>
                <w:szCs w:val="24"/>
              </w:rPr>
            </w:pPr>
            <w:r>
              <w:rPr>
                <w:sz w:val="24"/>
                <w:szCs w:val="24"/>
              </w:rPr>
              <w:t>2022</w:t>
            </w:r>
          </w:p>
        </w:tc>
        <w:tc>
          <w:tcPr>
            <w:tcW w:w="1701" w:type="dxa"/>
          </w:tcPr>
          <w:p w14:paraId="3CD00ACF" w14:textId="1C618C96" w:rsidR="00536B3F" w:rsidRPr="00F0521F" w:rsidRDefault="00536B3F">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50.0</w:t>
            </w:r>
            <w:r w:rsidR="00E1626F">
              <w:rPr>
                <w:sz w:val="24"/>
                <w:szCs w:val="24"/>
              </w:rPr>
              <w:t>%</w:t>
            </w:r>
          </w:p>
        </w:tc>
        <w:tc>
          <w:tcPr>
            <w:tcW w:w="1701" w:type="dxa"/>
          </w:tcPr>
          <w:p w14:paraId="143B8B4E" w14:textId="10A0CD4F" w:rsidR="00536B3F" w:rsidRPr="00F0521F" w:rsidRDefault="00536B3F">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85.2</w:t>
            </w:r>
            <w:r w:rsidR="00E1626F">
              <w:rPr>
                <w:sz w:val="24"/>
                <w:szCs w:val="24"/>
              </w:rPr>
              <w:t>%</w:t>
            </w:r>
          </w:p>
        </w:tc>
        <w:tc>
          <w:tcPr>
            <w:tcW w:w="1417" w:type="dxa"/>
          </w:tcPr>
          <w:p w14:paraId="4B5BFC96" w14:textId="3749D7F3" w:rsidR="00536B3F" w:rsidRPr="00F0521F" w:rsidRDefault="00E1626F">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35.2</w:t>
            </w:r>
          </w:p>
        </w:tc>
      </w:tr>
      <w:tr w:rsidR="004002A6" w:rsidRPr="00124F84" w14:paraId="28778038" w14:textId="77777777" w:rsidTr="00F0521F">
        <w:tc>
          <w:tcPr>
            <w:cnfStyle w:val="001000000000" w:firstRow="0" w:lastRow="0" w:firstColumn="1" w:lastColumn="0" w:oddVBand="0" w:evenVBand="0" w:oddHBand="0" w:evenHBand="0" w:firstRowFirstColumn="0" w:firstRowLastColumn="0" w:lastRowFirstColumn="0" w:lastRowLastColumn="0"/>
            <w:tcW w:w="3681" w:type="dxa"/>
          </w:tcPr>
          <w:p w14:paraId="32479CAE" w14:textId="77777777" w:rsidR="004002A6" w:rsidRPr="00124F84" w:rsidRDefault="004002A6">
            <w:pPr>
              <w:rPr>
                <w:sz w:val="24"/>
                <w:szCs w:val="24"/>
              </w:rPr>
            </w:pPr>
            <w:r w:rsidRPr="00124F84">
              <w:rPr>
                <w:sz w:val="24"/>
                <w:szCs w:val="24"/>
              </w:rPr>
              <w:t>2021</w:t>
            </w:r>
          </w:p>
        </w:tc>
        <w:tc>
          <w:tcPr>
            <w:tcW w:w="1701" w:type="dxa"/>
          </w:tcPr>
          <w:p w14:paraId="00528D97" w14:textId="77777777" w:rsidR="004002A6" w:rsidRPr="00124F84" w:rsidRDefault="004002A6">
            <w:pPr>
              <w:cnfStyle w:val="000000000000" w:firstRow="0" w:lastRow="0" w:firstColumn="0" w:lastColumn="0" w:oddVBand="0" w:evenVBand="0" w:oddHBand="0" w:evenHBand="0" w:firstRowFirstColumn="0" w:firstRowLastColumn="0" w:lastRowFirstColumn="0" w:lastRowLastColumn="0"/>
              <w:rPr>
                <w:sz w:val="24"/>
                <w:szCs w:val="24"/>
              </w:rPr>
            </w:pPr>
            <w:r w:rsidRPr="00124F84">
              <w:rPr>
                <w:sz w:val="24"/>
                <w:szCs w:val="24"/>
              </w:rPr>
              <w:t>56.5%</w:t>
            </w:r>
          </w:p>
        </w:tc>
        <w:tc>
          <w:tcPr>
            <w:tcW w:w="1701" w:type="dxa"/>
          </w:tcPr>
          <w:p w14:paraId="7A0E8D2E" w14:textId="77777777" w:rsidR="004002A6" w:rsidRPr="00124F84" w:rsidRDefault="004002A6">
            <w:pPr>
              <w:cnfStyle w:val="000000000000" w:firstRow="0" w:lastRow="0" w:firstColumn="0" w:lastColumn="0" w:oddVBand="0" w:evenVBand="0" w:oddHBand="0" w:evenHBand="0" w:firstRowFirstColumn="0" w:firstRowLastColumn="0" w:lastRowFirstColumn="0" w:lastRowLastColumn="0"/>
              <w:rPr>
                <w:sz w:val="24"/>
                <w:szCs w:val="24"/>
              </w:rPr>
            </w:pPr>
            <w:r w:rsidRPr="00124F84">
              <w:rPr>
                <w:sz w:val="24"/>
                <w:szCs w:val="24"/>
              </w:rPr>
              <w:t>89.3%</w:t>
            </w:r>
          </w:p>
        </w:tc>
        <w:tc>
          <w:tcPr>
            <w:tcW w:w="1417" w:type="dxa"/>
          </w:tcPr>
          <w:p w14:paraId="1B4B07D0" w14:textId="77777777" w:rsidR="004002A6" w:rsidRPr="00124F84" w:rsidRDefault="004002A6">
            <w:pPr>
              <w:cnfStyle w:val="000000000000" w:firstRow="0" w:lastRow="0" w:firstColumn="0" w:lastColumn="0" w:oddVBand="0" w:evenVBand="0" w:oddHBand="0" w:evenHBand="0" w:firstRowFirstColumn="0" w:firstRowLastColumn="0" w:lastRowFirstColumn="0" w:lastRowLastColumn="0"/>
              <w:rPr>
                <w:sz w:val="24"/>
                <w:szCs w:val="24"/>
              </w:rPr>
            </w:pPr>
            <w:r w:rsidRPr="00124F84">
              <w:rPr>
                <w:sz w:val="24"/>
                <w:szCs w:val="24"/>
              </w:rPr>
              <w:t>32.8</w:t>
            </w:r>
          </w:p>
        </w:tc>
      </w:tr>
      <w:tr w:rsidR="004002A6" w:rsidRPr="00124F84" w14:paraId="58D1D491" w14:textId="77777777" w:rsidTr="00F05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B7EAD07" w14:textId="77777777" w:rsidR="004002A6" w:rsidRPr="00124F84" w:rsidRDefault="004002A6">
            <w:pPr>
              <w:rPr>
                <w:sz w:val="24"/>
                <w:szCs w:val="24"/>
              </w:rPr>
            </w:pPr>
            <w:r w:rsidRPr="00124F84">
              <w:rPr>
                <w:sz w:val="24"/>
                <w:szCs w:val="24"/>
              </w:rPr>
              <w:t>2020</w:t>
            </w:r>
          </w:p>
        </w:tc>
        <w:tc>
          <w:tcPr>
            <w:tcW w:w="1701" w:type="dxa"/>
          </w:tcPr>
          <w:p w14:paraId="15C0A05D" w14:textId="77777777" w:rsidR="004002A6" w:rsidRPr="00124F84" w:rsidRDefault="004002A6">
            <w:pPr>
              <w:cnfStyle w:val="000000100000" w:firstRow="0" w:lastRow="0" w:firstColumn="0" w:lastColumn="0" w:oddVBand="0" w:evenVBand="0" w:oddHBand="1" w:evenHBand="0" w:firstRowFirstColumn="0" w:firstRowLastColumn="0" w:lastRowFirstColumn="0" w:lastRowLastColumn="0"/>
              <w:rPr>
                <w:sz w:val="24"/>
                <w:szCs w:val="24"/>
              </w:rPr>
            </w:pPr>
            <w:r w:rsidRPr="00124F84">
              <w:rPr>
                <w:sz w:val="24"/>
                <w:szCs w:val="24"/>
              </w:rPr>
              <w:t>50.7%</w:t>
            </w:r>
          </w:p>
        </w:tc>
        <w:tc>
          <w:tcPr>
            <w:tcW w:w="1701" w:type="dxa"/>
          </w:tcPr>
          <w:p w14:paraId="19D4D9D1" w14:textId="77777777" w:rsidR="004002A6" w:rsidRPr="00124F84" w:rsidRDefault="004002A6">
            <w:pPr>
              <w:cnfStyle w:val="000000100000" w:firstRow="0" w:lastRow="0" w:firstColumn="0" w:lastColumn="0" w:oddVBand="0" w:evenVBand="0" w:oddHBand="1" w:evenHBand="0" w:firstRowFirstColumn="0" w:firstRowLastColumn="0" w:lastRowFirstColumn="0" w:lastRowLastColumn="0"/>
              <w:rPr>
                <w:sz w:val="24"/>
                <w:szCs w:val="24"/>
              </w:rPr>
            </w:pPr>
            <w:r w:rsidRPr="00124F84">
              <w:rPr>
                <w:sz w:val="24"/>
                <w:szCs w:val="24"/>
              </w:rPr>
              <w:t>90.5%</w:t>
            </w:r>
          </w:p>
        </w:tc>
        <w:tc>
          <w:tcPr>
            <w:tcW w:w="1417" w:type="dxa"/>
          </w:tcPr>
          <w:p w14:paraId="15B4EC16" w14:textId="77777777" w:rsidR="004002A6" w:rsidRPr="00124F84" w:rsidRDefault="004002A6">
            <w:pPr>
              <w:cnfStyle w:val="000000100000" w:firstRow="0" w:lastRow="0" w:firstColumn="0" w:lastColumn="0" w:oddVBand="0" w:evenVBand="0" w:oddHBand="1" w:evenHBand="0" w:firstRowFirstColumn="0" w:firstRowLastColumn="0" w:lastRowFirstColumn="0" w:lastRowLastColumn="0"/>
              <w:rPr>
                <w:sz w:val="24"/>
                <w:szCs w:val="24"/>
              </w:rPr>
            </w:pPr>
            <w:r w:rsidRPr="00124F84">
              <w:rPr>
                <w:sz w:val="24"/>
                <w:szCs w:val="24"/>
              </w:rPr>
              <w:t>39.8</w:t>
            </w:r>
          </w:p>
        </w:tc>
      </w:tr>
      <w:tr w:rsidR="004002A6" w:rsidRPr="00F0521F" w14:paraId="3E9710A1" w14:textId="77777777" w:rsidTr="00F0521F">
        <w:tc>
          <w:tcPr>
            <w:cnfStyle w:val="001000000000" w:firstRow="0" w:lastRow="0" w:firstColumn="1" w:lastColumn="0" w:oddVBand="0" w:evenVBand="0" w:oddHBand="0" w:evenHBand="0" w:firstRowFirstColumn="0" w:firstRowLastColumn="0" w:lastRowFirstColumn="0" w:lastRowLastColumn="0"/>
            <w:tcW w:w="3681" w:type="dxa"/>
          </w:tcPr>
          <w:p w14:paraId="04D4B0F2" w14:textId="77777777" w:rsidR="004002A6" w:rsidRPr="00124F84" w:rsidRDefault="004002A6">
            <w:pPr>
              <w:rPr>
                <w:sz w:val="24"/>
                <w:szCs w:val="24"/>
              </w:rPr>
            </w:pPr>
            <w:r w:rsidRPr="00124F84">
              <w:rPr>
                <w:sz w:val="24"/>
                <w:szCs w:val="24"/>
              </w:rPr>
              <w:t>2019</w:t>
            </w:r>
          </w:p>
        </w:tc>
        <w:tc>
          <w:tcPr>
            <w:tcW w:w="1701" w:type="dxa"/>
          </w:tcPr>
          <w:p w14:paraId="6E94E776" w14:textId="77777777" w:rsidR="004002A6" w:rsidRPr="00124F84" w:rsidRDefault="004002A6">
            <w:pPr>
              <w:cnfStyle w:val="000000000000" w:firstRow="0" w:lastRow="0" w:firstColumn="0" w:lastColumn="0" w:oddVBand="0" w:evenVBand="0" w:oddHBand="0" w:evenHBand="0" w:firstRowFirstColumn="0" w:firstRowLastColumn="0" w:lastRowFirstColumn="0" w:lastRowLastColumn="0"/>
              <w:rPr>
                <w:sz w:val="24"/>
                <w:szCs w:val="24"/>
              </w:rPr>
            </w:pPr>
            <w:r w:rsidRPr="00124F84">
              <w:rPr>
                <w:sz w:val="24"/>
                <w:szCs w:val="24"/>
              </w:rPr>
              <w:t>56.5%</w:t>
            </w:r>
          </w:p>
        </w:tc>
        <w:tc>
          <w:tcPr>
            <w:tcW w:w="1701" w:type="dxa"/>
          </w:tcPr>
          <w:p w14:paraId="618098DE" w14:textId="77777777" w:rsidR="004002A6" w:rsidRPr="00124F84" w:rsidRDefault="004002A6">
            <w:pPr>
              <w:cnfStyle w:val="000000000000" w:firstRow="0" w:lastRow="0" w:firstColumn="0" w:lastColumn="0" w:oddVBand="0" w:evenVBand="0" w:oddHBand="0" w:evenHBand="0" w:firstRowFirstColumn="0" w:firstRowLastColumn="0" w:lastRowFirstColumn="0" w:lastRowLastColumn="0"/>
              <w:rPr>
                <w:sz w:val="24"/>
                <w:szCs w:val="24"/>
              </w:rPr>
            </w:pPr>
            <w:r w:rsidRPr="00124F84">
              <w:rPr>
                <w:sz w:val="24"/>
                <w:szCs w:val="24"/>
              </w:rPr>
              <w:t>89.3%</w:t>
            </w:r>
          </w:p>
        </w:tc>
        <w:tc>
          <w:tcPr>
            <w:tcW w:w="1417" w:type="dxa"/>
          </w:tcPr>
          <w:p w14:paraId="1D75785C" w14:textId="77777777" w:rsidR="004002A6" w:rsidRPr="00F0521F" w:rsidRDefault="004002A6">
            <w:pPr>
              <w:cnfStyle w:val="000000000000" w:firstRow="0" w:lastRow="0" w:firstColumn="0" w:lastColumn="0" w:oddVBand="0" w:evenVBand="0" w:oddHBand="0" w:evenHBand="0" w:firstRowFirstColumn="0" w:firstRowLastColumn="0" w:lastRowFirstColumn="0" w:lastRowLastColumn="0"/>
              <w:rPr>
                <w:sz w:val="24"/>
                <w:szCs w:val="24"/>
              </w:rPr>
            </w:pPr>
            <w:r w:rsidRPr="00124F84">
              <w:rPr>
                <w:sz w:val="24"/>
                <w:szCs w:val="24"/>
              </w:rPr>
              <w:t>32.8</w:t>
            </w:r>
          </w:p>
        </w:tc>
      </w:tr>
    </w:tbl>
    <w:p w14:paraId="4EAED8DE" w14:textId="781E21EF" w:rsidR="00EC6B6A" w:rsidRPr="00AD192F" w:rsidRDefault="00AD192F" w:rsidP="00020347">
      <w:pPr>
        <w:rPr>
          <w:sz w:val="24"/>
          <w:szCs w:val="24"/>
        </w:rPr>
      </w:pPr>
      <w:r w:rsidRPr="00DE1EC6">
        <w:rPr>
          <w:sz w:val="24"/>
          <w:szCs w:val="24"/>
        </w:rPr>
        <w:lastRenderedPageBreak/>
        <w:t>Satisfaction with the local community as a place to live was highest among</w:t>
      </w:r>
      <w:r w:rsidR="00B45DC1" w:rsidRPr="00DE1EC6">
        <w:rPr>
          <w:sz w:val="24"/>
          <w:szCs w:val="24"/>
        </w:rPr>
        <w:t>s</w:t>
      </w:r>
      <w:r w:rsidRPr="00DE1EC6">
        <w:rPr>
          <w:sz w:val="24"/>
          <w:szCs w:val="24"/>
        </w:rPr>
        <w:t>t</w:t>
      </w:r>
      <w:r w:rsidR="00320417" w:rsidRPr="00DE1EC6">
        <w:rPr>
          <w:sz w:val="24"/>
          <w:szCs w:val="24"/>
        </w:rPr>
        <w:t xml:space="preserve"> </w:t>
      </w:r>
      <w:r w:rsidR="00302A4F" w:rsidRPr="00DE1EC6">
        <w:rPr>
          <w:sz w:val="24"/>
          <w:szCs w:val="24"/>
        </w:rPr>
        <w:t>older respondent</w:t>
      </w:r>
      <w:r w:rsidR="006746DE" w:rsidRPr="00DE1EC6">
        <w:rPr>
          <w:sz w:val="24"/>
          <w:szCs w:val="24"/>
        </w:rPr>
        <w:t>s</w:t>
      </w:r>
      <w:r w:rsidR="00320417" w:rsidRPr="00DE1EC6">
        <w:rPr>
          <w:sz w:val="24"/>
          <w:szCs w:val="24"/>
        </w:rPr>
        <w:t xml:space="preserve"> (</w:t>
      </w:r>
      <w:r w:rsidR="006746DE" w:rsidRPr="00DE1EC6">
        <w:rPr>
          <w:sz w:val="24"/>
          <w:szCs w:val="24"/>
        </w:rPr>
        <w:t>76.4</w:t>
      </w:r>
      <w:r w:rsidR="00320417" w:rsidRPr="00DE1EC6">
        <w:rPr>
          <w:sz w:val="24"/>
          <w:szCs w:val="24"/>
        </w:rPr>
        <w:t>%) and Welsh speakers (</w:t>
      </w:r>
      <w:r w:rsidR="006746DE" w:rsidRPr="00DE1EC6">
        <w:rPr>
          <w:sz w:val="24"/>
          <w:szCs w:val="24"/>
        </w:rPr>
        <w:t>75.1%</w:t>
      </w:r>
      <w:r w:rsidR="00320417" w:rsidRPr="00DE1EC6">
        <w:rPr>
          <w:sz w:val="24"/>
          <w:szCs w:val="24"/>
        </w:rPr>
        <w:t>)</w:t>
      </w:r>
      <w:r w:rsidR="00887F50" w:rsidRPr="00DE1EC6">
        <w:rPr>
          <w:sz w:val="24"/>
          <w:szCs w:val="24"/>
        </w:rPr>
        <w:t xml:space="preserve">; it was lowest amongst </w:t>
      </w:r>
      <w:r w:rsidR="00EA2899" w:rsidRPr="00DE1EC6">
        <w:rPr>
          <w:sz w:val="24"/>
          <w:szCs w:val="24"/>
        </w:rPr>
        <w:t xml:space="preserve">respondents </w:t>
      </w:r>
      <w:r w:rsidR="000A0E0B" w:rsidRPr="00DE1EC6">
        <w:rPr>
          <w:sz w:val="24"/>
          <w:szCs w:val="24"/>
        </w:rPr>
        <w:t>living in the Southern Arc</w:t>
      </w:r>
      <w:r w:rsidR="00B45233" w:rsidRPr="00DE1EC6">
        <w:rPr>
          <w:sz w:val="24"/>
          <w:szCs w:val="24"/>
        </w:rPr>
        <w:t xml:space="preserve"> (</w:t>
      </w:r>
      <w:r w:rsidR="008A180F" w:rsidRPr="00DE1EC6">
        <w:rPr>
          <w:sz w:val="24"/>
          <w:szCs w:val="24"/>
        </w:rPr>
        <w:t>60</w:t>
      </w:r>
      <w:r w:rsidR="00B45233" w:rsidRPr="00DE1EC6">
        <w:rPr>
          <w:sz w:val="24"/>
          <w:szCs w:val="24"/>
        </w:rPr>
        <w:t>.</w:t>
      </w:r>
      <w:r w:rsidR="008A180F" w:rsidRPr="00DE1EC6">
        <w:rPr>
          <w:sz w:val="24"/>
          <w:szCs w:val="24"/>
        </w:rPr>
        <w:t>9</w:t>
      </w:r>
      <w:r w:rsidR="00B45233" w:rsidRPr="00DE1EC6">
        <w:rPr>
          <w:sz w:val="24"/>
          <w:szCs w:val="24"/>
        </w:rPr>
        <w:t>%)</w:t>
      </w:r>
      <w:r w:rsidR="008A180F" w:rsidRPr="00DE1EC6">
        <w:rPr>
          <w:sz w:val="24"/>
          <w:szCs w:val="24"/>
        </w:rPr>
        <w:t xml:space="preserve">, </w:t>
      </w:r>
      <w:r w:rsidR="00B45233" w:rsidRPr="00DE1EC6">
        <w:rPr>
          <w:sz w:val="24"/>
          <w:szCs w:val="24"/>
        </w:rPr>
        <w:t xml:space="preserve">those </w:t>
      </w:r>
      <w:r w:rsidR="008A180F" w:rsidRPr="00DE1EC6">
        <w:rPr>
          <w:sz w:val="24"/>
          <w:szCs w:val="24"/>
        </w:rPr>
        <w:t>identifying as disabled</w:t>
      </w:r>
      <w:r w:rsidR="00B45233" w:rsidRPr="00DE1EC6">
        <w:rPr>
          <w:sz w:val="24"/>
          <w:szCs w:val="24"/>
        </w:rPr>
        <w:t xml:space="preserve"> (</w:t>
      </w:r>
      <w:r w:rsidR="008A180F" w:rsidRPr="00DE1EC6">
        <w:rPr>
          <w:sz w:val="24"/>
          <w:szCs w:val="24"/>
        </w:rPr>
        <w:t>61.6</w:t>
      </w:r>
      <w:r w:rsidR="00320950" w:rsidRPr="00DE1EC6">
        <w:rPr>
          <w:sz w:val="24"/>
          <w:szCs w:val="24"/>
        </w:rPr>
        <w:t>%)</w:t>
      </w:r>
      <w:r w:rsidR="008A180F" w:rsidRPr="00DE1EC6">
        <w:rPr>
          <w:sz w:val="24"/>
          <w:szCs w:val="24"/>
        </w:rPr>
        <w:t xml:space="preserve"> and under</w:t>
      </w:r>
      <w:r w:rsidR="00A17363" w:rsidRPr="00DE1EC6">
        <w:rPr>
          <w:sz w:val="24"/>
          <w:szCs w:val="24"/>
        </w:rPr>
        <w:t xml:space="preserve"> 35s (62.0%)</w:t>
      </w:r>
      <w:r w:rsidR="00320950" w:rsidRPr="00DE1EC6">
        <w:rPr>
          <w:sz w:val="24"/>
          <w:szCs w:val="24"/>
        </w:rPr>
        <w:t>.</w:t>
      </w:r>
    </w:p>
    <w:p w14:paraId="447838C8" w14:textId="5407D384" w:rsidR="0090154D" w:rsidRPr="00F0521F" w:rsidRDefault="005F3164" w:rsidP="0090154D">
      <w:pPr>
        <w:rPr>
          <w:i/>
          <w:sz w:val="24"/>
          <w:szCs w:val="24"/>
        </w:rPr>
      </w:pPr>
      <w:r>
        <w:rPr>
          <w:noProof/>
        </w:rPr>
        <w:drawing>
          <wp:inline distT="0" distB="0" distL="0" distR="0" wp14:anchorId="4D652E71" wp14:editId="66392002">
            <wp:extent cx="6016625" cy="3400425"/>
            <wp:effectExtent l="0" t="0" r="3175" b="9525"/>
            <wp:docPr id="291" name="Chart 291" descr="A stacked bar chart showing respondents level of satisfaction, within different demographic groups, for their community as a place.">
              <a:extLst xmlns:a="http://schemas.openxmlformats.org/drawingml/2006/main">
                <a:ext uri="{FF2B5EF4-FFF2-40B4-BE49-F238E27FC236}">
                  <a16:creationId xmlns:a16="http://schemas.microsoft.com/office/drawing/2014/main" id="{2633EAF7-CA58-43C7-A1DC-A3AF7B6CB2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90154D" w:rsidRPr="00F0521F">
        <w:rPr>
          <w:i/>
          <w:sz w:val="24"/>
          <w:szCs w:val="24"/>
        </w:rPr>
        <w:t>Base sizes shown in brackets; excludes ‘Don’t Know’ responses</w:t>
      </w:r>
    </w:p>
    <w:p w14:paraId="2E4A2921" w14:textId="77777777" w:rsidR="00E10BB2" w:rsidRDefault="00E10BB2" w:rsidP="00582D10">
      <w:pPr>
        <w:rPr>
          <w:rFonts w:ascii="Calibri" w:hAnsi="Calibri" w:cs="Calibri"/>
          <w:b/>
          <w:sz w:val="26"/>
          <w:szCs w:val="26"/>
        </w:rPr>
      </w:pPr>
    </w:p>
    <w:p w14:paraId="427E5B1F" w14:textId="77777777" w:rsidR="00E10BB2" w:rsidRDefault="00E10BB2" w:rsidP="00582D10">
      <w:pPr>
        <w:rPr>
          <w:rFonts w:ascii="Calibri" w:hAnsi="Calibri" w:cs="Calibri"/>
          <w:b/>
          <w:sz w:val="26"/>
          <w:szCs w:val="26"/>
        </w:rPr>
      </w:pPr>
    </w:p>
    <w:p w14:paraId="5080A9C6" w14:textId="77777777" w:rsidR="00B15697" w:rsidRDefault="00B15697">
      <w:pPr>
        <w:rPr>
          <w:rFonts w:ascii="Calibri" w:hAnsi="Calibri" w:cs="Calibri"/>
          <w:b/>
          <w:sz w:val="26"/>
          <w:szCs w:val="26"/>
        </w:rPr>
      </w:pPr>
      <w:r>
        <w:rPr>
          <w:rFonts w:ascii="Calibri" w:hAnsi="Calibri" w:cs="Calibri"/>
          <w:b/>
          <w:sz w:val="26"/>
          <w:szCs w:val="26"/>
        </w:rPr>
        <w:br w:type="page"/>
      </w:r>
    </w:p>
    <w:p w14:paraId="20643E9D" w14:textId="0FF1F640" w:rsidR="00582D10" w:rsidRDefault="00E10BB2" w:rsidP="00582D10">
      <w:pPr>
        <w:rPr>
          <w:rFonts w:ascii="Calibri" w:hAnsi="Calibri" w:cs="Calibri"/>
          <w:b/>
          <w:sz w:val="26"/>
          <w:szCs w:val="26"/>
        </w:rPr>
      </w:pPr>
      <w:r>
        <w:rPr>
          <w:rFonts w:ascii="Calibri" w:hAnsi="Calibri" w:cs="Calibri"/>
          <w:b/>
          <w:sz w:val="26"/>
          <w:szCs w:val="26"/>
        </w:rPr>
        <w:lastRenderedPageBreak/>
        <w:t xml:space="preserve">5. </w:t>
      </w:r>
      <w:r w:rsidR="00582D10" w:rsidRPr="00020347">
        <w:rPr>
          <w:rFonts w:ascii="Calibri" w:hAnsi="Calibri" w:cs="Calibri"/>
          <w:b/>
          <w:sz w:val="26"/>
          <w:szCs w:val="26"/>
        </w:rPr>
        <w:t>To what extent do you agree or disagree with this statement: My neighbourhood is a place where people get on well together and help each other?</w:t>
      </w:r>
    </w:p>
    <w:p w14:paraId="18EAECE2" w14:textId="41D50250" w:rsidR="00B860B9" w:rsidRPr="008C287D" w:rsidRDefault="00A81973" w:rsidP="00582D10">
      <w:pPr>
        <w:rPr>
          <w:rFonts w:ascii="Calibri" w:hAnsi="Calibri" w:cs="Calibri"/>
          <w:bCs/>
          <w:sz w:val="24"/>
          <w:szCs w:val="24"/>
        </w:rPr>
      </w:pPr>
      <w:r w:rsidRPr="008C287D">
        <w:rPr>
          <w:rFonts w:ascii="Calibri" w:hAnsi="Calibri" w:cs="Calibri"/>
          <w:bCs/>
          <w:sz w:val="24"/>
          <w:szCs w:val="24"/>
        </w:rPr>
        <w:t>A</w:t>
      </w:r>
      <w:r>
        <w:rPr>
          <w:rFonts w:ascii="Calibri" w:hAnsi="Calibri" w:cs="Calibri"/>
          <w:bCs/>
          <w:sz w:val="24"/>
          <w:szCs w:val="24"/>
        </w:rPr>
        <w:t>round</w:t>
      </w:r>
      <w:r w:rsidRPr="008C287D">
        <w:rPr>
          <w:rFonts w:ascii="Calibri" w:hAnsi="Calibri" w:cs="Calibri"/>
          <w:bCs/>
          <w:sz w:val="24"/>
          <w:szCs w:val="24"/>
        </w:rPr>
        <w:t xml:space="preserve"> </w:t>
      </w:r>
      <w:r w:rsidR="00B860B9" w:rsidRPr="008C287D">
        <w:rPr>
          <w:rFonts w:ascii="Calibri" w:hAnsi="Calibri" w:cs="Calibri"/>
          <w:bCs/>
          <w:sz w:val="24"/>
          <w:szCs w:val="24"/>
        </w:rPr>
        <w:t>half</w:t>
      </w:r>
      <w:r w:rsidR="008C287D">
        <w:rPr>
          <w:rFonts w:ascii="Calibri" w:hAnsi="Calibri" w:cs="Calibri"/>
          <w:bCs/>
          <w:sz w:val="24"/>
          <w:szCs w:val="24"/>
        </w:rPr>
        <w:t xml:space="preserve"> </w:t>
      </w:r>
      <w:r>
        <w:rPr>
          <w:rFonts w:ascii="Calibri" w:hAnsi="Calibri" w:cs="Calibri"/>
          <w:bCs/>
          <w:sz w:val="24"/>
          <w:szCs w:val="24"/>
        </w:rPr>
        <w:t xml:space="preserve">(49.8%) </w:t>
      </w:r>
      <w:r w:rsidR="008C287D">
        <w:rPr>
          <w:rFonts w:ascii="Calibri" w:hAnsi="Calibri" w:cs="Calibri"/>
          <w:bCs/>
          <w:sz w:val="24"/>
          <w:szCs w:val="24"/>
        </w:rPr>
        <w:t>of those surveyed</w:t>
      </w:r>
      <w:r>
        <w:rPr>
          <w:rFonts w:ascii="Calibri" w:hAnsi="Calibri" w:cs="Calibri"/>
          <w:bCs/>
          <w:sz w:val="24"/>
          <w:szCs w:val="24"/>
        </w:rPr>
        <w:t xml:space="preserve"> agreed</w:t>
      </w:r>
      <w:r w:rsidR="00072B8F">
        <w:rPr>
          <w:rFonts w:ascii="Calibri" w:hAnsi="Calibri" w:cs="Calibri"/>
          <w:bCs/>
          <w:sz w:val="24"/>
          <w:szCs w:val="24"/>
        </w:rPr>
        <w:t xml:space="preserve"> that their </w:t>
      </w:r>
      <w:r w:rsidR="00072B8F" w:rsidRPr="00072B8F">
        <w:rPr>
          <w:rFonts w:ascii="Calibri" w:hAnsi="Calibri" w:cs="Calibri"/>
          <w:bCs/>
          <w:sz w:val="24"/>
          <w:szCs w:val="24"/>
        </w:rPr>
        <w:t>“neighbourhood is a place where people get on well together and help each other”</w:t>
      </w:r>
      <w:r w:rsidR="00072B8F">
        <w:rPr>
          <w:rFonts w:ascii="Calibri" w:hAnsi="Calibri" w:cs="Calibri"/>
          <w:bCs/>
          <w:sz w:val="24"/>
          <w:szCs w:val="24"/>
        </w:rPr>
        <w:t xml:space="preserve">, </w:t>
      </w:r>
      <w:r w:rsidR="00EF3181">
        <w:rPr>
          <w:rFonts w:ascii="Calibri" w:hAnsi="Calibri" w:cs="Calibri"/>
          <w:bCs/>
          <w:sz w:val="24"/>
          <w:szCs w:val="24"/>
        </w:rPr>
        <w:t>lower than in previous surveys</w:t>
      </w:r>
      <w:r w:rsidR="008A22B8">
        <w:rPr>
          <w:rFonts w:ascii="Calibri" w:hAnsi="Calibri" w:cs="Calibri"/>
          <w:bCs/>
          <w:sz w:val="24"/>
          <w:szCs w:val="24"/>
        </w:rPr>
        <w:t>.</w:t>
      </w:r>
    </w:p>
    <w:p w14:paraId="354B75E7" w14:textId="5120E09F" w:rsidR="00DD2A0E" w:rsidRDefault="00F66434" w:rsidP="00DD2A0E">
      <w:pPr>
        <w:rPr>
          <w:sz w:val="24"/>
          <w:szCs w:val="24"/>
        </w:rPr>
      </w:pPr>
      <w:r>
        <w:rPr>
          <w:noProof/>
        </w:rPr>
        <w:drawing>
          <wp:inline distT="0" distB="0" distL="0" distR="0" wp14:anchorId="1D73B70D" wp14:editId="688FF40F">
            <wp:extent cx="5991225" cy="2522220"/>
            <wp:effectExtent l="0" t="0" r="9525" b="11430"/>
            <wp:docPr id="293" name="Chart 293" descr="A stacked bar chart showing whether respondents agree that their neighbourhood is a place where people get on well together and help each other">
              <a:extLst xmlns:a="http://schemas.openxmlformats.org/drawingml/2006/main">
                <a:ext uri="{FF2B5EF4-FFF2-40B4-BE49-F238E27FC236}">
                  <a16:creationId xmlns:a16="http://schemas.microsoft.com/office/drawing/2014/main" id="{EBA5140C-B564-41B4-84CE-B54D8DDB1D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DD2A0E" w:rsidRPr="00DD2A0E">
        <w:rPr>
          <w:sz w:val="24"/>
          <w:szCs w:val="24"/>
        </w:rPr>
        <w:t xml:space="preserve"> </w:t>
      </w:r>
    </w:p>
    <w:tbl>
      <w:tblPr>
        <w:tblStyle w:val="GridTable4-Accent1"/>
        <w:tblW w:w="2405" w:type="dxa"/>
        <w:tblLook w:val="04A0" w:firstRow="1" w:lastRow="0" w:firstColumn="1" w:lastColumn="0" w:noHBand="0" w:noVBand="1"/>
      </w:tblPr>
      <w:tblGrid>
        <w:gridCol w:w="1413"/>
        <w:gridCol w:w="992"/>
      </w:tblGrid>
      <w:tr w:rsidR="006A51AD" w:rsidRPr="00F0521F" w14:paraId="42396842" w14:textId="77777777" w:rsidTr="003566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79D79F" w14:textId="07AE1C77" w:rsidR="006A51AD" w:rsidRPr="00F0521F" w:rsidRDefault="00FD0114">
            <w:pPr>
              <w:rPr>
                <w:sz w:val="24"/>
                <w:szCs w:val="24"/>
              </w:rPr>
            </w:pPr>
            <w:r>
              <w:rPr>
                <w:sz w:val="24"/>
                <w:szCs w:val="24"/>
              </w:rPr>
              <w:t>% Agree</w:t>
            </w:r>
          </w:p>
        </w:tc>
        <w:tc>
          <w:tcPr>
            <w:tcW w:w="992" w:type="dxa"/>
          </w:tcPr>
          <w:p w14:paraId="0851B92B" w14:textId="2BCEA1D9" w:rsidR="006A51AD" w:rsidRPr="00F0521F" w:rsidRDefault="006A51AD">
            <w:pPr>
              <w:cnfStyle w:val="100000000000" w:firstRow="1" w:lastRow="0" w:firstColumn="0" w:lastColumn="0" w:oddVBand="0" w:evenVBand="0" w:oddHBand="0" w:evenHBand="0" w:firstRowFirstColumn="0" w:firstRowLastColumn="0" w:lastRowFirstColumn="0" w:lastRowLastColumn="0"/>
              <w:rPr>
                <w:sz w:val="24"/>
                <w:szCs w:val="24"/>
              </w:rPr>
            </w:pPr>
          </w:p>
        </w:tc>
      </w:tr>
      <w:tr w:rsidR="006A51AD" w:rsidRPr="00F0521F" w14:paraId="4DA1BC69" w14:textId="77777777" w:rsidTr="00356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F618A50" w14:textId="77777777" w:rsidR="006A51AD" w:rsidRPr="00F0521F" w:rsidRDefault="006A51AD">
            <w:pPr>
              <w:rPr>
                <w:sz w:val="24"/>
                <w:szCs w:val="24"/>
              </w:rPr>
            </w:pPr>
            <w:r>
              <w:rPr>
                <w:sz w:val="24"/>
                <w:szCs w:val="24"/>
              </w:rPr>
              <w:t>2022</w:t>
            </w:r>
          </w:p>
        </w:tc>
        <w:tc>
          <w:tcPr>
            <w:tcW w:w="992" w:type="dxa"/>
          </w:tcPr>
          <w:p w14:paraId="4C03ECD6" w14:textId="77C55CE4" w:rsidR="006A51AD" w:rsidRPr="00F0521F" w:rsidRDefault="00FD0114">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49.8</w:t>
            </w:r>
          </w:p>
        </w:tc>
      </w:tr>
      <w:tr w:rsidR="006A51AD" w:rsidRPr="00124F84" w14:paraId="55F001E1" w14:textId="77777777" w:rsidTr="003566B9">
        <w:tc>
          <w:tcPr>
            <w:cnfStyle w:val="001000000000" w:firstRow="0" w:lastRow="0" w:firstColumn="1" w:lastColumn="0" w:oddVBand="0" w:evenVBand="0" w:oddHBand="0" w:evenHBand="0" w:firstRowFirstColumn="0" w:firstRowLastColumn="0" w:lastRowFirstColumn="0" w:lastRowLastColumn="0"/>
            <w:tcW w:w="1413" w:type="dxa"/>
          </w:tcPr>
          <w:p w14:paraId="50C5ECD9" w14:textId="77777777" w:rsidR="006A51AD" w:rsidRPr="00124F84" w:rsidRDefault="006A51AD">
            <w:pPr>
              <w:rPr>
                <w:sz w:val="24"/>
                <w:szCs w:val="24"/>
              </w:rPr>
            </w:pPr>
            <w:r w:rsidRPr="00124F84">
              <w:rPr>
                <w:sz w:val="24"/>
                <w:szCs w:val="24"/>
              </w:rPr>
              <w:t>2021</w:t>
            </w:r>
          </w:p>
        </w:tc>
        <w:tc>
          <w:tcPr>
            <w:tcW w:w="992" w:type="dxa"/>
          </w:tcPr>
          <w:p w14:paraId="541C1F77" w14:textId="6D1EFC52" w:rsidR="006A51AD" w:rsidRPr="00124F84" w:rsidRDefault="00FD0114">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61.4</w:t>
            </w:r>
          </w:p>
        </w:tc>
      </w:tr>
      <w:tr w:rsidR="006A51AD" w:rsidRPr="00124F84" w14:paraId="0DB720BD" w14:textId="77777777" w:rsidTr="003566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384F2EC" w14:textId="77777777" w:rsidR="006A51AD" w:rsidRPr="00124F84" w:rsidRDefault="006A51AD">
            <w:pPr>
              <w:rPr>
                <w:sz w:val="24"/>
                <w:szCs w:val="24"/>
              </w:rPr>
            </w:pPr>
            <w:r w:rsidRPr="00124F84">
              <w:rPr>
                <w:sz w:val="24"/>
                <w:szCs w:val="24"/>
              </w:rPr>
              <w:t>2020</w:t>
            </w:r>
          </w:p>
        </w:tc>
        <w:tc>
          <w:tcPr>
            <w:tcW w:w="992" w:type="dxa"/>
          </w:tcPr>
          <w:p w14:paraId="4E682DF0" w14:textId="0735C290" w:rsidR="006A51AD" w:rsidRPr="00124F84" w:rsidRDefault="00327EF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67.2</w:t>
            </w:r>
          </w:p>
        </w:tc>
      </w:tr>
      <w:tr w:rsidR="006A51AD" w:rsidRPr="00124F84" w14:paraId="1264AC99" w14:textId="77777777" w:rsidTr="003566B9">
        <w:tc>
          <w:tcPr>
            <w:cnfStyle w:val="001000000000" w:firstRow="0" w:lastRow="0" w:firstColumn="1" w:lastColumn="0" w:oddVBand="0" w:evenVBand="0" w:oddHBand="0" w:evenHBand="0" w:firstRowFirstColumn="0" w:firstRowLastColumn="0" w:lastRowFirstColumn="0" w:lastRowLastColumn="0"/>
            <w:tcW w:w="1413" w:type="dxa"/>
          </w:tcPr>
          <w:p w14:paraId="456FB040" w14:textId="77777777" w:rsidR="006A51AD" w:rsidRPr="00124F84" w:rsidRDefault="006A51AD">
            <w:pPr>
              <w:rPr>
                <w:sz w:val="24"/>
                <w:szCs w:val="24"/>
              </w:rPr>
            </w:pPr>
            <w:r w:rsidRPr="00124F84">
              <w:rPr>
                <w:sz w:val="24"/>
                <w:szCs w:val="24"/>
              </w:rPr>
              <w:t>2019</w:t>
            </w:r>
          </w:p>
        </w:tc>
        <w:tc>
          <w:tcPr>
            <w:tcW w:w="992" w:type="dxa"/>
          </w:tcPr>
          <w:p w14:paraId="68C96CED" w14:textId="2AB7E2E6" w:rsidR="006A51AD" w:rsidRPr="00124F84" w:rsidRDefault="00EE294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61.2</w:t>
            </w:r>
          </w:p>
        </w:tc>
      </w:tr>
    </w:tbl>
    <w:p w14:paraId="2954FBF2" w14:textId="77777777" w:rsidR="00DD2A0E" w:rsidRDefault="00DD2A0E" w:rsidP="00582D10">
      <w:pPr>
        <w:rPr>
          <w:sz w:val="24"/>
          <w:szCs w:val="24"/>
        </w:rPr>
      </w:pPr>
    </w:p>
    <w:p w14:paraId="49EEF336" w14:textId="77777777" w:rsidR="008E1554" w:rsidRDefault="008E1554">
      <w:pPr>
        <w:rPr>
          <w:sz w:val="24"/>
          <w:szCs w:val="24"/>
          <w:highlight w:val="yellow"/>
        </w:rPr>
      </w:pPr>
      <w:r>
        <w:rPr>
          <w:sz w:val="24"/>
          <w:szCs w:val="24"/>
          <w:highlight w:val="yellow"/>
        </w:rPr>
        <w:br w:type="page"/>
      </w:r>
    </w:p>
    <w:p w14:paraId="2F1502B5" w14:textId="14E2A8A2" w:rsidR="00A85880" w:rsidRDefault="00AD4E17" w:rsidP="00582D10">
      <w:pPr>
        <w:rPr>
          <w:sz w:val="24"/>
          <w:szCs w:val="24"/>
        </w:rPr>
      </w:pPr>
      <w:r w:rsidRPr="00E5284A">
        <w:rPr>
          <w:sz w:val="24"/>
          <w:szCs w:val="24"/>
        </w:rPr>
        <w:lastRenderedPageBreak/>
        <w:t>Older respondents</w:t>
      </w:r>
      <w:r w:rsidR="00DD2A0E" w:rsidRPr="00E5284A">
        <w:rPr>
          <w:sz w:val="24"/>
          <w:szCs w:val="24"/>
        </w:rPr>
        <w:t xml:space="preserve"> were most likely to agree with this statement (</w:t>
      </w:r>
      <w:r w:rsidRPr="00E5284A">
        <w:rPr>
          <w:sz w:val="24"/>
          <w:szCs w:val="24"/>
        </w:rPr>
        <w:t>55.</w:t>
      </w:r>
      <w:r w:rsidR="00D3609E" w:rsidRPr="00E5284A">
        <w:rPr>
          <w:sz w:val="24"/>
          <w:szCs w:val="24"/>
        </w:rPr>
        <w:t>2</w:t>
      </w:r>
      <w:r w:rsidR="00DD2A0E" w:rsidRPr="00E5284A">
        <w:rPr>
          <w:sz w:val="24"/>
          <w:szCs w:val="24"/>
        </w:rPr>
        <w:t>%)</w:t>
      </w:r>
      <w:r w:rsidR="00646992" w:rsidRPr="00E5284A">
        <w:rPr>
          <w:sz w:val="24"/>
          <w:szCs w:val="24"/>
        </w:rPr>
        <w:t xml:space="preserve">, </w:t>
      </w:r>
      <w:r w:rsidR="00946C15" w:rsidRPr="00D3609E">
        <w:rPr>
          <w:sz w:val="24"/>
          <w:szCs w:val="24"/>
        </w:rPr>
        <w:t>those aged under 35</w:t>
      </w:r>
      <w:r w:rsidR="00946C15">
        <w:rPr>
          <w:sz w:val="24"/>
          <w:szCs w:val="24"/>
        </w:rPr>
        <w:t xml:space="preserve"> were least likely to agree (</w:t>
      </w:r>
      <w:r w:rsidR="000B5BB2">
        <w:rPr>
          <w:sz w:val="24"/>
          <w:szCs w:val="24"/>
        </w:rPr>
        <w:t>39.3%).</w:t>
      </w:r>
    </w:p>
    <w:p w14:paraId="5C71329D" w14:textId="20E98624" w:rsidR="00582D10" w:rsidRPr="00F0521F" w:rsidRDefault="00E870D8" w:rsidP="00582D10">
      <w:pPr>
        <w:rPr>
          <w:sz w:val="24"/>
          <w:szCs w:val="24"/>
        </w:rPr>
      </w:pPr>
      <w:r>
        <w:rPr>
          <w:noProof/>
        </w:rPr>
        <w:drawing>
          <wp:inline distT="0" distB="0" distL="0" distR="0" wp14:anchorId="2070DF92" wp14:editId="1BFE3454">
            <wp:extent cx="6134100" cy="3600450"/>
            <wp:effectExtent l="0" t="0" r="0" b="0"/>
            <wp:docPr id="294" name="Chart 294" descr="A stacked bar chart showing whether respondents, within different demographic groups, agree that their neighbourhood is a place where people get on well together and help each other">
              <a:extLst xmlns:a="http://schemas.openxmlformats.org/drawingml/2006/main">
                <a:ext uri="{FF2B5EF4-FFF2-40B4-BE49-F238E27FC236}">
                  <a16:creationId xmlns:a16="http://schemas.microsoft.com/office/drawing/2014/main" id="{2513BEF9-92B7-4D07-B64C-EA55DC1380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582D10" w:rsidRPr="00F0521F">
        <w:rPr>
          <w:i/>
          <w:sz w:val="24"/>
          <w:szCs w:val="24"/>
        </w:rPr>
        <w:t>Base sizes shown in brackets; excludes ‘Don’t Know’ responses</w:t>
      </w:r>
    </w:p>
    <w:p w14:paraId="44457CDF" w14:textId="77777777" w:rsidR="00FC665C" w:rsidRDefault="00FC665C" w:rsidP="008B3EB7">
      <w:pPr>
        <w:ind w:right="-23"/>
        <w:rPr>
          <w:sz w:val="24"/>
          <w:szCs w:val="24"/>
        </w:rPr>
      </w:pPr>
    </w:p>
    <w:p w14:paraId="13123E66" w14:textId="77777777" w:rsidR="00FC665C" w:rsidRDefault="00FC665C" w:rsidP="008B3EB7">
      <w:pPr>
        <w:ind w:right="-23"/>
        <w:rPr>
          <w:sz w:val="24"/>
          <w:szCs w:val="24"/>
        </w:rPr>
      </w:pPr>
    </w:p>
    <w:p w14:paraId="442117D7" w14:textId="15B7ECDA" w:rsidR="00BA0DF2" w:rsidRPr="00CA2D83" w:rsidRDefault="001363A2" w:rsidP="008B3EB7">
      <w:pPr>
        <w:ind w:right="-23"/>
        <w:rPr>
          <w:sz w:val="24"/>
          <w:szCs w:val="24"/>
        </w:rPr>
      </w:pPr>
      <w:r w:rsidRPr="00CA2D83">
        <w:rPr>
          <w:sz w:val="24"/>
          <w:szCs w:val="24"/>
        </w:rPr>
        <w:t>There was</w:t>
      </w:r>
      <w:r w:rsidR="00AF3235" w:rsidRPr="00CA2D83">
        <w:rPr>
          <w:sz w:val="24"/>
          <w:szCs w:val="24"/>
        </w:rPr>
        <w:t xml:space="preserve"> a correlation with this statement</w:t>
      </w:r>
      <w:r w:rsidR="00CB27B8" w:rsidRPr="00CA2D83">
        <w:rPr>
          <w:sz w:val="24"/>
          <w:szCs w:val="24"/>
        </w:rPr>
        <w:t xml:space="preserve"> and the level of deprivation, ranging from </w:t>
      </w:r>
      <w:r w:rsidR="00C72E38" w:rsidRPr="00CA2D83">
        <w:rPr>
          <w:sz w:val="24"/>
          <w:szCs w:val="24"/>
        </w:rPr>
        <w:t>33.1</w:t>
      </w:r>
      <w:r w:rsidR="00CB27B8" w:rsidRPr="00CA2D83">
        <w:rPr>
          <w:sz w:val="24"/>
          <w:szCs w:val="24"/>
        </w:rPr>
        <w:t xml:space="preserve">% amongst those living in the most deprived areas </w:t>
      </w:r>
      <w:r w:rsidR="00CB40E3" w:rsidRPr="00CA2D83">
        <w:rPr>
          <w:sz w:val="24"/>
          <w:szCs w:val="24"/>
        </w:rPr>
        <w:t xml:space="preserve">to </w:t>
      </w:r>
      <w:r w:rsidR="00C72E38" w:rsidRPr="00CA2D83">
        <w:rPr>
          <w:sz w:val="24"/>
          <w:szCs w:val="24"/>
        </w:rPr>
        <w:t>69.1</w:t>
      </w:r>
      <w:r w:rsidR="00575C21" w:rsidRPr="00CA2D83">
        <w:rPr>
          <w:sz w:val="24"/>
          <w:szCs w:val="24"/>
        </w:rPr>
        <w:t>%</w:t>
      </w:r>
      <w:r w:rsidR="006E2587" w:rsidRPr="00CA2D83">
        <w:rPr>
          <w:sz w:val="24"/>
          <w:szCs w:val="24"/>
        </w:rPr>
        <w:t xml:space="preserve"> amongst those in the least deprived</w:t>
      </w:r>
      <w:r w:rsidR="00961E52" w:rsidRPr="00CA2D83">
        <w:rPr>
          <w:sz w:val="24"/>
          <w:szCs w:val="24"/>
        </w:rPr>
        <w:t xml:space="preserve"> areas.  </w:t>
      </w:r>
    </w:p>
    <w:p w14:paraId="4BB764A5" w14:textId="586A2C05" w:rsidR="00B523C3" w:rsidRPr="00B523C3" w:rsidRDefault="00961E52" w:rsidP="003475D2">
      <w:pPr>
        <w:ind w:right="-23"/>
        <w:rPr>
          <w:b/>
          <w:bCs/>
          <w:color w:val="FF0000"/>
          <w:sz w:val="32"/>
          <w:szCs w:val="32"/>
        </w:rPr>
      </w:pPr>
      <w:r w:rsidRPr="00CA2D83">
        <w:rPr>
          <w:sz w:val="24"/>
          <w:szCs w:val="24"/>
        </w:rPr>
        <w:t xml:space="preserve">The gap between the two has </w:t>
      </w:r>
      <w:r w:rsidR="003475D2" w:rsidRPr="001331D3">
        <w:rPr>
          <w:sz w:val="24"/>
          <w:szCs w:val="24"/>
        </w:rPr>
        <w:t xml:space="preserve">widened </w:t>
      </w:r>
      <w:r w:rsidR="006C4C3B" w:rsidRPr="001331D3">
        <w:rPr>
          <w:sz w:val="24"/>
          <w:szCs w:val="24"/>
        </w:rPr>
        <w:t>to 36.0 percentage points, three times bigger than was</w:t>
      </w:r>
      <w:r w:rsidR="006C4C3B">
        <w:rPr>
          <w:sz w:val="24"/>
          <w:szCs w:val="24"/>
        </w:rPr>
        <w:t xml:space="preserve"> seen in 2020</w:t>
      </w:r>
      <w:r w:rsidR="00CA2474">
        <w:rPr>
          <w:sz w:val="24"/>
          <w:szCs w:val="24"/>
        </w:rPr>
        <w:t>, and the biggest gap in</w:t>
      </w:r>
      <w:r w:rsidR="001331D3">
        <w:rPr>
          <w:sz w:val="24"/>
          <w:szCs w:val="24"/>
        </w:rPr>
        <w:t xml:space="preserve"> the last five years</w:t>
      </w:r>
      <w:r w:rsidR="009A4FAE">
        <w:rPr>
          <w:sz w:val="24"/>
          <w:szCs w:val="24"/>
        </w:rPr>
        <w:t>, primarily driven by the low</w:t>
      </w:r>
      <w:r w:rsidR="00FC665C">
        <w:rPr>
          <w:sz w:val="24"/>
          <w:szCs w:val="24"/>
        </w:rPr>
        <w:t xml:space="preserve"> level of</w:t>
      </w:r>
      <w:r w:rsidR="00CA2474">
        <w:rPr>
          <w:sz w:val="24"/>
          <w:szCs w:val="24"/>
        </w:rPr>
        <w:t xml:space="preserve"> </w:t>
      </w:r>
      <w:r w:rsidR="00FC665C">
        <w:rPr>
          <w:sz w:val="24"/>
          <w:szCs w:val="24"/>
        </w:rPr>
        <w:t>agreement amongst those residing in the most deprived areas.</w:t>
      </w:r>
    </w:p>
    <w:p w14:paraId="7BE8CD05" w14:textId="50214D61" w:rsidR="00582D10" w:rsidRPr="00F0521F" w:rsidRDefault="00D81902" w:rsidP="00582D10">
      <w:pPr>
        <w:rPr>
          <w:sz w:val="24"/>
          <w:szCs w:val="24"/>
        </w:rPr>
      </w:pPr>
      <w:r>
        <w:rPr>
          <w:noProof/>
        </w:rPr>
        <w:lastRenderedPageBreak/>
        <w:drawing>
          <wp:inline distT="0" distB="0" distL="0" distR="0" wp14:anchorId="74D9FA5E" wp14:editId="4E67EDC1">
            <wp:extent cx="6019800" cy="2602230"/>
            <wp:effectExtent l="0" t="0" r="0" b="7620"/>
            <wp:docPr id="295" name="Chart 295" descr="A stacked bar chart showing whether respondents, agree that their neighbourhood is a place where people get on well together and help each other, based on level of deprivation.">
              <a:extLst xmlns:a="http://schemas.openxmlformats.org/drawingml/2006/main">
                <a:ext uri="{FF2B5EF4-FFF2-40B4-BE49-F238E27FC236}">
                  <a16:creationId xmlns:a16="http://schemas.microsoft.com/office/drawing/2014/main" id="{E5D3F22E-F7A3-4B5B-8368-A532F28661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582D10" w:rsidRPr="0090154D">
        <w:rPr>
          <w:i/>
        </w:rPr>
        <w:t xml:space="preserve"> </w:t>
      </w:r>
      <w:r w:rsidR="00582D10" w:rsidRPr="00F0521F">
        <w:rPr>
          <w:i/>
          <w:sz w:val="24"/>
          <w:szCs w:val="24"/>
        </w:rPr>
        <w:t>Base sizes shown in brackets; excludes ‘Don’t Know’ responses</w:t>
      </w:r>
    </w:p>
    <w:p w14:paraId="4C48FFA2" w14:textId="5955D4A3" w:rsidR="00D7434A" w:rsidRDefault="00444A4E">
      <w:pPr>
        <w:rPr>
          <w:rFonts w:ascii="Calibri" w:hAnsi="Calibri" w:cs="Calibri"/>
          <w:b/>
          <w:sz w:val="26"/>
          <w:szCs w:val="26"/>
        </w:rPr>
      </w:pPr>
      <w:r>
        <w:rPr>
          <w:noProof/>
        </w:rPr>
        <w:drawing>
          <wp:inline distT="0" distB="0" distL="0" distR="0" wp14:anchorId="1AF8F3D5" wp14:editId="612A5EFF">
            <wp:extent cx="6038850" cy="2743200"/>
            <wp:effectExtent l="0" t="0" r="0" b="0"/>
            <wp:docPr id="14" name="Chart 14" descr="A line chart showing comparisons between most and least deprived areas over a 5 year period.people get on well together and help each other, ">
              <a:extLst xmlns:a="http://schemas.openxmlformats.org/drawingml/2006/main">
                <a:ext uri="{FF2B5EF4-FFF2-40B4-BE49-F238E27FC236}">
                  <a16:creationId xmlns:a16="http://schemas.microsoft.com/office/drawing/2014/main" id="{FE7DDE51-EA69-4D81-89D7-A3D716CF8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D7434A">
        <w:rPr>
          <w:rFonts w:ascii="Calibri" w:hAnsi="Calibri" w:cs="Calibri"/>
          <w:b/>
          <w:sz w:val="26"/>
          <w:szCs w:val="26"/>
        </w:rPr>
        <w:br w:type="page"/>
      </w:r>
    </w:p>
    <w:p w14:paraId="7266B338" w14:textId="7142D36D" w:rsidR="00D7434A" w:rsidRDefault="00D7434A" w:rsidP="00D7434A">
      <w:pPr>
        <w:rPr>
          <w:rFonts w:ascii="Calibri" w:hAnsi="Calibri" w:cs="Calibri"/>
          <w:b/>
          <w:sz w:val="26"/>
          <w:szCs w:val="26"/>
        </w:rPr>
      </w:pPr>
      <w:r>
        <w:rPr>
          <w:rFonts w:ascii="Calibri" w:hAnsi="Calibri" w:cs="Calibri"/>
          <w:b/>
          <w:sz w:val="26"/>
          <w:szCs w:val="26"/>
        </w:rPr>
        <w:lastRenderedPageBreak/>
        <w:t xml:space="preserve">6. </w:t>
      </w:r>
      <w:r w:rsidRPr="00036D9E">
        <w:rPr>
          <w:rFonts w:ascii="Calibri" w:hAnsi="Calibri" w:cs="Calibri"/>
          <w:b/>
          <w:sz w:val="26"/>
          <w:szCs w:val="26"/>
        </w:rPr>
        <w:t>To what extent do you agree that you are able to have a say on local issues or how Council services are run in your community?</w:t>
      </w:r>
    </w:p>
    <w:p w14:paraId="2BB5E460" w14:textId="16E5842F" w:rsidR="00F30ECB" w:rsidRPr="00F30ECB" w:rsidRDefault="0051060F" w:rsidP="00F30ECB">
      <w:pPr>
        <w:ind w:right="-23"/>
        <w:rPr>
          <w:sz w:val="24"/>
          <w:szCs w:val="24"/>
        </w:rPr>
      </w:pPr>
      <w:r w:rsidRPr="00E5284A">
        <w:rPr>
          <w:sz w:val="24"/>
          <w:szCs w:val="24"/>
        </w:rPr>
        <w:t>A</w:t>
      </w:r>
      <w:r w:rsidR="001B7171">
        <w:rPr>
          <w:sz w:val="24"/>
          <w:szCs w:val="24"/>
        </w:rPr>
        <w:t>lmost a</w:t>
      </w:r>
      <w:r w:rsidRPr="00E5284A">
        <w:rPr>
          <w:sz w:val="24"/>
          <w:szCs w:val="24"/>
        </w:rPr>
        <w:t xml:space="preserve"> quarter of respondents (</w:t>
      </w:r>
      <w:r w:rsidR="00573EB1" w:rsidRPr="00E5284A">
        <w:rPr>
          <w:sz w:val="24"/>
          <w:szCs w:val="24"/>
        </w:rPr>
        <w:t>22</w:t>
      </w:r>
      <w:r w:rsidRPr="00E5284A">
        <w:rPr>
          <w:sz w:val="24"/>
          <w:szCs w:val="24"/>
        </w:rPr>
        <w:t>.</w:t>
      </w:r>
      <w:r w:rsidR="009B285A" w:rsidRPr="00E5284A">
        <w:rPr>
          <w:sz w:val="24"/>
          <w:szCs w:val="24"/>
        </w:rPr>
        <w:t>6</w:t>
      </w:r>
      <w:r w:rsidRPr="00E5284A">
        <w:rPr>
          <w:sz w:val="24"/>
          <w:szCs w:val="24"/>
        </w:rPr>
        <w:t>%)</w:t>
      </w:r>
      <w:r w:rsidR="002C0A17" w:rsidRPr="00E5284A">
        <w:rPr>
          <w:sz w:val="24"/>
          <w:szCs w:val="24"/>
        </w:rPr>
        <w:t xml:space="preserve"> agreed that they </w:t>
      </w:r>
      <w:proofErr w:type="gramStart"/>
      <w:r w:rsidR="002C0A17" w:rsidRPr="00E5284A">
        <w:rPr>
          <w:sz w:val="24"/>
          <w:szCs w:val="24"/>
        </w:rPr>
        <w:t>are able to</w:t>
      </w:r>
      <w:proofErr w:type="gramEnd"/>
      <w:r w:rsidR="002C0A17" w:rsidRPr="00E5284A">
        <w:rPr>
          <w:sz w:val="24"/>
          <w:szCs w:val="24"/>
        </w:rPr>
        <w:t xml:space="preserve"> have their say on </w:t>
      </w:r>
      <w:r w:rsidR="00E55B99" w:rsidRPr="00E5284A">
        <w:rPr>
          <w:sz w:val="24"/>
          <w:szCs w:val="24"/>
        </w:rPr>
        <w:t>local issues or how Council services are run in their community</w:t>
      </w:r>
      <w:r w:rsidR="001B06E9" w:rsidRPr="00E5284A">
        <w:rPr>
          <w:sz w:val="24"/>
          <w:szCs w:val="24"/>
        </w:rPr>
        <w:t xml:space="preserve">, </w:t>
      </w:r>
      <w:r w:rsidR="009B285A" w:rsidRPr="00E5284A">
        <w:rPr>
          <w:sz w:val="24"/>
          <w:szCs w:val="24"/>
        </w:rPr>
        <w:t>ref</w:t>
      </w:r>
      <w:r w:rsidR="00573EB1" w:rsidRPr="00E5284A">
        <w:rPr>
          <w:sz w:val="24"/>
          <w:szCs w:val="24"/>
        </w:rPr>
        <w:t>l</w:t>
      </w:r>
      <w:r w:rsidR="009B285A" w:rsidRPr="00E5284A">
        <w:rPr>
          <w:sz w:val="24"/>
          <w:szCs w:val="24"/>
        </w:rPr>
        <w:t>ecting the fin</w:t>
      </w:r>
      <w:r w:rsidR="00573EB1" w:rsidRPr="00E5284A">
        <w:rPr>
          <w:sz w:val="24"/>
          <w:szCs w:val="24"/>
        </w:rPr>
        <w:t>dings of the 2021</w:t>
      </w:r>
      <w:r w:rsidR="00047D22">
        <w:rPr>
          <w:sz w:val="24"/>
          <w:szCs w:val="24"/>
        </w:rPr>
        <w:t xml:space="preserve"> (24.4%)</w:t>
      </w:r>
      <w:r w:rsidR="00573EB1" w:rsidRPr="00E5284A">
        <w:rPr>
          <w:sz w:val="24"/>
          <w:szCs w:val="24"/>
        </w:rPr>
        <w:t xml:space="preserve"> survey</w:t>
      </w:r>
      <w:r w:rsidR="00D513A9" w:rsidRPr="00E5284A">
        <w:rPr>
          <w:sz w:val="24"/>
          <w:szCs w:val="24"/>
        </w:rPr>
        <w:t>.</w:t>
      </w:r>
    </w:p>
    <w:p w14:paraId="5088AB9B" w14:textId="06C68CB3" w:rsidR="00D7434A" w:rsidRDefault="00EC0250" w:rsidP="00D513A9">
      <w:r>
        <w:rPr>
          <w:noProof/>
        </w:rPr>
        <w:drawing>
          <wp:inline distT="0" distB="0" distL="0" distR="0" wp14:anchorId="367335DB" wp14:editId="10733845">
            <wp:extent cx="5981700" cy="2522220"/>
            <wp:effectExtent l="0" t="0" r="0" b="11430"/>
            <wp:docPr id="296" name="Chart 296" descr="A stacked bar chart showing whether respondents agree that they are able to have their say on local issues or how Council services are run in their community">
              <a:extLst xmlns:a="http://schemas.openxmlformats.org/drawingml/2006/main">
                <a:ext uri="{FF2B5EF4-FFF2-40B4-BE49-F238E27FC236}">
                  <a16:creationId xmlns:a16="http://schemas.microsoft.com/office/drawing/2014/main" id="{C8DF8F00-590A-4D0C-AFF2-E350BF4EC2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756A5A2" w14:textId="77777777" w:rsidR="00EA463F" w:rsidRDefault="00EA463F" w:rsidP="00483F8D">
      <w:pPr>
        <w:ind w:right="-23"/>
        <w:rPr>
          <w:sz w:val="24"/>
          <w:szCs w:val="24"/>
        </w:rPr>
      </w:pPr>
      <w:r>
        <w:rPr>
          <w:noProof/>
        </w:rPr>
        <w:drawing>
          <wp:inline distT="0" distB="0" distL="0" distR="0" wp14:anchorId="673F9733" wp14:editId="11673063">
            <wp:extent cx="6010275" cy="2409825"/>
            <wp:effectExtent l="0" t="0" r="9525" b="9525"/>
            <wp:docPr id="297" name="Chart 297" descr="A line chart showing a downward trend over a three year period.">
              <a:extLst xmlns:a="http://schemas.openxmlformats.org/drawingml/2006/main">
                <a:ext uri="{FF2B5EF4-FFF2-40B4-BE49-F238E27FC236}">
                  <a16:creationId xmlns:a16="http://schemas.microsoft.com/office/drawing/2014/main" id="{9888539D-AA72-643B-4911-DED4901160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1DF4380" w14:textId="540A9673" w:rsidR="00483F8D" w:rsidRPr="00483F8D" w:rsidRDefault="001D3E07" w:rsidP="00483F8D">
      <w:pPr>
        <w:ind w:right="-23"/>
        <w:rPr>
          <w:sz w:val="24"/>
          <w:szCs w:val="24"/>
        </w:rPr>
      </w:pPr>
      <w:r>
        <w:rPr>
          <w:sz w:val="24"/>
          <w:szCs w:val="24"/>
        </w:rPr>
        <w:t>These results were</w:t>
      </w:r>
      <w:r w:rsidR="00865209">
        <w:rPr>
          <w:sz w:val="24"/>
          <w:szCs w:val="24"/>
        </w:rPr>
        <w:t xml:space="preserve"> broadly</w:t>
      </w:r>
      <w:r>
        <w:rPr>
          <w:sz w:val="24"/>
          <w:szCs w:val="24"/>
        </w:rPr>
        <w:t xml:space="preserve"> consistent across the different demographic a</w:t>
      </w:r>
      <w:r w:rsidR="00375082">
        <w:rPr>
          <w:sz w:val="24"/>
          <w:szCs w:val="24"/>
        </w:rPr>
        <w:t>nd geographic groups analysed.</w:t>
      </w:r>
    </w:p>
    <w:p w14:paraId="17D9AC97" w14:textId="79525342" w:rsidR="00D7434A" w:rsidRDefault="00D7434A" w:rsidP="007E279B">
      <w:pPr>
        <w:spacing w:after="0"/>
      </w:pPr>
    </w:p>
    <w:p w14:paraId="041A40C1" w14:textId="77777777" w:rsidR="00FF5C1C" w:rsidRDefault="00FF5C1C">
      <w:pPr>
        <w:rPr>
          <w:rFonts w:ascii="Calibri" w:hAnsi="Calibri" w:cs="Calibri"/>
          <w:b/>
          <w:sz w:val="26"/>
          <w:szCs w:val="26"/>
        </w:rPr>
      </w:pPr>
      <w:r>
        <w:rPr>
          <w:rFonts w:ascii="Calibri" w:hAnsi="Calibri" w:cs="Calibri"/>
          <w:b/>
          <w:sz w:val="26"/>
          <w:szCs w:val="26"/>
        </w:rPr>
        <w:br w:type="page"/>
      </w:r>
    </w:p>
    <w:p w14:paraId="7AF5A57E" w14:textId="69BB4C52" w:rsidR="00B6397D" w:rsidRDefault="00547EF3" w:rsidP="00547EF3">
      <w:pPr>
        <w:rPr>
          <w:rFonts w:ascii="Calibri" w:hAnsi="Calibri" w:cs="Calibri"/>
          <w:b/>
          <w:sz w:val="26"/>
          <w:szCs w:val="26"/>
        </w:rPr>
      </w:pPr>
      <w:r>
        <w:rPr>
          <w:rFonts w:ascii="Calibri" w:hAnsi="Calibri" w:cs="Calibri"/>
          <w:b/>
          <w:sz w:val="26"/>
          <w:szCs w:val="26"/>
        </w:rPr>
        <w:lastRenderedPageBreak/>
        <w:t xml:space="preserve">7. </w:t>
      </w:r>
      <w:r w:rsidR="005C4DC1" w:rsidRPr="005C4DC1">
        <w:rPr>
          <w:rFonts w:ascii="Calibri" w:hAnsi="Calibri" w:cs="Calibri"/>
          <w:b/>
          <w:sz w:val="26"/>
          <w:szCs w:val="26"/>
        </w:rPr>
        <w:t>Does your local neighbourhood have the necessary services and amenities to meet your needs?</w:t>
      </w:r>
    </w:p>
    <w:p w14:paraId="64995795" w14:textId="7D31B52F" w:rsidR="00B6397D" w:rsidRDefault="00F51B91" w:rsidP="00547EF3">
      <w:pPr>
        <w:rPr>
          <w:rFonts w:ascii="Calibri" w:hAnsi="Calibri" w:cs="Calibri"/>
          <w:bCs/>
          <w:sz w:val="24"/>
          <w:szCs w:val="24"/>
        </w:rPr>
      </w:pPr>
      <w:r>
        <w:rPr>
          <w:rFonts w:ascii="Calibri" w:hAnsi="Calibri" w:cs="Calibri"/>
          <w:bCs/>
          <w:sz w:val="24"/>
          <w:szCs w:val="24"/>
        </w:rPr>
        <w:t>Half of those responding to this question (50.4%)</w:t>
      </w:r>
      <w:r w:rsidR="00DC0615">
        <w:rPr>
          <w:rFonts w:ascii="Calibri" w:hAnsi="Calibri" w:cs="Calibri"/>
          <w:bCs/>
          <w:sz w:val="24"/>
          <w:szCs w:val="24"/>
        </w:rPr>
        <w:t xml:space="preserve"> felt their neighbourhood </w:t>
      </w:r>
      <w:r w:rsidR="009616FE">
        <w:rPr>
          <w:rFonts w:ascii="Calibri" w:hAnsi="Calibri" w:cs="Calibri"/>
          <w:bCs/>
          <w:sz w:val="24"/>
          <w:szCs w:val="24"/>
        </w:rPr>
        <w:t xml:space="preserve">had </w:t>
      </w:r>
      <w:r w:rsidR="00DC0615">
        <w:rPr>
          <w:rFonts w:ascii="Calibri" w:hAnsi="Calibri" w:cs="Calibri"/>
          <w:bCs/>
          <w:sz w:val="24"/>
          <w:szCs w:val="24"/>
        </w:rPr>
        <w:t>the necessary services and amenities to meet their needs</w:t>
      </w:r>
      <w:r w:rsidR="004048E5">
        <w:rPr>
          <w:rFonts w:ascii="Calibri" w:hAnsi="Calibri" w:cs="Calibri"/>
          <w:bCs/>
          <w:sz w:val="24"/>
          <w:szCs w:val="24"/>
        </w:rPr>
        <w:t>, 37.7%</w:t>
      </w:r>
      <w:r w:rsidR="008F175D">
        <w:rPr>
          <w:rFonts w:ascii="Calibri" w:hAnsi="Calibri" w:cs="Calibri"/>
          <w:bCs/>
          <w:sz w:val="24"/>
          <w:szCs w:val="24"/>
        </w:rPr>
        <w:t xml:space="preserve"> felt it did not.</w:t>
      </w:r>
    </w:p>
    <w:p w14:paraId="2CDA7A14" w14:textId="77777777" w:rsidR="000A7022" w:rsidRDefault="00070606" w:rsidP="00547EF3">
      <w:pPr>
        <w:rPr>
          <w:rFonts w:ascii="Calibri" w:hAnsi="Calibri" w:cs="Calibri"/>
          <w:bCs/>
          <w:sz w:val="24"/>
          <w:szCs w:val="24"/>
        </w:rPr>
      </w:pPr>
      <w:r>
        <w:rPr>
          <w:noProof/>
        </w:rPr>
        <w:drawing>
          <wp:inline distT="0" distB="0" distL="0" distR="0" wp14:anchorId="6BD0A9C7" wp14:editId="59EDEF06">
            <wp:extent cx="6015600" cy="2057400"/>
            <wp:effectExtent l="0" t="0" r="4445" b="0"/>
            <wp:docPr id="21" name="Chart 21" descr="A stacked bar chart showing whether respondents felt their neighbourhood had the necessary services and amenities to meet their needs, ">
              <a:extLst xmlns:a="http://schemas.openxmlformats.org/drawingml/2006/main">
                <a:ext uri="{FF2B5EF4-FFF2-40B4-BE49-F238E27FC236}">
                  <a16:creationId xmlns:a16="http://schemas.microsoft.com/office/drawing/2014/main" id="{384048F5-B5D3-3CD7-D15B-878C31CD90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81119A2" w14:textId="67D68C8A" w:rsidR="00DD00C0" w:rsidRDefault="007A6C4A" w:rsidP="00547EF3">
      <w:pPr>
        <w:rPr>
          <w:rFonts w:ascii="Calibri" w:hAnsi="Calibri" w:cs="Calibri"/>
          <w:bCs/>
          <w:sz w:val="24"/>
          <w:szCs w:val="24"/>
        </w:rPr>
      </w:pPr>
      <w:r>
        <w:rPr>
          <w:rFonts w:ascii="Calibri" w:hAnsi="Calibri" w:cs="Calibri"/>
          <w:bCs/>
          <w:sz w:val="24"/>
          <w:szCs w:val="24"/>
        </w:rPr>
        <w:t>Respondents under the age of 35 were most likely to answer ‘Yes’ to this question</w:t>
      </w:r>
      <w:r w:rsidR="00F12676">
        <w:rPr>
          <w:rFonts w:ascii="Calibri" w:hAnsi="Calibri" w:cs="Calibri"/>
          <w:bCs/>
          <w:sz w:val="24"/>
          <w:szCs w:val="24"/>
        </w:rPr>
        <w:t xml:space="preserve"> (</w:t>
      </w:r>
      <w:r w:rsidR="00A933D7">
        <w:rPr>
          <w:rFonts w:ascii="Calibri" w:hAnsi="Calibri" w:cs="Calibri"/>
          <w:bCs/>
          <w:sz w:val="24"/>
          <w:szCs w:val="24"/>
        </w:rPr>
        <w:t xml:space="preserve">59.0%).  Almost half of those </w:t>
      </w:r>
      <w:r w:rsidR="00CE1AD5">
        <w:rPr>
          <w:rFonts w:ascii="Calibri" w:hAnsi="Calibri" w:cs="Calibri"/>
          <w:bCs/>
          <w:sz w:val="24"/>
          <w:szCs w:val="24"/>
        </w:rPr>
        <w:t xml:space="preserve">identifying as disabled </w:t>
      </w:r>
      <w:r w:rsidR="00651214">
        <w:rPr>
          <w:rFonts w:ascii="Calibri" w:hAnsi="Calibri" w:cs="Calibri"/>
          <w:bCs/>
          <w:sz w:val="24"/>
          <w:szCs w:val="24"/>
        </w:rPr>
        <w:t>(49.4%) said ‘No’.</w:t>
      </w:r>
    </w:p>
    <w:p w14:paraId="684CA1F9" w14:textId="2BF3879B" w:rsidR="00664CB7" w:rsidRPr="00F0521F" w:rsidRDefault="00FE4E53" w:rsidP="00664CB7">
      <w:pPr>
        <w:rPr>
          <w:sz w:val="24"/>
          <w:szCs w:val="24"/>
        </w:rPr>
      </w:pPr>
      <w:r>
        <w:rPr>
          <w:noProof/>
        </w:rPr>
        <w:drawing>
          <wp:inline distT="0" distB="0" distL="0" distR="0" wp14:anchorId="133C5B56" wp14:editId="182903BC">
            <wp:extent cx="6016625" cy="3270250"/>
            <wp:effectExtent l="0" t="0" r="3175" b="6350"/>
            <wp:docPr id="300" name="Chart 300" descr="A stacked bar chart showing whether respondents, within different demographic groups, felt their neighbourhood had the necessary services and amenities to meet their needs">
              <a:extLst xmlns:a="http://schemas.openxmlformats.org/drawingml/2006/main">
                <a:ext uri="{FF2B5EF4-FFF2-40B4-BE49-F238E27FC236}">
                  <a16:creationId xmlns:a16="http://schemas.microsoft.com/office/drawing/2014/main" id="{6DC737EE-A378-4164-B816-747640C333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664CB7" w:rsidRPr="00664CB7">
        <w:rPr>
          <w:i/>
          <w:sz w:val="24"/>
          <w:szCs w:val="24"/>
        </w:rPr>
        <w:t xml:space="preserve"> </w:t>
      </w:r>
      <w:r w:rsidR="00664CB7" w:rsidRPr="00F0521F">
        <w:rPr>
          <w:i/>
          <w:sz w:val="24"/>
          <w:szCs w:val="24"/>
        </w:rPr>
        <w:t>Base sizes shown in brackets</w:t>
      </w:r>
    </w:p>
    <w:p w14:paraId="213401BE" w14:textId="77777777" w:rsidR="00E55EDF" w:rsidRDefault="00E55EDF" w:rsidP="00547EF3">
      <w:pPr>
        <w:rPr>
          <w:rFonts w:ascii="Calibri" w:hAnsi="Calibri" w:cs="Calibri"/>
          <w:bCs/>
          <w:sz w:val="24"/>
          <w:szCs w:val="24"/>
        </w:rPr>
      </w:pPr>
    </w:p>
    <w:p w14:paraId="6DB482D3" w14:textId="03914285" w:rsidR="00FE4E53" w:rsidRDefault="00FE4E53" w:rsidP="00547EF3">
      <w:pPr>
        <w:rPr>
          <w:rFonts w:ascii="Calibri" w:hAnsi="Calibri" w:cs="Calibri"/>
          <w:bCs/>
          <w:sz w:val="24"/>
          <w:szCs w:val="24"/>
        </w:rPr>
      </w:pPr>
      <w:r>
        <w:rPr>
          <w:rFonts w:ascii="Calibri" w:hAnsi="Calibri" w:cs="Calibri"/>
          <w:bCs/>
          <w:sz w:val="24"/>
          <w:szCs w:val="24"/>
        </w:rPr>
        <w:t>There was no correlation with level of deprivation.</w:t>
      </w:r>
    </w:p>
    <w:p w14:paraId="76B1A442" w14:textId="4416D29F" w:rsidR="00856A80" w:rsidRDefault="00856A80" w:rsidP="00547EF3">
      <w:pPr>
        <w:rPr>
          <w:rFonts w:ascii="Calibri" w:hAnsi="Calibri" w:cs="Calibri"/>
          <w:bCs/>
          <w:sz w:val="24"/>
          <w:szCs w:val="24"/>
        </w:rPr>
      </w:pPr>
      <w:r>
        <w:rPr>
          <w:rFonts w:ascii="Calibri" w:hAnsi="Calibri" w:cs="Calibri"/>
          <w:bCs/>
          <w:sz w:val="24"/>
          <w:szCs w:val="24"/>
        </w:rPr>
        <w:lastRenderedPageBreak/>
        <w:t>Respondents answering</w:t>
      </w:r>
      <w:r w:rsidR="006B39C6">
        <w:rPr>
          <w:rFonts w:ascii="Calibri" w:hAnsi="Calibri" w:cs="Calibri"/>
          <w:bCs/>
          <w:sz w:val="24"/>
          <w:szCs w:val="24"/>
        </w:rPr>
        <w:t xml:space="preserve"> ‘No’ or ‘Not sure’ were invited to provide details on what services or amen</w:t>
      </w:r>
      <w:r w:rsidR="00B417A5">
        <w:rPr>
          <w:rFonts w:ascii="Calibri" w:hAnsi="Calibri" w:cs="Calibri"/>
          <w:bCs/>
          <w:sz w:val="24"/>
          <w:szCs w:val="24"/>
        </w:rPr>
        <w:t xml:space="preserve">ities are required </w:t>
      </w:r>
      <w:r w:rsidR="00180B67">
        <w:rPr>
          <w:rFonts w:ascii="Calibri" w:hAnsi="Calibri" w:cs="Calibri"/>
          <w:bCs/>
          <w:sz w:val="24"/>
          <w:szCs w:val="24"/>
        </w:rPr>
        <w:t xml:space="preserve">in </w:t>
      </w:r>
      <w:r w:rsidR="00B417A5">
        <w:rPr>
          <w:rFonts w:ascii="Calibri" w:hAnsi="Calibri" w:cs="Calibri"/>
          <w:bCs/>
          <w:sz w:val="24"/>
          <w:szCs w:val="24"/>
        </w:rPr>
        <w:t>their local neighbou</w:t>
      </w:r>
      <w:r w:rsidR="0012101F">
        <w:rPr>
          <w:rFonts w:ascii="Calibri" w:hAnsi="Calibri" w:cs="Calibri"/>
          <w:bCs/>
          <w:sz w:val="24"/>
          <w:szCs w:val="24"/>
        </w:rPr>
        <w:t>r</w:t>
      </w:r>
      <w:r w:rsidR="00B417A5">
        <w:rPr>
          <w:rFonts w:ascii="Calibri" w:hAnsi="Calibri" w:cs="Calibri"/>
          <w:bCs/>
          <w:sz w:val="24"/>
          <w:szCs w:val="24"/>
        </w:rPr>
        <w:t xml:space="preserve">hood to meet their needs; </w:t>
      </w:r>
      <w:r w:rsidR="00B901A5">
        <w:rPr>
          <w:rFonts w:ascii="Calibri" w:hAnsi="Calibri" w:cs="Calibri"/>
          <w:bCs/>
          <w:sz w:val="24"/>
          <w:szCs w:val="24"/>
        </w:rPr>
        <w:t>1,3</w:t>
      </w:r>
      <w:r w:rsidR="00D97E56">
        <w:rPr>
          <w:rFonts w:ascii="Calibri" w:hAnsi="Calibri" w:cs="Calibri"/>
          <w:bCs/>
          <w:sz w:val="24"/>
          <w:szCs w:val="24"/>
        </w:rPr>
        <w:t>59</w:t>
      </w:r>
      <w:r w:rsidR="00B417A5">
        <w:rPr>
          <w:rFonts w:ascii="Calibri" w:hAnsi="Calibri" w:cs="Calibri"/>
          <w:bCs/>
          <w:sz w:val="24"/>
          <w:szCs w:val="24"/>
        </w:rPr>
        <w:t xml:space="preserve"> comments were received, and grouped into themes.  The top</w:t>
      </w:r>
      <w:r w:rsidR="0012101F">
        <w:rPr>
          <w:rFonts w:ascii="Calibri" w:hAnsi="Calibri" w:cs="Calibri"/>
          <w:bCs/>
          <w:sz w:val="24"/>
          <w:szCs w:val="24"/>
        </w:rPr>
        <w:t xml:space="preserve"> three themes are shown below, with a full list available in </w:t>
      </w:r>
      <w:hyperlink w:anchor="_Appendix_A_–" w:history="1">
        <w:r w:rsidR="0012101F" w:rsidRPr="00E82C00">
          <w:rPr>
            <w:rStyle w:val="Hyperlink"/>
            <w:rFonts w:ascii="Calibri" w:hAnsi="Calibri" w:cs="Calibri"/>
            <w:bCs/>
            <w:sz w:val="24"/>
            <w:szCs w:val="24"/>
          </w:rPr>
          <w:t>Appendix A</w:t>
        </w:r>
      </w:hyperlink>
      <w:r w:rsidR="0012101F">
        <w:rPr>
          <w:rFonts w:ascii="Calibri" w:hAnsi="Calibri" w:cs="Calibri"/>
          <w:bCs/>
          <w:sz w:val="24"/>
          <w:szCs w:val="24"/>
        </w:rPr>
        <w:t>.</w:t>
      </w:r>
    </w:p>
    <w:tbl>
      <w:tblPr>
        <w:tblStyle w:val="GridTable4-Accent1"/>
        <w:tblW w:w="9493" w:type="dxa"/>
        <w:tblLook w:val="04A0" w:firstRow="1" w:lastRow="0" w:firstColumn="1" w:lastColumn="0" w:noHBand="0" w:noVBand="1"/>
      </w:tblPr>
      <w:tblGrid>
        <w:gridCol w:w="2366"/>
        <w:gridCol w:w="748"/>
        <w:gridCol w:w="709"/>
        <w:gridCol w:w="5670"/>
      </w:tblGrid>
      <w:tr w:rsidR="00D97E56" w:rsidRPr="007A01D6" w14:paraId="7302A462" w14:textId="77777777" w:rsidTr="00D97E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0AE416FB" w14:textId="77777777" w:rsidR="00D97E56" w:rsidRPr="007A01D6" w:rsidRDefault="00D97E56">
            <w:pPr>
              <w:rPr>
                <w:rFonts w:cstheme="minorHAnsi"/>
                <w:bCs w:val="0"/>
                <w:sz w:val="24"/>
                <w:szCs w:val="24"/>
              </w:rPr>
            </w:pPr>
            <w:r w:rsidRPr="007A01D6">
              <w:rPr>
                <w:rFonts w:cstheme="minorHAnsi"/>
                <w:bCs w:val="0"/>
                <w:sz w:val="24"/>
                <w:szCs w:val="24"/>
              </w:rPr>
              <w:t>Theme</w:t>
            </w:r>
          </w:p>
        </w:tc>
        <w:tc>
          <w:tcPr>
            <w:tcW w:w="748" w:type="dxa"/>
          </w:tcPr>
          <w:p w14:paraId="6B524B83" w14:textId="77777777" w:rsidR="00D97E56" w:rsidRPr="007A01D6" w:rsidRDefault="00D97E56">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No.</w:t>
            </w:r>
          </w:p>
        </w:tc>
        <w:tc>
          <w:tcPr>
            <w:tcW w:w="709" w:type="dxa"/>
          </w:tcPr>
          <w:p w14:paraId="4F27C07F" w14:textId="77777777" w:rsidR="00D97E56" w:rsidRPr="007A01D6" w:rsidRDefault="00D97E56">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w:t>
            </w:r>
          </w:p>
        </w:tc>
        <w:tc>
          <w:tcPr>
            <w:tcW w:w="5670" w:type="dxa"/>
          </w:tcPr>
          <w:p w14:paraId="4310B528" w14:textId="77777777" w:rsidR="00D97E56" w:rsidRPr="007A01D6" w:rsidRDefault="00D97E56">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Example comments</w:t>
            </w:r>
          </w:p>
        </w:tc>
      </w:tr>
      <w:tr w:rsidR="00D97E56" w:rsidRPr="00E4135E" w14:paraId="1BCB5933" w14:textId="77777777" w:rsidTr="00D97E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769302C" w14:textId="77777777" w:rsidR="00D97E56" w:rsidRPr="00835D08" w:rsidRDefault="00D97E56">
            <w:pPr>
              <w:rPr>
                <w:rFonts w:cstheme="minorHAnsi"/>
                <w:b w:val="0"/>
                <w:sz w:val="24"/>
                <w:szCs w:val="24"/>
              </w:rPr>
            </w:pPr>
            <w:r w:rsidRPr="005224FC">
              <w:rPr>
                <w:rFonts w:ascii="Calibri" w:eastAsia="Times New Roman" w:hAnsi="Calibri" w:cs="Calibri"/>
                <w:color w:val="000000"/>
                <w:sz w:val="24"/>
                <w:szCs w:val="24"/>
                <w:lang w:eastAsia="en-GB"/>
              </w:rPr>
              <w:t>Improve bus service</w:t>
            </w:r>
          </w:p>
        </w:tc>
        <w:tc>
          <w:tcPr>
            <w:tcW w:w="748" w:type="dxa"/>
          </w:tcPr>
          <w:p w14:paraId="2969E978" w14:textId="77777777" w:rsidR="00D97E56" w:rsidRPr="00835D08" w:rsidRDefault="00D97E56">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5224FC">
              <w:rPr>
                <w:rFonts w:ascii="Calibri" w:eastAsia="Times New Roman" w:hAnsi="Calibri" w:cs="Calibri"/>
                <w:color w:val="000000"/>
                <w:sz w:val="24"/>
                <w:szCs w:val="24"/>
                <w:lang w:eastAsia="en-GB"/>
              </w:rPr>
              <w:t>237</w:t>
            </w:r>
          </w:p>
        </w:tc>
        <w:tc>
          <w:tcPr>
            <w:tcW w:w="709" w:type="dxa"/>
          </w:tcPr>
          <w:p w14:paraId="5F2E6022" w14:textId="77777777" w:rsidR="00D97E56" w:rsidRPr="00835D08" w:rsidRDefault="00D97E56">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EA3023">
              <w:rPr>
                <w:rFonts w:ascii="Calibri" w:eastAsia="Times New Roman" w:hAnsi="Calibri" w:cs="Calibri"/>
                <w:i/>
                <w:iCs/>
                <w:color w:val="000000"/>
                <w:sz w:val="24"/>
                <w:szCs w:val="24"/>
                <w:lang w:eastAsia="en-GB"/>
              </w:rPr>
              <w:t>17.4</w:t>
            </w:r>
          </w:p>
        </w:tc>
        <w:tc>
          <w:tcPr>
            <w:tcW w:w="5670" w:type="dxa"/>
          </w:tcPr>
          <w:p w14:paraId="112AD365"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BD5675">
              <w:rPr>
                <w:i/>
                <w:sz w:val="24"/>
                <w:szCs w:val="24"/>
              </w:rPr>
              <w:t>Regular bus service - there is 1 bus every 30 min, which will stop in Jan 2023</w:t>
            </w:r>
          </w:p>
          <w:p w14:paraId="32FC7168"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E6605">
              <w:rPr>
                <w:i/>
                <w:sz w:val="24"/>
                <w:szCs w:val="24"/>
              </w:rPr>
              <w:t>Bus service poor</w:t>
            </w:r>
          </w:p>
          <w:p w14:paraId="1997609A"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E6605">
              <w:rPr>
                <w:i/>
                <w:sz w:val="24"/>
                <w:szCs w:val="24"/>
              </w:rPr>
              <w:t>Better bus services. Need to consider needs if elderly and disabled</w:t>
            </w:r>
          </w:p>
          <w:p w14:paraId="5F61A1CD"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E6605">
              <w:rPr>
                <w:i/>
                <w:sz w:val="24"/>
                <w:szCs w:val="24"/>
              </w:rPr>
              <w:t>The buses do not take me where I need to go.</w:t>
            </w:r>
          </w:p>
          <w:p w14:paraId="3F89159B"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2226F">
              <w:rPr>
                <w:i/>
                <w:sz w:val="24"/>
                <w:szCs w:val="24"/>
              </w:rPr>
              <w:t xml:space="preserve">The bus service is </w:t>
            </w:r>
            <w:proofErr w:type="gramStart"/>
            <w:r w:rsidRPr="00E2226F">
              <w:rPr>
                <w:i/>
                <w:sz w:val="24"/>
                <w:szCs w:val="24"/>
              </w:rPr>
              <w:t>absolutely atrocious</w:t>
            </w:r>
            <w:proofErr w:type="gramEnd"/>
            <w:r w:rsidRPr="00E2226F">
              <w:rPr>
                <w:i/>
                <w:sz w:val="24"/>
                <w:szCs w:val="24"/>
              </w:rPr>
              <w:t xml:space="preserve"> - 1 x bus an hour!  Apart from a very limited service on Sunday, Cardiff Bus is not available at all!</w:t>
            </w:r>
          </w:p>
          <w:p w14:paraId="090EB6E0"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02B69">
              <w:rPr>
                <w:i/>
                <w:sz w:val="24"/>
                <w:szCs w:val="24"/>
              </w:rPr>
              <w:t>Bus service is awful.</w:t>
            </w:r>
          </w:p>
          <w:p w14:paraId="148A6181" w14:textId="77777777" w:rsidR="00D97E56" w:rsidRPr="00835D08"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02B69">
              <w:rPr>
                <w:i/>
                <w:sz w:val="24"/>
                <w:szCs w:val="24"/>
              </w:rPr>
              <w:t>Better bus service. One an hour is rubbish.</w:t>
            </w:r>
          </w:p>
        </w:tc>
      </w:tr>
      <w:tr w:rsidR="00D97E56" w:rsidRPr="00315645" w14:paraId="2D444A85" w14:textId="77777777" w:rsidTr="00D97E56">
        <w:tc>
          <w:tcPr>
            <w:cnfStyle w:val="001000000000" w:firstRow="0" w:lastRow="0" w:firstColumn="1" w:lastColumn="0" w:oddVBand="0" w:evenVBand="0" w:oddHBand="0" w:evenHBand="0" w:firstRowFirstColumn="0" w:firstRowLastColumn="0" w:lastRowFirstColumn="0" w:lastRowLastColumn="0"/>
            <w:tcW w:w="2366" w:type="dxa"/>
          </w:tcPr>
          <w:p w14:paraId="6329AA01" w14:textId="6E6654F2" w:rsidR="00D97E56" w:rsidRPr="007A01D6" w:rsidRDefault="00D97E56">
            <w:pPr>
              <w:rPr>
                <w:rFonts w:ascii="Calibri" w:eastAsia="Times New Roman" w:hAnsi="Calibri" w:cs="Calibri"/>
                <w:color w:val="000000"/>
                <w:sz w:val="24"/>
                <w:szCs w:val="24"/>
                <w:lang w:eastAsia="en-GB"/>
              </w:rPr>
            </w:pPr>
            <w:r w:rsidRPr="00706E9F">
              <w:rPr>
                <w:rFonts w:ascii="Calibri" w:eastAsia="Times New Roman" w:hAnsi="Calibri" w:cs="Calibri"/>
                <w:color w:val="000000"/>
                <w:sz w:val="24"/>
                <w:szCs w:val="24"/>
                <w:lang w:eastAsia="en-GB"/>
              </w:rPr>
              <w:t xml:space="preserve">Litter / Bins / Street cleansing / </w:t>
            </w:r>
            <w:r w:rsidR="00D8142C" w:rsidRPr="00706E9F">
              <w:rPr>
                <w:rFonts w:ascii="Calibri" w:eastAsia="Times New Roman" w:hAnsi="Calibri" w:cs="Calibri"/>
                <w:color w:val="000000"/>
                <w:sz w:val="24"/>
                <w:szCs w:val="24"/>
                <w:lang w:eastAsia="en-GB"/>
              </w:rPr>
              <w:t>Fly tippin</w:t>
            </w:r>
            <w:r w:rsidR="00D8142C" w:rsidRPr="00706E9F">
              <w:rPr>
                <w:rFonts w:ascii="Calibri" w:eastAsia="Times New Roman" w:hAnsi="Calibri" w:cs="Calibri"/>
                <w:b w:val="0"/>
                <w:bCs w:val="0"/>
                <w:color w:val="000000"/>
                <w:sz w:val="24"/>
                <w:szCs w:val="24"/>
                <w:lang w:eastAsia="en-GB"/>
              </w:rPr>
              <w:t>g</w:t>
            </w:r>
          </w:p>
        </w:tc>
        <w:tc>
          <w:tcPr>
            <w:tcW w:w="748" w:type="dxa"/>
          </w:tcPr>
          <w:p w14:paraId="506BD635" w14:textId="77777777" w:rsidR="00D97E56" w:rsidRPr="007A01D6" w:rsidRDefault="00D97E5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D02D5">
              <w:rPr>
                <w:rFonts w:ascii="Calibri" w:eastAsia="Times New Roman" w:hAnsi="Calibri" w:cs="Calibri"/>
                <w:color w:val="000000"/>
                <w:sz w:val="24"/>
                <w:szCs w:val="24"/>
                <w:lang w:eastAsia="en-GB"/>
              </w:rPr>
              <w:t>19</w:t>
            </w:r>
            <w:r>
              <w:rPr>
                <w:rFonts w:ascii="Calibri" w:eastAsia="Times New Roman" w:hAnsi="Calibri" w:cs="Calibri"/>
                <w:color w:val="000000"/>
                <w:sz w:val="24"/>
                <w:szCs w:val="24"/>
                <w:lang w:eastAsia="en-GB"/>
              </w:rPr>
              <w:t>7</w:t>
            </w:r>
          </w:p>
        </w:tc>
        <w:tc>
          <w:tcPr>
            <w:tcW w:w="709" w:type="dxa"/>
          </w:tcPr>
          <w:p w14:paraId="54059408" w14:textId="77777777" w:rsidR="00D97E56" w:rsidRPr="00F313DC" w:rsidRDefault="00D97E56">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F70D43">
              <w:rPr>
                <w:rFonts w:ascii="Calibri" w:eastAsia="Times New Roman" w:hAnsi="Calibri" w:cs="Calibri"/>
                <w:i/>
                <w:iCs/>
                <w:color w:val="000000"/>
                <w:sz w:val="24"/>
                <w:szCs w:val="24"/>
                <w:lang w:eastAsia="en-GB"/>
              </w:rPr>
              <w:t>14.</w:t>
            </w:r>
            <w:r>
              <w:rPr>
                <w:rFonts w:ascii="Calibri" w:eastAsia="Times New Roman" w:hAnsi="Calibri" w:cs="Calibri"/>
                <w:i/>
                <w:iCs/>
                <w:color w:val="000000"/>
                <w:sz w:val="24"/>
                <w:szCs w:val="24"/>
                <w:lang w:eastAsia="en-GB"/>
              </w:rPr>
              <w:t>5</w:t>
            </w:r>
          </w:p>
        </w:tc>
        <w:tc>
          <w:tcPr>
            <w:tcW w:w="5670" w:type="dxa"/>
          </w:tcPr>
          <w:p w14:paraId="750CDC82" w14:textId="77777777" w:rsidR="00D97E56" w:rsidRDefault="00D97E56">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1689B">
              <w:rPr>
                <w:i/>
                <w:sz w:val="24"/>
                <w:szCs w:val="24"/>
              </w:rPr>
              <w:t>Better street cleaning.</w:t>
            </w:r>
          </w:p>
          <w:p w14:paraId="09744CC2" w14:textId="77777777" w:rsidR="00D97E56" w:rsidRDefault="00D97E56">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1689B">
              <w:rPr>
                <w:i/>
                <w:sz w:val="24"/>
                <w:szCs w:val="24"/>
              </w:rPr>
              <w:t>Street cleaning, graffiti removal</w:t>
            </w:r>
          </w:p>
          <w:p w14:paraId="4DB166BF" w14:textId="77777777" w:rsidR="00D97E56" w:rsidRDefault="00D97E56">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BC4652">
              <w:rPr>
                <w:i/>
                <w:sz w:val="24"/>
                <w:szCs w:val="24"/>
              </w:rPr>
              <w:t>You never ever see street cleaners</w:t>
            </w:r>
          </w:p>
          <w:p w14:paraId="29BF970A" w14:textId="77777777" w:rsidR="00D97E56" w:rsidRDefault="00D97E56">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341B46">
              <w:rPr>
                <w:i/>
                <w:sz w:val="24"/>
                <w:szCs w:val="24"/>
              </w:rPr>
              <w:t>Lack of bins (bins overflowing all the time, need more regular collection of dog poo bins).</w:t>
            </w:r>
          </w:p>
          <w:p w14:paraId="36121275" w14:textId="77777777" w:rsidR="00D97E56" w:rsidRDefault="00D97E56">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6844E5">
              <w:rPr>
                <w:i/>
                <w:sz w:val="24"/>
                <w:szCs w:val="24"/>
              </w:rPr>
              <w:t>As I live near CCFC stadium and big schools, there is a lack of street bins. This is one of the major causes of littering as people just throw anything. This really effects the tidiness and causes issues people with pet with broken glass and ripped cans.</w:t>
            </w:r>
          </w:p>
          <w:p w14:paraId="6E5AD257" w14:textId="77777777" w:rsidR="00D97E56" w:rsidRPr="00C86743" w:rsidRDefault="00D97E56">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BD5675">
              <w:rPr>
                <w:i/>
                <w:sz w:val="24"/>
                <w:szCs w:val="24"/>
              </w:rPr>
              <w:t>Litter picks after bin day especially after these stupid recycling sacks</w:t>
            </w:r>
          </w:p>
        </w:tc>
      </w:tr>
      <w:tr w:rsidR="00D97E56" w:rsidRPr="00315645" w14:paraId="56F5B065" w14:textId="77777777" w:rsidTr="00D97E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2FEB8DFC" w14:textId="77777777" w:rsidR="00D97E56" w:rsidRPr="007A01D6" w:rsidRDefault="00D97E56">
            <w:pPr>
              <w:rPr>
                <w:rFonts w:ascii="Calibri" w:eastAsia="Times New Roman" w:hAnsi="Calibri" w:cs="Calibri"/>
                <w:color w:val="000000"/>
                <w:sz w:val="24"/>
                <w:szCs w:val="24"/>
                <w:lang w:eastAsia="en-GB"/>
              </w:rPr>
            </w:pPr>
            <w:r w:rsidRPr="00B809A6">
              <w:rPr>
                <w:rFonts w:ascii="Calibri" w:eastAsia="Times New Roman" w:hAnsi="Calibri" w:cs="Calibri"/>
                <w:color w:val="000000"/>
                <w:sz w:val="24"/>
                <w:szCs w:val="24"/>
                <w:lang w:eastAsia="en-GB"/>
              </w:rPr>
              <w:t>Commercial space / Bank / Shops / Post office / Pub</w:t>
            </w:r>
          </w:p>
        </w:tc>
        <w:tc>
          <w:tcPr>
            <w:tcW w:w="748" w:type="dxa"/>
          </w:tcPr>
          <w:p w14:paraId="7AB2C2D4" w14:textId="77777777" w:rsidR="00D97E56" w:rsidRPr="007A01D6" w:rsidRDefault="00D97E5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64AA8">
              <w:rPr>
                <w:rFonts w:ascii="Calibri" w:eastAsia="Times New Roman" w:hAnsi="Calibri" w:cs="Calibri"/>
                <w:color w:val="000000"/>
                <w:sz w:val="24"/>
                <w:szCs w:val="24"/>
                <w:lang w:eastAsia="en-GB"/>
              </w:rPr>
              <w:t>168</w:t>
            </w:r>
          </w:p>
        </w:tc>
        <w:tc>
          <w:tcPr>
            <w:tcW w:w="709" w:type="dxa"/>
          </w:tcPr>
          <w:p w14:paraId="36E92764" w14:textId="77777777" w:rsidR="00D97E56" w:rsidRPr="00F313DC" w:rsidRDefault="00D97E5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1427B3">
              <w:rPr>
                <w:rFonts w:ascii="Calibri" w:eastAsia="Times New Roman" w:hAnsi="Calibri" w:cs="Calibri"/>
                <w:i/>
                <w:iCs/>
                <w:color w:val="000000"/>
                <w:sz w:val="24"/>
                <w:szCs w:val="24"/>
                <w:lang w:eastAsia="en-GB"/>
              </w:rPr>
              <w:t>12.4</w:t>
            </w:r>
          </w:p>
        </w:tc>
        <w:tc>
          <w:tcPr>
            <w:tcW w:w="5670" w:type="dxa"/>
          </w:tcPr>
          <w:p w14:paraId="29990238"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A65170">
              <w:rPr>
                <w:i/>
                <w:sz w:val="24"/>
                <w:szCs w:val="24"/>
              </w:rPr>
              <w:t>The largest supermarket Tesco, changed from metro to express to charge higher prices</w:t>
            </w:r>
          </w:p>
          <w:p w14:paraId="6DF6DE7B"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7B4D57">
              <w:rPr>
                <w:i/>
                <w:sz w:val="24"/>
                <w:szCs w:val="24"/>
              </w:rPr>
              <w:t>Post office</w:t>
            </w:r>
          </w:p>
          <w:p w14:paraId="32C2011B"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7B4D57">
              <w:rPr>
                <w:i/>
                <w:sz w:val="24"/>
                <w:szCs w:val="24"/>
              </w:rPr>
              <w:t>Better local food shop, closer pubs</w:t>
            </w:r>
          </w:p>
          <w:p w14:paraId="57B13C5A" w14:textId="77777777" w:rsidR="00D97E56"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247B21">
              <w:rPr>
                <w:i/>
                <w:sz w:val="24"/>
                <w:szCs w:val="24"/>
              </w:rPr>
              <w:t>local public house, a bank would be very useful</w:t>
            </w:r>
          </w:p>
          <w:p w14:paraId="456536D7" w14:textId="77777777" w:rsidR="00D97E56" w:rsidRPr="00C86743" w:rsidRDefault="00D97E56">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247B21">
              <w:rPr>
                <w:i/>
                <w:sz w:val="24"/>
                <w:szCs w:val="24"/>
              </w:rPr>
              <w:t>Better quality shops instead of countless barbers and fast food outlets</w:t>
            </w:r>
          </w:p>
        </w:tc>
      </w:tr>
    </w:tbl>
    <w:p w14:paraId="1488B4F3" w14:textId="4F2D48D3" w:rsidR="0012101F" w:rsidRDefault="0012101F" w:rsidP="00547EF3">
      <w:pPr>
        <w:rPr>
          <w:rFonts w:ascii="Calibri" w:hAnsi="Calibri" w:cs="Calibri"/>
          <w:bCs/>
          <w:sz w:val="24"/>
          <w:szCs w:val="24"/>
        </w:rPr>
      </w:pPr>
    </w:p>
    <w:p w14:paraId="174F9E06" w14:textId="77777777" w:rsidR="00575C22" w:rsidRDefault="00575C22" w:rsidP="00547EF3">
      <w:pPr>
        <w:rPr>
          <w:rFonts w:ascii="Calibri" w:hAnsi="Calibri" w:cs="Calibri"/>
          <w:bCs/>
          <w:sz w:val="24"/>
          <w:szCs w:val="24"/>
        </w:rPr>
      </w:pPr>
    </w:p>
    <w:p w14:paraId="3BC238D1" w14:textId="77777777" w:rsidR="0012101F" w:rsidRPr="00E354BC" w:rsidRDefault="0012101F" w:rsidP="00547EF3">
      <w:pPr>
        <w:rPr>
          <w:rFonts w:ascii="Calibri" w:hAnsi="Calibri" w:cs="Calibri"/>
          <w:bCs/>
          <w:sz w:val="24"/>
          <w:szCs w:val="24"/>
        </w:rPr>
      </w:pPr>
    </w:p>
    <w:p w14:paraId="218B2032" w14:textId="154890CF" w:rsidR="00DB5DF7" w:rsidRDefault="00DB5DF7" w:rsidP="00547EF3">
      <w:pPr>
        <w:rPr>
          <w:rFonts w:ascii="Calibri" w:hAnsi="Calibri" w:cs="Calibri"/>
          <w:b/>
          <w:sz w:val="26"/>
          <w:szCs w:val="26"/>
        </w:rPr>
      </w:pPr>
      <w:r>
        <w:rPr>
          <w:rFonts w:ascii="Calibri" w:hAnsi="Calibri" w:cs="Calibri"/>
          <w:b/>
          <w:sz w:val="26"/>
          <w:szCs w:val="26"/>
        </w:rPr>
        <w:lastRenderedPageBreak/>
        <w:t>8</w:t>
      </w:r>
      <w:r w:rsidR="00D93111">
        <w:rPr>
          <w:rFonts w:ascii="Calibri" w:hAnsi="Calibri" w:cs="Calibri"/>
          <w:b/>
          <w:sz w:val="26"/>
          <w:szCs w:val="26"/>
        </w:rPr>
        <w:t>a</w:t>
      </w:r>
      <w:r>
        <w:rPr>
          <w:rFonts w:ascii="Calibri" w:hAnsi="Calibri" w:cs="Calibri"/>
          <w:b/>
          <w:sz w:val="26"/>
          <w:szCs w:val="26"/>
        </w:rPr>
        <w:t>.</w:t>
      </w:r>
      <w:r w:rsidR="008C697E">
        <w:rPr>
          <w:rFonts w:ascii="Calibri" w:hAnsi="Calibri" w:cs="Calibri"/>
          <w:b/>
          <w:sz w:val="26"/>
          <w:szCs w:val="26"/>
        </w:rPr>
        <w:t xml:space="preserve"> </w:t>
      </w:r>
      <w:r w:rsidR="008C697E" w:rsidRPr="008C697E">
        <w:rPr>
          <w:rFonts w:ascii="Calibri" w:hAnsi="Calibri" w:cs="Calibri"/>
          <w:b/>
          <w:sz w:val="26"/>
          <w:szCs w:val="26"/>
        </w:rPr>
        <w:t>Which of the following services and amenities are available within 15 minutes' walk or cycle from where you live</w:t>
      </w:r>
      <w:r w:rsidR="008C697E">
        <w:rPr>
          <w:rFonts w:ascii="Calibri" w:hAnsi="Calibri" w:cs="Calibri"/>
          <w:b/>
          <w:sz w:val="26"/>
          <w:szCs w:val="26"/>
        </w:rPr>
        <w:t>?</w:t>
      </w:r>
    </w:p>
    <w:p w14:paraId="174BCEE8" w14:textId="63BD4560" w:rsidR="00DB5DF7" w:rsidRDefault="005E29D8" w:rsidP="00547EF3">
      <w:pPr>
        <w:rPr>
          <w:rFonts w:ascii="Calibri" w:hAnsi="Calibri" w:cs="Calibri"/>
          <w:bCs/>
          <w:sz w:val="24"/>
          <w:szCs w:val="24"/>
        </w:rPr>
      </w:pPr>
      <w:r>
        <w:rPr>
          <w:rFonts w:ascii="Calibri" w:hAnsi="Calibri" w:cs="Calibri"/>
          <w:bCs/>
          <w:sz w:val="24"/>
          <w:szCs w:val="24"/>
        </w:rPr>
        <w:t>More than nine in ten</w:t>
      </w:r>
      <w:r w:rsidR="006D736B">
        <w:rPr>
          <w:rFonts w:ascii="Calibri" w:hAnsi="Calibri" w:cs="Calibri"/>
          <w:bCs/>
          <w:sz w:val="24"/>
          <w:szCs w:val="24"/>
        </w:rPr>
        <w:t xml:space="preserve"> respondents (91.0%) reported ‘Essential Food Shops/Groceries’ were available </w:t>
      </w:r>
      <w:r w:rsidR="00B87042">
        <w:rPr>
          <w:rFonts w:ascii="Calibri" w:hAnsi="Calibri" w:cs="Calibri"/>
          <w:bCs/>
          <w:sz w:val="24"/>
          <w:szCs w:val="24"/>
        </w:rPr>
        <w:t>within</w:t>
      </w:r>
      <w:r w:rsidR="006D736B">
        <w:rPr>
          <w:rFonts w:ascii="Calibri" w:hAnsi="Calibri" w:cs="Calibri"/>
          <w:bCs/>
          <w:sz w:val="24"/>
          <w:szCs w:val="24"/>
        </w:rPr>
        <w:t xml:space="preserve"> a 15 minute walk or cycle</w:t>
      </w:r>
      <w:r w:rsidR="00B87042">
        <w:rPr>
          <w:rFonts w:ascii="Calibri" w:hAnsi="Calibri" w:cs="Calibri"/>
          <w:bCs/>
          <w:sz w:val="24"/>
          <w:szCs w:val="24"/>
        </w:rPr>
        <w:t xml:space="preserve"> from their home</w:t>
      </w:r>
      <w:r w:rsidR="00A3711E">
        <w:rPr>
          <w:rFonts w:ascii="Calibri" w:hAnsi="Calibri" w:cs="Calibri"/>
          <w:bCs/>
          <w:sz w:val="24"/>
          <w:szCs w:val="24"/>
        </w:rPr>
        <w:t xml:space="preserve">, followed by ‘Pharmacy or Chemist’ (88.7%), ‘Parks &amp; Play Areas’ (85.5%) and </w:t>
      </w:r>
      <w:r w:rsidR="00C94303">
        <w:rPr>
          <w:rFonts w:ascii="Calibri" w:hAnsi="Calibri" w:cs="Calibri"/>
          <w:bCs/>
          <w:sz w:val="24"/>
          <w:szCs w:val="24"/>
        </w:rPr>
        <w:t>‘Schools’ (84.4%).</w:t>
      </w:r>
    </w:p>
    <w:p w14:paraId="6F1B519C" w14:textId="64C8D4BD" w:rsidR="00946974" w:rsidRDefault="00946974" w:rsidP="00547EF3">
      <w:pPr>
        <w:rPr>
          <w:rFonts w:ascii="Calibri" w:hAnsi="Calibri" w:cs="Calibri"/>
          <w:bCs/>
          <w:sz w:val="24"/>
          <w:szCs w:val="24"/>
        </w:rPr>
      </w:pPr>
      <w:r>
        <w:rPr>
          <w:rFonts w:ascii="Calibri" w:hAnsi="Calibri" w:cs="Calibri"/>
          <w:bCs/>
          <w:sz w:val="24"/>
          <w:szCs w:val="24"/>
        </w:rPr>
        <w:t xml:space="preserve">Just 1.6% of respondents stated none of the facilities listed were available </w:t>
      </w:r>
      <w:r w:rsidR="006C4FCF">
        <w:rPr>
          <w:rFonts w:ascii="Calibri" w:hAnsi="Calibri" w:cs="Calibri"/>
          <w:bCs/>
          <w:sz w:val="24"/>
          <w:szCs w:val="24"/>
        </w:rPr>
        <w:t>within 15 minutes’ walk or cycle.</w:t>
      </w:r>
    </w:p>
    <w:p w14:paraId="108B877B" w14:textId="08395969" w:rsidR="003F1F31" w:rsidRDefault="00141F90" w:rsidP="00547EF3">
      <w:pPr>
        <w:rPr>
          <w:rFonts w:ascii="Calibri" w:hAnsi="Calibri" w:cs="Calibri"/>
          <w:bCs/>
          <w:sz w:val="24"/>
          <w:szCs w:val="24"/>
        </w:rPr>
      </w:pPr>
      <w:r>
        <w:rPr>
          <w:rFonts w:ascii="Calibri" w:hAnsi="Calibri" w:cs="Calibri"/>
          <w:bCs/>
          <w:noProof/>
          <w:sz w:val="24"/>
          <w:szCs w:val="24"/>
        </w:rPr>
        <w:drawing>
          <wp:inline distT="0" distB="0" distL="0" distR="0" wp14:anchorId="77846A80" wp14:editId="0253417F">
            <wp:extent cx="5743575" cy="6064464"/>
            <wp:effectExtent l="0" t="0" r="0" b="0"/>
            <wp:docPr id="318" name="Picture 318" descr="A bar chart showing what services and amenities overall respondent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A bar chart showing what services and amenities overall respondents reported were available within a fifteen minutes walk or cycl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84379" cy="6107548"/>
                    </a:xfrm>
                    <a:prstGeom prst="rect">
                      <a:avLst/>
                    </a:prstGeom>
                    <a:noFill/>
                  </pic:spPr>
                </pic:pic>
              </a:graphicData>
            </a:graphic>
          </wp:inline>
        </w:drawing>
      </w:r>
      <w:r w:rsidR="00E07460" w:rsidRPr="00E5284A">
        <w:rPr>
          <w:rFonts w:ascii="Calibri" w:hAnsi="Calibri" w:cs="Calibri"/>
          <w:bCs/>
          <w:i/>
          <w:iCs/>
          <w:sz w:val="24"/>
          <w:szCs w:val="24"/>
        </w:rPr>
        <w:t>Res</w:t>
      </w:r>
      <w:r w:rsidR="00E07460">
        <w:rPr>
          <w:rFonts w:ascii="Calibri" w:hAnsi="Calibri" w:cs="Calibri"/>
          <w:bCs/>
          <w:i/>
          <w:iCs/>
          <w:sz w:val="24"/>
          <w:szCs w:val="24"/>
        </w:rPr>
        <w:t>pondents were able to give multi</w:t>
      </w:r>
      <w:r w:rsidR="007661A1">
        <w:rPr>
          <w:rFonts w:ascii="Calibri" w:hAnsi="Calibri" w:cs="Calibri"/>
          <w:bCs/>
          <w:i/>
          <w:iCs/>
          <w:sz w:val="24"/>
          <w:szCs w:val="24"/>
        </w:rPr>
        <w:t>ple responses so the total may exceed 100%</w:t>
      </w:r>
    </w:p>
    <w:p w14:paraId="20265BAC" w14:textId="5487BEC6" w:rsidR="005B63A2" w:rsidRDefault="001E01AE" w:rsidP="00547EF3">
      <w:pPr>
        <w:rPr>
          <w:rFonts w:ascii="Calibri" w:hAnsi="Calibri" w:cs="Calibri"/>
          <w:bCs/>
          <w:sz w:val="24"/>
          <w:szCs w:val="24"/>
        </w:rPr>
      </w:pPr>
      <w:r>
        <w:rPr>
          <w:rFonts w:ascii="Calibri" w:hAnsi="Calibri" w:cs="Calibri"/>
          <w:bCs/>
          <w:sz w:val="24"/>
          <w:szCs w:val="24"/>
        </w:rPr>
        <w:lastRenderedPageBreak/>
        <w:t xml:space="preserve">Respondents identifying as disabled </w:t>
      </w:r>
      <w:r w:rsidR="00831423">
        <w:rPr>
          <w:rFonts w:ascii="Calibri" w:hAnsi="Calibri" w:cs="Calibri"/>
          <w:bCs/>
          <w:sz w:val="24"/>
          <w:szCs w:val="24"/>
        </w:rPr>
        <w:t xml:space="preserve">were more than twice as likely than average to </w:t>
      </w:r>
      <w:r w:rsidR="00DB785C">
        <w:rPr>
          <w:rFonts w:ascii="Calibri" w:hAnsi="Calibri" w:cs="Calibri"/>
          <w:bCs/>
          <w:sz w:val="24"/>
          <w:szCs w:val="24"/>
        </w:rPr>
        <w:t>state that none of the facilities listed were available within 15 minutes from their home.</w:t>
      </w:r>
    </w:p>
    <w:p w14:paraId="76AE8BC4" w14:textId="2E5D4F4D" w:rsidR="008E7FD5" w:rsidRDefault="008E7FD5" w:rsidP="00547EF3">
      <w:pPr>
        <w:rPr>
          <w:rFonts w:ascii="Calibri" w:hAnsi="Calibri" w:cs="Calibri"/>
          <w:bCs/>
          <w:sz w:val="24"/>
          <w:szCs w:val="24"/>
        </w:rPr>
      </w:pPr>
      <w:r>
        <w:rPr>
          <w:rFonts w:ascii="Calibri" w:hAnsi="Calibri" w:cs="Calibri"/>
          <w:bCs/>
          <w:sz w:val="24"/>
          <w:szCs w:val="24"/>
        </w:rPr>
        <w:t xml:space="preserve">Those living in the </w:t>
      </w:r>
      <w:r w:rsidR="009C1A30">
        <w:rPr>
          <w:rFonts w:ascii="Calibri" w:hAnsi="Calibri" w:cs="Calibri"/>
          <w:bCs/>
          <w:sz w:val="24"/>
          <w:szCs w:val="24"/>
        </w:rPr>
        <w:t xml:space="preserve">least deprived areas were more than twice as likely as those in the most deprived areas to say none of the facilities listed were within a 15 minute walk or cycle from </w:t>
      </w:r>
      <w:r w:rsidR="00C3232F">
        <w:rPr>
          <w:rFonts w:ascii="Calibri" w:hAnsi="Calibri" w:cs="Calibri"/>
          <w:bCs/>
          <w:sz w:val="24"/>
          <w:szCs w:val="24"/>
        </w:rPr>
        <w:t>where they live.</w:t>
      </w:r>
    </w:p>
    <w:p w14:paraId="4CB8001C" w14:textId="5BEE9D9B" w:rsidR="00C3232F" w:rsidRDefault="00C3232F" w:rsidP="00547EF3">
      <w:pPr>
        <w:rPr>
          <w:rFonts w:ascii="Calibri" w:hAnsi="Calibri" w:cs="Calibri"/>
          <w:bCs/>
          <w:sz w:val="24"/>
          <w:szCs w:val="24"/>
        </w:rPr>
      </w:pPr>
      <w:r>
        <w:rPr>
          <w:rFonts w:ascii="Calibri" w:hAnsi="Calibri" w:cs="Calibri"/>
          <w:bCs/>
          <w:sz w:val="24"/>
          <w:szCs w:val="24"/>
        </w:rPr>
        <w:t>A full breakdown of services and amenities</w:t>
      </w:r>
      <w:r w:rsidR="007A0338">
        <w:rPr>
          <w:rFonts w:ascii="Calibri" w:hAnsi="Calibri" w:cs="Calibri"/>
          <w:bCs/>
          <w:sz w:val="24"/>
          <w:szCs w:val="24"/>
        </w:rPr>
        <w:t xml:space="preserve"> by the demographic and geographic groups analysed is available in </w:t>
      </w:r>
      <w:hyperlink w:anchor="_Appendix_B_–" w:history="1">
        <w:r w:rsidR="007A0338" w:rsidRPr="00E82C00">
          <w:rPr>
            <w:rStyle w:val="Hyperlink"/>
            <w:rFonts w:ascii="Calibri" w:hAnsi="Calibri" w:cs="Calibri"/>
            <w:bCs/>
            <w:sz w:val="24"/>
            <w:szCs w:val="24"/>
          </w:rPr>
          <w:t xml:space="preserve">Appendix </w:t>
        </w:r>
        <w:r w:rsidR="00157937" w:rsidRPr="00E82C00">
          <w:rPr>
            <w:rStyle w:val="Hyperlink"/>
            <w:rFonts w:ascii="Calibri" w:hAnsi="Calibri" w:cs="Calibri"/>
            <w:bCs/>
            <w:sz w:val="24"/>
            <w:szCs w:val="24"/>
          </w:rPr>
          <w:t>B</w:t>
        </w:r>
      </w:hyperlink>
      <w:r w:rsidR="007A0338">
        <w:rPr>
          <w:rFonts w:ascii="Calibri" w:hAnsi="Calibri" w:cs="Calibri"/>
          <w:bCs/>
          <w:sz w:val="24"/>
          <w:szCs w:val="24"/>
        </w:rPr>
        <w:t>.</w:t>
      </w:r>
    </w:p>
    <w:p w14:paraId="0CCC1C7B" w14:textId="77777777" w:rsidR="003157C0" w:rsidRPr="00E354BC" w:rsidRDefault="003157C0" w:rsidP="00547EF3">
      <w:pPr>
        <w:rPr>
          <w:rFonts w:ascii="Calibri" w:hAnsi="Calibri" w:cs="Calibri"/>
          <w:bCs/>
          <w:sz w:val="24"/>
          <w:szCs w:val="24"/>
        </w:rPr>
      </w:pPr>
    </w:p>
    <w:p w14:paraId="5B175D93" w14:textId="7F092B12" w:rsidR="00D93111" w:rsidRDefault="00D93111" w:rsidP="00547EF3">
      <w:pPr>
        <w:rPr>
          <w:rFonts w:ascii="Calibri" w:hAnsi="Calibri" w:cs="Calibri"/>
          <w:b/>
          <w:sz w:val="26"/>
          <w:szCs w:val="26"/>
        </w:rPr>
      </w:pPr>
      <w:r>
        <w:rPr>
          <w:rFonts w:ascii="Calibri" w:hAnsi="Calibri" w:cs="Calibri"/>
          <w:b/>
          <w:sz w:val="26"/>
          <w:szCs w:val="26"/>
        </w:rPr>
        <w:t>8</w:t>
      </w:r>
      <w:r w:rsidR="00B73808">
        <w:rPr>
          <w:rFonts w:ascii="Calibri" w:hAnsi="Calibri" w:cs="Calibri"/>
          <w:b/>
          <w:sz w:val="26"/>
          <w:szCs w:val="26"/>
        </w:rPr>
        <w:t>b</w:t>
      </w:r>
      <w:r>
        <w:rPr>
          <w:rFonts w:ascii="Calibri" w:hAnsi="Calibri" w:cs="Calibri"/>
          <w:b/>
          <w:sz w:val="26"/>
          <w:szCs w:val="26"/>
        </w:rPr>
        <w:t xml:space="preserve">. </w:t>
      </w:r>
      <w:r w:rsidR="003157C0" w:rsidRPr="003157C0">
        <w:rPr>
          <w:rFonts w:ascii="Calibri" w:hAnsi="Calibri" w:cs="Calibri"/>
          <w:b/>
          <w:sz w:val="26"/>
          <w:szCs w:val="26"/>
        </w:rPr>
        <w:t>Are any of the following available to enable you to access your local neighbourhood services or amenities?</w:t>
      </w:r>
    </w:p>
    <w:p w14:paraId="2A9CDF92" w14:textId="7A528F2B" w:rsidR="00B73808" w:rsidRDefault="00961D95" w:rsidP="00547EF3">
      <w:pPr>
        <w:rPr>
          <w:rFonts w:ascii="Calibri" w:hAnsi="Calibri" w:cs="Calibri"/>
          <w:bCs/>
          <w:sz w:val="24"/>
          <w:szCs w:val="24"/>
        </w:rPr>
      </w:pPr>
      <w:r>
        <w:rPr>
          <w:rFonts w:ascii="Calibri" w:hAnsi="Calibri" w:cs="Calibri"/>
          <w:bCs/>
          <w:sz w:val="24"/>
          <w:szCs w:val="24"/>
        </w:rPr>
        <w:t>More than half of those responding to this question</w:t>
      </w:r>
      <w:r w:rsidR="00764BB8">
        <w:rPr>
          <w:rFonts w:ascii="Calibri" w:hAnsi="Calibri" w:cs="Calibri"/>
          <w:bCs/>
          <w:sz w:val="24"/>
          <w:szCs w:val="24"/>
        </w:rPr>
        <w:t xml:space="preserve"> stated they had access to ‘Frequent and reliable to public transport provision’ (59.7%)</w:t>
      </w:r>
      <w:r w:rsidR="004903B0">
        <w:rPr>
          <w:rFonts w:ascii="Calibri" w:hAnsi="Calibri" w:cs="Calibri"/>
          <w:bCs/>
          <w:sz w:val="24"/>
          <w:szCs w:val="24"/>
        </w:rPr>
        <w:t xml:space="preserve"> or to ‘Car and/or other motorised vehicle parking spaces’ (50.4%)</w:t>
      </w:r>
    </w:p>
    <w:p w14:paraId="4C4B528A" w14:textId="501CF7A3" w:rsidR="00C83ED7" w:rsidRDefault="00C83ED7" w:rsidP="00547EF3">
      <w:pPr>
        <w:rPr>
          <w:rFonts w:ascii="Calibri" w:hAnsi="Calibri" w:cs="Calibri"/>
          <w:bCs/>
          <w:sz w:val="24"/>
          <w:szCs w:val="24"/>
        </w:rPr>
      </w:pPr>
      <w:r>
        <w:rPr>
          <w:rFonts w:ascii="Calibri" w:hAnsi="Calibri" w:cs="Calibri"/>
          <w:bCs/>
          <w:sz w:val="24"/>
          <w:szCs w:val="24"/>
        </w:rPr>
        <w:t>Around one in six (15.6%)</w:t>
      </w:r>
      <w:r w:rsidR="002237B4">
        <w:rPr>
          <w:rFonts w:ascii="Calibri" w:hAnsi="Calibri" w:cs="Calibri"/>
          <w:bCs/>
          <w:sz w:val="24"/>
          <w:szCs w:val="24"/>
        </w:rPr>
        <w:t xml:space="preserve"> reported there were parking spaces for</w:t>
      </w:r>
      <w:r w:rsidR="00874CCD">
        <w:rPr>
          <w:rFonts w:ascii="Calibri" w:hAnsi="Calibri" w:cs="Calibri"/>
          <w:bCs/>
          <w:sz w:val="24"/>
          <w:szCs w:val="24"/>
        </w:rPr>
        <w:t xml:space="preserve"> non-motorised vehicles.</w:t>
      </w:r>
    </w:p>
    <w:p w14:paraId="04A6B4F4" w14:textId="52ED2C06" w:rsidR="007661A1" w:rsidRDefault="00743A6E" w:rsidP="007661A1">
      <w:pPr>
        <w:rPr>
          <w:rFonts w:ascii="Calibri" w:hAnsi="Calibri" w:cs="Calibri"/>
          <w:bCs/>
          <w:sz w:val="24"/>
          <w:szCs w:val="24"/>
        </w:rPr>
      </w:pPr>
      <w:r>
        <w:rPr>
          <w:noProof/>
        </w:rPr>
        <w:drawing>
          <wp:inline distT="0" distB="0" distL="0" distR="0" wp14:anchorId="5C2E7C38" wp14:editId="3C6CA35F">
            <wp:extent cx="6010275" cy="4000500"/>
            <wp:effectExtent l="0" t="0" r="9525" b="0"/>
            <wp:docPr id="363" name="Chart 363" descr="A bar chart showing what overall respondents reported were available, from the list provided, to help them access services and amenities ">
              <a:extLst xmlns:a="http://schemas.openxmlformats.org/drawingml/2006/main">
                <a:ext uri="{FF2B5EF4-FFF2-40B4-BE49-F238E27FC236}">
                  <a16:creationId xmlns:a16="http://schemas.microsoft.com/office/drawing/2014/main" id="{47C25FEB-F055-0EBC-ED60-2B163A8E5D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7661A1" w:rsidRPr="007661A1">
        <w:rPr>
          <w:rFonts w:ascii="Calibri" w:hAnsi="Calibri" w:cs="Calibri"/>
          <w:bCs/>
          <w:i/>
          <w:iCs/>
          <w:sz w:val="24"/>
          <w:szCs w:val="24"/>
        </w:rPr>
        <w:t xml:space="preserve"> </w:t>
      </w:r>
      <w:r w:rsidR="007661A1" w:rsidRPr="00B643C6">
        <w:rPr>
          <w:rFonts w:ascii="Calibri" w:hAnsi="Calibri" w:cs="Calibri"/>
          <w:bCs/>
          <w:i/>
          <w:iCs/>
          <w:sz w:val="24"/>
          <w:szCs w:val="24"/>
        </w:rPr>
        <w:t>Res</w:t>
      </w:r>
      <w:r w:rsidR="007661A1">
        <w:rPr>
          <w:rFonts w:ascii="Calibri" w:hAnsi="Calibri" w:cs="Calibri"/>
          <w:bCs/>
          <w:i/>
          <w:iCs/>
          <w:sz w:val="24"/>
          <w:szCs w:val="24"/>
        </w:rPr>
        <w:t>pondents were able to give multiple responses so the total may exceed 100%</w:t>
      </w:r>
    </w:p>
    <w:p w14:paraId="6875F098" w14:textId="750106B0" w:rsidR="0023131C" w:rsidRDefault="00912F91" w:rsidP="00547EF3">
      <w:pPr>
        <w:rPr>
          <w:rFonts w:ascii="Calibri" w:hAnsi="Calibri" w:cs="Calibri"/>
          <w:bCs/>
          <w:sz w:val="24"/>
          <w:szCs w:val="24"/>
        </w:rPr>
      </w:pPr>
      <w:r>
        <w:rPr>
          <w:rFonts w:ascii="Calibri" w:hAnsi="Calibri" w:cs="Calibri"/>
          <w:bCs/>
          <w:sz w:val="24"/>
          <w:szCs w:val="24"/>
        </w:rPr>
        <w:lastRenderedPageBreak/>
        <w:t>Those identifying as disabled were most likely to state they had no access to any of the facilities listed (</w:t>
      </w:r>
      <w:r w:rsidR="00DA37B4">
        <w:rPr>
          <w:rFonts w:ascii="Calibri" w:hAnsi="Calibri" w:cs="Calibri"/>
          <w:bCs/>
          <w:sz w:val="24"/>
          <w:szCs w:val="24"/>
        </w:rPr>
        <w:t>14.4%)</w:t>
      </w:r>
      <w:r w:rsidR="008F0E3D">
        <w:rPr>
          <w:rFonts w:ascii="Calibri" w:hAnsi="Calibri" w:cs="Calibri"/>
          <w:bCs/>
          <w:sz w:val="24"/>
          <w:szCs w:val="24"/>
        </w:rPr>
        <w:t xml:space="preserve">; respondents under the age of 35 (7.6%) </w:t>
      </w:r>
      <w:r w:rsidR="004C05FC">
        <w:rPr>
          <w:rFonts w:ascii="Calibri" w:hAnsi="Calibri" w:cs="Calibri"/>
          <w:bCs/>
          <w:sz w:val="24"/>
          <w:szCs w:val="24"/>
        </w:rPr>
        <w:t>and those living in the Southern Arc</w:t>
      </w:r>
      <w:r w:rsidR="00786DDE">
        <w:rPr>
          <w:rFonts w:ascii="Calibri" w:hAnsi="Calibri" w:cs="Calibri"/>
          <w:bCs/>
          <w:sz w:val="24"/>
          <w:szCs w:val="24"/>
        </w:rPr>
        <w:t xml:space="preserve"> (7.8%) were least likely to </w:t>
      </w:r>
      <w:r w:rsidR="00823682">
        <w:rPr>
          <w:rFonts w:ascii="Calibri" w:hAnsi="Calibri" w:cs="Calibri"/>
          <w:bCs/>
          <w:sz w:val="24"/>
          <w:szCs w:val="24"/>
        </w:rPr>
        <w:t>say this.</w:t>
      </w:r>
    </w:p>
    <w:p w14:paraId="4A7D213E" w14:textId="3AC71413" w:rsidR="00823682" w:rsidRDefault="00823682" w:rsidP="00547EF3">
      <w:pPr>
        <w:rPr>
          <w:rFonts w:ascii="Calibri" w:hAnsi="Calibri" w:cs="Calibri"/>
          <w:bCs/>
          <w:sz w:val="24"/>
          <w:szCs w:val="24"/>
        </w:rPr>
      </w:pPr>
      <w:r>
        <w:rPr>
          <w:rFonts w:ascii="Calibri" w:hAnsi="Calibri" w:cs="Calibri"/>
          <w:bCs/>
          <w:sz w:val="24"/>
          <w:szCs w:val="24"/>
        </w:rPr>
        <w:t>A full breakdown of results by demographic</w:t>
      </w:r>
      <w:r w:rsidR="00312443">
        <w:rPr>
          <w:rFonts w:ascii="Calibri" w:hAnsi="Calibri" w:cs="Calibri"/>
          <w:bCs/>
          <w:sz w:val="24"/>
          <w:szCs w:val="24"/>
        </w:rPr>
        <w:t xml:space="preserve"> are available in </w:t>
      </w:r>
      <w:hyperlink w:anchor="_Appendix_C_–_1" w:history="1">
        <w:r w:rsidR="00312443" w:rsidRPr="00E82C00">
          <w:rPr>
            <w:rStyle w:val="Hyperlink"/>
            <w:rFonts w:ascii="Calibri" w:hAnsi="Calibri" w:cs="Calibri"/>
            <w:bCs/>
            <w:sz w:val="24"/>
            <w:szCs w:val="24"/>
          </w:rPr>
          <w:t xml:space="preserve">Appendix </w:t>
        </w:r>
        <w:r w:rsidR="00932549" w:rsidRPr="00E82C00">
          <w:rPr>
            <w:rStyle w:val="Hyperlink"/>
            <w:rFonts w:ascii="Calibri" w:hAnsi="Calibri" w:cs="Calibri"/>
            <w:bCs/>
            <w:sz w:val="24"/>
            <w:szCs w:val="24"/>
          </w:rPr>
          <w:t>C</w:t>
        </w:r>
      </w:hyperlink>
      <w:r w:rsidR="00312443">
        <w:rPr>
          <w:rFonts w:ascii="Calibri" w:hAnsi="Calibri" w:cs="Calibri"/>
          <w:bCs/>
          <w:sz w:val="24"/>
          <w:szCs w:val="24"/>
        </w:rPr>
        <w:t>.</w:t>
      </w:r>
    </w:p>
    <w:p w14:paraId="1566719F" w14:textId="77777777" w:rsidR="00312443" w:rsidRDefault="00312443" w:rsidP="00547EF3">
      <w:pPr>
        <w:rPr>
          <w:rFonts w:ascii="Calibri" w:hAnsi="Calibri" w:cs="Calibri"/>
          <w:bCs/>
          <w:sz w:val="24"/>
          <w:szCs w:val="24"/>
        </w:rPr>
      </w:pPr>
    </w:p>
    <w:p w14:paraId="39F2D0CF" w14:textId="62234F35" w:rsidR="004F706A" w:rsidRDefault="00425AF1" w:rsidP="00547EF3">
      <w:pPr>
        <w:rPr>
          <w:rFonts w:ascii="Calibri" w:hAnsi="Calibri" w:cs="Calibri"/>
          <w:bCs/>
          <w:sz w:val="24"/>
          <w:szCs w:val="24"/>
        </w:rPr>
      </w:pPr>
      <w:r>
        <w:rPr>
          <w:rFonts w:ascii="Calibri" w:hAnsi="Calibri" w:cs="Calibri"/>
          <w:bCs/>
          <w:sz w:val="24"/>
          <w:szCs w:val="24"/>
        </w:rPr>
        <w:t xml:space="preserve">Respondents living in the most deprived areas of the city were most likely to cite access to </w:t>
      </w:r>
      <w:r w:rsidR="00325155">
        <w:rPr>
          <w:rFonts w:ascii="Calibri" w:hAnsi="Calibri" w:cs="Calibri"/>
          <w:bCs/>
          <w:sz w:val="24"/>
          <w:szCs w:val="24"/>
        </w:rPr>
        <w:t xml:space="preserve">‘frequent </w:t>
      </w:r>
      <w:r w:rsidR="009A271E">
        <w:rPr>
          <w:rFonts w:ascii="Calibri" w:hAnsi="Calibri" w:cs="Calibri"/>
          <w:bCs/>
          <w:sz w:val="24"/>
          <w:szCs w:val="24"/>
        </w:rPr>
        <w:t>and reliable public transport provision’ (</w:t>
      </w:r>
      <w:r w:rsidR="00C82373">
        <w:rPr>
          <w:rFonts w:ascii="Calibri" w:hAnsi="Calibri" w:cs="Calibri"/>
          <w:bCs/>
          <w:sz w:val="24"/>
          <w:szCs w:val="24"/>
        </w:rPr>
        <w:t xml:space="preserve">68.3%), however, they were least likely to report </w:t>
      </w:r>
      <w:r w:rsidR="00EB289A">
        <w:rPr>
          <w:rFonts w:ascii="Calibri" w:hAnsi="Calibri" w:cs="Calibri"/>
          <w:bCs/>
          <w:sz w:val="24"/>
          <w:szCs w:val="24"/>
        </w:rPr>
        <w:t>availability of</w:t>
      </w:r>
      <w:r w:rsidR="00DD3035">
        <w:rPr>
          <w:rFonts w:ascii="Calibri" w:hAnsi="Calibri" w:cs="Calibri"/>
          <w:bCs/>
          <w:sz w:val="24"/>
          <w:szCs w:val="24"/>
        </w:rPr>
        <w:t xml:space="preserve"> disabled parking bays (22.8%),</w:t>
      </w:r>
      <w:r w:rsidR="00FD397A">
        <w:rPr>
          <w:rFonts w:ascii="Calibri" w:hAnsi="Calibri" w:cs="Calibri"/>
          <w:bCs/>
          <w:sz w:val="24"/>
          <w:szCs w:val="24"/>
        </w:rPr>
        <w:t xml:space="preserve"> safe walking routes (</w:t>
      </w:r>
      <w:r w:rsidR="00F45390">
        <w:rPr>
          <w:rFonts w:ascii="Calibri" w:hAnsi="Calibri" w:cs="Calibri"/>
          <w:bCs/>
          <w:sz w:val="24"/>
          <w:szCs w:val="24"/>
        </w:rPr>
        <w:t>35.9%),</w:t>
      </w:r>
      <w:r w:rsidR="00DD3035">
        <w:rPr>
          <w:rFonts w:ascii="Calibri" w:hAnsi="Calibri" w:cs="Calibri"/>
          <w:bCs/>
          <w:sz w:val="24"/>
          <w:szCs w:val="24"/>
        </w:rPr>
        <w:t xml:space="preserve"> </w:t>
      </w:r>
      <w:r w:rsidR="00EB289A">
        <w:rPr>
          <w:rFonts w:ascii="Calibri" w:hAnsi="Calibri" w:cs="Calibri"/>
          <w:bCs/>
          <w:sz w:val="24"/>
          <w:szCs w:val="24"/>
        </w:rPr>
        <w:t>‘Ovo Bikes’ (36.3%)</w:t>
      </w:r>
      <w:r w:rsidR="00F45390">
        <w:rPr>
          <w:rFonts w:ascii="Calibri" w:hAnsi="Calibri" w:cs="Calibri"/>
          <w:bCs/>
          <w:sz w:val="24"/>
          <w:szCs w:val="24"/>
        </w:rPr>
        <w:t xml:space="preserve"> and parking spaces for cars or other motorised vehicles (46.3%)</w:t>
      </w:r>
      <w:r w:rsidR="00B83DB4">
        <w:rPr>
          <w:rFonts w:ascii="Calibri" w:hAnsi="Calibri" w:cs="Calibri"/>
          <w:bCs/>
          <w:sz w:val="24"/>
          <w:szCs w:val="24"/>
        </w:rPr>
        <w:t xml:space="preserve">.  Around one in eight (12.0%) reported they had no access to any </w:t>
      </w:r>
      <w:r w:rsidR="00E354BC">
        <w:rPr>
          <w:rFonts w:ascii="Calibri" w:hAnsi="Calibri" w:cs="Calibri"/>
          <w:bCs/>
          <w:sz w:val="24"/>
          <w:szCs w:val="24"/>
        </w:rPr>
        <w:t>of the facilities listed.</w:t>
      </w:r>
    </w:p>
    <w:p w14:paraId="7FA27E64" w14:textId="1DBDFE3D" w:rsidR="00726FC7" w:rsidRDefault="00726FC7" w:rsidP="00547EF3">
      <w:pPr>
        <w:rPr>
          <w:rFonts w:ascii="Calibri" w:hAnsi="Calibri" w:cs="Calibri"/>
          <w:bCs/>
          <w:sz w:val="24"/>
          <w:szCs w:val="24"/>
        </w:rPr>
      </w:pPr>
      <w:r>
        <w:rPr>
          <w:rFonts w:ascii="Calibri" w:hAnsi="Calibri" w:cs="Calibri"/>
          <w:bCs/>
          <w:sz w:val="24"/>
          <w:szCs w:val="24"/>
        </w:rPr>
        <w:t xml:space="preserve">Those living in the least deprived areas were least likely to </w:t>
      </w:r>
      <w:r w:rsidR="00371717">
        <w:rPr>
          <w:rFonts w:ascii="Calibri" w:hAnsi="Calibri" w:cs="Calibri"/>
          <w:bCs/>
          <w:sz w:val="24"/>
          <w:szCs w:val="24"/>
        </w:rPr>
        <w:t xml:space="preserve">cite access to </w:t>
      </w:r>
      <w:r w:rsidR="003D18C2">
        <w:rPr>
          <w:rFonts w:ascii="Calibri" w:hAnsi="Calibri" w:cs="Calibri"/>
          <w:bCs/>
          <w:sz w:val="24"/>
          <w:szCs w:val="24"/>
        </w:rPr>
        <w:t>‘frequent and reliable public transport provision’ (54.3%) and safe</w:t>
      </w:r>
      <w:r w:rsidR="00517C6C">
        <w:rPr>
          <w:rFonts w:ascii="Calibri" w:hAnsi="Calibri" w:cs="Calibri"/>
          <w:bCs/>
          <w:sz w:val="24"/>
          <w:szCs w:val="24"/>
        </w:rPr>
        <w:t xml:space="preserve"> cycling lanes and/or routes (19.7%).</w:t>
      </w:r>
    </w:p>
    <w:tbl>
      <w:tblPr>
        <w:tblStyle w:val="ListTable4-Accent1"/>
        <w:tblW w:w="9634" w:type="dxa"/>
        <w:tblLook w:val="04A0" w:firstRow="1" w:lastRow="0" w:firstColumn="1" w:lastColumn="0" w:noHBand="0" w:noVBand="1"/>
      </w:tblPr>
      <w:tblGrid>
        <w:gridCol w:w="2609"/>
        <w:gridCol w:w="1125"/>
        <w:gridCol w:w="1125"/>
        <w:gridCol w:w="923"/>
        <w:gridCol w:w="1125"/>
        <w:gridCol w:w="1125"/>
        <w:gridCol w:w="1663"/>
      </w:tblGrid>
      <w:tr w:rsidR="000B01D1" w:rsidRPr="000B01D1" w14:paraId="39FCE5E6" w14:textId="77777777" w:rsidTr="0090337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hideMark/>
          </w:tcPr>
          <w:p w14:paraId="72A46022" w14:textId="77777777" w:rsidR="00464A71" w:rsidRPr="00A638EB" w:rsidRDefault="00464A71" w:rsidP="00464A71">
            <w:pPr>
              <w:rPr>
                <w:rFonts w:ascii="Times New Roman" w:eastAsia="Times New Roman" w:hAnsi="Times New Roman" w:cs="Times New Roman"/>
                <w:sz w:val="24"/>
                <w:szCs w:val="24"/>
                <w:lang w:eastAsia="en-GB"/>
              </w:rPr>
            </w:pPr>
          </w:p>
        </w:tc>
        <w:tc>
          <w:tcPr>
            <w:tcW w:w="1113" w:type="dxa"/>
            <w:tcBorders>
              <w:left w:val="single" w:sz="4" w:space="0" w:color="4F81BD" w:themeColor="accent1"/>
              <w:right w:val="single" w:sz="4" w:space="0" w:color="4F81BD" w:themeColor="accent1"/>
            </w:tcBorders>
            <w:noWrap/>
            <w:hideMark/>
          </w:tcPr>
          <w:p w14:paraId="2708F329" w14:textId="62F91133" w:rsidR="00464A71" w:rsidRPr="00A638EB" w:rsidRDefault="00464A71" w:rsidP="00E354B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A638EB">
              <w:rPr>
                <w:rFonts w:ascii="Calibri" w:hAnsi="Calibri" w:cs="Calibri"/>
                <w:sz w:val="24"/>
                <w:szCs w:val="24"/>
              </w:rPr>
              <w:t>Most Deprived</w:t>
            </w:r>
          </w:p>
        </w:tc>
        <w:tc>
          <w:tcPr>
            <w:tcW w:w="1112" w:type="dxa"/>
            <w:tcBorders>
              <w:left w:val="single" w:sz="4" w:space="0" w:color="4F81BD" w:themeColor="accent1"/>
            </w:tcBorders>
            <w:noWrap/>
            <w:hideMark/>
          </w:tcPr>
          <w:p w14:paraId="1D653AA6" w14:textId="0815B539" w:rsidR="00464A71" w:rsidRPr="00A638EB" w:rsidRDefault="00464A71" w:rsidP="00E354B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A638EB">
              <w:rPr>
                <w:rFonts w:ascii="Calibri" w:hAnsi="Calibri" w:cs="Calibri"/>
                <w:sz w:val="24"/>
                <w:szCs w:val="24"/>
              </w:rPr>
              <w:t>Next Most Deprived</w:t>
            </w:r>
          </w:p>
        </w:tc>
        <w:tc>
          <w:tcPr>
            <w:tcW w:w="913" w:type="dxa"/>
            <w:noWrap/>
            <w:hideMark/>
          </w:tcPr>
          <w:p w14:paraId="4F87A21C" w14:textId="43D605DA" w:rsidR="00464A71" w:rsidRPr="00A638EB" w:rsidRDefault="00464A71" w:rsidP="00E354B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A638EB">
              <w:rPr>
                <w:rFonts w:ascii="Calibri" w:hAnsi="Calibri" w:cs="Calibri"/>
                <w:sz w:val="24"/>
                <w:szCs w:val="24"/>
              </w:rPr>
              <w:t>Middle</w:t>
            </w:r>
          </w:p>
        </w:tc>
        <w:tc>
          <w:tcPr>
            <w:tcW w:w="1112" w:type="dxa"/>
            <w:noWrap/>
            <w:hideMark/>
          </w:tcPr>
          <w:p w14:paraId="2162E1AB" w14:textId="04AB543D" w:rsidR="00464A71" w:rsidRPr="00A638EB" w:rsidRDefault="00464A71" w:rsidP="00E354B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A638EB">
              <w:rPr>
                <w:rFonts w:ascii="Calibri" w:hAnsi="Calibri" w:cs="Calibri"/>
                <w:sz w:val="24"/>
                <w:szCs w:val="24"/>
              </w:rPr>
              <w:t>Next Least Deprived</w:t>
            </w:r>
          </w:p>
        </w:tc>
        <w:tc>
          <w:tcPr>
            <w:tcW w:w="1112" w:type="dxa"/>
            <w:noWrap/>
            <w:hideMark/>
          </w:tcPr>
          <w:p w14:paraId="69781A43" w14:textId="3BCB6C0C" w:rsidR="00464A71" w:rsidRPr="00A638EB" w:rsidRDefault="00464A71" w:rsidP="00E354B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A638EB">
              <w:rPr>
                <w:rFonts w:ascii="Calibri" w:hAnsi="Calibri" w:cs="Calibri"/>
                <w:sz w:val="24"/>
                <w:szCs w:val="24"/>
              </w:rPr>
              <w:t>Least Deprived</w:t>
            </w:r>
          </w:p>
        </w:tc>
        <w:tc>
          <w:tcPr>
            <w:tcW w:w="1663" w:type="dxa"/>
            <w:noWrap/>
            <w:hideMark/>
          </w:tcPr>
          <w:p w14:paraId="3F945E92" w14:textId="05FCD191" w:rsidR="00464A71" w:rsidRPr="00A638EB" w:rsidRDefault="00464A71" w:rsidP="00E354B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A638EB">
              <w:rPr>
                <w:rFonts w:ascii="Calibri" w:hAnsi="Calibri" w:cs="Calibri"/>
                <w:sz w:val="24"/>
                <w:szCs w:val="24"/>
              </w:rPr>
              <w:t>All Respondents</w:t>
            </w:r>
          </w:p>
        </w:tc>
      </w:tr>
      <w:tr w:rsidR="000B01D1" w:rsidRPr="00F12465" w14:paraId="4C5FDEF2" w14:textId="77777777" w:rsidTr="0090337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tcPr>
          <w:p w14:paraId="0749F2AA" w14:textId="121FA0D1" w:rsidR="00F12465" w:rsidRPr="00A638EB" w:rsidRDefault="00F12465" w:rsidP="00464A71">
            <w:pPr>
              <w:rPr>
                <w:rFonts w:ascii="Times New Roman" w:eastAsia="Times New Roman" w:hAnsi="Times New Roman" w:cs="Times New Roman"/>
                <w:b w:val="0"/>
                <w:bCs w:val="0"/>
                <w:color w:val="FFFFFF" w:themeColor="background1"/>
                <w:sz w:val="24"/>
                <w:szCs w:val="24"/>
                <w:lang w:eastAsia="en-GB"/>
              </w:rPr>
            </w:pPr>
            <w:r w:rsidRPr="00A638EB">
              <w:rPr>
                <w:rFonts w:ascii="Calibri" w:eastAsia="Times New Roman" w:hAnsi="Calibri" w:cs="Calibri"/>
                <w:color w:val="000000"/>
                <w:sz w:val="24"/>
                <w:szCs w:val="24"/>
                <w:lang w:eastAsia="en-GB"/>
              </w:rPr>
              <w:t>Base</w:t>
            </w:r>
          </w:p>
        </w:tc>
        <w:tc>
          <w:tcPr>
            <w:tcW w:w="1113" w:type="dxa"/>
            <w:tcBorders>
              <w:left w:val="single" w:sz="4" w:space="0" w:color="4F81BD" w:themeColor="accent1"/>
              <w:right w:val="single" w:sz="4" w:space="0" w:color="4F81BD" w:themeColor="accent1"/>
            </w:tcBorders>
            <w:noWrap/>
          </w:tcPr>
          <w:p w14:paraId="3AEF1CDB" w14:textId="7F4BB1F2" w:rsidR="00F12465" w:rsidRPr="00A638EB" w:rsidRDefault="00F12465" w:rsidP="00E354B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A638EB">
              <w:rPr>
                <w:rFonts w:ascii="Calibri" w:eastAsia="Times New Roman" w:hAnsi="Calibri" w:cs="Calibri"/>
                <w:b/>
                <w:bCs/>
                <w:color w:val="000000"/>
                <w:sz w:val="24"/>
                <w:szCs w:val="24"/>
                <w:lang w:eastAsia="en-GB"/>
              </w:rPr>
              <w:t>259</w:t>
            </w:r>
          </w:p>
        </w:tc>
        <w:tc>
          <w:tcPr>
            <w:tcW w:w="1112" w:type="dxa"/>
            <w:tcBorders>
              <w:left w:val="single" w:sz="4" w:space="0" w:color="4F81BD" w:themeColor="accent1"/>
              <w:right w:val="single" w:sz="4" w:space="0" w:color="4F81BD" w:themeColor="accent1"/>
            </w:tcBorders>
            <w:noWrap/>
          </w:tcPr>
          <w:p w14:paraId="0232CC46" w14:textId="6346FA88" w:rsidR="00F12465" w:rsidRPr="00A638EB" w:rsidRDefault="00F12465" w:rsidP="00E354B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A638EB">
              <w:rPr>
                <w:rFonts w:ascii="Calibri" w:eastAsia="Times New Roman" w:hAnsi="Calibri" w:cs="Calibri"/>
                <w:b/>
                <w:bCs/>
                <w:color w:val="000000"/>
                <w:sz w:val="24"/>
                <w:szCs w:val="24"/>
                <w:lang w:eastAsia="en-GB"/>
              </w:rPr>
              <w:t>392</w:t>
            </w:r>
          </w:p>
        </w:tc>
        <w:tc>
          <w:tcPr>
            <w:tcW w:w="913" w:type="dxa"/>
            <w:tcBorders>
              <w:top w:val="single" w:sz="4" w:space="0" w:color="4F81BD" w:themeColor="accent1"/>
              <w:left w:val="single" w:sz="4" w:space="0" w:color="4F81BD" w:themeColor="accent1"/>
              <w:right w:val="single" w:sz="4" w:space="0" w:color="4F81BD" w:themeColor="accent1"/>
            </w:tcBorders>
            <w:noWrap/>
          </w:tcPr>
          <w:p w14:paraId="71D358F7" w14:textId="2046F600" w:rsidR="00F12465" w:rsidRPr="00A638EB" w:rsidRDefault="00F12465" w:rsidP="00E354B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A638EB">
              <w:rPr>
                <w:rFonts w:ascii="Calibri" w:eastAsia="Times New Roman" w:hAnsi="Calibri" w:cs="Calibri"/>
                <w:b/>
                <w:bCs/>
                <w:color w:val="000000"/>
                <w:sz w:val="24"/>
                <w:szCs w:val="24"/>
                <w:lang w:eastAsia="en-GB"/>
              </w:rPr>
              <w:t>378</w:t>
            </w:r>
          </w:p>
        </w:tc>
        <w:tc>
          <w:tcPr>
            <w:tcW w:w="1112" w:type="dxa"/>
            <w:tcBorders>
              <w:left w:val="single" w:sz="4" w:space="0" w:color="4F81BD" w:themeColor="accent1"/>
              <w:right w:val="single" w:sz="4" w:space="0" w:color="4F81BD" w:themeColor="accent1"/>
            </w:tcBorders>
            <w:noWrap/>
          </w:tcPr>
          <w:p w14:paraId="5408FD22" w14:textId="3DD5F83F" w:rsidR="00F12465" w:rsidRPr="00A638EB" w:rsidRDefault="00F12465" w:rsidP="00E354B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A638EB">
              <w:rPr>
                <w:rFonts w:ascii="Calibri" w:eastAsia="Times New Roman" w:hAnsi="Calibri" w:cs="Calibri"/>
                <w:b/>
                <w:bCs/>
                <w:color w:val="000000"/>
                <w:sz w:val="24"/>
                <w:szCs w:val="24"/>
                <w:lang w:eastAsia="en-GB"/>
              </w:rPr>
              <w:t>594</w:t>
            </w:r>
          </w:p>
        </w:tc>
        <w:tc>
          <w:tcPr>
            <w:tcW w:w="1112" w:type="dxa"/>
            <w:tcBorders>
              <w:top w:val="single" w:sz="4" w:space="0" w:color="4F81BD" w:themeColor="accent1"/>
              <w:left w:val="single" w:sz="4" w:space="0" w:color="4F81BD" w:themeColor="accent1"/>
              <w:right w:val="single" w:sz="4" w:space="0" w:color="4F81BD" w:themeColor="accent1"/>
            </w:tcBorders>
            <w:noWrap/>
          </w:tcPr>
          <w:p w14:paraId="77E3E66D" w14:textId="1FD514F3" w:rsidR="00F12465" w:rsidRPr="00A638EB" w:rsidRDefault="00F12465" w:rsidP="00E354B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A638EB">
              <w:rPr>
                <w:rFonts w:ascii="Calibri" w:eastAsia="Times New Roman" w:hAnsi="Calibri" w:cs="Calibri"/>
                <w:b/>
                <w:bCs/>
                <w:color w:val="000000"/>
                <w:sz w:val="24"/>
                <w:szCs w:val="24"/>
                <w:lang w:eastAsia="en-GB"/>
              </w:rPr>
              <w:t>608</w:t>
            </w:r>
          </w:p>
        </w:tc>
        <w:tc>
          <w:tcPr>
            <w:tcW w:w="1663" w:type="dxa"/>
            <w:tcBorders>
              <w:left w:val="single" w:sz="4" w:space="0" w:color="4F81BD" w:themeColor="accent1"/>
            </w:tcBorders>
            <w:noWrap/>
          </w:tcPr>
          <w:p w14:paraId="7D0BE512" w14:textId="1AF1CEB0" w:rsidR="00F12465" w:rsidRPr="00A638EB" w:rsidRDefault="00F12465" w:rsidP="00E354B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A638EB">
              <w:rPr>
                <w:rFonts w:ascii="Calibri" w:eastAsia="Times New Roman" w:hAnsi="Calibri" w:cs="Calibri"/>
                <w:b/>
                <w:bCs/>
                <w:color w:val="000000"/>
                <w:sz w:val="24"/>
                <w:szCs w:val="24"/>
                <w:lang w:eastAsia="en-GB"/>
              </w:rPr>
              <w:t>3401</w:t>
            </w:r>
          </w:p>
        </w:tc>
      </w:tr>
      <w:tr w:rsidR="000B01D1" w:rsidRPr="001164CE" w14:paraId="115B2E63" w14:textId="77777777" w:rsidTr="00903375">
        <w:trPr>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hideMark/>
          </w:tcPr>
          <w:p w14:paraId="360C80BF" w14:textId="77777777" w:rsidR="001164CE" w:rsidRPr="00A638EB" w:rsidRDefault="001164CE" w:rsidP="001164CE">
            <w:pPr>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Frequent and reliable public transport provision (Bus and/or train services)</w:t>
            </w:r>
          </w:p>
        </w:tc>
        <w:tc>
          <w:tcPr>
            <w:tcW w:w="1113" w:type="dxa"/>
            <w:tcBorders>
              <w:left w:val="single" w:sz="4" w:space="0" w:color="4F81BD" w:themeColor="accent1"/>
              <w:right w:val="single" w:sz="4" w:space="0" w:color="4F81BD" w:themeColor="accent1"/>
            </w:tcBorders>
            <w:shd w:val="clear" w:color="auto" w:fill="EAF1DD" w:themeFill="accent3" w:themeFillTint="33"/>
            <w:noWrap/>
            <w:hideMark/>
          </w:tcPr>
          <w:p w14:paraId="18B3F136" w14:textId="77777777" w:rsidR="001164CE" w:rsidRPr="00A638EB" w:rsidRDefault="001164CE" w:rsidP="001164C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68.3</w:t>
            </w:r>
          </w:p>
        </w:tc>
        <w:tc>
          <w:tcPr>
            <w:tcW w:w="1112" w:type="dxa"/>
            <w:tcBorders>
              <w:left w:val="single" w:sz="4" w:space="0" w:color="4F81BD" w:themeColor="accent1"/>
              <w:right w:val="single" w:sz="4" w:space="0" w:color="4F81BD" w:themeColor="accent1"/>
            </w:tcBorders>
            <w:noWrap/>
            <w:hideMark/>
          </w:tcPr>
          <w:p w14:paraId="4A396594" w14:textId="77777777" w:rsidR="001164CE" w:rsidRPr="00A638EB" w:rsidRDefault="001164CE" w:rsidP="001164C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62.2</w:t>
            </w:r>
          </w:p>
        </w:tc>
        <w:tc>
          <w:tcPr>
            <w:tcW w:w="913" w:type="dxa"/>
            <w:tcBorders>
              <w:left w:val="single" w:sz="4" w:space="0" w:color="4F81BD" w:themeColor="accent1"/>
              <w:right w:val="single" w:sz="4" w:space="0" w:color="4F81BD" w:themeColor="accent1"/>
            </w:tcBorders>
            <w:noWrap/>
            <w:hideMark/>
          </w:tcPr>
          <w:p w14:paraId="16FACB1D" w14:textId="77777777" w:rsidR="001164CE" w:rsidRPr="00A638EB" w:rsidRDefault="001164CE" w:rsidP="001164C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60.3</w:t>
            </w:r>
          </w:p>
        </w:tc>
        <w:tc>
          <w:tcPr>
            <w:tcW w:w="1112" w:type="dxa"/>
            <w:tcBorders>
              <w:left w:val="single" w:sz="4" w:space="0" w:color="4F81BD" w:themeColor="accent1"/>
              <w:right w:val="single" w:sz="4" w:space="0" w:color="4F81BD" w:themeColor="accent1"/>
            </w:tcBorders>
            <w:noWrap/>
            <w:hideMark/>
          </w:tcPr>
          <w:p w14:paraId="2E4EE40A" w14:textId="77777777" w:rsidR="001164CE" w:rsidRPr="00A638EB" w:rsidRDefault="001164CE" w:rsidP="001164C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61.8</w:t>
            </w:r>
          </w:p>
        </w:tc>
        <w:tc>
          <w:tcPr>
            <w:tcW w:w="1112" w:type="dxa"/>
            <w:tcBorders>
              <w:left w:val="single" w:sz="4" w:space="0" w:color="4F81BD" w:themeColor="accent1"/>
              <w:right w:val="single" w:sz="4" w:space="0" w:color="4F81BD" w:themeColor="accent1"/>
            </w:tcBorders>
            <w:shd w:val="clear" w:color="auto" w:fill="F2DBDB" w:themeFill="accent2" w:themeFillTint="33"/>
            <w:noWrap/>
            <w:hideMark/>
          </w:tcPr>
          <w:p w14:paraId="238F1892" w14:textId="77777777" w:rsidR="001164CE" w:rsidRPr="00A638EB" w:rsidRDefault="001164CE" w:rsidP="001164C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54.3</w:t>
            </w:r>
          </w:p>
        </w:tc>
        <w:tc>
          <w:tcPr>
            <w:tcW w:w="1663" w:type="dxa"/>
            <w:tcBorders>
              <w:left w:val="single" w:sz="4" w:space="0" w:color="4F81BD" w:themeColor="accent1"/>
            </w:tcBorders>
            <w:noWrap/>
            <w:hideMark/>
          </w:tcPr>
          <w:p w14:paraId="43AE50B6" w14:textId="77777777" w:rsidR="001164CE" w:rsidRPr="00A638EB" w:rsidRDefault="001164CE" w:rsidP="001164C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59.7</w:t>
            </w:r>
          </w:p>
        </w:tc>
      </w:tr>
      <w:tr w:rsidR="00B7204D" w:rsidRPr="001164CE" w14:paraId="036EF1CE" w14:textId="77777777" w:rsidTr="0090337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tcPr>
          <w:p w14:paraId="43ACE0FA" w14:textId="2326C90D" w:rsidR="00A87D45" w:rsidRPr="00A638EB" w:rsidRDefault="00A87D45" w:rsidP="00A87D45">
            <w:pPr>
              <w:rPr>
                <w:rFonts w:ascii="Calibri" w:eastAsia="Times New Roman" w:hAnsi="Calibri" w:cs="Calibri"/>
                <w:b w:val="0"/>
                <w:bCs w:val="0"/>
                <w:color w:val="000000"/>
                <w:sz w:val="24"/>
                <w:szCs w:val="24"/>
                <w:lang w:eastAsia="en-GB"/>
              </w:rPr>
            </w:pPr>
            <w:r w:rsidRPr="00A638EB">
              <w:rPr>
                <w:rFonts w:ascii="Calibri" w:eastAsia="Times New Roman" w:hAnsi="Calibri" w:cs="Calibri"/>
                <w:color w:val="000000"/>
                <w:sz w:val="24"/>
                <w:szCs w:val="24"/>
                <w:lang w:eastAsia="en-GB"/>
              </w:rPr>
              <w:t>Car and/or other motorised vehicle parking spaces</w:t>
            </w:r>
          </w:p>
        </w:tc>
        <w:tc>
          <w:tcPr>
            <w:tcW w:w="1113" w:type="dxa"/>
            <w:tcBorders>
              <w:left w:val="single" w:sz="4" w:space="0" w:color="4F81BD" w:themeColor="accent1"/>
              <w:right w:val="single" w:sz="4" w:space="0" w:color="4F81BD" w:themeColor="accent1"/>
            </w:tcBorders>
            <w:shd w:val="clear" w:color="auto" w:fill="F2DBDB" w:themeFill="accent2" w:themeFillTint="33"/>
            <w:noWrap/>
          </w:tcPr>
          <w:p w14:paraId="5A3FB72D" w14:textId="21FBBD7C" w:rsidR="00A87D45" w:rsidRPr="00A638EB" w:rsidRDefault="00A87D45" w:rsidP="00A87D4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46.3</w:t>
            </w:r>
          </w:p>
        </w:tc>
        <w:tc>
          <w:tcPr>
            <w:tcW w:w="1112" w:type="dxa"/>
            <w:tcBorders>
              <w:left w:val="single" w:sz="4" w:space="0" w:color="4F81BD" w:themeColor="accent1"/>
              <w:right w:val="single" w:sz="4" w:space="0" w:color="4F81BD" w:themeColor="accent1"/>
            </w:tcBorders>
            <w:noWrap/>
          </w:tcPr>
          <w:p w14:paraId="596329D0" w14:textId="51A0F5A5" w:rsidR="00A87D45" w:rsidRPr="00A638EB" w:rsidRDefault="00A87D45" w:rsidP="00A87D4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49.7</w:t>
            </w:r>
          </w:p>
        </w:tc>
        <w:tc>
          <w:tcPr>
            <w:tcW w:w="913" w:type="dxa"/>
            <w:tcBorders>
              <w:left w:val="single" w:sz="4" w:space="0" w:color="4F81BD" w:themeColor="accent1"/>
              <w:right w:val="single" w:sz="4" w:space="0" w:color="4F81BD" w:themeColor="accent1"/>
            </w:tcBorders>
            <w:noWrap/>
          </w:tcPr>
          <w:p w14:paraId="4C48030D" w14:textId="26FC8C3E" w:rsidR="00A87D45" w:rsidRPr="00A638EB" w:rsidRDefault="00A87D45" w:rsidP="00A87D4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54.2</w:t>
            </w:r>
          </w:p>
        </w:tc>
        <w:tc>
          <w:tcPr>
            <w:tcW w:w="1112" w:type="dxa"/>
            <w:tcBorders>
              <w:left w:val="single" w:sz="4" w:space="0" w:color="4F81BD" w:themeColor="accent1"/>
              <w:right w:val="single" w:sz="4" w:space="0" w:color="4F81BD" w:themeColor="accent1"/>
            </w:tcBorders>
            <w:shd w:val="clear" w:color="auto" w:fill="EAF1DD" w:themeFill="accent3" w:themeFillTint="33"/>
            <w:noWrap/>
          </w:tcPr>
          <w:p w14:paraId="01A9F88C" w14:textId="419CDD12" w:rsidR="00A87D45" w:rsidRPr="00A638EB" w:rsidRDefault="00A87D45" w:rsidP="00A87D4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57.7</w:t>
            </w:r>
          </w:p>
        </w:tc>
        <w:tc>
          <w:tcPr>
            <w:tcW w:w="1112" w:type="dxa"/>
            <w:tcBorders>
              <w:left w:val="single" w:sz="4" w:space="0" w:color="4F81BD" w:themeColor="accent1"/>
              <w:right w:val="single" w:sz="4" w:space="0" w:color="4F81BD" w:themeColor="accent1"/>
            </w:tcBorders>
            <w:noWrap/>
          </w:tcPr>
          <w:p w14:paraId="70B0B8C5" w14:textId="39D9DE5F" w:rsidR="00A87D45" w:rsidRPr="00A638EB" w:rsidRDefault="00A87D45" w:rsidP="00A87D4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54.4</w:t>
            </w:r>
          </w:p>
        </w:tc>
        <w:tc>
          <w:tcPr>
            <w:tcW w:w="1663" w:type="dxa"/>
            <w:tcBorders>
              <w:left w:val="single" w:sz="4" w:space="0" w:color="4F81BD" w:themeColor="accent1"/>
            </w:tcBorders>
            <w:noWrap/>
          </w:tcPr>
          <w:p w14:paraId="46AD5A53" w14:textId="7634AC63" w:rsidR="00A87D45" w:rsidRPr="00A638EB" w:rsidRDefault="00A87D45" w:rsidP="00A87D4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50.4</w:t>
            </w:r>
          </w:p>
        </w:tc>
      </w:tr>
      <w:tr w:rsidR="000B01D1" w:rsidRPr="001164CE" w14:paraId="5AB11DA5" w14:textId="77777777" w:rsidTr="00903375">
        <w:trPr>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tcPr>
          <w:p w14:paraId="085E1032" w14:textId="10DC1963" w:rsidR="00B87166" w:rsidRPr="00A638EB" w:rsidRDefault="00B87166" w:rsidP="00B87166">
            <w:pPr>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Safe walking routes</w:t>
            </w:r>
          </w:p>
        </w:tc>
        <w:tc>
          <w:tcPr>
            <w:tcW w:w="1113" w:type="dxa"/>
            <w:tcBorders>
              <w:left w:val="single" w:sz="4" w:space="0" w:color="4F81BD" w:themeColor="accent1"/>
              <w:right w:val="single" w:sz="4" w:space="0" w:color="4F81BD" w:themeColor="accent1"/>
            </w:tcBorders>
            <w:shd w:val="clear" w:color="auto" w:fill="F2DBDB" w:themeFill="accent2" w:themeFillTint="33"/>
            <w:noWrap/>
          </w:tcPr>
          <w:p w14:paraId="1B9FF820" w14:textId="66C6B704" w:rsidR="00B87166" w:rsidRPr="00A638EB" w:rsidRDefault="00B87166" w:rsidP="00B8716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35.9</w:t>
            </w:r>
          </w:p>
        </w:tc>
        <w:tc>
          <w:tcPr>
            <w:tcW w:w="1112" w:type="dxa"/>
            <w:tcBorders>
              <w:left w:val="single" w:sz="4" w:space="0" w:color="4F81BD" w:themeColor="accent1"/>
              <w:right w:val="single" w:sz="4" w:space="0" w:color="4F81BD" w:themeColor="accent1"/>
            </w:tcBorders>
            <w:noWrap/>
          </w:tcPr>
          <w:p w14:paraId="62FEB2AC" w14:textId="7067FC4D" w:rsidR="00B87166" w:rsidRPr="00A638EB" w:rsidRDefault="00B87166" w:rsidP="00B8716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46.9</w:t>
            </w:r>
          </w:p>
        </w:tc>
        <w:tc>
          <w:tcPr>
            <w:tcW w:w="913" w:type="dxa"/>
            <w:tcBorders>
              <w:left w:val="single" w:sz="4" w:space="0" w:color="4F81BD" w:themeColor="accent1"/>
              <w:right w:val="single" w:sz="4" w:space="0" w:color="4F81BD" w:themeColor="accent1"/>
            </w:tcBorders>
            <w:shd w:val="clear" w:color="auto" w:fill="EAF1DD" w:themeFill="accent3" w:themeFillTint="33"/>
            <w:noWrap/>
          </w:tcPr>
          <w:p w14:paraId="60196286" w14:textId="60470CBB" w:rsidR="00B87166" w:rsidRPr="00A638EB" w:rsidRDefault="00B87166" w:rsidP="00B8716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53.4</w:t>
            </w:r>
          </w:p>
        </w:tc>
        <w:tc>
          <w:tcPr>
            <w:tcW w:w="1112" w:type="dxa"/>
            <w:tcBorders>
              <w:left w:val="single" w:sz="4" w:space="0" w:color="4F81BD" w:themeColor="accent1"/>
              <w:right w:val="single" w:sz="4" w:space="0" w:color="4F81BD" w:themeColor="accent1"/>
            </w:tcBorders>
            <w:noWrap/>
          </w:tcPr>
          <w:p w14:paraId="48E59A0D" w14:textId="20C05E64" w:rsidR="00B87166" w:rsidRPr="00A638EB" w:rsidRDefault="00B87166" w:rsidP="00B8716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55.2</w:t>
            </w:r>
          </w:p>
        </w:tc>
        <w:tc>
          <w:tcPr>
            <w:tcW w:w="1112" w:type="dxa"/>
            <w:tcBorders>
              <w:left w:val="single" w:sz="4" w:space="0" w:color="4F81BD" w:themeColor="accent1"/>
              <w:right w:val="single" w:sz="4" w:space="0" w:color="4F81BD" w:themeColor="accent1"/>
            </w:tcBorders>
            <w:noWrap/>
          </w:tcPr>
          <w:p w14:paraId="2B53C9BA" w14:textId="0EF1F0DB" w:rsidR="00B87166" w:rsidRPr="00A638EB" w:rsidRDefault="00B87166" w:rsidP="00B8716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52.3</w:t>
            </w:r>
          </w:p>
        </w:tc>
        <w:tc>
          <w:tcPr>
            <w:tcW w:w="1663" w:type="dxa"/>
            <w:tcBorders>
              <w:left w:val="single" w:sz="4" w:space="0" w:color="4F81BD" w:themeColor="accent1"/>
            </w:tcBorders>
            <w:noWrap/>
          </w:tcPr>
          <w:p w14:paraId="486EB8B7" w14:textId="72B1C2D2" w:rsidR="00B87166" w:rsidRPr="00A638EB" w:rsidRDefault="00B87166" w:rsidP="00B8716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48.3</w:t>
            </w:r>
          </w:p>
        </w:tc>
      </w:tr>
      <w:tr w:rsidR="000B01D1" w:rsidRPr="001164CE" w14:paraId="6A154B40" w14:textId="77777777" w:rsidTr="0090337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hideMark/>
          </w:tcPr>
          <w:p w14:paraId="6F5D8865" w14:textId="77777777" w:rsidR="00B87166" w:rsidRPr="000B01D1" w:rsidRDefault="00B87166" w:rsidP="00B87166">
            <w:pPr>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Cardiff ‘Ovo Bike’ use</w:t>
            </w:r>
          </w:p>
        </w:tc>
        <w:tc>
          <w:tcPr>
            <w:tcW w:w="1113" w:type="dxa"/>
            <w:tcBorders>
              <w:left w:val="single" w:sz="4" w:space="0" w:color="4F81BD" w:themeColor="accent1"/>
              <w:right w:val="single" w:sz="4" w:space="0" w:color="4F81BD" w:themeColor="accent1"/>
            </w:tcBorders>
            <w:shd w:val="clear" w:color="auto" w:fill="F2DBDB" w:themeFill="accent2" w:themeFillTint="33"/>
            <w:noWrap/>
            <w:hideMark/>
          </w:tcPr>
          <w:p w14:paraId="7246905C" w14:textId="77777777" w:rsidR="00B87166" w:rsidRPr="000B01D1" w:rsidRDefault="00B87166" w:rsidP="00B871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36.3</w:t>
            </w:r>
          </w:p>
        </w:tc>
        <w:tc>
          <w:tcPr>
            <w:tcW w:w="1112" w:type="dxa"/>
            <w:tcBorders>
              <w:left w:val="single" w:sz="4" w:space="0" w:color="4F81BD" w:themeColor="accent1"/>
              <w:right w:val="single" w:sz="4" w:space="0" w:color="4F81BD" w:themeColor="accent1"/>
            </w:tcBorders>
            <w:noWrap/>
            <w:hideMark/>
          </w:tcPr>
          <w:p w14:paraId="181D1B6D" w14:textId="77777777" w:rsidR="00B87166" w:rsidRPr="000B01D1" w:rsidRDefault="00B87166" w:rsidP="00B871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51.0</w:t>
            </w:r>
          </w:p>
        </w:tc>
        <w:tc>
          <w:tcPr>
            <w:tcW w:w="913" w:type="dxa"/>
            <w:tcBorders>
              <w:left w:val="single" w:sz="4" w:space="0" w:color="4F81BD" w:themeColor="accent1"/>
              <w:right w:val="single" w:sz="4" w:space="0" w:color="4F81BD" w:themeColor="accent1"/>
            </w:tcBorders>
            <w:shd w:val="clear" w:color="auto" w:fill="EAF1DD" w:themeFill="accent3" w:themeFillTint="33"/>
            <w:noWrap/>
            <w:hideMark/>
          </w:tcPr>
          <w:p w14:paraId="2FB1DDC5" w14:textId="77777777" w:rsidR="00B87166" w:rsidRPr="000B01D1" w:rsidRDefault="00B87166" w:rsidP="00B871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53.7</w:t>
            </w:r>
          </w:p>
        </w:tc>
        <w:tc>
          <w:tcPr>
            <w:tcW w:w="1112" w:type="dxa"/>
            <w:tcBorders>
              <w:left w:val="single" w:sz="4" w:space="0" w:color="4F81BD" w:themeColor="accent1"/>
              <w:right w:val="single" w:sz="4" w:space="0" w:color="4F81BD" w:themeColor="accent1"/>
            </w:tcBorders>
            <w:noWrap/>
            <w:hideMark/>
          </w:tcPr>
          <w:p w14:paraId="559598BF" w14:textId="77777777" w:rsidR="00B87166" w:rsidRPr="000B01D1" w:rsidRDefault="00B87166" w:rsidP="00B871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45.8</w:t>
            </w:r>
          </w:p>
        </w:tc>
        <w:tc>
          <w:tcPr>
            <w:tcW w:w="1112" w:type="dxa"/>
            <w:tcBorders>
              <w:left w:val="single" w:sz="4" w:space="0" w:color="4F81BD" w:themeColor="accent1"/>
              <w:right w:val="single" w:sz="4" w:space="0" w:color="4F81BD" w:themeColor="accent1"/>
            </w:tcBorders>
            <w:noWrap/>
            <w:hideMark/>
          </w:tcPr>
          <w:p w14:paraId="6711AA7B" w14:textId="77777777" w:rsidR="00B87166" w:rsidRPr="000B01D1" w:rsidRDefault="00B87166" w:rsidP="00B871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45.1</w:t>
            </w:r>
          </w:p>
        </w:tc>
        <w:tc>
          <w:tcPr>
            <w:tcW w:w="1663" w:type="dxa"/>
            <w:tcBorders>
              <w:left w:val="single" w:sz="4" w:space="0" w:color="4F81BD" w:themeColor="accent1"/>
            </w:tcBorders>
            <w:noWrap/>
            <w:hideMark/>
          </w:tcPr>
          <w:p w14:paraId="2BC61B62" w14:textId="77777777" w:rsidR="00B87166" w:rsidRPr="000B01D1" w:rsidRDefault="00B87166" w:rsidP="00B871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45.7</w:t>
            </w:r>
          </w:p>
        </w:tc>
      </w:tr>
      <w:tr w:rsidR="004A3E85" w:rsidRPr="001164CE" w14:paraId="14F2BB82" w14:textId="77777777" w:rsidTr="00903375">
        <w:trPr>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tcPr>
          <w:p w14:paraId="4DF4CF7C" w14:textId="3D4EA8F1" w:rsidR="001E30AA" w:rsidRPr="000B01D1" w:rsidRDefault="001E30AA" w:rsidP="001E30AA">
            <w:pPr>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Safe cycling lanes and/ or routes</w:t>
            </w:r>
          </w:p>
        </w:tc>
        <w:tc>
          <w:tcPr>
            <w:tcW w:w="1113" w:type="dxa"/>
            <w:tcBorders>
              <w:left w:val="single" w:sz="4" w:space="0" w:color="4F81BD" w:themeColor="accent1"/>
              <w:right w:val="single" w:sz="4" w:space="0" w:color="4F81BD" w:themeColor="accent1"/>
            </w:tcBorders>
            <w:noWrap/>
          </w:tcPr>
          <w:p w14:paraId="43C89DD7" w14:textId="0DB3EDB6"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27.0</w:t>
            </w:r>
          </w:p>
        </w:tc>
        <w:tc>
          <w:tcPr>
            <w:tcW w:w="1112" w:type="dxa"/>
            <w:tcBorders>
              <w:left w:val="single" w:sz="4" w:space="0" w:color="4F81BD" w:themeColor="accent1"/>
              <w:right w:val="single" w:sz="4" w:space="0" w:color="4F81BD" w:themeColor="accent1"/>
            </w:tcBorders>
            <w:noWrap/>
          </w:tcPr>
          <w:p w14:paraId="025C1A20" w14:textId="4AB30F85"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27.3</w:t>
            </w:r>
          </w:p>
        </w:tc>
        <w:tc>
          <w:tcPr>
            <w:tcW w:w="913" w:type="dxa"/>
            <w:tcBorders>
              <w:left w:val="single" w:sz="4" w:space="0" w:color="4F81BD" w:themeColor="accent1"/>
              <w:right w:val="single" w:sz="4" w:space="0" w:color="4F81BD" w:themeColor="accent1"/>
            </w:tcBorders>
            <w:shd w:val="clear" w:color="auto" w:fill="EAF1DD" w:themeFill="accent3" w:themeFillTint="33"/>
            <w:noWrap/>
          </w:tcPr>
          <w:p w14:paraId="2262E903" w14:textId="52674831"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36.2</w:t>
            </w:r>
          </w:p>
        </w:tc>
        <w:tc>
          <w:tcPr>
            <w:tcW w:w="1112" w:type="dxa"/>
            <w:tcBorders>
              <w:left w:val="single" w:sz="4" w:space="0" w:color="4F81BD" w:themeColor="accent1"/>
              <w:right w:val="single" w:sz="4" w:space="0" w:color="4F81BD" w:themeColor="accent1"/>
            </w:tcBorders>
            <w:noWrap/>
          </w:tcPr>
          <w:p w14:paraId="4791D216" w14:textId="5F4968B3"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27.9</w:t>
            </w:r>
          </w:p>
        </w:tc>
        <w:tc>
          <w:tcPr>
            <w:tcW w:w="1112" w:type="dxa"/>
            <w:tcBorders>
              <w:left w:val="single" w:sz="4" w:space="0" w:color="4F81BD" w:themeColor="accent1"/>
              <w:right w:val="single" w:sz="4" w:space="0" w:color="4F81BD" w:themeColor="accent1"/>
            </w:tcBorders>
            <w:shd w:val="clear" w:color="auto" w:fill="F2DBDB" w:themeFill="accent2" w:themeFillTint="33"/>
            <w:noWrap/>
          </w:tcPr>
          <w:p w14:paraId="40357719" w14:textId="1E428042"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19.7</w:t>
            </w:r>
          </w:p>
        </w:tc>
        <w:tc>
          <w:tcPr>
            <w:tcW w:w="1663" w:type="dxa"/>
            <w:tcBorders>
              <w:left w:val="single" w:sz="4" w:space="0" w:color="4F81BD" w:themeColor="accent1"/>
            </w:tcBorders>
            <w:noWrap/>
          </w:tcPr>
          <w:p w14:paraId="5E26E381" w14:textId="783F26A9"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26.1</w:t>
            </w:r>
          </w:p>
        </w:tc>
      </w:tr>
      <w:tr w:rsidR="000B01D1" w:rsidRPr="001164CE" w14:paraId="7642E929" w14:textId="77777777" w:rsidTr="0090337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tcPr>
          <w:p w14:paraId="3F10366E" w14:textId="613E2645" w:rsidR="001E30AA" w:rsidRPr="000B01D1" w:rsidRDefault="001E30AA" w:rsidP="001E30AA">
            <w:pPr>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Disabled parking bays</w:t>
            </w:r>
          </w:p>
        </w:tc>
        <w:tc>
          <w:tcPr>
            <w:tcW w:w="1113" w:type="dxa"/>
            <w:tcBorders>
              <w:left w:val="single" w:sz="4" w:space="0" w:color="4F81BD" w:themeColor="accent1"/>
              <w:right w:val="single" w:sz="4" w:space="0" w:color="4F81BD" w:themeColor="accent1"/>
            </w:tcBorders>
            <w:shd w:val="clear" w:color="auto" w:fill="F2DBDB" w:themeFill="accent2" w:themeFillTint="33"/>
            <w:noWrap/>
          </w:tcPr>
          <w:p w14:paraId="6C04E962" w14:textId="284F04D4" w:rsidR="001E30AA" w:rsidRPr="000B01D1"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22.8</w:t>
            </w:r>
          </w:p>
        </w:tc>
        <w:tc>
          <w:tcPr>
            <w:tcW w:w="1112" w:type="dxa"/>
            <w:tcBorders>
              <w:left w:val="single" w:sz="4" w:space="0" w:color="4F81BD" w:themeColor="accent1"/>
              <w:right w:val="single" w:sz="4" w:space="0" w:color="4F81BD" w:themeColor="accent1"/>
            </w:tcBorders>
            <w:noWrap/>
          </w:tcPr>
          <w:p w14:paraId="137A4320" w14:textId="7A78F1BC" w:rsidR="001E30AA" w:rsidRPr="000B01D1"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24.5</w:t>
            </w:r>
          </w:p>
        </w:tc>
        <w:tc>
          <w:tcPr>
            <w:tcW w:w="913" w:type="dxa"/>
            <w:tcBorders>
              <w:left w:val="single" w:sz="4" w:space="0" w:color="4F81BD" w:themeColor="accent1"/>
              <w:right w:val="single" w:sz="4" w:space="0" w:color="4F81BD" w:themeColor="accent1"/>
            </w:tcBorders>
            <w:shd w:val="clear" w:color="auto" w:fill="EAF1DD" w:themeFill="accent3" w:themeFillTint="33"/>
            <w:noWrap/>
          </w:tcPr>
          <w:p w14:paraId="546DD31A" w14:textId="0CDEA665" w:rsidR="001E30AA" w:rsidRPr="000B01D1"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28.3</w:t>
            </w:r>
          </w:p>
        </w:tc>
        <w:tc>
          <w:tcPr>
            <w:tcW w:w="1112" w:type="dxa"/>
            <w:tcBorders>
              <w:left w:val="single" w:sz="4" w:space="0" w:color="4F81BD" w:themeColor="accent1"/>
              <w:right w:val="single" w:sz="4" w:space="0" w:color="4F81BD" w:themeColor="accent1"/>
            </w:tcBorders>
            <w:noWrap/>
          </w:tcPr>
          <w:p w14:paraId="14487A4B" w14:textId="54A23626" w:rsidR="001E30AA" w:rsidRPr="000B01D1"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26.6</w:t>
            </w:r>
          </w:p>
        </w:tc>
        <w:tc>
          <w:tcPr>
            <w:tcW w:w="1112" w:type="dxa"/>
            <w:tcBorders>
              <w:left w:val="single" w:sz="4" w:space="0" w:color="4F81BD" w:themeColor="accent1"/>
              <w:right w:val="single" w:sz="4" w:space="0" w:color="4F81BD" w:themeColor="accent1"/>
            </w:tcBorders>
            <w:noWrap/>
          </w:tcPr>
          <w:p w14:paraId="3B884DA9" w14:textId="6E043841" w:rsidR="001E30AA" w:rsidRPr="000B01D1"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23.8</w:t>
            </w:r>
          </w:p>
        </w:tc>
        <w:tc>
          <w:tcPr>
            <w:tcW w:w="1663" w:type="dxa"/>
            <w:tcBorders>
              <w:left w:val="single" w:sz="4" w:space="0" w:color="4F81BD" w:themeColor="accent1"/>
            </w:tcBorders>
            <w:noWrap/>
          </w:tcPr>
          <w:p w14:paraId="771831FF" w14:textId="32EEF765" w:rsidR="001E30AA" w:rsidRPr="000B01D1"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24.2</w:t>
            </w:r>
          </w:p>
        </w:tc>
      </w:tr>
      <w:tr w:rsidR="004A3E85" w:rsidRPr="001164CE" w14:paraId="53CE207C" w14:textId="77777777" w:rsidTr="00903375">
        <w:trPr>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hideMark/>
          </w:tcPr>
          <w:p w14:paraId="7FF7CEE4" w14:textId="77777777" w:rsidR="001E30AA" w:rsidRPr="000B01D1" w:rsidRDefault="001E30AA" w:rsidP="001E30AA">
            <w:pPr>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Parking space for non-motorised vehicle e.g. bicycles, e-scooter</w:t>
            </w:r>
          </w:p>
        </w:tc>
        <w:tc>
          <w:tcPr>
            <w:tcW w:w="1113" w:type="dxa"/>
            <w:tcBorders>
              <w:left w:val="single" w:sz="4" w:space="0" w:color="4F81BD" w:themeColor="accent1"/>
              <w:right w:val="single" w:sz="4" w:space="0" w:color="4F81BD" w:themeColor="accent1"/>
            </w:tcBorders>
            <w:noWrap/>
            <w:hideMark/>
          </w:tcPr>
          <w:p w14:paraId="60C8EA8D" w14:textId="77777777"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15.4</w:t>
            </w:r>
          </w:p>
        </w:tc>
        <w:tc>
          <w:tcPr>
            <w:tcW w:w="1112" w:type="dxa"/>
            <w:tcBorders>
              <w:left w:val="single" w:sz="4" w:space="0" w:color="4F81BD" w:themeColor="accent1"/>
              <w:right w:val="single" w:sz="4" w:space="0" w:color="4F81BD" w:themeColor="accent1"/>
            </w:tcBorders>
            <w:shd w:val="clear" w:color="auto" w:fill="F2DBDB" w:themeFill="accent2" w:themeFillTint="33"/>
            <w:noWrap/>
            <w:hideMark/>
          </w:tcPr>
          <w:p w14:paraId="16DB0874" w14:textId="77777777"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14.8</w:t>
            </w:r>
          </w:p>
        </w:tc>
        <w:tc>
          <w:tcPr>
            <w:tcW w:w="913" w:type="dxa"/>
            <w:tcBorders>
              <w:left w:val="single" w:sz="4" w:space="0" w:color="4F81BD" w:themeColor="accent1"/>
              <w:right w:val="single" w:sz="4" w:space="0" w:color="4F81BD" w:themeColor="accent1"/>
            </w:tcBorders>
            <w:shd w:val="clear" w:color="auto" w:fill="EAF1DD" w:themeFill="accent3" w:themeFillTint="33"/>
            <w:noWrap/>
            <w:hideMark/>
          </w:tcPr>
          <w:p w14:paraId="6BE00CD3" w14:textId="77777777"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20.4</w:t>
            </w:r>
          </w:p>
        </w:tc>
        <w:tc>
          <w:tcPr>
            <w:tcW w:w="1112" w:type="dxa"/>
            <w:tcBorders>
              <w:left w:val="single" w:sz="4" w:space="0" w:color="4F81BD" w:themeColor="accent1"/>
              <w:right w:val="single" w:sz="4" w:space="0" w:color="4F81BD" w:themeColor="accent1"/>
            </w:tcBorders>
            <w:noWrap/>
            <w:hideMark/>
          </w:tcPr>
          <w:p w14:paraId="0D58EDD2" w14:textId="77777777"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16.0</w:t>
            </w:r>
          </w:p>
        </w:tc>
        <w:tc>
          <w:tcPr>
            <w:tcW w:w="1112" w:type="dxa"/>
            <w:tcBorders>
              <w:left w:val="single" w:sz="4" w:space="0" w:color="4F81BD" w:themeColor="accent1"/>
              <w:right w:val="single" w:sz="4" w:space="0" w:color="4F81BD" w:themeColor="accent1"/>
            </w:tcBorders>
            <w:noWrap/>
            <w:hideMark/>
          </w:tcPr>
          <w:p w14:paraId="27A84BCF" w14:textId="77777777"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15.3</w:t>
            </w:r>
          </w:p>
        </w:tc>
        <w:tc>
          <w:tcPr>
            <w:tcW w:w="1663" w:type="dxa"/>
            <w:tcBorders>
              <w:left w:val="single" w:sz="4" w:space="0" w:color="4F81BD" w:themeColor="accent1"/>
            </w:tcBorders>
            <w:noWrap/>
            <w:hideMark/>
          </w:tcPr>
          <w:p w14:paraId="7E7118B7" w14:textId="77777777" w:rsidR="001E30AA" w:rsidRPr="000B01D1" w:rsidRDefault="001E30AA" w:rsidP="001E30A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01D1">
              <w:rPr>
                <w:rFonts w:ascii="Calibri" w:eastAsia="Times New Roman" w:hAnsi="Calibri" w:cs="Calibri"/>
                <w:color w:val="000000"/>
                <w:sz w:val="24"/>
                <w:szCs w:val="24"/>
                <w:lang w:eastAsia="en-GB"/>
              </w:rPr>
              <w:t>15.6</w:t>
            </w:r>
          </w:p>
        </w:tc>
      </w:tr>
      <w:tr w:rsidR="00903375" w:rsidRPr="001164CE" w14:paraId="625C254A" w14:textId="77777777" w:rsidTr="0090337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09" w:type="dxa"/>
            <w:tcBorders>
              <w:right w:val="single" w:sz="4" w:space="0" w:color="4F81BD" w:themeColor="accent1"/>
            </w:tcBorders>
            <w:noWrap/>
            <w:hideMark/>
          </w:tcPr>
          <w:p w14:paraId="16019436" w14:textId="77777777" w:rsidR="001E30AA" w:rsidRPr="00A638EB" w:rsidRDefault="001E30AA" w:rsidP="001E30AA">
            <w:pPr>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None of these</w:t>
            </w:r>
          </w:p>
        </w:tc>
        <w:tc>
          <w:tcPr>
            <w:tcW w:w="1113" w:type="dxa"/>
            <w:tcBorders>
              <w:left w:val="single" w:sz="4" w:space="0" w:color="4F81BD" w:themeColor="accent1"/>
              <w:bottom w:val="single" w:sz="4" w:space="0" w:color="4F81BD" w:themeColor="accent1"/>
              <w:right w:val="single" w:sz="4" w:space="0" w:color="4F81BD" w:themeColor="accent1"/>
            </w:tcBorders>
            <w:shd w:val="clear" w:color="auto" w:fill="F2DBDB" w:themeFill="accent2" w:themeFillTint="33"/>
            <w:noWrap/>
            <w:hideMark/>
          </w:tcPr>
          <w:p w14:paraId="559F87E6" w14:textId="77777777" w:rsidR="001E30AA" w:rsidRPr="00A638EB"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12.0</w:t>
            </w:r>
          </w:p>
        </w:tc>
        <w:tc>
          <w:tcPr>
            <w:tcW w:w="1112" w:type="dxa"/>
            <w:tcBorders>
              <w:left w:val="single" w:sz="4" w:space="0" w:color="4F81BD" w:themeColor="accent1"/>
              <w:right w:val="single" w:sz="4" w:space="0" w:color="4F81BD" w:themeColor="accent1"/>
            </w:tcBorders>
            <w:noWrap/>
            <w:hideMark/>
          </w:tcPr>
          <w:p w14:paraId="642D754E" w14:textId="77777777" w:rsidR="001E30AA" w:rsidRPr="00A638EB"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9.9</w:t>
            </w:r>
          </w:p>
        </w:tc>
        <w:tc>
          <w:tcPr>
            <w:tcW w:w="913" w:type="dxa"/>
            <w:tcBorders>
              <w:left w:val="single" w:sz="4" w:space="0" w:color="4F81BD" w:themeColor="accent1"/>
              <w:bottom w:val="single" w:sz="4" w:space="0" w:color="4F81BD" w:themeColor="accent1"/>
              <w:right w:val="single" w:sz="4" w:space="0" w:color="4F81BD" w:themeColor="accent1"/>
            </w:tcBorders>
            <w:shd w:val="clear" w:color="auto" w:fill="EAF1DD" w:themeFill="accent3" w:themeFillTint="33"/>
            <w:noWrap/>
            <w:hideMark/>
          </w:tcPr>
          <w:p w14:paraId="3EFA2553" w14:textId="77777777" w:rsidR="001E30AA" w:rsidRPr="00A638EB"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6.6</w:t>
            </w:r>
          </w:p>
        </w:tc>
        <w:tc>
          <w:tcPr>
            <w:tcW w:w="1112" w:type="dxa"/>
            <w:tcBorders>
              <w:left w:val="single" w:sz="4" w:space="0" w:color="4F81BD" w:themeColor="accent1"/>
              <w:right w:val="single" w:sz="4" w:space="0" w:color="4F81BD" w:themeColor="accent1"/>
            </w:tcBorders>
            <w:noWrap/>
            <w:hideMark/>
          </w:tcPr>
          <w:p w14:paraId="1D76C1E3" w14:textId="77777777" w:rsidR="001E30AA" w:rsidRPr="00A638EB"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8.2</w:t>
            </w:r>
          </w:p>
        </w:tc>
        <w:tc>
          <w:tcPr>
            <w:tcW w:w="1112" w:type="dxa"/>
            <w:tcBorders>
              <w:left w:val="single" w:sz="4" w:space="0" w:color="4F81BD" w:themeColor="accent1"/>
              <w:bottom w:val="single" w:sz="4" w:space="0" w:color="4F81BD" w:themeColor="accent1"/>
              <w:right w:val="single" w:sz="4" w:space="0" w:color="4F81BD" w:themeColor="accent1"/>
            </w:tcBorders>
            <w:noWrap/>
            <w:hideMark/>
          </w:tcPr>
          <w:p w14:paraId="6FF8E80B" w14:textId="77777777" w:rsidR="001E30AA" w:rsidRPr="00A638EB"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11.7</w:t>
            </w:r>
          </w:p>
        </w:tc>
        <w:tc>
          <w:tcPr>
            <w:tcW w:w="1663" w:type="dxa"/>
            <w:tcBorders>
              <w:left w:val="single" w:sz="4" w:space="0" w:color="4F81BD" w:themeColor="accent1"/>
            </w:tcBorders>
            <w:noWrap/>
            <w:hideMark/>
          </w:tcPr>
          <w:p w14:paraId="3AEAF23F" w14:textId="77777777" w:rsidR="001E30AA" w:rsidRPr="00A638EB" w:rsidRDefault="001E30AA" w:rsidP="001E30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638EB">
              <w:rPr>
                <w:rFonts w:ascii="Calibri" w:eastAsia="Times New Roman" w:hAnsi="Calibri" w:cs="Calibri"/>
                <w:color w:val="000000"/>
                <w:sz w:val="24"/>
                <w:szCs w:val="24"/>
                <w:lang w:eastAsia="en-GB"/>
              </w:rPr>
              <w:t>11.0</w:t>
            </w:r>
          </w:p>
        </w:tc>
      </w:tr>
    </w:tbl>
    <w:p w14:paraId="48C96AF4" w14:textId="77777777" w:rsidR="00AB257D" w:rsidRPr="00E354BC" w:rsidRDefault="00AB257D" w:rsidP="00547EF3">
      <w:pPr>
        <w:rPr>
          <w:rFonts w:ascii="Calibri" w:hAnsi="Calibri" w:cs="Calibri"/>
          <w:bCs/>
          <w:sz w:val="24"/>
          <w:szCs w:val="24"/>
        </w:rPr>
      </w:pPr>
    </w:p>
    <w:p w14:paraId="47B841BC" w14:textId="77777777" w:rsidR="00312443" w:rsidRDefault="00312443">
      <w:pPr>
        <w:rPr>
          <w:rFonts w:ascii="Calibri" w:hAnsi="Calibri" w:cs="Calibri"/>
          <w:b/>
          <w:sz w:val="26"/>
          <w:szCs w:val="26"/>
        </w:rPr>
      </w:pPr>
      <w:r>
        <w:rPr>
          <w:rFonts w:ascii="Calibri" w:hAnsi="Calibri" w:cs="Calibri"/>
          <w:b/>
          <w:sz w:val="26"/>
          <w:szCs w:val="26"/>
        </w:rPr>
        <w:br w:type="page"/>
      </w:r>
    </w:p>
    <w:p w14:paraId="0D910FAF" w14:textId="641D00E5" w:rsidR="00D93111" w:rsidRDefault="00D93111" w:rsidP="00547EF3">
      <w:pPr>
        <w:rPr>
          <w:rFonts w:ascii="Calibri" w:hAnsi="Calibri" w:cs="Calibri"/>
          <w:b/>
          <w:sz w:val="26"/>
          <w:szCs w:val="26"/>
        </w:rPr>
      </w:pPr>
      <w:r>
        <w:rPr>
          <w:rFonts w:ascii="Calibri" w:hAnsi="Calibri" w:cs="Calibri"/>
          <w:b/>
          <w:sz w:val="26"/>
          <w:szCs w:val="26"/>
        </w:rPr>
        <w:lastRenderedPageBreak/>
        <w:t>8</w:t>
      </w:r>
      <w:r w:rsidR="00B73808">
        <w:rPr>
          <w:rFonts w:ascii="Calibri" w:hAnsi="Calibri" w:cs="Calibri"/>
          <w:b/>
          <w:sz w:val="26"/>
          <w:szCs w:val="26"/>
        </w:rPr>
        <w:t>c</w:t>
      </w:r>
      <w:r>
        <w:rPr>
          <w:rFonts w:ascii="Calibri" w:hAnsi="Calibri" w:cs="Calibri"/>
          <w:b/>
          <w:sz w:val="26"/>
          <w:szCs w:val="26"/>
        </w:rPr>
        <w:t xml:space="preserve">. </w:t>
      </w:r>
      <w:r w:rsidR="003157C0" w:rsidRPr="003157C0">
        <w:rPr>
          <w:rFonts w:ascii="Calibri" w:hAnsi="Calibri" w:cs="Calibri"/>
          <w:b/>
          <w:sz w:val="26"/>
          <w:szCs w:val="26"/>
        </w:rPr>
        <w:t>Are there any barriers to you accessing services or amenities in your local neighbourhood?</w:t>
      </w:r>
    </w:p>
    <w:p w14:paraId="43807EFB" w14:textId="27C27BC9" w:rsidR="00B73808" w:rsidRDefault="006635E2" w:rsidP="00547EF3">
      <w:pPr>
        <w:rPr>
          <w:rFonts w:ascii="Calibri" w:hAnsi="Calibri" w:cs="Calibri"/>
          <w:bCs/>
          <w:sz w:val="24"/>
          <w:szCs w:val="24"/>
        </w:rPr>
      </w:pPr>
      <w:r>
        <w:rPr>
          <w:rFonts w:ascii="Calibri" w:hAnsi="Calibri" w:cs="Calibri"/>
          <w:bCs/>
          <w:sz w:val="24"/>
          <w:szCs w:val="24"/>
        </w:rPr>
        <w:t>Respondents were asked if there were any barriers preventing</w:t>
      </w:r>
      <w:r w:rsidR="00E75C5C">
        <w:rPr>
          <w:rFonts w:ascii="Calibri" w:hAnsi="Calibri" w:cs="Calibri"/>
          <w:bCs/>
          <w:sz w:val="24"/>
          <w:szCs w:val="24"/>
        </w:rPr>
        <w:t xml:space="preserve"> them accessing services or ameni</w:t>
      </w:r>
      <w:r w:rsidR="006A5ECD">
        <w:rPr>
          <w:rFonts w:ascii="Calibri" w:hAnsi="Calibri" w:cs="Calibri"/>
          <w:bCs/>
          <w:sz w:val="24"/>
          <w:szCs w:val="24"/>
        </w:rPr>
        <w:t xml:space="preserve">ties in their local </w:t>
      </w:r>
      <w:r w:rsidR="005D62D6">
        <w:rPr>
          <w:rFonts w:ascii="Calibri" w:hAnsi="Calibri" w:cs="Calibri"/>
          <w:bCs/>
          <w:sz w:val="24"/>
          <w:szCs w:val="24"/>
        </w:rPr>
        <w:t>neighbourhood</w:t>
      </w:r>
      <w:r w:rsidR="006456C5">
        <w:rPr>
          <w:rFonts w:ascii="Calibri" w:hAnsi="Calibri" w:cs="Calibri"/>
          <w:bCs/>
          <w:sz w:val="24"/>
          <w:szCs w:val="24"/>
        </w:rPr>
        <w:t>.</w:t>
      </w:r>
    </w:p>
    <w:p w14:paraId="6B13852A" w14:textId="75A783C0" w:rsidR="006456C5" w:rsidRDefault="003D5D54" w:rsidP="00547EF3">
      <w:pPr>
        <w:rPr>
          <w:rFonts w:ascii="Calibri" w:hAnsi="Calibri" w:cs="Calibri"/>
          <w:bCs/>
          <w:sz w:val="24"/>
          <w:szCs w:val="24"/>
        </w:rPr>
      </w:pPr>
      <w:r>
        <w:rPr>
          <w:rFonts w:ascii="Calibri" w:hAnsi="Calibri" w:cs="Calibri"/>
          <w:bCs/>
          <w:sz w:val="24"/>
          <w:szCs w:val="24"/>
        </w:rPr>
        <w:t>The most common response was that there</w:t>
      </w:r>
      <w:r w:rsidR="006456C5">
        <w:rPr>
          <w:rFonts w:ascii="Calibri" w:hAnsi="Calibri" w:cs="Calibri"/>
          <w:bCs/>
          <w:sz w:val="24"/>
          <w:szCs w:val="24"/>
        </w:rPr>
        <w:t xml:space="preserve"> were no barriers</w:t>
      </w:r>
      <w:r>
        <w:rPr>
          <w:rFonts w:ascii="Calibri" w:hAnsi="Calibri" w:cs="Calibri"/>
          <w:bCs/>
          <w:sz w:val="24"/>
          <w:szCs w:val="24"/>
        </w:rPr>
        <w:t xml:space="preserve"> (30.3%).  Of the</w:t>
      </w:r>
      <w:r w:rsidR="004B261F">
        <w:rPr>
          <w:rFonts w:ascii="Calibri" w:hAnsi="Calibri" w:cs="Calibri"/>
          <w:bCs/>
          <w:sz w:val="24"/>
          <w:szCs w:val="24"/>
        </w:rPr>
        <w:t xml:space="preserve"> barriers identified, the most common issue raised was ‘poor parking facilities’ (23.7%)</w:t>
      </w:r>
      <w:r w:rsidR="00297B03">
        <w:rPr>
          <w:rFonts w:ascii="Calibri" w:hAnsi="Calibri" w:cs="Calibri"/>
          <w:bCs/>
          <w:sz w:val="24"/>
          <w:szCs w:val="24"/>
        </w:rPr>
        <w:t>, followed by</w:t>
      </w:r>
      <w:r w:rsidR="006D7680">
        <w:rPr>
          <w:rFonts w:ascii="Calibri" w:hAnsi="Calibri" w:cs="Calibri"/>
          <w:bCs/>
          <w:sz w:val="24"/>
          <w:szCs w:val="24"/>
        </w:rPr>
        <w:t xml:space="preserve"> </w:t>
      </w:r>
      <w:r w:rsidR="00744808">
        <w:rPr>
          <w:rFonts w:ascii="Calibri" w:hAnsi="Calibri" w:cs="Calibri"/>
          <w:bCs/>
          <w:sz w:val="24"/>
          <w:szCs w:val="24"/>
        </w:rPr>
        <w:t>‘some services are not available in my local neighbourhood’ (22.9%)</w:t>
      </w:r>
      <w:r w:rsidR="00360FE8">
        <w:rPr>
          <w:rFonts w:ascii="Calibri" w:hAnsi="Calibri" w:cs="Calibri"/>
          <w:bCs/>
          <w:sz w:val="24"/>
          <w:szCs w:val="24"/>
        </w:rPr>
        <w:t>.</w:t>
      </w:r>
    </w:p>
    <w:p w14:paraId="779D68F8" w14:textId="24319EB6" w:rsidR="00284CD6" w:rsidRDefault="005D62D6" w:rsidP="00284CD6">
      <w:pPr>
        <w:rPr>
          <w:rFonts w:ascii="Calibri" w:hAnsi="Calibri" w:cs="Calibri"/>
          <w:bCs/>
          <w:sz w:val="24"/>
          <w:szCs w:val="24"/>
        </w:rPr>
      </w:pPr>
      <w:r>
        <w:rPr>
          <w:rFonts w:ascii="Calibri" w:hAnsi="Calibri" w:cs="Calibri"/>
          <w:bCs/>
          <w:noProof/>
          <w:sz w:val="24"/>
          <w:szCs w:val="24"/>
        </w:rPr>
        <w:drawing>
          <wp:inline distT="0" distB="0" distL="0" distR="0" wp14:anchorId="071F26C5" wp14:editId="1B6B6B8A">
            <wp:extent cx="6251011" cy="4283899"/>
            <wp:effectExtent l="0" t="0" r="0" b="2540"/>
            <wp:docPr id="378" name="Picture 378" descr="A bar chart showing what barriers, if any, respondents felt there were to access avail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A bar chart showing what barriers, if any, respondents felt there were to access available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66107" cy="4294244"/>
                    </a:xfrm>
                    <a:prstGeom prst="rect">
                      <a:avLst/>
                    </a:prstGeom>
                    <a:noFill/>
                  </pic:spPr>
                </pic:pic>
              </a:graphicData>
            </a:graphic>
          </wp:inline>
        </w:drawing>
      </w:r>
      <w:r w:rsidR="00284CD6" w:rsidRPr="00284CD6">
        <w:rPr>
          <w:rFonts w:ascii="Calibri" w:hAnsi="Calibri" w:cs="Calibri"/>
          <w:bCs/>
          <w:i/>
          <w:iCs/>
          <w:sz w:val="24"/>
          <w:szCs w:val="24"/>
        </w:rPr>
        <w:t xml:space="preserve"> </w:t>
      </w:r>
      <w:r w:rsidR="00284CD6" w:rsidRPr="00B643C6">
        <w:rPr>
          <w:rFonts w:ascii="Calibri" w:hAnsi="Calibri" w:cs="Calibri"/>
          <w:bCs/>
          <w:i/>
          <w:iCs/>
          <w:sz w:val="24"/>
          <w:szCs w:val="24"/>
        </w:rPr>
        <w:t>Res</w:t>
      </w:r>
      <w:r w:rsidR="00284CD6">
        <w:rPr>
          <w:rFonts w:ascii="Calibri" w:hAnsi="Calibri" w:cs="Calibri"/>
          <w:bCs/>
          <w:i/>
          <w:iCs/>
          <w:sz w:val="24"/>
          <w:szCs w:val="24"/>
        </w:rPr>
        <w:t>pondents were able to give multiple responses so the total may exceed 100%</w:t>
      </w:r>
    </w:p>
    <w:p w14:paraId="7172C5BB" w14:textId="6CD0E016" w:rsidR="00881642" w:rsidRDefault="00881642" w:rsidP="00547EF3">
      <w:pPr>
        <w:rPr>
          <w:rFonts w:ascii="Calibri" w:hAnsi="Calibri" w:cs="Calibri"/>
          <w:bCs/>
          <w:sz w:val="24"/>
          <w:szCs w:val="24"/>
        </w:rPr>
      </w:pPr>
    </w:p>
    <w:p w14:paraId="5564F78E" w14:textId="77777777" w:rsidR="003C19F0" w:rsidRDefault="003C19F0">
      <w:pPr>
        <w:rPr>
          <w:rFonts w:ascii="Calibri" w:hAnsi="Calibri" w:cs="Calibri"/>
          <w:bCs/>
          <w:sz w:val="24"/>
          <w:szCs w:val="24"/>
        </w:rPr>
      </w:pPr>
      <w:r>
        <w:rPr>
          <w:rFonts w:ascii="Calibri" w:hAnsi="Calibri" w:cs="Calibri"/>
          <w:bCs/>
          <w:sz w:val="24"/>
          <w:szCs w:val="24"/>
        </w:rPr>
        <w:br w:type="page"/>
      </w:r>
    </w:p>
    <w:p w14:paraId="0081AE8F" w14:textId="5F4D99B1" w:rsidR="009B5079" w:rsidRDefault="00360FE8" w:rsidP="00547EF3">
      <w:pPr>
        <w:rPr>
          <w:rFonts w:ascii="Calibri" w:hAnsi="Calibri" w:cs="Calibri"/>
          <w:bCs/>
          <w:sz w:val="24"/>
          <w:szCs w:val="24"/>
        </w:rPr>
      </w:pPr>
      <w:r>
        <w:rPr>
          <w:rFonts w:ascii="Calibri" w:hAnsi="Calibri" w:cs="Calibri"/>
          <w:bCs/>
          <w:sz w:val="24"/>
          <w:szCs w:val="24"/>
        </w:rPr>
        <w:lastRenderedPageBreak/>
        <w:t>Those answering ‘Other’ were asked to give further details of the barriers they faced in accessing</w:t>
      </w:r>
      <w:r w:rsidR="00E40933">
        <w:rPr>
          <w:rFonts w:ascii="Calibri" w:hAnsi="Calibri" w:cs="Calibri"/>
          <w:bCs/>
          <w:sz w:val="24"/>
          <w:szCs w:val="24"/>
        </w:rPr>
        <w:t xml:space="preserve"> services or amenities; </w:t>
      </w:r>
      <w:r w:rsidR="007B1346">
        <w:rPr>
          <w:rFonts w:ascii="Calibri" w:hAnsi="Calibri" w:cs="Calibri"/>
          <w:bCs/>
          <w:sz w:val="24"/>
          <w:szCs w:val="24"/>
        </w:rPr>
        <w:t xml:space="preserve">158 </w:t>
      </w:r>
      <w:r w:rsidR="00E40933">
        <w:rPr>
          <w:rFonts w:ascii="Calibri" w:hAnsi="Calibri" w:cs="Calibri"/>
          <w:bCs/>
          <w:sz w:val="24"/>
          <w:szCs w:val="24"/>
        </w:rPr>
        <w:t>responses were received, and grouped into theme</w:t>
      </w:r>
      <w:r w:rsidR="002E4767">
        <w:rPr>
          <w:rFonts w:ascii="Calibri" w:hAnsi="Calibri" w:cs="Calibri"/>
          <w:bCs/>
          <w:sz w:val="24"/>
          <w:szCs w:val="24"/>
        </w:rPr>
        <w:t>s</w:t>
      </w:r>
      <w:r w:rsidR="00E40933">
        <w:rPr>
          <w:rFonts w:ascii="Calibri" w:hAnsi="Calibri" w:cs="Calibri"/>
          <w:bCs/>
          <w:sz w:val="24"/>
          <w:szCs w:val="24"/>
        </w:rPr>
        <w:t xml:space="preserve">, with the top three shown below.  A full breakdown is available in </w:t>
      </w:r>
      <w:hyperlink w:anchor="_Appendix_C_–" w:history="1">
        <w:r w:rsidR="00932549" w:rsidRPr="00272C89">
          <w:rPr>
            <w:rStyle w:val="Hyperlink"/>
            <w:rFonts w:ascii="Calibri" w:hAnsi="Calibri" w:cs="Calibri"/>
            <w:bCs/>
            <w:sz w:val="24"/>
            <w:szCs w:val="24"/>
          </w:rPr>
          <w:t>Appendix D</w:t>
        </w:r>
      </w:hyperlink>
      <w:r w:rsidR="009B5079">
        <w:rPr>
          <w:rFonts w:ascii="Calibri" w:hAnsi="Calibri" w:cs="Calibri"/>
          <w:bCs/>
          <w:sz w:val="24"/>
          <w:szCs w:val="24"/>
        </w:rPr>
        <w:t>.</w:t>
      </w:r>
    </w:p>
    <w:tbl>
      <w:tblPr>
        <w:tblStyle w:val="GridTable4-Accent1"/>
        <w:tblW w:w="9493" w:type="dxa"/>
        <w:tblLook w:val="04A0" w:firstRow="1" w:lastRow="0" w:firstColumn="1" w:lastColumn="0" w:noHBand="0" w:noVBand="1"/>
      </w:tblPr>
      <w:tblGrid>
        <w:gridCol w:w="2366"/>
        <w:gridCol w:w="748"/>
        <w:gridCol w:w="709"/>
        <w:gridCol w:w="5670"/>
      </w:tblGrid>
      <w:tr w:rsidR="007962B2" w:rsidRPr="007A01D6" w14:paraId="52EDCE21" w14:textId="77777777" w:rsidTr="003C19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E5472F3" w14:textId="77777777" w:rsidR="007962B2" w:rsidRPr="007A01D6" w:rsidRDefault="007962B2">
            <w:pPr>
              <w:rPr>
                <w:rFonts w:cstheme="minorHAnsi"/>
                <w:bCs w:val="0"/>
                <w:sz w:val="24"/>
                <w:szCs w:val="24"/>
              </w:rPr>
            </w:pPr>
            <w:r w:rsidRPr="007A01D6">
              <w:rPr>
                <w:rFonts w:cstheme="minorHAnsi"/>
                <w:bCs w:val="0"/>
                <w:sz w:val="24"/>
                <w:szCs w:val="24"/>
              </w:rPr>
              <w:t>Theme</w:t>
            </w:r>
          </w:p>
        </w:tc>
        <w:tc>
          <w:tcPr>
            <w:tcW w:w="748" w:type="dxa"/>
          </w:tcPr>
          <w:p w14:paraId="18CAAC9F" w14:textId="77777777" w:rsidR="007962B2" w:rsidRPr="007A01D6" w:rsidRDefault="007962B2">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No.</w:t>
            </w:r>
          </w:p>
        </w:tc>
        <w:tc>
          <w:tcPr>
            <w:tcW w:w="709" w:type="dxa"/>
          </w:tcPr>
          <w:p w14:paraId="324D0928" w14:textId="77777777" w:rsidR="007962B2" w:rsidRPr="007A01D6" w:rsidRDefault="007962B2">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w:t>
            </w:r>
          </w:p>
        </w:tc>
        <w:tc>
          <w:tcPr>
            <w:tcW w:w="5670" w:type="dxa"/>
          </w:tcPr>
          <w:p w14:paraId="5065229D" w14:textId="77777777" w:rsidR="007962B2" w:rsidRPr="007A01D6" w:rsidRDefault="007962B2">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Example comments</w:t>
            </w:r>
          </w:p>
        </w:tc>
      </w:tr>
      <w:tr w:rsidR="007962B2" w:rsidRPr="00315645" w14:paraId="2AD628A4" w14:textId="77777777" w:rsidTr="003C19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0809B3D0" w14:textId="77777777" w:rsidR="007962B2" w:rsidRPr="007A01D6" w:rsidRDefault="007962B2">
            <w:pPr>
              <w:rPr>
                <w:rFonts w:cstheme="minorHAnsi"/>
                <w:b w:val="0"/>
                <w:sz w:val="24"/>
                <w:szCs w:val="24"/>
              </w:rPr>
            </w:pPr>
            <w:r w:rsidRPr="007A01D6">
              <w:rPr>
                <w:rFonts w:ascii="Calibri" w:eastAsia="Times New Roman" w:hAnsi="Calibri" w:cs="Calibri"/>
                <w:color w:val="000000"/>
                <w:sz w:val="24"/>
                <w:szCs w:val="24"/>
                <w:lang w:eastAsia="en-GB"/>
              </w:rPr>
              <w:t>Poor public transport</w:t>
            </w:r>
          </w:p>
        </w:tc>
        <w:tc>
          <w:tcPr>
            <w:tcW w:w="748" w:type="dxa"/>
          </w:tcPr>
          <w:p w14:paraId="7743F4A5" w14:textId="77777777" w:rsidR="007962B2" w:rsidRPr="007A01D6" w:rsidRDefault="007962B2">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7A01D6">
              <w:rPr>
                <w:rFonts w:ascii="Calibri" w:eastAsia="Times New Roman" w:hAnsi="Calibri" w:cs="Calibri"/>
                <w:color w:val="000000"/>
                <w:sz w:val="24"/>
                <w:szCs w:val="24"/>
                <w:lang w:eastAsia="en-GB"/>
              </w:rPr>
              <w:t>59</w:t>
            </w:r>
          </w:p>
        </w:tc>
        <w:tc>
          <w:tcPr>
            <w:tcW w:w="709" w:type="dxa"/>
          </w:tcPr>
          <w:p w14:paraId="050D6617" w14:textId="77777777" w:rsidR="007962B2" w:rsidRPr="007A01D6" w:rsidRDefault="007962B2">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313DC">
              <w:rPr>
                <w:rFonts w:ascii="Calibri" w:hAnsi="Calibri" w:cs="Calibri"/>
                <w:i/>
                <w:iCs/>
                <w:color w:val="000000"/>
                <w:sz w:val="24"/>
                <w:szCs w:val="24"/>
              </w:rPr>
              <w:t>37.3</w:t>
            </w:r>
          </w:p>
        </w:tc>
        <w:tc>
          <w:tcPr>
            <w:tcW w:w="5670" w:type="dxa"/>
          </w:tcPr>
          <w:p w14:paraId="6E12357A" w14:textId="77777777" w:rsidR="007962B2" w:rsidRDefault="007962B2">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C86743">
              <w:rPr>
                <w:i/>
                <w:sz w:val="24"/>
                <w:szCs w:val="24"/>
              </w:rPr>
              <w:t>Poor public transport network</w:t>
            </w:r>
          </w:p>
          <w:p w14:paraId="4B9A8135" w14:textId="77777777" w:rsidR="007962B2" w:rsidRDefault="007962B2">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842B1">
              <w:rPr>
                <w:i/>
                <w:sz w:val="24"/>
                <w:szCs w:val="24"/>
              </w:rPr>
              <w:t xml:space="preserve">Buses infrequent, often cancelled, </w:t>
            </w:r>
            <w:proofErr w:type="gramStart"/>
            <w:r w:rsidRPr="00F842B1">
              <w:rPr>
                <w:i/>
                <w:sz w:val="24"/>
                <w:szCs w:val="24"/>
              </w:rPr>
              <w:t>have to</w:t>
            </w:r>
            <w:proofErr w:type="gramEnd"/>
            <w:r w:rsidRPr="00F842B1">
              <w:rPr>
                <w:i/>
                <w:sz w:val="24"/>
                <w:szCs w:val="24"/>
              </w:rPr>
              <w:t xml:space="preserve"> go into centre and come back out - hours longer journey by public transport rather than car.</w:t>
            </w:r>
          </w:p>
          <w:p w14:paraId="015B99B6" w14:textId="77777777" w:rsidR="007962B2" w:rsidRDefault="007962B2">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842B1">
              <w:rPr>
                <w:i/>
                <w:sz w:val="24"/>
                <w:szCs w:val="24"/>
              </w:rPr>
              <w:t>The bus stops in City Centre are too far from the shopping centre.</w:t>
            </w:r>
          </w:p>
          <w:p w14:paraId="32248B39" w14:textId="77777777" w:rsidR="007962B2" w:rsidRDefault="007962B2">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842B1">
              <w:rPr>
                <w:i/>
                <w:sz w:val="24"/>
                <w:szCs w:val="24"/>
              </w:rPr>
              <w:t>No late night bus services</w:t>
            </w:r>
          </w:p>
          <w:p w14:paraId="3EFDD4B6" w14:textId="77777777" w:rsidR="007962B2" w:rsidRPr="00C4721C" w:rsidRDefault="007962B2">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36565">
              <w:rPr>
                <w:i/>
                <w:sz w:val="24"/>
                <w:szCs w:val="24"/>
              </w:rPr>
              <w:t>Buses are unreliable and constantly changing.</w:t>
            </w:r>
          </w:p>
        </w:tc>
      </w:tr>
      <w:tr w:rsidR="007962B2" w:rsidRPr="00315645" w14:paraId="0DC7A052" w14:textId="77777777" w:rsidTr="003C19F0">
        <w:tc>
          <w:tcPr>
            <w:cnfStyle w:val="001000000000" w:firstRow="0" w:lastRow="0" w:firstColumn="1" w:lastColumn="0" w:oddVBand="0" w:evenVBand="0" w:oddHBand="0" w:evenHBand="0" w:firstRowFirstColumn="0" w:firstRowLastColumn="0" w:lastRowFirstColumn="0" w:lastRowLastColumn="0"/>
            <w:tcW w:w="2366" w:type="dxa"/>
          </w:tcPr>
          <w:p w14:paraId="74E1E78D" w14:textId="77777777" w:rsidR="007962B2" w:rsidRPr="007A01D6" w:rsidRDefault="007962B2">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Infrastructure - poor pavements / roads / cycle route</w:t>
            </w:r>
          </w:p>
        </w:tc>
        <w:tc>
          <w:tcPr>
            <w:tcW w:w="748" w:type="dxa"/>
          </w:tcPr>
          <w:p w14:paraId="197D1379" w14:textId="77777777" w:rsidR="007962B2" w:rsidRPr="007A01D6" w:rsidRDefault="007962B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30</w:t>
            </w:r>
          </w:p>
        </w:tc>
        <w:tc>
          <w:tcPr>
            <w:tcW w:w="709" w:type="dxa"/>
          </w:tcPr>
          <w:p w14:paraId="6E60B72F" w14:textId="77777777" w:rsidR="007962B2" w:rsidRPr="00F313DC" w:rsidRDefault="007962B2">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19.0</w:t>
            </w:r>
          </w:p>
        </w:tc>
        <w:tc>
          <w:tcPr>
            <w:tcW w:w="5670" w:type="dxa"/>
          </w:tcPr>
          <w:p w14:paraId="0F60890D" w14:textId="77777777" w:rsidR="007962B2" w:rsidRDefault="007962B2">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90821">
              <w:rPr>
                <w:i/>
                <w:sz w:val="24"/>
                <w:szCs w:val="24"/>
              </w:rPr>
              <w:t>Poor condition of pavements and roads</w:t>
            </w:r>
          </w:p>
          <w:p w14:paraId="05767EAF" w14:textId="77777777" w:rsidR="007962B2" w:rsidRDefault="007962B2">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90821">
              <w:rPr>
                <w:i/>
                <w:sz w:val="24"/>
                <w:szCs w:val="24"/>
              </w:rPr>
              <w:t xml:space="preserve">Frequent disruption to the roads because of construction </w:t>
            </w:r>
            <w:proofErr w:type="gramStart"/>
            <w:r w:rsidRPr="00C90821">
              <w:rPr>
                <w:i/>
                <w:sz w:val="24"/>
                <w:szCs w:val="24"/>
              </w:rPr>
              <w:t>works:</w:t>
            </w:r>
            <w:proofErr w:type="gramEnd"/>
            <w:r w:rsidRPr="00C90821">
              <w:rPr>
                <w:i/>
                <w:sz w:val="24"/>
                <w:szCs w:val="24"/>
              </w:rPr>
              <w:t xml:space="preserve"> going on for 4 years, with several more years of disruption to come. Also, our local playground has been closed for nearly 3 years because necessary flood prevention work has not been carried out.</w:t>
            </w:r>
          </w:p>
          <w:p w14:paraId="2DE6B393" w14:textId="77777777" w:rsidR="007962B2" w:rsidRDefault="007962B2">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931345">
              <w:rPr>
                <w:i/>
                <w:sz w:val="24"/>
                <w:szCs w:val="24"/>
              </w:rPr>
              <w:t>Lack of buses, dangerous empty cycle lanes, dangerous pavements covered in wet leaves and branches, continuous roadworks.</w:t>
            </w:r>
          </w:p>
          <w:p w14:paraId="0683EA7E" w14:textId="77777777" w:rsidR="007962B2" w:rsidRPr="00C4721C" w:rsidRDefault="007962B2">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931345">
              <w:rPr>
                <w:i/>
                <w:sz w:val="24"/>
                <w:szCs w:val="24"/>
              </w:rPr>
              <w:t>Road crossing with no lights means I cannot reach the hub</w:t>
            </w:r>
          </w:p>
        </w:tc>
      </w:tr>
      <w:tr w:rsidR="007962B2" w:rsidRPr="00315645" w14:paraId="595D4107" w14:textId="77777777" w:rsidTr="003C19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3E5E1446" w14:textId="77777777" w:rsidR="007962B2" w:rsidRPr="007A01D6" w:rsidRDefault="007962B2">
            <w:pPr>
              <w:rPr>
                <w:rFonts w:cstheme="minorHAnsi"/>
                <w:b w:val="0"/>
                <w:sz w:val="24"/>
                <w:szCs w:val="24"/>
              </w:rPr>
            </w:pPr>
            <w:r w:rsidRPr="007A01D6">
              <w:rPr>
                <w:rFonts w:ascii="Calibri" w:eastAsia="Times New Roman" w:hAnsi="Calibri" w:cs="Calibri"/>
                <w:color w:val="000000"/>
                <w:sz w:val="24"/>
                <w:szCs w:val="24"/>
                <w:lang w:eastAsia="en-GB"/>
              </w:rPr>
              <w:t>Availability</w:t>
            </w:r>
          </w:p>
        </w:tc>
        <w:tc>
          <w:tcPr>
            <w:tcW w:w="748" w:type="dxa"/>
          </w:tcPr>
          <w:p w14:paraId="3A3C9AE5" w14:textId="77777777" w:rsidR="007962B2" w:rsidRPr="007A01D6" w:rsidRDefault="007962B2">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7A01D6">
              <w:rPr>
                <w:rFonts w:ascii="Calibri" w:eastAsia="Times New Roman" w:hAnsi="Calibri" w:cs="Calibri"/>
                <w:color w:val="000000"/>
                <w:sz w:val="24"/>
                <w:szCs w:val="24"/>
                <w:lang w:eastAsia="en-GB"/>
              </w:rPr>
              <w:t>27</w:t>
            </w:r>
          </w:p>
        </w:tc>
        <w:tc>
          <w:tcPr>
            <w:tcW w:w="709" w:type="dxa"/>
          </w:tcPr>
          <w:p w14:paraId="420F1863" w14:textId="77777777" w:rsidR="007962B2" w:rsidRPr="007A01D6" w:rsidRDefault="007962B2">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313DC">
              <w:rPr>
                <w:rFonts w:ascii="Calibri" w:hAnsi="Calibri" w:cs="Calibri"/>
                <w:i/>
                <w:iCs/>
                <w:color w:val="000000"/>
                <w:sz w:val="24"/>
                <w:szCs w:val="24"/>
              </w:rPr>
              <w:t>17.1</w:t>
            </w:r>
          </w:p>
        </w:tc>
        <w:tc>
          <w:tcPr>
            <w:tcW w:w="5670" w:type="dxa"/>
          </w:tcPr>
          <w:p w14:paraId="58275598" w14:textId="77777777" w:rsidR="007962B2" w:rsidRDefault="007962B2">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555E3">
              <w:rPr>
                <w:i/>
                <w:sz w:val="24"/>
                <w:szCs w:val="24"/>
              </w:rPr>
              <w:t>We do not have basic services in our local neighbourhood.</w:t>
            </w:r>
          </w:p>
          <w:p w14:paraId="780B9AEE" w14:textId="77777777" w:rsidR="007962B2" w:rsidRDefault="007962B2">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555E3">
              <w:rPr>
                <w:i/>
                <w:sz w:val="24"/>
                <w:szCs w:val="24"/>
              </w:rPr>
              <w:t>Constantly unable to get to a doctor’s appointment</w:t>
            </w:r>
          </w:p>
          <w:p w14:paraId="7043A02F" w14:textId="77777777" w:rsidR="007962B2" w:rsidRDefault="007962B2">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555E3">
              <w:rPr>
                <w:i/>
                <w:sz w:val="24"/>
                <w:szCs w:val="24"/>
              </w:rPr>
              <w:t>No Post Office</w:t>
            </w:r>
          </w:p>
          <w:p w14:paraId="6D651180" w14:textId="77777777" w:rsidR="007962B2" w:rsidRPr="00C4721C" w:rsidRDefault="007962B2">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3909E8">
              <w:rPr>
                <w:i/>
                <w:sz w:val="24"/>
                <w:szCs w:val="24"/>
              </w:rPr>
              <w:t>Dentist is rarely available. I've waited 2 years to see an NHS dentist at my dental surgery because the last one left. A&amp;E is also a disgrace.</w:t>
            </w:r>
          </w:p>
        </w:tc>
      </w:tr>
    </w:tbl>
    <w:p w14:paraId="1EFE5D8C" w14:textId="361FFE96" w:rsidR="009B5079" w:rsidRDefault="009B5079" w:rsidP="00547EF3">
      <w:pPr>
        <w:rPr>
          <w:rFonts w:ascii="Calibri" w:hAnsi="Calibri" w:cs="Calibri"/>
          <w:bCs/>
          <w:sz w:val="24"/>
          <w:szCs w:val="24"/>
        </w:rPr>
      </w:pPr>
    </w:p>
    <w:p w14:paraId="0476922B" w14:textId="3DFDEB7B" w:rsidR="00DB28E9" w:rsidRDefault="00DB28E9">
      <w:pPr>
        <w:rPr>
          <w:rFonts w:ascii="Calibri" w:hAnsi="Calibri" w:cs="Calibri"/>
          <w:bCs/>
          <w:sz w:val="24"/>
          <w:szCs w:val="24"/>
        </w:rPr>
      </w:pPr>
      <w:r>
        <w:rPr>
          <w:rFonts w:ascii="Calibri" w:hAnsi="Calibri" w:cs="Calibri"/>
          <w:bCs/>
          <w:sz w:val="24"/>
          <w:szCs w:val="24"/>
        </w:rPr>
        <w:br w:type="page"/>
      </w:r>
    </w:p>
    <w:p w14:paraId="513FAA38" w14:textId="14FE1ABC" w:rsidR="00DB28E9" w:rsidRDefault="00EF5551" w:rsidP="00547EF3">
      <w:pPr>
        <w:rPr>
          <w:rFonts w:ascii="Calibri" w:hAnsi="Calibri" w:cs="Calibri"/>
          <w:bCs/>
          <w:sz w:val="24"/>
          <w:szCs w:val="24"/>
        </w:rPr>
      </w:pPr>
      <w:r>
        <w:rPr>
          <w:rFonts w:ascii="Calibri" w:hAnsi="Calibri" w:cs="Calibri"/>
          <w:bCs/>
          <w:sz w:val="24"/>
          <w:szCs w:val="24"/>
        </w:rPr>
        <w:lastRenderedPageBreak/>
        <w:t>Looking at responses by demographic, males and those age</w:t>
      </w:r>
      <w:r w:rsidR="00D20077">
        <w:rPr>
          <w:rFonts w:ascii="Calibri" w:hAnsi="Calibri" w:cs="Calibri"/>
          <w:bCs/>
          <w:sz w:val="24"/>
          <w:szCs w:val="24"/>
        </w:rPr>
        <w:t>d</w:t>
      </w:r>
      <w:r>
        <w:rPr>
          <w:rFonts w:ascii="Calibri" w:hAnsi="Calibri" w:cs="Calibri"/>
          <w:bCs/>
          <w:sz w:val="24"/>
          <w:szCs w:val="24"/>
        </w:rPr>
        <w:t xml:space="preserve"> 55</w:t>
      </w:r>
      <w:r w:rsidR="00D20077">
        <w:rPr>
          <w:rFonts w:ascii="Calibri" w:hAnsi="Calibri" w:cs="Calibri"/>
          <w:bCs/>
          <w:sz w:val="24"/>
          <w:szCs w:val="24"/>
        </w:rPr>
        <w:t xml:space="preserve"> or over</w:t>
      </w:r>
      <w:r>
        <w:rPr>
          <w:rFonts w:ascii="Calibri" w:hAnsi="Calibri" w:cs="Calibri"/>
          <w:bCs/>
          <w:sz w:val="24"/>
          <w:szCs w:val="24"/>
        </w:rPr>
        <w:t xml:space="preserve"> were most likely to state there were no barriers</w:t>
      </w:r>
      <w:r w:rsidR="0054685A">
        <w:rPr>
          <w:rFonts w:ascii="Calibri" w:hAnsi="Calibri" w:cs="Calibri"/>
          <w:bCs/>
          <w:sz w:val="24"/>
          <w:szCs w:val="24"/>
        </w:rPr>
        <w:t xml:space="preserve"> to </w:t>
      </w:r>
      <w:r w:rsidR="00BE1FB4">
        <w:rPr>
          <w:rFonts w:ascii="Calibri" w:hAnsi="Calibri" w:cs="Calibri"/>
          <w:bCs/>
          <w:sz w:val="24"/>
          <w:szCs w:val="24"/>
        </w:rPr>
        <w:t>accessing services</w:t>
      </w:r>
      <w:r w:rsidR="0054685A">
        <w:rPr>
          <w:rFonts w:ascii="Calibri" w:hAnsi="Calibri" w:cs="Calibri"/>
          <w:bCs/>
          <w:sz w:val="24"/>
          <w:szCs w:val="24"/>
        </w:rPr>
        <w:t xml:space="preserve"> and amenities (34.5% and 33.5% respectively</w:t>
      </w:r>
      <w:r w:rsidR="00BE1FB4">
        <w:rPr>
          <w:rFonts w:ascii="Calibri" w:hAnsi="Calibri" w:cs="Calibri"/>
          <w:bCs/>
          <w:sz w:val="24"/>
          <w:szCs w:val="24"/>
        </w:rPr>
        <w:t>).  Those identifying as disabled</w:t>
      </w:r>
      <w:r w:rsidR="003B1637">
        <w:rPr>
          <w:rFonts w:ascii="Calibri" w:hAnsi="Calibri" w:cs="Calibri"/>
          <w:bCs/>
          <w:sz w:val="24"/>
          <w:szCs w:val="24"/>
        </w:rPr>
        <w:t xml:space="preserve"> were notably less likely than all other groups to report there were ‘</w:t>
      </w:r>
      <w:r w:rsidR="003739CC">
        <w:rPr>
          <w:rFonts w:ascii="Calibri" w:hAnsi="Calibri" w:cs="Calibri"/>
          <w:bCs/>
          <w:sz w:val="24"/>
          <w:szCs w:val="24"/>
        </w:rPr>
        <w:t xml:space="preserve">No </w:t>
      </w:r>
      <w:proofErr w:type="gramStart"/>
      <w:r w:rsidR="003739CC">
        <w:rPr>
          <w:rFonts w:ascii="Calibri" w:hAnsi="Calibri" w:cs="Calibri"/>
          <w:bCs/>
          <w:sz w:val="24"/>
          <w:szCs w:val="24"/>
        </w:rPr>
        <w:t>barriers’</w:t>
      </w:r>
      <w:proofErr w:type="gramEnd"/>
      <w:r w:rsidR="007E7989">
        <w:rPr>
          <w:rFonts w:ascii="Calibri" w:hAnsi="Calibri" w:cs="Calibri"/>
          <w:bCs/>
          <w:sz w:val="24"/>
          <w:szCs w:val="24"/>
        </w:rPr>
        <w:t>.</w:t>
      </w:r>
    </w:p>
    <w:p w14:paraId="507DCB03" w14:textId="19549FBB" w:rsidR="00C447CF" w:rsidRDefault="00430CF6" w:rsidP="00547EF3">
      <w:pPr>
        <w:rPr>
          <w:rFonts w:ascii="Calibri" w:hAnsi="Calibri" w:cs="Calibri"/>
          <w:bCs/>
          <w:sz w:val="24"/>
          <w:szCs w:val="24"/>
        </w:rPr>
      </w:pPr>
      <w:r>
        <w:rPr>
          <w:noProof/>
        </w:rPr>
        <w:drawing>
          <wp:inline distT="0" distB="0" distL="0" distR="0" wp14:anchorId="03B9B4F4" wp14:editId="4DEC2AE5">
            <wp:extent cx="5989834" cy="3423285"/>
            <wp:effectExtent l="0" t="0" r="11430" b="5715"/>
            <wp:docPr id="379" name="Chart 379" descr="A bar chart showing respondents from different demographic groups who felt there were no barriers">
              <a:extLst xmlns:a="http://schemas.openxmlformats.org/drawingml/2006/main">
                <a:ext uri="{FF2B5EF4-FFF2-40B4-BE49-F238E27FC236}">
                  <a16:creationId xmlns:a16="http://schemas.microsoft.com/office/drawing/2014/main" id="{C88D2EEF-FA90-B1BF-4E84-BB5B8CC757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360FE8">
        <w:rPr>
          <w:rFonts w:ascii="Calibri" w:hAnsi="Calibri" w:cs="Calibri"/>
          <w:bCs/>
          <w:sz w:val="24"/>
          <w:szCs w:val="24"/>
        </w:rPr>
        <w:t xml:space="preserve"> </w:t>
      </w:r>
    </w:p>
    <w:p w14:paraId="6F0C9BD1" w14:textId="77777777" w:rsidR="00855390" w:rsidRDefault="00855390">
      <w:pPr>
        <w:rPr>
          <w:rFonts w:ascii="Calibri" w:hAnsi="Calibri" w:cs="Calibri"/>
          <w:bCs/>
          <w:sz w:val="24"/>
          <w:szCs w:val="24"/>
        </w:rPr>
      </w:pPr>
      <w:r>
        <w:rPr>
          <w:rFonts w:ascii="Calibri" w:hAnsi="Calibri" w:cs="Calibri"/>
          <w:bCs/>
          <w:sz w:val="24"/>
          <w:szCs w:val="24"/>
        </w:rPr>
        <w:br w:type="page"/>
      </w:r>
    </w:p>
    <w:p w14:paraId="5E80968F" w14:textId="6BFD846B" w:rsidR="000B3F10" w:rsidRDefault="000B3F10" w:rsidP="00547EF3">
      <w:pPr>
        <w:rPr>
          <w:rFonts w:ascii="Calibri" w:hAnsi="Calibri" w:cs="Calibri"/>
          <w:bCs/>
          <w:sz w:val="24"/>
          <w:szCs w:val="24"/>
        </w:rPr>
      </w:pPr>
      <w:r>
        <w:rPr>
          <w:rFonts w:ascii="Calibri" w:hAnsi="Calibri" w:cs="Calibri"/>
          <w:bCs/>
          <w:sz w:val="24"/>
          <w:szCs w:val="24"/>
        </w:rPr>
        <w:lastRenderedPageBreak/>
        <w:t xml:space="preserve">Respondents identifying as disabled were </w:t>
      </w:r>
      <w:r w:rsidR="005C7887">
        <w:rPr>
          <w:rFonts w:ascii="Calibri" w:hAnsi="Calibri" w:cs="Calibri"/>
          <w:bCs/>
          <w:sz w:val="24"/>
          <w:szCs w:val="24"/>
        </w:rPr>
        <w:t xml:space="preserve">more </w:t>
      </w:r>
      <w:r>
        <w:rPr>
          <w:rFonts w:ascii="Calibri" w:hAnsi="Calibri" w:cs="Calibri"/>
          <w:bCs/>
          <w:sz w:val="24"/>
          <w:szCs w:val="24"/>
        </w:rPr>
        <w:t>likely</w:t>
      </w:r>
      <w:r w:rsidR="005C7887">
        <w:rPr>
          <w:rFonts w:ascii="Calibri" w:hAnsi="Calibri" w:cs="Calibri"/>
          <w:bCs/>
          <w:sz w:val="24"/>
          <w:szCs w:val="24"/>
        </w:rPr>
        <w:t xml:space="preserve"> than the average respondent</w:t>
      </w:r>
      <w:r>
        <w:rPr>
          <w:rFonts w:ascii="Calibri" w:hAnsi="Calibri" w:cs="Calibri"/>
          <w:bCs/>
          <w:sz w:val="24"/>
          <w:szCs w:val="24"/>
        </w:rPr>
        <w:t xml:space="preserve"> to cite</w:t>
      </w:r>
      <w:r w:rsidR="006805C2">
        <w:rPr>
          <w:rFonts w:ascii="Calibri" w:hAnsi="Calibri" w:cs="Calibri"/>
          <w:bCs/>
          <w:sz w:val="24"/>
          <w:szCs w:val="24"/>
        </w:rPr>
        <w:t xml:space="preserve"> a physical disability (52.4</w:t>
      </w:r>
      <w:r w:rsidR="00DD79B4">
        <w:rPr>
          <w:rFonts w:ascii="Calibri" w:hAnsi="Calibri" w:cs="Calibri"/>
          <w:bCs/>
          <w:sz w:val="24"/>
          <w:szCs w:val="24"/>
        </w:rPr>
        <w:t xml:space="preserve">%), </w:t>
      </w:r>
      <w:r w:rsidR="00321571">
        <w:rPr>
          <w:rFonts w:ascii="Calibri" w:hAnsi="Calibri" w:cs="Calibri"/>
          <w:bCs/>
          <w:sz w:val="24"/>
          <w:szCs w:val="24"/>
        </w:rPr>
        <w:t xml:space="preserve">‘some services are not available in my local neighbourhood’ (29.6%), </w:t>
      </w:r>
      <w:r w:rsidR="00DD79B4">
        <w:rPr>
          <w:rFonts w:ascii="Calibri" w:hAnsi="Calibri" w:cs="Calibri"/>
          <w:bCs/>
          <w:sz w:val="24"/>
          <w:szCs w:val="24"/>
        </w:rPr>
        <w:t>poor parking</w:t>
      </w:r>
      <w:r w:rsidR="00426D7E">
        <w:rPr>
          <w:rFonts w:ascii="Calibri" w:hAnsi="Calibri" w:cs="Calibri"/>
          <w:bCs/>
          <w:sz w:val="24"/>
          <w:szCs w:val="24"/>
        </w:rPr>
        <w:t xml:space="preserve"> facilities</w:t>
      </w:r>
      <w:r w:rsidR="00C615B8">
        <w:rPr>
          <w:rFonts w:ascii="Calibri" w:hAnsi="Calibri" w:cs="Calibri"/>
          <w:bCs/>
          <w:sz w:val="24"/>
          <w:szCs w:val="24"/>
        </w:rPr>
        <w:t xml:space="preserve"> (</w:t>
      </w:r>
      <w:r w:rsidR="00D95FCD">
        <w:rPr>
          <w:rFonts w:ascii="Calibri" w:hAnsi="Calibri" w:cs="Calibri"/>
          <w:bCs/>
          <w:sz w:val="24"/>
          <w:szCs w:val="24"/>
        </w:rPr>
        <w:t>29.4%), mental health and wellbeing (27.5%)</w:t>
      </w:r>
      <w:r w:rsidR="00D65178">
        <w:rPr>
          <w:rFonts w:ascii="Calibri" w:hAnsi="Calibri" w:cs="Calibri"/>
          <w:bCs/>
          <w:sz w:val="24"/>
          <w:szCs w:val="24"/>
        </w:rPr>
        <w:t>, local terrain (</w:t>
      </w:r>
      <w:r w:rsidR="00B160C0">
        <w:rPr>
          <w:rFonts w:ascii="Calibri" w:hAnsi="Calibri" w:cs="Calibri"/>
          <w:bCs/>
          <w:sz w:val="24"/>
          <w:szCs w:val="24"/>
        </w:rPr>
        <w:t>18.3%), not able to access services digitally (</w:t>
      </w:r>
      <w:r w:rsidR="00CF453C">
        <w:rPr>
          <w:rFonts w:ascii="Calibri" w:hAnsi="Calibri" w:cs="Calibri"/>
          <w:bCs/>
          <w:sz w:val="24"/>
          <w:szCs w:val="24"/>
        </w:rPr>
        <w:t>6.6%) or being housebound (4.8%) as barrier to accessing services or amenities</w:t>
      </w:r>
      <w:r w:rsidR="00855390">
        <w:rPr>
          <w:rFonts w:ascii="Calibri" w:hAnsi="Calibri" w:cs="Calibri"/>
          <w:bCs/>
          <w:sz w:val="24"/>
          <w:szCs w:val="24"/>
        </w:rPr>
        <w:t>.</w:t>
      </w:r>
    </w:p>
    <w:p w14:paraId="0754661C" w14:textId="1E65A722" w:rsidR="00140A1D" w:rsidRDefault="00140A1D" w:rsidP="00140A1D">
      <w:pPr>
        <w:ind w:left="-426"/>
        <w:rPr>
          <w:rFonts w:ascii="Calibri" w:hAnsi="Calibri" w:cs="Calibri"/>
          <w:bCs/>
          <w:sz w:val="24"/>
          <w:szCs w:val="24"/>
        </w:rPr>
      </w:pPr>
      <w:r>
        <w:rPr>
          <w:rFonts w:ascii="Calibri" w:hAnsi="Calibri" w:cs="Calibri"/>
          <w:bCs/>
          <w:noProof/>
          <w:sz w:val="24"/>
          <w:szCs w:val="24"/>
        </w:rPr>
        <w:drawing>
          <wp:inline distT="0" distB="0" distL="0" distR="0" wp14:anchorId="69983202" wp14:editId="2A52DD2B">
            <wp:extent cx="6517005" cy="6596380"/>
            <wp:effectExtent l="0" t="0" r="0" b="0"/>
            <wp:docPr id="20" name="Picture 20" descr="A bar chart comparing responses between overall respondents and those who identify as dis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bar chart comparing responses between overall respondents and those who identify as disabl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17005" cy="6596380"/>
                    </a:xfrm>
                    <a:prstGeom prst="rect">
                      <a:avLst/>
                    </a:prstGeom>
                    <a:noFill/>
                  </pic:spPr>
                </pic:pic>
              </a:graphicData>
            </a:graphic>
          </wp:inline>
        </w:drawing>
      </w:r>
      <w:r w:rsidRPr="00140A1D">
        <w:rPr>
          <w:rFonts w:ascii="Calibri" w:hAnsi="Calibri" w:cs="Calibri"/>
          <w:bCs/>
          <w:i/>
          <w:iCs/>
          <w:sz w:val="24"/>
          <w:szCs w:val="24"/>
        </w:rPr>
        <w:t xml:space="preserve"> </w:t>
      </w:r>
      <w:r w:rsidRPr="00B643C6">
        <w:rPr>
          <w:rFonts w:ascii="Calibri" w:hAnsi="Calibri" w:cs="Calibri"/>
          <w:bCs/>
          <w:i/>
          <w:iCs/>
          <w:sz w:val="24"/>
          <w:szCs w:val="24"/>
        </w:rPr>
        <w:t>Res</w:t>
      </w:r>
      <w:r>
        <w:rPr>
          <w:rFonts w:ascii="Calibri" w:hAnsi="Calibri" w:cs="Calibri"/>
          <w:bCs/>
          <w:i/>
          <w:iCs/>
          <w:sz w:val="24"/>
          <w:szCs w:val="24"/>
        </w:rPr>
        <w:t>pondents were able to give multiple responses so the total may exceed 100%</w:t>
      </w:r>
    </w:p>
    <w:p w14:paraId="09283A30" w14:textId="09AE36E1" w:rsidR="00014359" w:rsidRDefault="00014359" w:rsidP="00547EF3">
      <w:pPr>
        <w:rPr>
          <w:rFonts w:ascii="Calibri" w:hAnsi="Calibri" w:cs="Calibri"/>
          <w:bCs/>
          <w:sz w:val="24"/>
          <w:szCs w:val="24"/>
        </w:rPr>
      </w:pPr>
      <w:r>
        <w:rPr>
          <w:rFonts w:ascii="Calibri" w:hAnsi="Calibri" w:cs="Calibri"/>
          <w:bCs/>
          <w:sz w:val="24"/>
          <w:szCs w:val="24"/>
        </w:rPr>
        <w:lastRenderedPageBreak/>
        <w:t xml:space="preserve">Those living in the </w:t>
      </w:r>
      <w:r w:rsidR="00471D8E">
        <w:rPr>
          <w:rFonts w:ascii="Calibri" w:hAnsi="Calibri" w:cs="Calibri"/>
          <w:bCs/>
          <w:sz w:val="24"/>
          <w:szCs w:val="24"/>
        </w:rPr>
        <w:t>most deprived areas were less likely to cite ‘No barriers’ than those in the least deprived areas</w:t>
      </w:r>
      <w:r w:rsidR="006D23B5">
        <w:rPr>
          <w:rFonts w:ascii="Calibri" w:hAnsi="Calibri" w:cs="Calibri"/>
          <w:bCs/>
          <w:sz w:val="24"/>
          <w:szCs w:val="24"/>
        </w:rPr>
        <w:t>:</w:t>
      </w:r>
    </w:p>
    <w:p w14:paraId="2EDF93BD" w14:textId="2760542E" w:rsidR="00567251" w:rsidRDefault="00567251" w:rsidP="00547EF3">
      <w:pPr>
        <w:rPr>
          <w:rFonts w:ascii="Calibri" w:hAnsi="Calibri" w:cs="Calibri"/>
          <w:bCs/>
          <w:sz w:val="24"/>
          <w:szCs w:val="24"/>
        </w:rPr>
      </w:pPr>
      <w:r>
        <w:rPr>
          <w:noProof/>
        </w:rPr>
        <w:drawing>
          <wp:inline distT="0" distB="0" distL="0" distR="0" wp14:anchorId="4F38E7DD" wp14:editId="66119263">
            <wp:extent cx="6030930" cy="2636520"/>
            <wp:effectExtent l="0" t="0" r="8255" b="11430"/>
            <wp:docPr id="201" name="Chart 201" descr="A bar chart showing number respondents that think there are no barriers based on level of deprivation.">
              <a:extLst xmlns:a="http://schemas.openxmlformats.org/drawingml/2006/main">
                <a:ext uri="{FF2B5EF4-FFF2-40B4-BE49-F238E27FC236}">
                  <a16:creationId xmlns:a16="http://schemas.microsoft.com/office/drawing/2014/main" id="{C3F8A57B-57EF-4478-BAD4-3BD4939FCC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58A31EB" w14:textId="149BD748" w:rsidR="00AA1274" w:rsidRDefault="00AA1274" w:rsidP="00547EF3">
      <w:pPr>
        <w:rPr>
          <w:rFonts w:ascii="Calibri" w:hAnsi="Calibri" w:cs="Calibri"/>
          <w:bCs/>
          <w:sz w:val="24"/>
          <w:szCs w:val="24"/>
        </w:rPr>
      </w:pPr>
    </w:p>
    <w:p w14:paraId="399E9C28" w14:textId="2EC3F45E" w:rsidR="00AA1274" w:rsidRDefault="00AA1274" w:rsidP="00547EF3">
      <w:pPr>
        <w:rPr>
          <w:rFonts w:ascii="Calibri" w:hAnsi="Calibri" w:cs="Calibri"/>
          <w:bCs/>
          <w:sz w:val="24"/>
          <w:szCs w:val="24"/>
        </w:rPr>
      </w:pPr>
      <w:r>
        <w:rPr>
          <w:rFonts w:ascii="Calibri" w:hAnsi="Calibri" w:cs="Calibri"/>
          <w:bCs/>
          <w:sz w:val="24"/>
          <w:szCs w:val="24"/>
        </w:rPr>
        <w:t xml:space="preserve">Of the barriers listed, the strongest correlation with level of deprivation </w:t>
      </w:r>
      <w:r w:rsidR="00C90E31">
        <w:rPr>
          <w:rFonts w:ascii="Calibri" w:hAnsi="Calibri" w:cs="Calibri"/>
          <w:bCs/>
          <w:sz w:val="24"/>
          <w:szCs w:val="24"/>
        </w:rPr>
        <w:t>was</w:t>
      </w:r>
      <w:r w:rsidR="00383A56">
        <w:rPr>
          <w:rFonts w:ascii="Calibri" w:hAnsi="Calibri" w:cs="Calibri"/>
          <w:bCs/>
          <w:sz w:val="24"/>
          <w:szCs w:val="24"/>
        </w:rPr>
        <w:t xml:space="preserve"> ‘Not feeling safe </w:t>
      </w:r>
      <w:r w:rsidR="005162C2">
        <w:rPr>
          <w:rFonts w:ascii="Calibri" w:hAnsi="Calibri" w:cs="Calibri"/>
          <w:bCs/>
          <w:sz w:val="24"/>
          <w:szCs w:val="24"/>
        </w:rPr>
        <w:t xml:space="preserve">in the local neighbourhood’, with two in five respondents in the most deprived areas (40.9%) </w:t>
      </w:r>
      <w:r w:rsidR="00451A35">
        <w:rPr>
          <w:rFonts w:ascii="Calibri" w:hAnsi="Calibri" w:cs="Calibri"/>
          <w:bCs/>
          <w:sz w:val="24"/>
          <w:szCs w:val="24"/>
        </w:rPr>
        <w:t xml:space="preserve">citing this as a barrier, compared with just 6.6% </w:t>
      </w:r>
      <w:r w:rsidR="00966A30">
        <w:rPr>
          <w:rFonts w:ascii="Calibri" w:hAnsi="Calibri" w:cs="Calibri"/>
          <w:bCs/>
          <w:sz w:val="24"/>
          <w:szCs w:val="24"/>
        </w:rPr>
        <w:t>in</w:t>
      </w:r>
      <w:r w:rsidR="00451A35">
        <w:rPr>
          <w:rFonts w:ascii="Calibri" w:hAnsi="Calibri" w:cs="Calibri"/>
          <w:bCs/>
          <w:sz w:val="24"/>
          <w:szCs w:val="24"/>
        </w:rPr>
        <w:t xml:space="preserve"> the least deprived areas.</w:t>
      </w:r>
    </w:p>
    <w:p w14:paraId="08B8501F" w14:textId="3CC6489B" w:rsidR="00451A35" w:rsidRDefault="003673F7" w:rsidP="00547EF3">
      <w:pPr>
        <w:rPr>
          <w:rFonts w:ascii="Calibri" w:hAnsi="Calibri" w:cs="Calibri"/>
          <w:bCs/>
          <w:sz w:val="24"/>
          <w:szCs w:val="24"/>
        </w:rPr>
      </w:pPr>
      <w:r>
        <w:rPr>
          <w:noProof/>
        </w:rPr>
        <w:drawing>
          <wp:inline distT="0" distB="0" distL="0" distR="0" wp14:anchorId="2ABAE2AB" wp14:editId="576AC913">
            <wp:extent cx="6030595" cy="2636520"/>
            <wp:effectExtent l="0" t="0" r="8255" b="11430"/>
            <wp:docPr id="203" name="Chart 203" descr="A bar chart showing number respondents that answered not feeling safe as a barrier based on level of deprivation.">
              <a:extLst xmlns:a="http://schemas.openxmlformats.org/drawingml/2006/main">
                <a:ext uri="{FF2B5EF4-FFF2-40B4-BE49-F238E27FC236}">
                  <a16:creationId xmlns:a16="http://schemas.microsoft.com/office/drawing/2014/main" id="{C3F8A57B-57EF-4478-BAD4-3BD4939FCC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C9BF995" w14:textId="241E2723" w:rsidR="00066083" w:rsidRDefault="00855390" w:rsidP="00547EF3">
      <w:pPr>
        <w:rPr>
          <w:rFonts w:ascii="Calibri" w:hAnsi="Calibri" w:cs="Calibri"/>
          <w:bCs/>
          <w:sz w:val="24"/>
          <w:szCs w:val="24"/>
        </w:rPr>
      </w:pPr>
      <w:r>
        <w:rPr>
          <w:rFonts w:ascii="Calibri" w:hAnsi="Calibri" w:cs="Calibri"/>
          <w:bCs/>
          <w:sz w:val="24"/>
          <w:szCs w:val="24"/>
        </w:rPr>
        <w:t xml:space="preserve">A full breakdown of responses by the demographic </w:t>
      </w:r>
      <w:r w:rsidR="00662D03">
        <w:rPr>
          <w:rFonts w:ascii="Calibri" w:hAnsi="Calibri" w:cs="Calibri"/>
          <w:bCs/>
          <w:sz w:val="24"/>
          <w:szCs w:val="24"/>
        </w:rPr>
        <w:t xml:space="preserve">and geographic </w:t>
      </w:r>
      <w:r>
        <w:rPr>
          <w:rFonts w:ascii="Calibri" w:hAnsi="Calibri" w:cs="Calibri"/>
          <w:bCs/>
          <w:sz w:val="24"/>
          <w:szCs w:val="24"/>
        </w:rPr>
        <w:t xml:space="preserve">groups analysed </w:t>
      </w:r>
      <w:r w:rsidR="00127880">
        <w:rPr>
          <w:rFonts w:ascii="Calibri" w:hAnsi="Calibri" w:cs="Calibri"/>
          <w:bCs/>
          <w:sz w:val="24"/>
          <w:szCs w:val="24"/>
        </w:rPr>
        <w:t xml:space="preserve">is available in </w:t>
      </w:r>
      <w:hyperlink w:anchor="_Appendix_E_–" w:history="1">
        <w:r w:rsidR="00932549" w:rsidRPr="00272C89">
          <w:rPr>
            <w:rStyle w:val="Hyperlink"/>
            <w:rFonts w:ascii="Calibri" w:hAnsi="Calibri" w:cs="Calibri"/>
            <w:bCs/>
            <w:sz w:val="24"/>
            <w:szCs w:val="24"/>
          </w:rPr>
          <w:t>Appendix E</w:t>
        </w:r>
      </w:hyperlink>
      <w:r w:rsidR="00127880">
        <w:rPr>
          <w:rFonts w:ascii="Calibri" w:hAnsi="Calibri" w:cs="Calibri"/>
          <w:bCs/>
          <w:sz w:val="24"/>
          <w:szCs w:val="24"/>
        </w:rPr>
        <w:t>.</w:t>
      </w:r>
    </w:p>
    <w:p w14:paraId="3CF9A642" w14:textId="77777777" w:rsidR="00FA04F1" w:rsidRPr="00E354BC" w:rsidRDefault="00FA04F1" w:rsidP="00547EF3">
      <w:pPr>
        <w:rPr>
          <w:rFonts w:ascii="Calibri" w:hAnsi="Calibri" w:cs="Calibri"/>
          <w:bCs/>
          <w:sz w:val="24"/>
          <w:szCs w:val="24"/>
        </w:rPr>
      </w:pPr>
    </w:p>
    <w:p w14:paraId="624DBC90" w14:textId="14CCC264" w:rsidR="00DB5DF7" w:rsidRDefault="00DB5DF7" w:rsidP="00547EF3">
      <w:pPr>
        <w:rPr>
          <w:rFonts w:ascii="Calibri" w:hAnsi="Calibri" w:cs="Calibri"/>
          <w:b/>
          <w:sz w:val="26"/>
          <w:szCs w:val="26"/>
        </w:rPr>
      </w:pPr>
      <w:r>
        <w:rPr>
          <w:rFonts w:ascii="Calibri" w:hAnsi="Calibri" w:cs="Calibri"/>
          <w:b/>
          <w:sz w:val="26"/>
          <w:szCs w:val="26"/>
        </w:rPr>
        <w:lastRenderedPageBreak/>
        <w:t>9</w:t>
      </w:r>
      <w:r w:rsidR="002B4479">
        <w:rPr>
          <w:rFonts w:ascii="Calibri" w:hAnsi="Calibri" w:cs="Calibri"/>
          <w:b/>
          <w:sz w:val="26"/>
          <w:szCs w:val="26"/>
        </w:rPr>
        <w:t>a</w:t>
      </w:r>
      <w:r>
        <w:rPr>
          <w:rFonts w:ascii="Calibri" w:hAnsi="Calibri" w:cs="Calibri"/>
          <w:b/>
          <w:sz w:val="26"/>
          <w:szCs w:val="26"/>
        </w:rPr>
        <w:t>.</w:t>
      </w:r>
      <w:r w:rsidR="005012C2">
        <w:rPr>
          <w:rFonts w:ascii="Calibri" w:hAnsi="Calibri" w:cs="Calibri"/>
          <w:b/>
          <w:sz w:val="26"/>
          <w:szCs w:val="26"/>
        </w:rPr>
        <w:t xml:space="preserve"> </w:t>
      </w:r>
      <w:r w:rsidR="00664EB2" w:rsidRPr="00664EB2">
        <w:rPr>
          <w:rFonts w:ascii="Calibri" w:hAnsi="Calibri" w:cs="Calibri"/>
          <w:b/>
          <w:sz w:val="26"/>
          <w:szCs w:val="26"/>
        </w:rPr>
        <w:t>Following the Covid pandemic, more workers have taken up working remotely or working from home on-line. Which of the following best describes where you work?</w:t>
      </w:r>
    </w:p>
    <w:p w14:paraId="7BDA8DC1" w14:textId="4D762A8B" w:rsidR="001C05FD" w:rsidRDefault="00AD1D99" w:rsidP="00547EF3">
      <w:pPr>
        <w:rPr>
          <w:rFonts w:ascii="Calibri" w:hAnsi="Calibri" w:cs="Calibri"/>
          <w:bCs/>
          <w:sz w:val="24"/>
          <w:szCs w:val="24"/>
        </w:rPr>
      </w:pPr>
      <w:r>
        <w:rPr>
          <w:rFonts w:ascii="Calibri" w:hAnsi="Calibri" w:cs="Calibri"/>
          <w:bCs/>
          <w:sz w:val="24"/>
          <w:szCs w:val="24"/>
        </w:rPr>
        <w:t>The</w:t>
      </w:r>
      <w:r w:rsidR="007E5678">
        <w:rPr>
          <w:rFonts w:ascii="Calibri" w:hAnsi="Calibri" w:cs="Calibri"/>
          <w:bCs/>
          <w:sz w:val="24"/>
          <w:szCs w:val="24"/>
        </w:rPr>
        <w:t xml:space="preserve"> employment</w:t>
      </w:r>
      <w:r w:rsidR="00415018">
        <w:rPr>
          <w:rFonts w:ascii="Calibri" w:hAnsi="Calibri" w:cs="Calibri"/>
          <w:bCs/>
          <w:sz w:val="24"/>
          <w:szCs w:val="24"/>
        </w:rPr>
        <w:t xml:space="preserve"> status</w:t>
      </w:r>
      <w:r>
        <w:rPr>
          <w:rFonts w:ascii="Calibri" w:hAnsi="Calibri" w:cs="Calibri"/>
          <w:bCs/>
          <w:sz w:val="24"/>
          <w:szCs w:val="24"/>
        </w:rPr>
        <w:t xml:space="preserve"> question </w:t>
      </w:r>
      <w:r w:rsidR="00285774">
        <w:rPr>
          <w:rFonts w:ascii="Calibri" w:hAnsi="Calibri" w:cs="Calibri"/>
          <w:bCs/>
          <w:sz w:val="24"/>
          <w:szCs w:val="24"/>
        </w:rPr>
        <w:t>within the ‘About You’ section of the survey</w:t>
      </w:r>
      <w:r w:rsidR="00F6141C">
        <w:rPr>
          <w:rFonts w:ascii="Calibri" w:hAnsi="Calibri" w:cs="Calibri"/>
          <w:bCs/>
          <w:sz w:val="24"/>
          <w:szCs w:val="24"/>
        </w:rPr>
        <w:t xml:space="preserve"> identified 757 respondents who were ‘wholly retired from work’</w:t>
      </w:r>
      <w:r w:rsidR="00595084">
        <w:rPr>
          <w:rFonts w:ascii="Calibri" w:hAnsi="Calibri" w:cs="Calibri"/>
          <w:bCs/>
          <w:sz w:val="24"/>
          <w:szCs w:val="24"/>
        </w:rPr>
        <w:t>; these have been excluded from this analysis</w:t>
      </w:r>
      <w:r w:rsidR="00A56693">
        <w:rPr>
          <w:rFonts w:ascii="Calibri" w:hAnsi="Calibri" w:cs="Calibri"/>
          <w:bCs/>
          <w:sz w:val="24"/>
          <w:szCs w:val="24"/>
        </w:rPr>
        <w:t>, giving a base of 1,986 respondents.</w:t>
      </w:r>
    </w:p>
    <w:p w14:paraId="494AFF8C" w14:textId="756801C7" w:rsidR="00A56693" w:rsidRPr="001C05FD" w:rsidRDefault="00642CC8" w:rsidP="00547EF3">
      <w:pPr>
        <w:rPr>
          <w:rFonts w:ascii="Calibri" w:hAnsi="Calibri" w:cs="Calibri"/>
          <w:bCs/>
          <w:sz w:val="24"/>
          <w:szCs w:val="24"/>
        </w:rPr>
      </w:pPr>
      <w:r>
        <w:rPr>
          <w:rFonts w:ascii="Calibri" w:hAnsi="Calibri" w:cs="Calibri"/>
          <w:bCs/>
          <w:sz w:val="24"/>
          <w:szCs w:val="24"/>
        </w:rPr>
        <w:t xml:space="preserve">More than two-fifths of respondents (43.4%) </w:t>
      </w:r>
      <w:r w:rsidR="00BC5171">
        <w:rPr>
          <w:rFonts w:ascii="Calibri" w:hAnsi="Calibri" w:cs="Calibri"/>
          <w:bCs/>
          <w:sz w:val="24"/>
          <w:szCs w:val="24"/>
        </w:rPr>
        <w:t>stated that they work remotely from home, either full- or part-time</w:t>
      </w:r>
      <w:r w:rsidR="008C34BB">
        <w:rPr>
          <w:rFonts w:ascii="Calibri" w:hAnsi="Calibri" w:cs="Calibri"/>
          <w:bCs/>
          <w:sz w:val="24"/>
          <w:szCs w:val="24"/>
        </w:rPr>
        <w:t>, with a further 2.9%</w:t>
      </w:r>
      <w:r w:rsidR="005458B9">
        <w:rPr>
          <w:rFonts w:ascii="Calibri" w:hAnsi="Calibri" w:cs="Calibri"/>
          <w:bCs/>
          <w:sz w:val="24"/>
          <w:szCs w:val="24"/>
        </w:rPr>
        <w:t xml:space="preserve"> working remotely from another setting.  Almost three in ten (28.1%)</w:t>
      </w:r>
      <w:r w:rsidR="00EF1C88">
        <w:rPr>
          <w:rFonts w:ascii="Calibri" w:hAnsi="Calibri" w:cs="Calibri"/>
          <w:bCs/>
          <w:sz w:val="24"/>
          <w:szCs w:val="24"/>
        </w:rPr>
        <w:t xml:space="preserve"> work in a fixed setting, with no option to work remotely, whilst </w:t>
      </w:r>
      <w:r w:rsidR="001A516A">
        <w:rPr>
          <w:rFonts w:ascii="Calibri" w:hAnsi="Calibri" w:cs="Calibri"/>
          <w:bCs/>
          <w:sz w:val="24"/>
          <w:szCs w:val="24"/>
        </w:rPr>
        <w:t xml:space="preserve">around one in seven (13.1%) stated they were not currently </w:t>
      </w:r>
      <w:r w:rsidR="00281B48">
        <w:rPr>
          <w:rFonts w:ascii="Calibri" w:hAnsi="Calibri" w:cs="Calibri"/>
          <w:bCs/>
          <w:sz w:val="24"/>
          <w:szCs w:val="24"/>
        </w:rPr>
        <w:t>in</w:t>
      </w:r>
      <w:r w:rsidR="001A516A">
        <w:rPr>
          <w:rFonts w:ascii="Calibri" w:hAnsi="Calibri" w:cs="Calibri"/>
          <w:bCs/>
          <w:sz w:val="24"/>
          <w:szCs w:val="24"/>
        </w:rPr>
        <w:t xml:space="preserve"> work.</w:t>
      </w:r>
    </w:p>
    <w:p w14:paraId="4244B11A" w14:textId="361E2114" w:rsidR="00930F03" w:rsidRDefault="00930F03" w:rsidP="00547EF3">
      <w:pPr>
        <w:rPr>
          <w:rFonts w:ascii="Calibri" w:hAnsi="Calibri" w:cs="Calibri"/>
          <w:bCs/>
          <w:i/>
          <w:iCs/>
          <w:sz w:val="24"/>
          <w:szCs w:val="24"/>
        </w:rPr>
      </w:pPr>
      <w:r>
        <w:rPr>
          <w:noProof/>
        </w:rPr>
        <w:drawing>
          <wp:inline distT="0" distB="0" distL="0" distR="0" wp14:anchorId="7F8AA7B3" wp14:editId="3F9A724B">
            <wp:extent cx="5999480" cy="2938409"/>
            <wp:effectExtent l="0" t="0" r="1270" b="14605"/>
            <wp:docPr id="223" name="Chart 223" descr="A bar chart showing results when respondents were asked where they work">
              <a:extLst xmlns:a="http://schemas.openxmlformats.org/drawingml/2006/main">
                <a:ext uri="{FF2B5EF4-FFF2-40B4-BE49-F238E27FC236}">
                  <a16:creationId xmlns:a16="http://schemas.microsoft.com/office/drawing/2014/main" id="{BB35B536-A457-A46E-A583-7E54E076CC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A56693" w:rsidRPr="00A56693">
        <w:rPr>
          <w:rFonts w:ascii="Calibri" w:hAnsi="Calibri" w:cs="Calibri"/>
          <w:bCs/>
          <w:i/>
          <w:iCs/>
          <w:sz w:val="24"/>
          <w:szCs w:val="24"/>
        </w:rPr>
        <w:t xml:space="preserve">Excludes </w:t>
      </w:r>
      <w:r w:rsidR="001A40A6">
        <w:rPr>
          <w:rFonts w:ascii="Calibri" w:hAnsi="Calibri" w:cs="Calibri"/>
          <w:bCs/>
          <w:i/>
          <w:iCs/>
          <w:sz w:val="24"/>
          <w:szCs w:val="24"/>
        </w:rPr>
        <w:t>respondents describing themselves as ‘wholly retired from work’ (Base: 1,986)</w:t>
      </w:r>
    </w:p>
    <w:p w14:paraId="110AD48C" w14:textId="297FEC92" w:rsidR="00F7208D" w:rsidRDefault="00F7208D" w:rsidP="00D9671D">
      <w:pPr>
        <w:rPr>
          <w:rFonts w:ascii="Calibri" w:hAnsi="Calibri" w:cs="Calibri"/>
          <w:bCs/>
          <w:sz w:val="24"/>
          <w:szCs w:val="24"/>
        </w:rPr>
      </w:pPr>
    </w:p>
    <w:p w14:paraId="669E5A25" w14:textId="23F3D50D" w:rsidR="00D9671D" w:rsidRDefault="00D9671D" w:rsidP="00D9671D">
      <w:pPr>
        <w:rPr>
          <w:rFonts w:ascii="Calibri" w:hAnsi="Calibri" w:cs="Calibri"/>
          <w:bCs/>
          <w:sz w:val="24"/>
          <w:szCs w:val="24"/>
        </w:rPr>
      </w:pPr>
      <w:r>
        <w:rPr>
          <w:rFonts w:ascii="Calibri" w:hAnsi="Calibri" w:cs="Calibri"/>
          <w:bCs/>
          <w:sz w:val="24"/>
          <w:szCs w:val="24"/>
        </w:rPr>
        <w:t xml:space="preserve">Those answering ‘Other’ were asked to give further details of </w:t>
      </w:r>
      <w:r w:rsidR="00163860">
        <w:rPr>
          <w:rFonts w:ascii="Calibri" w:hAnsi="Calibri" w:cs="Calibri"/>
          <w:bCs/>
          <w:sz w:val="24"/>
          <w:szCs w:val="24"/>
        </w:rPr>
        <w:t>where they work</w:t>
      </w:r>
      <w:r>
        <w:rPr>
          <w:rFonts w:ascii="Calibri" w:hAnsi="Calibri" w:cs="Calibri"/>
          <w:bCs/>
          <w:sz w:val="24"/>
          <w:szCs w:val="24"/>
        </w:rPr>
        <w:t xml:space="preserve">; </w:t>
      </w:r>
      <w:r w:rsidR="00D45D77">
        <w:rPr>
          <w:rFonts w:ascii="Calibri" w:hAnsi="Calibri" w:cs="Calibri"/>
          <w:bCs/>
          <w:sz w:val="24"/>
          <w:szCs w:val="24"/>
        </w:rPr>
        <w:t>583</w:t>
      </w:r>
      <w:r>
        <w:rPr>
          <w:rFonts w:ascii="Calibri" w:hAnsi="Calibri" w:cs="Calibri"/>
          <w:bCs/>
          <w:sz w:val="24"/>
          <w:szCs w:val="24"/>
        </w:rPr>
        <w:t xml:space="preserve"> responses were received, and grouped into themes, with the top three shown below.  A full breakdown is available in </w:t>
      </w:r>
      <w:hyperlink w:anchor="_Appendix_F_–_1" w:history="1">
        <w:r w:rsidR="00932549" w:rsidRPr="00272C89">
          <w:rPr>
            <w:rStyle w:val="Hyperlink"/>
            <w:rFonts w:ascii="Calibri" w:hAnsi="Calibri" w:cs="Calibri"/>
            <w:bCs/>
            <w:sz w:val="24"/>
            <w:szCs w:val="24"/>
          </w:rPr>
          <w:t>Appendix F</w:t>
        </w:r>
      </w:hyperlink>
      <w:r>
        <w:rPr>
          <w:rFonts w:ascii="Calibri" w:hAnsi="Calibri" w:cs="Calibri"/>
          <w:bCs/>
          <w:sz w:val="24"/>
          <w:szCs w:val="24"/>
        </w:rPr>
        <w:t>.</w:t>
      </w:r>
    </w:p>
    <w:tbl>
      <w:tblPr>
        <w:tblStyle w:val="GridTable4-Accent1"/>
        <w:tblW w:w="10065" w:type="dxa"/>
        <w:tblInd w:w="-147" w:type="dxa"/>
        <w:tblLook w:val="04A0" w:firstRow="1" w:lastRow="0" w:firstColumn="1" w:lastColumn="0" w:noHBand="0" w:noVBand="1"/>
      </w:tblPr>
      <w:tblGrid>
        <w:gridCol w:w="2722"/>
        <w:gridCol w:w="581"/>
        <w:gridCol w:w="642"/>
        <w:gridCol w:w="6120"/>
      </w:tblGrid>
      <w:tr w:rsidR="00F7208D" w:rsidRPr="00155B95" w14:paraId="0B7F910C" w14:textId="77777777" w:rsidTr="001249D8">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6312EE11" w14:textId="77777777" w:rsidR="00F7208D" w:rsidRPr="00155B95" w:rsidRDefault="00F7208D">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581" w:type="dxa"/>
            <w:noWrap/>
            <w:hideMark/>
          </w:tcPr>
          <w:p w14:paraId="6843EB4C" w14:textId="77777777" w:rsidR="00F7208D" w:rsidRPr="00155B95" w:rsidRDefault="00F7208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10A6BCBF" w14:textId="77777777" w:rsidR="00F7208D" w:rsidRPr="00155B95" w:rsidRDefault="00F7208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67A3A1B5" w14:textId="77777777" w:rsidR="00F7208D" w:rsidRPr="00155B95" w:rsidRDefault="00F7208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F7208D" w:rsidRPr="00675506" w14:paraId="48E791EF" w14:textId="77777777" w:rsidTr="001249D8">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37EC293D" w14:textId="77777777" w:rsidR="00F7208D" w:rsidRPr="00155B95" w:rsidRDefault="00F7208D">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Retired</w:t>
            </w:r>
          </w:p>
        </w:tc>
        <w:tc>
          <w:tcPr>
            <w:tcW w:w="581" w:type="dxa"/>
            <w:noWrap/>
          </w:tcPr>
          <w:p w14:paraId="79F6E59E" w14:textId="77777777" w:rsidR="00F7208D" w:rsidRPr="00155B95" w:rsidRDefault="00F7208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331</w:t>
            </w:r>
          </w:p>
        </w:tc>
        <w:tc>
          <w:tcPr>
            <w:tcW w:w="642" w:type="dxa"/>
            <w:noWrap/>
          </w:tcPr>
          <w:p w14:paraId="0FD3E426" w14:textId="77777777" w:rsidR="00F7208D" w:rsidRPr="00155B95" w:rsidRDefault="00F7208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2C2CF5">
              <w:rPr>
                <w:rFonts w:ascii="Calibri" w:eastAsia="Times New Roman" w:hAnsi="Calibri" w:cs="Calibri"/>
                <w:color w:val="000000"/>
                <w:sz w:val="24"/>
                <w:szCs w:val="24"/>
                <w:lang w:eastAsia="en-GB"/>
              </w:rPr>
              <w:t>56.8</w:t>
            </w:r>
          </w:p>
        </w:tc>
        <w:tc>
          <w:tcPr>
            <w:tcW w:w="6120" w:type="dxa"/>
            <w:noWrap/>
          </w:tcPr>
          <w:p w14:paraId="4EE4421F" w14:textId="77777777" w:rsidR="00F7208D" w:rsidRDefault="00F720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208D">
              <w:rPr>
                <w:i/>
                <w:sz w:val="24"/>
                <w:szCs w:val="24"/>
              </w:rPr>
              <w:t>Retired</w:t>
            </w:r>
          </w:p>
          <w:p w14:paraId="25C98192" w14:textId="77777777" w:rsidR="00F7208D" w:rsidRDefault="00F720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208D">
              <w:rPr>
                <w:i/>
                <w:sz w:val="24"/>
                <w:szCs w:val="24"/>
              </w:rPr>
              <w:t>Pensioner</w:t>
            </w:r>
          </w:p>
          <w:p w14:paraId="3E7C7D81" w14:textId="77777777" w:rsidR="00F7208D" w:rsidRPr="00675506" w:rsidRDefault="00F720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208D">
              <w:rPr>
                <w:i/>
                <w:sz w:val="24"/>
                <w:szCs w:val="24"/>
              </w:rPr>
              <w:t>Very old and very retired</w:t>
            </w:r>
          </w:p>
        </w:tc>
      </w:tr>
      <w:tr w:rsidR="00F7208D" w:rsidRPr="00675506" w14:paraId="67092817" w14:textId="77777777" w:rsidTr="001249D8">
        <w:trPr>
          <w:trHeight w:val="684"/>
        </w:trPr>
        <w:tc>
          <w:tcPr>
            <w:cnfStyle w:val="001000000000" w:firstRow="0" w:lastRow="0" w:firstColumn="1" w:lastColumn="0" w:oddVBand="0" w:evenVBand="0" w:oddHBand="0" w:evenHBand="0" w:firstRowFirstColumn="0" w:firstRowLastColumn="0" w:lastRowFirstColumn="0" w:lastRowLastColumn="0"/>
            <w:tcW w:w="2722" w:type="dxa"/>
          </w:tcPr>
          <w:p w14:paraId="76D65004" w14:textId="77777777" w:rsidR="00F7208D" w:rsidRPr="00155B95" w:rsidRDefault="00F7208D">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Hybrid Working - Flexible / Mix</w:t>
            </w:r>
          </w:p>
        </w:tc>
        <w:tc>
          <w:tcPr>
            <w:tcW w:w="581" w:type="dxa"/>
            <w:noWrap/>
          </w:tcPr>
          <w:p w14:paraId="16C8B3A0" w14:textId="77777777" w:rsidR="00F7208D" w:rsidRPr="00155B95" w:rsidRDefault="00F7208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129</w:t>
            </w:r>
          </w:p>
        </w:tc>
        <w:tc>
          <w:tcPr>
            <w:tcW w:w="642" w:type="dxa"/>
            <w:noWrap/>
          </w:tcPr>
          <w:p w14:paraId="2C9FB281" w14:textId="77777777" w:rsidR="00F7208D" w:rsidRPr="00155B95" w:rsidRDefault="00F7208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2C2CF5">
              <w:rPr>
                <w:rFonts w:ascii="Calibri" w:eastAsia="Times New Roman" w:hAnsi="Calibri" w:cs="Calibri"/>
                <w:color w:val="000000"/>
                <w:sz w:val="24"/>
                <w:szCs w:val="24"/>
                <w:lang w:eastAsia="en-GB"/>
              </w:rPr>
              <w:t>22.1</w:t>
            </w:r>
          </w:p>
        </w:tc>
        <w:tc>
          <w:tcPr>
            <w:tcW w:w="6120" w:type="dxa"/>
            <w:noWrap/>
          </w:tcPr>
          <w:p w14:paraId="058FCD3E" w14:textId="77777777" w:rsidR="00F7208D" w:rsidRDefault="00F7208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013B1">
              <w:rPr>
                <w:i/>
                <w:sz w:val="24"/>
                <w:szCs w:val="24"/>
              </w:rPr>
              <w:t>work both from office and remotely</w:t>
            </w:r>
          </w:p>
          <w:p w14:paraId="78C176D9" w14:textId="77777777" w:rsidR="00F7208D" w:rsidRDefault="00F7208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013B1">
              <w:rPr>
                <w:i/>
                <w:sz w:val="24"/>
                <w:szCs w:val="24"/>
              </w:rPr>
              <w:t>I work equally from home and at a fixed setting in person</w:t>
            </w:r>
          </w:p>
          <w:p w14:paraId="30F94CEF" w14:textId="77777777" w:rsidR="00F7208D" w:rsidRPr="00675506" w:rsidRDefault="00F7208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35EFC">
              <w:rPr>
                <w:i/>
                <w:sz w:val="24"/>
                <w:szCs w:val="24"/>
              </w:rPr>
              <w:lastRenderedPageBreak/>
              <w:t>Flexible, both at home and the office.</w:t>
            </w:r>
          </w:p>
        </w:tc>
      </w:tr>
      <w:tr w:rsidR="00F7208D" w:rsidRPr="00675506" w14:paraId="1885D6BA" w14:textId="77777777" w:rsidTr="001249D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6553EE31" w14:textId="77777777" w:rsidR="00F7208D" w:rsidRPr="002C2CF5" w:rsidRDefault="00F7208D">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lastRenderedPageBreak/>
              <w:t>Not applicable e.g. Taxi, outdoor work</w:t>
            </w:r>
          </w:p>
        </w:tc>
        <w:tc>
          <w:tcPr>
            <w:tcW w:w="581" w:type="dxa"/>
            <w:noWrap/>
          </w:tcPr>
          <w:p w14:paraId="5FE5C6F5" w14:textId="77777777" w:rsidR="00F7208D" w:rsidRPr="002C2CF5" w:rsidRDefault="00F7208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50</w:t>
            </w:r>
          </w:p>
        </w:tc>
        <w:tc>
          <w:tcPr>
            <w:tcW w:w="642" w:type="dxa"/>
            <w:noWrap/>
          </w:tcPr>
          <w:p w14:paraId="0D0E9A32" w14:textId="77777777" w:rsidR="00F7208D" w:rsidRPr="002C2CF5" w:rsidRDefault="00F7208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8.6</w:t>
            </w:r>
          </w:p>
        </w:tc>
        <w:tc>
          <w:tcPr>
            <w:tcW w:w="6120" w:type="dxa"/>
            <w:noWrap/>
          </w:tcPr>
          <w:p w14:paraId="043E26F1" w14:textId="77777777" w:rsidR="00F7208D" w:rsidRDefault="00F720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70F27">
              <w:rPr>
                <w:i/>
                <w:sz w:val="24"/>
                <w:szCs w:val="24"/>
              </w:rPr>
              <w:t>Field work from home for company in company provided vehicle (i.e. site visits)</w:t>
            </w:r>
          </w:p>
          <w:p w14:paraId="5F68968F" w14:textId="77777777" w:rsidR="00F7208D" w:rsidRDefault="00F720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34C30">
              <w:rPr>
                <w:i/>
                <w:sz w:val="24"/>
                <w:szCs w:val="24"/>
              </w:rPr>
              <w:t>Work in film locations</w:t>
            </w:r>
          </w:p>
          <w:p w14:paraId="4A64CFD4" w14:textId="77777777" w:rsidR="00F7208D" w:rsidRPr="00675506" w:rsidRDefault="00F720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34C30">
              <w:rPr>
                <w:i/>
                <w:sz w:val="24"/>
                <w:szCs w:val="24"/>
              </w:rPr>
              <w:t>Taxi driver</w:t>
            </w:r>
          </w:p>
        </w:tc>
      </w:tr>
    </w:tbl>
    <w:p w14:paraId="4EDBA583" w14:textId="77777777" w:rsidR="00F7208D" w:rsidRDefault="00F7208D">
      <w:pPr>
        <w:rPr>
          <w:rFonts w:ascii="Calibri" w:hAnsi="Calibri" w:cs="Calibri"/>
          <w:bCs/>
          <w:sz w:val="24"/>
          <w:szCs w:val="24"/>
        </w:rPr>
      </w:pPr>
    </w:p>
    <w:p w14:paraId="30698363" w14:textId="77777777" w:rsidR="00120F8A" w:rsidRDefault="000219A9" w:rsidP="00547EF3">
      <w:pPr>
        <w:rPr>
          <w:rFonts w:ascii="Calibri" w:hAnsi="Calibri" w:cs="Calibri"/>
          <w:bCs/>
          <w:sz w:val="24"/>
          <w:szCs w:val="24"/>
        </w:rPr>
      </w:pPr>
      <w:r>
        <w:rPr>
          <w:rFonts w:ascii="Calibri" w:hAnsi="Calibri" w:cs="Calibri"/>
          <w:bCs/>
          <w:sz w:val="24"/>
          <w:szCs w:val="24"/>
        </w:rPr>
        <w:t xml:space="preserve">Excluding respondents describing themselves as ‘wholly retired from work’, </w:t>
      </w:r>
      <w:r w:rsidR="007D5AC7">
        <w:rPr>
          <w:rFonts w:ascii="Calibri" w:hAnsi="Calibri" w:cs="Calibri"/>
          <w:bCs/>
          <w:sz w:val="24"/>
          <w:szCs w:val="24"/>
        </w:rPr>
        <w:t>respondents identifying as disabled</w:t>
      </w:r>
      <w:r w:rsidR="004515A5">
        <w:rPr>
          <w:rFonts w:ascii="Calibri" w:hAnsi="Calibri" w:cs="Calibri"/>
          <w:bCs/>
          <w:sz w:val="24"/>
          <w:szCs w:val="24"/>
        </w:rPr>
        <w:t xml:space="preserve"> or those over 55 were least likely to state they worked remotely from home, either full- or part-time (</w:t>
      </w:r>
      <w:r w:rsidR="00024F6D">
        <w:rPr>
          <w:rFonts w:ascii="Calibri" w:hAnsi="Calibri" w:cs="Calibri"/>
          <w:bCs/>
          <w:sz w:val="24"/>
          <w:szCs w:val="24"/>
        </w:rPr>
        <w:t xml:space="preserve">33.0% and 33.5% respectively).  </w:t>
      </w:r>
    </w:p>
    <w:p w14:paraId="2BC9EE0B" w14:textId="71965C8D" w:rsidR="00120F8A" w:rsidRDefault="00024F6D" w:rsidP="00547EF3">
      <w:pPr>
        <w:rPr>
          <w:rFonts w:ascii="Calibri" w:hAnsi="Calibri" w:cs="Calibri"/>
          <w:bCs/>
          <w:sz w:val="24"/>
          <w:szCs w:val="24"/>
        </w:rPr>
      </w:pPr>
      <w:r>
        <w:rPr>
          <w:rFonts w:ascii="Calibri" w:hAnsi="Calibri" w:cs="Calibri"/>
          <w:bCs/>
          <w:sz w:val="24"/>
          <w:szCs w:val="24"/>
        </w:rPr>
        <w:t>Welsh speakers (</w:t>
      </w:r>
      <w:r w:rsidR="00594D6E">
        <w:rPr>
          <w:rFonts w:ascii="Calibri" w:hAnsi="Calibri" w:cs="Calibri"/>
          <w:bCs/>
          <w:sz w:val="24"/>
          <w:szCs w:val="24"/>
        </w:rPr>
        <w:t>31.9%)</w:t>
      </w:r>
      <w:r>
        <w:rPr>
          <w:rFonts w:ascii="Calibri" w:hAnsi="Calibri" w:cs="Calibri"/>
          <w:bCs/>
          <w:sz w:val="24"/>
          <w:szCs w:val="24"/>
        </w:rPr>
        <w:t>,</w:t>
      </w:r>
      <w:r w:rsidR="00594D6E">
        <w:rPr>
          <w:rFonts w:ascii="Calibri" w:hAnsi="Calibri" w:cs="Calibri"/>
          <w:bCs/>
          <w:sz w:val="24"/>
          <w:szCs w:val="24"/>
        </w:rPr>
        <w:t xml:space="preserve"> those living in the Southern Arc (30.2%) and those from a minority ethnicity (30.1%) were most likely to work in a fixed setting</w:t>
      </w:r>
      <w:r w:rsidR="00120F8A">
        <w:rPr>
          <w:rFonts w:ascii="Calibri" w:hAnsi="Calibri" w:cs="Calibri"/>
          <w:bCs/>
          <w:sz w:val="24"/>
          <w:szCs w:val="24"/>
        </w:rPr>
        <w:t>.</w:t>
      </w:r>
    </w:p>
    <w:p w14:paraId="4BDCF82B" w14:textId="7EADA5C4" w:rsidR="000219A9" w:rsidRDefault="00120F8A" w:rsidP="00547EF3">
      <w:pPr>
        <w:rPr>
          <w:rFonts w:ascii="Calibri" w:hAnsi="Calibri" w:cs="Calibri"/>
          <w:bCs/>
          <w:sz w:val="24"/>
          <w:szCs w:val="24"/>
        </w:rPr>
      </w:pPr>
      <w:r>
        <w:rPr>
          <w:rFonts w:ascii="Calibri" w:hAnsi="Calibri" w:cs="Calibri"/>
          <w:bCs/>
          <w:sz w:val="24"/>
          <w:szCs w:val="24"/>
        </w:rPr>
        <w:t xml:space="preserve">Respondents identifying as disabled were most likely </w:t>
      </w:r>
      <w:r w:rsidR="006E1BC5">
        <w:rPr>
          <w:rFonts w:ascii="Calibri" w:hAnsi="Calibri" w:cs="Calibri"/>
          <w:bCs/>
          <w:sz w:val="24"/>
          <w:szCs w:val="24"/>
        </w:rPr>
        <w:t>to state</w:t>
      </w:r>
      <w:r w:rsidR="001D1C2C">
        <w:rPr>
          <w:rFonts w:ascii="Calibri" w:hAnsi="Calibri" w:cs="Calibri"/>
          <w:bCs/>
          <w:sz w:val="24"/>
          <w:szCs w:val="24"/>
        </w:rPr>
        <w:t xml:space="preserve"> they were not currently in work</w:t>
      </w:r>
      <w:r w:rsidR="00587D46">
        <w:rPr>
          <w:rFonts w:ascii="Calibri" w:hAnsi="Calibri" w:cs="Calibri"/>
          <w:bCs/>
          <w:sz w:val="24"/>
          <w:szCs w:val="24"/>
        </w:rPr>
        <w:t xml:space="preserve"> (34.5%)</w:t>
      </w:r>
      <w:r w:rsidR="001D1C2C">
        <w:rPr>
          <w:rFonts w:ascii="Calibri" w:hAnsi="Calibri" w:cs="Calibri"/>
          <w:bCs/>
          <w:sz w:val="24"/>
          <w:szCs w:val="24"/>
        </w:rPr>
        <w:t>.</w:t>
      </w:r>
    </w:p>
    <w:tbl>
      <w:tblPr>
        <w:tblStyle w:val="ListTable4-Accent1"/>
        <w:tblW w:w="9779" w:type="dxa"/>
        <w:tblLook w:val="04A0" w:firstRow="1" w:lastRow="0" w:firstColumn="1" w:lastColumn="0" w:noHBand="0" w:noVBand="1"/>
      </w:tblPr>
      <w:tblGrid>
        <w:gridCol w:w="2122"/>
        <w:gridCol w:w="933"/>
        <w:gridCol w:w="1807"/>
        <w:gridCol w:w="1417"/>
        <w:gridCol w:w="1418"/>
        <w:gridCol w:w="1122"/>
        <w:gridCol w:w="960"/>
      </w:tblGrid>
      <w:tr w:rsidR="00CE0B0D" w:rsidRPr="006B711D" w14:paraId="1578F772" w14:textId="77777777" w:rsidTr="006B711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278ABB05" w14:textId="77777777" w:rsidR="00CE0B0D" w:rsidRPr="006B711D" w:rsidRDefault="00CE0B0D" w:rsidP="00002141">
            <w:pPr>
              <w:rPr>
                <w:rFonts w:ascii="Times New Roman" w:eastAsia="Times New Roman" w:hAnsi="Times New Roman" w:cs="Times New Roman"/>
                <w:sz w:val="24"/>
                <w:szCs w:val="24"/>
                <w:lang w:eastAsia="en-GB"/>
              </w:rPr>
            </w:pPr>
          </w:p>
        </w:tc>
        <w:tc>
          <w:tcPr>
            <w:tcW w:w="1028" w:type="dxa"/>
            <w:vAlign w:val="bottom"/>
          </w:tcPr>
          <w:p w14:paraId="031FB5BC" w14:textId="17CFD26D" w:rsidR="00CE0B0D" w:rsidRPr="006B711D" w:rsidRDefault="00CE0B0D"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4"/>
                <w:szCs w:val="24"/>
                <w:lang w:eastAsia="en-GB"/>
              </w:rPr>
            </w:pPr>
            <w:r w:rsidRPr="006B711D">
              <w:rPr>
                <w:rFonts w:ascii="Calibri" w:eastAsia="Times New Roman" w:hAnsi="Calibri" w:cs="Calibri"/>
                <w:b w:val="0"/>
                <w:bCs w:val="0"/>
                <w:sz w:val="24"/>
                <w:szCs w:val="24"/>
                <w:lang w:eastAsia="en-GB"/>
              </w:rPr>
              <w:t>Base</w:t>
            </w:r>
          </w:p>
        </w:tc>
        <w:tc>
          <w:tcPr>
            <w:tcW w:w="1807" w:type="dxa"/>
            <w:noWrap/>
            <w:vAlign w:val="bottom"/>
            <w:hideMark/>
          </w:tcPr>
          <w:p w14:paraId="1035763A" w14:textId="47DCF7EA" w:rsidR="00CE0B0D" w:rsidRPr="006B711D" w:rsidRDefault="00CE0B0D"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I work in a fixed setting (</w:t>
            </w:r>
            <w:proofErr w:type="gramStart"/>
            <w:r w:rsidRPr="006B711D">
              <w:rPr>
                <w:rFonts w:ascii="Calibri" w:eastAsia="Times New Roman" w:hAnsi="Calibri" w:cs="Calibri"/>
                <w:sz w:val="24"/>
                <w:szCs w:val="24"/>
                <w:lang w:eastAsia="en-GB"/>
              </w:rPr>
              <w:t>e.g.</w:t>
            </w:r>
            <w:proofErr w:type="gramEnd"/>
            <w:r w:rsidRPr="006B711D">
              <w:rPr>
                <w:rFonts w:ascii="Calibri" w:eastAsia="Times New Roman" w:hAnsi="Calibri" w:cs="Calibri"/>
                <w:sz w:val="24"/>
                <w:szCs w:val="24"/>
                <w:lang w:eastAsia="en-GB"/>
              </w:rPr>
              <w:t xml:space="preserve"> an office, shop or factory) with no option to work remotely</w:t>
            </w:r>
          </w:p>
        </w:tc>
        <w:tc>
          <w:tcPr>
            <w:tcW w:w="1417" w:type="dxa"/>
            <w:noWrap/>
            <w:vAlign w:val="bottom"/>
            <w:hideMark/>
          </w:tcPr>
          <w:p w14:paraId="6E054684" w14:textId="6B9D2213" w:rsidR="00CE0B0D" w:rsidRPr="006B711D" w:rsidRDefault="00CE0B0D"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I work remotely from home (part- or full-time)</w:t>
            </w:r>
          </w:p>
        </w:tc>
        <w:tc>
          <w:tcPr>
            <w:tcW w:w="1418" w:type="dxa"/>
            <w:noWrap/>
            <w:vAlign w:val="bottom"/>
            <w:hideMark/>
          </w:tcPr>
          <w:p w14:paraId="5B6F1FAD" w14:textId="77777777" w:rsidR="00CE0B0D" w:rsidRPr="006B711D" w:rsidRDefault="00CE0B0D"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I work remotely from another setting (part- or full-time)</w:t>
            </w:r>
          </w:p>
        </w:tc>
        <w:tc>
          <w:tcPr>
            <w:tcW w:w="1027" w:type="dxa"/>
            <w:noWrap/>
            <w:vAlign w:val="bottom"/>
            <w:hideMark/>
          </w:tcPr>
          <w:p w14:paraId="511F1513" w14:textId="77777777" w:rsidR="00CE0B0D" w:rsidRPr="006B711D" w:rsidRDefault="00CE0B0D"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I am not currently in work</w:t>
            </w:r>
          </w:p>
        </w:tc>
        <w:tc>
          <w:tcPr>
            <w:tcW w:w="960" w:type="dxa"/>
            <w:noWrap/>
            <w:vAlign w:val="bottom"/>
            <w:hideMark/>
          </w:tcPr>
          <w:p w14:paraId="307862F4" w14:textId="77777777" w:rsidR="00CE0B0D" w:rsidRPr="006B711D" w:rsidRDefault="00CE0B0D"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Other</w:t>
            </w:r>
          </w:p>
        </w:tc>
      </w:tr>
      <w:tr w:rsidR="00CE0B0D" w:rsidRPr="006B711D" w14:paraId="6117F7E0"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5CB98ADB" w14:textId="6DDC49A2"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All respondents</w:t>
            </w:r>
          </w:p>
        </w:tc>
        <w:tc>
          <w:tcPr>
            <w:tcW w:w="1028" w:type="dxa"/>
          </w:tcPr>
          <w:p w14:paraId="6929D674" w14:textId="750758C7" w:rsidR="00CE0B0D" w:rsidRPr="006B711D" w:rsidRDefault="00A31C42"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w:t>
            </w:r>
            <w:r w:rsidR="00FD0EBD" w:rsidRPr="006B711D">
              <w:rPr>
                <w:rFonts w:ascii="Calibri" w:eastAsia="Times New Roman" w:hAnsi="Calibri" w:cs="Calibri"/>
                <w:b/>
                <w:bCs/>
                <w:color w:val="000000"/>
                <w:sz w:val="24"/>
                <w:szCs w:val="24"/>
                <w:lang w:eastAsia="en-GB"/>
              </w:rPr>
              <w:t>986</w:t>
            </w:r>
          </w:p>
        </w:tc>
        <w:tc>
          <w:tcPr>
            <w:tcW w:w="1807" w:type="dxa"/>
            <w:noWrap/>
            <w:hideMark/>
          </w:tcPr>
          <w:p w14:paraId="5510E779" w14:textId="2F04FDB3" w:rsidR="00CE0B0D" w:rsidRPr="006B711D" w:rsidRDefault="00FD0EB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28.1</w:t>
            </w:r>
          </w:p>
        </w:tc>
        <w:tc>
          <w:tcPr>
            <w:tcW w:w="1417" w:type="dxa"/>
            <w:noWrap/>
            <w:hideMark/>
          </w:tcPr>
          <w:p w14:paraId="048CE6BA" w14:textId="5D301D66" w:rsidR="00CE0B0D" w:rsidRPr="006B711D" w:rsidRDefault="00FD0EB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43.4</w:t>
            </w:r>
          </w:p>
        </w:tc>
        <w:tc>
          <w:tcPr>
            <w:tcW w:w="1418" w:type="dxa"/>
            <w:noWrap/>
            <w:hideMark/>
          </w:tcPr>
          <w:p w14:paraId="2C7C11E9" w14:textId="504F00BC" w:rsidR="00CE0B0D" w:rsidRPr="006B711D" w:rsidRDefault="00FD0EB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2.9</w:t>
            </w:r>
          </w:p>
        </w:tc>
        <w:tc>
          <w:tcPr>
            <w:tcW w:w="1027" w:type="dxa"/>
            <w:noWrap/>
            <w:hideMark/>
          </w:tcPr>
          <w:p w14:paraId="2EC7F528" w14:textId="33DD406B" w:rsidR="00CE0B0D" w:rsidRPr="006B711D" w:rsidRDefault="00FD0EB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13.1</w:t>
            </w:r>
          </w:p>
        </w:tc>
        <w:tc>
          <w:tcPr>
            <w:tcW w:w="960" w:type="dxa"/>
            <w:noWrap/>
            <w:hideMark/>
          </w:tcPr>
          <w:p w14:paraId="4814CD62" w14:textId="378D20B3" w:rsidR="00CE0B0D" w:rsidRPr="006B711D" w:rsidRDefault="00FD0EB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12.5</w:t>
            </w:r>
          </w:p>
        </w:tc>
      </w:tr>
      <w:tr w:rsidR="00CE0B0D" w:rsidRPr="006B711D" w14:paraId="1013D54D"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6F8D2CF4" w14:textId="2DE0A692"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Under 35 </w:t>
            </w:r>
          </w:p>
        </w:tc>
        <w:tc>
          <w:tcPr>
            <w:tcW w:w="1028" w:type="dxa"/>
          </w:tcPr>
          <w:p w14:paraId="0E838AB0" w14:textId="491678B2" w:rsidR="00CE0B0D" w:rsidRPr="006B711D" w:rsidRDefault="00EE21CF"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329</w:t>
            </w:r>
          </w:p>
        </w:tc>
        <w:tc>
          <w:tcPr>
            <w:tcW w:w="1807" w:type="dxa"/>
            <w:noWrap/>
            <w:hideMark/>
          </w:tcPr>
          <w:p w14:paraId="16029204" w14:textId="2C608964"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28.9</w:t>
            </w:r>
          </w:p>
        </w:tc>
        <w:tc>
          <w:tcPr>
            <w:tcW w:w="1417" w:type="dxa"/>
            <w:noWrap/>
            <w:hideMark/>
          </w:tcPr>
          <w:p w14:paraId="7BA86337"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48.9</w:t>
            </w:r>
          </w:p>
        </w:tc>
        <w:tc>
          <w:tcPr>
            <w:tcW w:w="1418" w:type="dxa"/>
            <w:noWrap/>
            <w:hideMark/>
          </w:tcPr>
          <w:p w14:paraId="05F324ED"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3.0</w:t>
            </w:r>
          </w:p>
        </w:tc>
        <w:tc>
          <w:tcPr>
            <w:tcW w:w="1027" w:type="dxa"/>
            <w:noWrap/>
            <w:hideMark/>
          </w:tcPr>
          <w:p w14:paraId="5BDC59F5"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9.7</w:t>
            </w:r>
          </w:p>
        </w:tc>
        <w:tc>
          <w:tcPr>
            <w:tcW w:w="960" w:type="dxa"/>
            <w:noWrap/>
            <w:hideMark/>
          </w:tcPr>
          <w:p w14:paraId="2F73FF3F"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9.4</w:t>
            </w:r>
          </w:p>
        </w:tc>
      </w:tr>
      <w:tr w:rsidR="00CE0B0D" w:rsidRPr="006B711D" w14:paraId="62F8DECE"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63EAB467" w14:textId="604A31A3"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55+ </w:t>
            </w:r>
          </w:p>
        </w:tc>
        <w:tc>
          <w:tcPr>
            <w:tcW w:w="1028" w:type="dxa"/>
          </w:tcPr>
          <w:p w14:paraId="3DDB34A0" w14:textId="4AF29608" w:rsidR="00CE0B0D" w:rsidRPr="006B711D" w:rsidRDefault="00EE21CF"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645</w:t>
            </w:r>
          </w:p>
        </w:tc>
        <w:tc>
          <w:tcPr>
            <w:tcW w:w="1807" w:type="dxa"/>
            <w:noWrap/>
            <w:hideMark/>
          </w:tcPr>
          <w:p w14:paraId="3E17AD8F" w14:textId="02D4EED6"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27.0</w:t>
            </w:r>
          </w:p>
        </w:tc>
        <w:tc>
          <w:tcPr>
            <w:tcW w:w="1417" w:type="dxa"/>
            <w:noWrap/>
            <w:hideMark/>
          </w:tcPr>
          <w:p w14:paraId="2D6A0E22"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33.5</w:t>
            </w:r>
          </w:p>
        </w:tc>
        <w:tc>
          <w:tcPr>
            <w:tcW w:w="1418" w:type="dxa"/>
            <w:noWrap/>
            <w:hideMark/>
          </w:tcPr>
          <w:p w14:paraId="58ACF741"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3.1</w:t>
            </w:r>
          </w:p>
        </w:tc>
        <w:tc>
          <w:tcPr>
            <w:tcW w:w="1027" w:type="dxa"/>
            <w:noWrap/>
            <w:hideMark/>
          </w:tcPr>
          <w:p w14:paraId="7E966EB2"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20.3</w:t>
            </w:r>
          </w:p>
        </w:tc>
        <w:tc>
          <w:tcPr>
            <w:tcW w:w="960" w:type="dxa"/>
            <w:noWrap/>
            <w:hideMark/>
          </w:tcPr>
          <w:p w14:paraId="6C21AD0E"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16.1</w:t>
            </w:r>
          </w:p>
        </w:tc>
      </w:tr>
      <w:tr w:rsidR="00CE0B0D" w:rsidRPr="006B711D" w14:paraId="46FD231C" w14:textId="77777777" w:rsidTr="006B711D">
        <w:trPr>
          <w:trHeight w:val="312"/>
        </w:trPr>
        <w:tc>
          <w:tcPr>
            <w:cnfStyle w:val="001000000000" w:firstRow="0" w:lastRow="0" w:firstColumn="1" w:lastColumn="0" w:oddVBand="0" w:evenVBand="0" w:oddHBand="0" w:evenHBand="0" w:firstRowFirstColumn="0" w:firstRowLastColumn="0" w:lastRowFirstColumn="0" w:lastRowLastColumn="0"/>
            <w:tcW w:w="2122" w:type="dxa"/>
            <w:noWrap/>
            <w:hideMark/>
          </w:tcPr>
          <w:p w14:paraId="00887442" w14:textId="56C50AA3"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Female</w:t>
            </w:r>
          </w:p>
        </w:tc>
        <w:tc>
          <w:tcPr>
            <w:tcW w:w="1028" w:type="dxa"/>
          </w:tcPr>
          <w:p w14:paraId="0F4A2362" w14:textId="30C9D66B" w:rsidR="00CE0B0D" w:rsidRPr="006B711D" w:rsidRDefault="00EE21CF"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1178</w:t>
            </w:r>
          </w:p>
        </w:tc>
        <w:tc>
          <w:tcPr>
            <w:tcW w:w="1807" w:type="dxa"/>
            <w:noWrap/>
            <w:hideMark/>
          </w:tcPr>
          <w:p w14:paraId="0DE0BF47" w14:textId="22180A26"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28.9</w:t>
            </w:r>
          </w:p>
        </w:tc>
        <w:tc>
          <w:tcPr>
            <w:tcW w:w="1417" w:type="dxa"/>
            <w:noWrap/>
            <w:hideMark/>
          </w:tcPr>
          <w:p w14:paraId="0216BC39"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43.5</w:t>
            </w:r>
          </w:p>
        </w:tc>
        <w:tc>
          <w:tcPr>
            <w:tcW w:w="1418" w:type="dxa"/>
            <w:noWrap/>
            <w:hideMark/>
          </w:tcPr>
          <w:p w14:paraId="3D3F82E1"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2.6</w:t>
            </w:r>
          </w:p>
        </w:tc>
        <w:tc>
          <w:tcPr>
            <w:tcW w:w="1027" w:type="dxa"/>
            <w:noWrap/>
            <w:hideMark/>
          </w:tcPr>
          <w:p w14:paraId="488CBB5C"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12.8</w:t>
            </w:r>
          </w:p>
        </w:tc>
        <w:tc>
          <w:tcPr>
            <w:tcW w:w="960" w:type="dxa"/>
            <w:noWrap/>
            <w:hideMark/>
          </w:tcPr>
          <w:p w14:paraId="59FC8167"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12.2</w:t>
            </w:r>
          </w:p>
        </w:tc>
      </w:tr>
      <w:tr w:rsidR="00CE0B0D" w:rsidRPr="006B711D" w14:paraId="3494074A" w14:textId="77777777" w:rsidTr="006B711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838C914" w14:textId="2D961C02"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Male </w:t>
            </w:r>
          </w:p>
        </w:tc>
        <w:tc>
          <w:tcPr>
            <w:tcW w:w="1028" w:type="dxa"/>
          </w:tcPr>
          <w:p w14:paraId="674DB3DA" w14:textId="2B0CDEB4" w:rsidR="00CE0B0D" w:rsidRPr="006B711D" w:rsidRDefault="00EE21CF"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697</w:t>
            </w:r>
          </w:p>
        </w:tc>
        <w:tc>
          <w:tcPr>
            <w:tcW w:w="1807" w:type="dxa"/>
            <w:noWrap/>
            <w:hideMark/>
          </w:tcPr>
          <w:p w14:paraId="3586F14A" w14:textId="2D711C0C"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27.3</w:t>
            </w:r>
          </w:p>
        </w:tc>
        <w:tc>
          <w:tcPr>
            <w:tcW w:w="1417" w:type="dxa"/>
            <w:noWrap/>
            <w:hideMark/>
          </w:tcPr>
          <w:p w14:paraId="14E36273"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43.2</w:t>
            </w:r>
          </w:p>
        </w:tc>
        <w:tc>
          <w:tcPr>
            <w:tcW w:w="1418" w:type="dxa"/>
            <w:noWrap/>
            <w:hideMark/>
          </w:tcPr>
          <w:p w14:paraId="7244A2F3"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3.3</w:t>
            </w:r>
          </w:p>
        </w:tc>
        <w:tc>
          <w:tcPr>
            <w:tcW w:w="1027" w:type="dxa"/>
            <w:noWrap/>
            <w:hideMark/>
          </w:tcPr>
          <w:p w14:paraId="4E2C47ED"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12.8</w:t>
            </w:r>
          </w:p>
        </w:tc>
        <w:tc>
          <w:tcPr>
            <w:tcW w:w="960" w:type="dxa"/>
            <w:noWrap/>
            <w:hideMark/>
          </w:tcPr>
          <w:p w14:paraId="13D02E7C"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13.5</w:t>
            </w:r>
          </w:p>
        </w:tc>
      </w:tr>
      <w:tr w:rsidR="00CE0B0D" w:rsidRPr="006B711D" w14:paraId="5CC97066" w14:textId="77777777" w:rsidTr="006B711D">
        <w:trPr>
          <w:trHeight w:val="312"/>
        </w:trPr>
        <w:tc>
          <w:tcPr>
            <w:cnfStyle w:val="001000000000" w:firstRow="0" w:lastRow="0" w:firstColumn="1" w:lastColumn="0" w:oddVBand="0" w:evenVBand="0" w:oddHBand="0" w:evenHBand="0" w:firstRowFirstColumn="0" w:firstRowLastColumn="0" w:lastRowFirstColumn="0" w:lastRowLastColumn="0"/>
            <w:tcW w:w="2122" w:type="dxa"/>
            <w:noWrap/>
            <w:hideMark/>
          </w:tcPr>
          <w:p w14:paraId="2DE87D39" w14:textId="6AEDB688"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Minority ethnicity </w:t>
            </w:r>
          </w:p>
        </w:tc>
        <w:tc>
          <w:tcPr>
            <w:tcW w:w="1028" w:type="dxa"/>
          </w:tcPr>
          <w:p w14:paraId="71DAB6E3" w14:textId="0FDE3197" w:rsidR="00CE0B0D" w:rsidRPr="006B711D" w:rsidRDefault="00EE21CF"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246</w:t>
            </w:r>
          </w:p>
        </w:tc>
        <w:tc>
          <w:tcPr>
            <w:tcW w:w="1807" w:type="dxa"/>
            <w:noWrap/>
            <w:hideMark/>
          </w:tcPr>
          <w:p w14:paraId="4B18B74B" w14:textId="1F37C505"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30.1</w:t>
            </w:r>
          </w:p>
        </w:tc>
        <w:tc>
          <w:tcPr>
            <w:tcW w:w="1417" w:type="dxa"/>
            <w:noWrap/>
            <w:hideMark/>
          </w:tcPr>
          <w:p w14:paraId="0E3C8BF2"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43.9</w:t>
            </w:r>
          </w:p>
        </w:tc>
        <w:tc>
          <w:tcPr>
            <w:tcW w:w="1418" w:type="dxa"/>
            <w:noWrap/>
            <w:hideMark/>
          </w:tcPr>
          <w:p w14:paraId="43D17245" w14:textId="41A47033"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1.6</w:t>
            </w:r>
          </w:p>
        </w:tc>
        <w:tc>
          <w:tcPr>
            <w:tcW w:w="1027" w:type="dxa"/>
            <w:noWrap/>
            <w:hideMark/>
          </w:tcPr>
          <w:p w14:paraId="5519931D"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12.2</w:t>
            </w:r>
          </w:p>
        </w:tc>
        <w:tc>
          <w:tcPr>
            <w:tcW w:w="960" w:type="dxa"/>
            <w:noWrap/>
            <w:hideMark/>
          </w:tcPr>
          <w:p w14:paraId="512D9567"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12.2</w:t>
            </w:r>
          </w:p>
        </w:tc>
      </w:tr>
      <w:tr w:rsidR="00CE0B0D" w:rsidRPr="006B711D" w14:paraId="5C45A683" w14:textId="77777777" w:rsidTr="006B711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6E9ED0B" w14:textId="403D8A5F"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Identify as disabled</w:t>
            </w:r>
          </w:p>
        </w:tc>
        <w:tc>
          <w:tcPr>
            <w:tcW w:w="1028" w:type="dxa"/>
          </w:tcPr>
          <w:p w14:paraId="3363BC24" w14:textId="2836BD38" w:rsidR="00CE0B0D" w:rsidRPr="006B711D" w:rsidRDefault="00EE21CF"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267</w:t>
            </w:r>
          </w:p>
        </w:tc>
        <w:tc>
          <w:tcPr>
            <w:tcW w:w="1807" w:type="dxa"/>
            <w:noWrap/>
            <w:hideMark/>
          </w:tcPr>
          <w:p w14:paraId="47379FBA" w14:textId="5BE676AD"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19.5</w:t>
            </w:r>
          </w:p>
        </w:tc>
        <w:tc>
          <w:tcPr>
            <w:tcW w:w="1417" w:type="dxa"/>
            <w:noWrap/>
            <w:hideMark/>
          </w:tcPr>
          <w:p w14:paraId="3BF78F84"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33.0</w:t>
            </w:r>
          </w:p>
        </w:tc>
        <w:tc>
          <w:tcPr>
            <w:tcW w:w="1418" w:type="dxa"/>
            <w:noWrap/>
            <w:hideMark/>
          </w:tcPr>
          <w:p w14:paraId="234998D7"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1.5</w:t>
            </w:r>
          </w:p>
        </w:tc>
        <w:tc>
          <w:tcPr>
            <w:tcW w:w="1027" w:type="dxa"/>
            <w:noWrap/>
            <w:hideMark/>
          </w:tcPr>
          <w:p w14:paraId="59793A6F"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34.5</w:t>
            </w:r>
          </w:p>
        </w:tc>
        <w:tc>
          <w:tcPr>
            <w:tcW w:w="960" w:type="dxa"/>
            <w:noWrap/>
            <w:hideMark/>
          </w:tcPr>
          <w:p w14:paraId="1AC3955C"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11.6</w:t>
            </w:r>
          </w:p>
        </w:tc>
      </w:tr>
      <w:tr w:rsidR="00CE0B0D" w:rsidRPr="006B711D" w14:paraId="44F79D36" w14:textId="77777777" w:rsidTr="006B711D">
        <w:trPr>
          <w:trHeight w:val="312"/>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711E35A" w14:textId="4CD78090"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Welsh speaker</w:t>
            </w:r>
          </w:p>
        </w:tc>
        <w:tc>
          <w:tcPr>
            <w:tcW w:w="1028" w:type="dxa"/>
          </w:tcPr>
          <w:p w14:paraId="3497E4E2" w14:textId="2288DD5C" w:rsidR="00CE0B0D" w:rsidRPr="006B711D" w:rsidRDefault="00EE21CF"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216</w:t>
            </w:r>
          </w:p>
        </w:tc>
        <w:tc>
          <w:tcPr>
            <w:tcW w:w="1807" w:type="dxa"/>
            <w:noWrap/>
            <w:hideMark/>
          </w:tcPr>
          <w:p w14:paraId="044BE5E4" w14:textId="35270281"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31.9</w:t>
            </w:r>
          </w:p>
        </w:tc>
        <w:tc>
          <w:tcPr>
            <w:tcW w:w="1417" w:type="dxa"/>
            <w:noWrap/>
            <w:hideMark/>
          </w:tcPr>
          <w:p w14:paraId="6EBF0868"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48.6</w:t>
            </w:r>
          </w:p>
        </w:tc>
        <w:tc>
          <w:tcPr>
            <w:tcW w:w="1418" w:type="dxa"/>
            <w:noWrap/>
            <w:hideMark/>
          </w:tcPr>
          <w:p w14:paraId="31B280E8"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3.2</w:t>
            </w:r>
          </w:p>
        </w:tc>
        <w:tc>
          <w:tcPr>
            <w:tcW w:w="1027" w:type="dxa"/>
            <w:noWrap/>
            <w:hideMark/>
          </w:tcPr>
          <w:p w14:paraId="28081954"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6.0</w:t>
            </w:r>
          </w:p>
        </w:tc>
        <w:tc>
          <w:tcPr>
            <w:tcW w:w="960" w:type="dxa"/>
            <w:noWrap/>
            <w:hideMark/>
          </w:tcPr>
          <w:p w14:paraId="59C06536"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10.2</w:t>
            </w:r>
          </w:p>
        </w:tc>
      </w:tr>
      <w:tr w:rsidR="00CE0B0D" w:rsidRPr="006B711D" w14:paraId="5E995362"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6A56FD3A" w14:textId="793135FA"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Southern Arc </w:t>
            </w:r>
          </w:p>
        </w:tc>
        <w:tc>
          <w:tcPr>
            <w:tcW w:w="1028" w:type="dxa"/>
          </w:tcPr>
          <w:p w14:paraId="2D6ECDE9" w14:textId="2190CDCB" w:rsidR="00CE0B0D" w:rsidRPr="006B711D" w:rsidRDefault="00EE21CF"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648</w:t>
            </w:r>
          </w:p>
        </w:tc>
        <w:tc>
          <w:tcPr>
            <w:tcW w:w="1807" w:type="dxa"/>
            <w:noWrap/>
            <w:hideMark/>
          </w:tcPr>
          <w:p w14:paraId="263D8765" w14:textId="1F196CC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30.2</w:t>
            </w:r>
          </w:p>
        </w:tc>
        <w:tc>
          <w:tcPr>
            <w:tcW w:w="1417" w:type="dxa"/>
            <w:noWrap/>
            <w:hideMark/>
          </w:tcPr>
          <w:p w14:paraId="217FE1B2"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39.0</w:t>
            </w:r>
          </w:p>
        </w:tc>
        <w:tc>
          <w:tcPr>
            <w:tcW w:w="1418" w:type="dxa"/>
            <w:noWrap/>
            <w:hideMark/>
          </w:tcPr>
          <w:p w14:paraId="42021F63"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3.2</w:t>
            </w:r>
          </w:p>
        </w:tc>
        <w:tc>
          <w:tcPr>
            <w:tcW w:w="1027" w:type="dxa"/>
            <w:noWrap/>
            <w:hideMark/>
          </w:tcPr>
          <w:p w14:paraId="667AFBDE"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15.1</w:t>
            </w:r>
          </w:p>
        </w:tc>
        <w:tc>
          <w:tcPr>
            <w:tcW w:w="960" w:type="dxa"/>
            <w:noWrap/>
            <w:hideMark/>
          </w:tcPr>
          <w:p w14:paraId="171D6ADD"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12.3</w:t>
            </w:r>
          </w:p>
        </w:tc>
      </w:tr>
      <w:tr w:rsidR="00CE0B0D" w:rsidRPr="006B711D" w14:paraId="15DB28FE"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B20D229" w14:textId="5FA7C3BD"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Children in household </w:t>
            </w:r>
          </w:p>
        </w:tc>
        <w:tc>
          <w:tcPr>
            <w:tcW w:w="1028" w:type="dxa"/>
          </w:tcPr>
          <w:p w14:paraId="0C9F0D76" w14:textId="05FF58A2" w:rsidR="00CE0B0D" w:rsidRPr="006B711D" w:rsidRDefault="00EE21CF"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679</w:t>
            </w:r>
          </w:p>
        </w:tc>
        <w:tc>
          <w:tcPr>
            <w:tcW w:w="1807" w:type="dxa"/>
            <w:noWrap/>
            <w:hideMark/>
          </w:tcPr>
          <w:p w14:paraId="752B3686" w14:textId="4862AD4C"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29.7</w:t>
            </w:r>
          </w:p>
        </w:tc>
        <w:tc>
          <w:tcPr>
            <w:tcW w:w="1417" w:type="dxa"/>
            <w:noWrap/>
            <w:hideMark/>
          </w:tcPr>
          <w:p w14:paraId="15D7A566"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45.8</w:t>
            </w:r>
          </w:p>
        </w:tc>
        <w:tc>
          <w:tcPr>
            <w:tcW w:w="1418" w:type="dxa"/>
            <w:noWrap/>
            <w:hideMark/>
          </w:tcPr>
          <w:p w14:paraId="0CF0F121"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2.9</w:t>
            </w:r>
          </w:p>
        </w:tc>
        <w:tc>
          <w:tcPr>
            <w:tcW w:w="1027" w:type="dxa"/>
            <w:noWrap/>
            <w:hideMark/>
          </w:tcPr>
          <w:p w14:paraId="125F45E0"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10.0</w:t>
            </w:r>
          </w:p>
        </w:tc>
        <w:tc>
          <w:tcPr>
            <w:tcW w:w="960" w:type="dxa"/>
            <w:noWrap/>
            <w:hideMark/>
          </w:tcPr>
          <w:p w14:paraId="6C084F68" w14:textId="77777777" w:rsidR="00CE0B0D" w:rsidRPr="006B711D" w:rsidRDefault="00CE0B0D" w:rsidP="006715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11.5</w:t>
            </w:r>
          </w:p>
        </w:tc>
      </w:tr>
      <w:tr w:rsidR="00CE0B0D" w:rsidRPr="006B711D" w14:paraId="774D800F"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3C05472" w14:textId="300A3E38" w:rsidR="00CE0B0D" w:rsidRPr="006B711D" w:rsidRDefault="00CE0B0D" w:rsidP="00002141">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LGBTQ+ </w:t>
            </w:r>
          </w:p>
        </w:tc>
        <w:tc>
          <w:tcPr>
            <w:tcW w:w="1028" w:type="dxa"/>
          </w:tcPr>
          <w:p w14:paraId="24B8F34F" w14:textId="4EEB3946" w:rsidR="00CE0B0D" w:rsidRPr="006B711D" w:rsidRDefault="00EE21CF"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224</w:t>
            </w:r>
          </w:p>
        </w:tc>
        <w:tc>
          <w:tcPr>
            <w:tcW w:w="1807" w:type="dxa"/>
            <w:noWrap/>
            <w:hideMark/>
          </w:tcPr>
          <w:p w14:paraId="5474476B" w14:textId="16F481B5"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27.7</w:t>
            </w:r>
          </w:p>
        </w:tc>
        <w:tc>
          <w:tcPr>
            <w:tcW w:w="1417" w:type="dxa"/>
            <w:noWrap/>
            <w:hideMark/>
          </w:tcPr>
          <w:p w14:paraId="0BE4C1F2"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50.4</w:t>
            </w:r>
          </w:p>
        </w:tc>
        <w:tc>
          <w:tcPr>
            <w:tcW w:w="1418" w:type="dxa"/>
            <w:noWrap/>
            <w:hideMark/>
          </w:tcPr>
          <w:p w14:paraId="61F10DDF" w14:textId="00A27203"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0.9</w:t>
            </w:r>
          </w:p>
        </w:tc>
        <w:tc>
          <w:tcPr>
            <w:tcW w:w="1027" w:type="dxa"/>
            <w:noWrap/>
            <w:hideMark/>
          </w:tcPr>
          <w:p w14:paraId="77ADFD40"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14.3</w:t>
            </w:r>
          </w:p>
        </w:tc>
        <w:tc>
          <w:tcPr>
            <w:tcW w:w="960" w:type="dxa"/>
            <w:noWrap/>
            <w:hideMark/>
          </w:tcPr>
          <w:p w14:paraId="68D966E6" w14:textId="77777777" w:rsidR="00CE0B0D" w:rsidRPr="006B711D" w:rsidRDefault="00CE0B0D" w:rsidP="0067150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6.7</w:t>
            </w:r>
          </w:p>
        </w:tc>
      </w:tr>
    </w:tbl>
    <w:p w14:paraId="30D4EF7A" w14:textId="5E4D9E22" w:rsidR="0092114F" w:rsidRDefault="0092114F" w:rsidP="00547EF3">
      <w:pPr>
        <w:rPr>
          <w:rFonts w:ascii="Calibri" w:hAnsi="Calibri" w:cs="Calibri"/>
          <w:bCs/>
          <w:sz w:val="24"/>
          <w:szCs w:val="24"/>
        </w:rPr>
      </w:pPr>
    </w:p>
    <w:p w14:paraId="62B8599D" w14:textId="17C8232D" w:rsidR="002B3253" w:rsidRDefault="002B3253" w:rsidP="00547EF3">
      <w:pPr>
        <w:rPr>
          <w:rFonts w:ascii="Calibri" w:hAnsi="Calibri" w:cs="Calibri"/>
          <w:bCs/>
          <w:sz w:val="24"/>
          <w:szCs w:val="24"/>
        </w:rPr>
      </w:pPr>
      <w:r>
        <w:rPr>
          <w:rFonts w:ascii="Calibri" w:hAnsi="Calibri" w:cs="Calibri"/>
          <w:bCs/>
          <w:sz w:val="24"/>
          <w:szCs w:val="24"/>
        </w:rPr>
        <w:t xml:space="preserve">There was a correlation with </w:t>
      </w:r>
      <w:r w:rsidR="004E2301">
        <w:rPr>
          <w:rFonts w:ascii="Calibri" w:hAnsi="Calibri" w:cs="Calibri"/>
          <w:bCs/>
          <w:sz w:val="24"/>
          <w:szCs w:val="24"/>
        </w:rPr>
        <w:t>level of deprivation and those working remotely from home, with those in the least deprived areas</w:t>
      </w:r>
      <w:r w:rsidR="00B4779C">
        <w:rPr>
          <w:rFonts w:ascii="Calibri" w:hAnsi="Calibri" w:cs="Calibri"/>
          <w:bCs/>
          <w:sz w:val="24"/>
          <w:szCs w:val="24"/>
        </w:rPr>
        <w:t xml:space="preserve"> most likely to report this working pattern.</w:t>
      </w:r>
    </w:p>
    <w:tbl>
      <w:tblPr>
        <w:tblStyle w:val="GridTable4-Accent1"/>
        <w:tblW w:w="9934" w:type="dxa"/>
        <w:tblLook w:val="04A0" w:firstRow="1" w:lastRow="0" w:firstColumn="1" w:lastColumn="0" w:noHBand="0" w:noVBand="1"/>
      </w:tblPr>
      <w:tblGrid>
        <w:gridCol w:w="2020"/>
        <w:gridCol w:w="918"/>
        <w:gridCol w:w="2048"/>
        <w:gridCol w:w="1483"/>
        <w:gridCol w:w="1469"/>
        <w:gridCol w:w="1122"/>
        <w:gridCol w:w="874"/>
      </w:tblGrid>
      <w:tr w:rsidR="006B711D" w:rsidRPr="006B711D" w14:paraId="096334E5" w14:textId="0ECD2E95" w:rsidTr="006B711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20" w:type="dxa"/>
            <w:noWrap/>
            <w:hideMark/>
          </w:tcPr>
          <w:p w14:paraId="6D19D55E" w14:textId="77777777" w:rsidR="00015EC1" w:rsidRPr="006B711D" w:rsidRDefault="00015EC1" w:rsidP="00015EC1">
            <w:pPr>
              <w:rPr>
                <w:rFonts w:ascii="Times New Roman" w:eastAsia="Times New Roman" w:hAnsi="Times New Roman" w:cs="Times New Roman"/>
                <w:sz w:val="24"/>
                <w:szCs w:val="24"/>
                <w:lang w:eastAsia="en-GB"/>
              </w:rPr>
            </w:pPr>
          </w:p>
        </w:tc>
        <w:tc>
          <w:tcPr>
            <w:tcW w:w="918" w:type="dxa"/>
            <w:noWrap/>
            <w:vAlign w:val="bottom"/>
            <w:hideMark/>
          </w:tcPr>
          <w:p w14:paraId="131B6260" w14:textId="77777777" w:rsidR="00015EC1" w:rsidRPr="006B711D" w:rsidRDefault="00015EC1"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Base</w:t>
            </w:r>
          </w:p>
        </w:tc>
        <w:tc>
          <w:tcPr>
            <w:tcW w:w="2048" w:type="dxa"/>
            <w:noWrap/>
            <w:vAlign w:val="bottom"/>
            <w:hideMark/>
          </w:tcPr>
          <w:p w14:paraId="1C99ADA8" w14:textId="77777777" w:rsidR="00015EC1" w:rsidRPr="006B711D" w:rsidRDefault="00015EC1"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I work in a fixed setting (</w:t>
            </w:r>
            <w:proofErr w:type="gramStart"/>
            <w:r w:rsidRPr="006B711D">
              <w:rPr>
                <w:rFonts w:ascii="Calibri" w:eastAsia="Times New Roman" w:hAnsi="Calibri" w:cs="Calibri"/>
                <w:sz w:val="24"/>
                <w:szCs w:val="24"/>
                <w:lang w:eastAsia="en-GB"/>
              </w:rPr>
              <w:t>e.g.</w:t>
            </w:r>
            <w:proofErr w:type="gramEnd"/>
            <w:r w:rsidRPr="006B711D">
              <w:rPr>
                <w:rFonts w:ascii="Calibri" w:eastAsia="Times New Roman" w:hAnsi="Calibri" w:cs="Calibri"/>
                <w:sz w:val="24"/>
                <w:szCs w:val="24"/>
                <w:lang w:eastAsia="en-GB"/>
              </w:rPr>
              <w:t xml:space="preserve"> an office, shop or factory) with no option to work remotely</w:t>
            </w:r>
          </w:p>
        </w:tc>
        <w:tc>
          <w:tcPr>
            <w:tcW w:w="1483" w:type="dxa"/>
            <w:noWrap/>
            <w:vAlign w:val="bottom"/>
            <w:hideMark/>
          </w:tcPr>
          <w:p w14:paraId="4EA7C306" w14:textId="77777777" w:rsidR="00015EC1" w:rsidRPr="006B711D" w:rsidRDefault="00015EC1"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I work remotely from home (part- or full-time)</w:t>
            </w:r>
          </w:p>
        </w:tc>
        <w:tc>
          <w:tcPr>
            <w:tcW w:w="1469" w:type="dxa"/>
            <w:noWrap/>
            <w:vAlign w:val="bottom"/>
            <w:hideMark/>
          </w:tcPr>
          <w:p w14:paraId="14F1917A" w14:textId="77777777" w:rsidR="00015EC1" w:rsidRPr="006B711D" w:rsidRDefault="00015EC1"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I work remotely from another setting (part- or full-time)</w:t>
            </w:r>
          </w:p>
        </w:tc>
        <w:tc>
          <w:tcPr>
            <w:tcW w:w="1027" w:type="dxa"/>
            <w:noWrap/>
            <w:vAlign w:val="bottom"/>
            <w:hideMark/>
          </w:tcPr>
          <w:p w14:paraId="1266B610" w14:textId="77777777" w:rsidR="00015EC1" w:rsidRPr="006B711D" w:rsidRDefault="00015EC1"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I am not currently in work</w:t>
            </w:r>
          </w:p>
        </w:tc>
        <w:tc>
          <w:tcPr>
            <w:tcW w:w="969" w:type="dxa"/>
            <w:vAlign w:val="bottom"/>
          </w:tcPr>
          <w:p w14:paraId="7080CD0A" w14:textId="5C1BA287" w:rsidR="00015EC1" w:rsidRPr="006B711D" w:rsidRDefault="00015EC1"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hAnsi="Calibri" w:cs="Calibri"/>
                <w:sz w:val="24"/>
                <w:szCs w:val="24"/>
              </w:rPr>
              <w:t>Other</w:t>
            </w:r>
          </w:p>
        </w:tc>
      </w:tr>
      <w:tr w:rsidR="00673AD0" w:rsidRPr="006B711D" w14:paraId="7579D636"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20" w:type="dxa"/>
            <w:noWrap/>
            <w:hideMark/>
          </w:tcPr>
          <w:p w14:paraId="4186EB5C" w14:textId="77777777" w:rsidR="00673AD0" w:rsidRPr="00841CE4" w:rsidRDefault="00673AD0">
            <w:pPr>
              <w:rPr>
                <w:rFonts w:ascii="Calibri" w:eastAsia="Times New Roman" w:hAnsi="Calibri" w:cs="Calibri"/>
                <w:color w:val="000000"/>
                <w:sz w:val="24"/>
                <w:szCs w:val="24"/>
                <w:lang w:eastAsia="en-GB"/>
              </w:rPr>
            </w:pPr>
            <w:r w:rsidRPr="00841CE4">
              <w:rPr>
                <w:rFonts w:ascii="Calibri" w:eastAsia="Times New Roman" w:hAnsi="Calibri" w:cs="Calibri"/>
                <w:color w:val="000000"/>
                <w:sz w:val="24"/>
                <w:szCs w:val="24"/>
                <w:lang w:eastAsia="en-GB"/>
              </w:rPr>
              <w:t>Most Deprived</w:t>
            </w:r>
          </w:p>
        </w:tc>
        <w:tc>
          <w:tcPr>
            <w:tcW w:w="918" w:type="dxa"/>
            <w:noWrap/>
            <w:hideMark/>
          </w:tcPr>
          <w:p w14:paraId="70000914" w14:textId="77777777" w:rsidR="00673AD0" w:rsidRPr="00841CE4" w:rsidRDefault="00673A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41CE4">
              <w:rPr>
                <w:rFonts w:ascii="Calibri" w:eastAsia="Times New Roman" w:hAnsi="Calibri" w:cs="Calibri"/>
                <w:color w:val="000000"/>
                <w:sz w:val="24"/>
                <w:szCs w:val="24"/>
                <w:lang w:eastAsia="en-GB"/>
              </w:rPr>
              <w:t>221</w:t>
            </w:r>
          </w:p>
        </w:tc>
        <w:tc>
          <w:tcPr>
            <w:tcW w:w="2048" w:type="dxa"/>
            <w:noWrap/>
            <w:hideMark/>
          </w:tcPr>
          <w:p w14:paraId="4C692A3E" w14:textId="77777777" w:rsidR="00673AD0" w:rsidRPr="00841CE4" w:rsidRDefault="00673A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41CE4">
              <w:rPr>
                <w:rFonts w:ascii="Calibri" w:eastAsia="Times New Roman" w:hAnsi="Calibri" w:cs="Calibri"/>
                <w:color w:val="000000"/>
                <w:sz w:val="24"/>
                <w:szCs w:val="24"/>
                <w:lang w:eastAsia="en-GB"/>
              </w:rPr>
              <w:t>29.0</w:t>
            </w:r>
          </w:p>
        </w:tc>
        <w:tc>
          <w:tcPr>
            <w:tcW w:w="1483" w:type="dxa"/>
            <w:noWrap/>
            <w:hideMark/>
          </w:tcPr>
          <w:p w14:paraId="79866E9A" w14:textId="77777777" w:rsidR="00673AD0" w:rsidRPr="00841CE4" w:rsidRDefault="00673A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41CE4">
              <w:rPr>
                <w:rFonts w:ascii="Calibri" w:eastAsia="Times New Roman" w:hAnsi="Calibri" w:cs="Calibri"/>
                <w:color w:val="000000"/>
                <w:sz w:val="24"/>
                <w:szCs w:val="24"/>
                <w:lang w:eastAsia="en-GB"/>
              </w:rPr>
              <w:t>33.5</w:t>
            </w:r>
          </w:p>
        </w:tc>
        <w:tc>
          <w:tcPr>
            <w:tcW w:w="1469" w:type="dxa"/>
            <w:noWrap/>
            <w:hideMark/>
          </w:tcPr>
          <w:p w14:paraId="354E013B" w14:textId="77777777" w:rsidR="00673AD0" w:rsidRPr="00841CE4" w:rsidRDefault="00673A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41CE4">
              <w:rPr>
                <w:rFonts w:ascii="Calibri" w:eastAsia="Times New Roman" w:hAnsi="Calibri" w:cs="Calibri"/>
                <w:color w:val="000000"/>
                <w:sz w:val="24"/>
                <w:szCs w:val="24"/>
                <w:lang w:eastAsia="en-GB"/>
              </w:rPr>
              <w:t>1.8</w:t>
            </w:r>
          </w:p>
        </w:tc>
        <w:tc>
          <w:tcPr>
            <w:tcW w:w="1027" w:type="dxa"/>
            <w:noWrap/>
            <w:hideMark/>
          </w:tcPr>
          <w:p w14:paraId="0C9214DF" w14:textId="77777777" w:rsidR="00673AD0" w:rsidRPr="00841CE4" w:rsidRDefault="00673A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41CE4">
              <w:rPr>
                <w:rFonts w:ascii="Calibri" w:eastAsia="Times New Roman" w:hAnsi="Calibri" w:cs="Calibri"/>
                <w:color w:val="000000"/>
                <w:sz w:val="24"/>
                <w:szCs w:val="24"/>
                <w:lang w:eastAsia="en-GB"/>
              </w:rPr>
              <w:t>20.8</w:t>
            </w:r>
          </w:p>
        </w:tc>
        <w:tc>
          <w:tcPr>
            <w:tcW w:w="969" w:type="dxa"/>
          </w:tcPr>
          <w:p w14:paraId="5B3759B8" w14:textId="77777777" w:rsidR="00673AD0" w:rsidRPr="00841CE4" w:rsidRDefault="00673A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41CE4">
              <w:rPr>
                <w:rFonts w:ascii="Calibri" w:hAnsi="Calibri" w:cs="Calibri"/>
                <w:color w:val="000000"/>
                <w:sz w:val="24"/>
                <w:szCs w:val="24"/>
              </w:rPr>
              <w:t>14.9</w:t>
            </w:r>
          </w:p>
        </w:tc>
      </w:tr>
      <w:tr w:rsidR="00902639" w:rsidRPr="006B711D" w14:paraId="62958BAA"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020" w:type="dxa"/>
            <w:noWrap/>
          </w:tcPr>
          <w:p w14:paraId="560DF21A" w14:textId="2443725F" w:rsidR="00902639" w:rsidRPr="006B711D" w:rsidRDefault="00902639" w:rsidP="00902639">
            <w:pPr>
              <w:rPr>
                <w:rFonts w:ascii="Times New Roman" w:eastAsia="Times New Roman" w:hAnsi="Times New Roman" w:cs="Times New Roman"/>
                <w:sz w:val="24"/>
                <w:szCs w:val="24"/>
                <w:lang w:eastAsia="en-GB"/>
              </w:rPr>
            </w:pPr>
            <w:r w:rsidRPr="00841CE4">
              <w:rPr>
                <w:rFonts w:ascii="Calibri" w:eastAsia="Times New Roman" w:hAnsi="Calibri" w:cs="Calibri"/>
                <w:color w:val="000000"/>
                <w:sz w:val="24"/>
                <w:szCs w:val="24"/>
                <w:lang w:eastAsia="en-GB"/>
              </w:rPr>
              <w:t xml:space="preserve">Next Most Deprived </w:t>
            </w:r>
          </w:p>
        </w:tc>
        <w:tc>
          <w:tcPr>
            <w:tcW w:w="918" w:type="dxa"/>
            <w:noWrap/>
          </w:tcPr>
          <w:p w14:paraId="700DC288" w14:textId="4A876035"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330</w:t>
            </w:r>
          </w:p>
        </w:tc>
        <w:tc>
          <w:tcPr>
            <w:tcW w:w="2048" w:type="dxa"/>
            <w:noWrap/>
          </w:tcPr>
          <w:p w14:paraId="5AECDB9B" w14:textId="4682A5D9"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31.5</w:t>
            </w:r>
          </w:p>
        </w:tc>
        <w:tc>
          <w:tcPr>
            <w:tcW w:w="1483" w:type="dxa"/>
            <w:noWrap/>
          </w:tcPr>
          <w:p w14:paraId="4BB1C16B" w14:textId="1D215272"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38.2</w:t>
            </w:r>
          </w:p>
        </w:tc>
        <w:tc>
          <w:tcPr>
            <w:tcW w:w="1469" w:type="dxa"/>
            <w:noWrap/>
          </w:tcPr>
          <w:p w14:paraId="7D56063A" w14:textId="2264A660"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3.9</w:t>
            </w:r>
          </w:p>
        </w:tc>
        <w:tc>
          <w:tcPr>
            <w:tcW w:w="1027" w:type="dxa"/>
            <w:noWrap/>
          </w:tcPr>
          <w:p w14:paraId="6839CF89" w14:textId="0A4F64E1"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13.9</w:t>
            </w:r>
          </w:p>
        </w:tc>
        <w:tc>
          <w:tcPr>
            <w:tcW w:w="969" w:type="dxa"/>
          </w:tcPr>
          <w:p w14:paraId="0CDBAD57" w14:textId="22DDC1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4"/>
                <w:szCs w:val="24"/>
              </w:rPr>
            </w:pPr>
            <w:r w:rsidRPr="006B711D">
              <w:rPr>
                <w:rFonts w:ascii="Calibri" w:hAnsi="Calibri" w:cs="Calibri"/>
                <w:color w:val="000000"/>
                <w:sz w:val="24"/>
                <w:szCs w:val="24"/>
              </w:rPr>
              <w:t>12.4</w:t>
            </w:r>
          </w:p>
        </w:tc>
      </w:tr>
      <w:tr w:rsidR="006B711D" w:rsidRPr="006B711D" w14:paraId="5A2DEEF0" w14:textId="4EFB9166" w:rsidTr="00272E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20" w:type="dxa"/>
            <w:noWrap/>
          </w:tcPr>
          <w:p w14:paraId="3DF0E7B2" w14:textId="41AA553D" w:rsidR="00902639" w:rsidRPr="006B711D" w:rsidRDefault="00902639" w:rsidP="0090263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Middle</w:t>
            </w:r>
          </w:p>
        </w:tc>
        <w:tc>
          <w:tcPr>
            <w:tcW w:w="918" w:type="dxa"/>
            <w:noWrap/>
          </w:tcPr>
          <w:p w14:paraId="5DF55B79" w14:textId="3E94D6FB"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293</w:t>
            </w:r>
          </w:p>
        </w:tc>
        <w:tc>
          <w:tcPr>
            <w:tcW w:w="2048" w:type="dxa"/>
            <w:noWrap/>
          </w:tcPr>
          <w:p w14:paraId="28C3198F" w14:textId="6F084282"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23.9</w:t>
            </w:r>
          </w:p>
        </w:tc>
        <w:tc>
          <w:tcPr>
            <w:tcW w:w="1483" w:type="dxa"/>
            <w:noWrap/>
          </w:tcPr>
          <w:p w14:paraId="5FB84C4D" w14:textId="2AEC6193"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45.4</w:t>
            </w:r>
          </w:p>
        </w:tc>
        <w:tc>
          <w:tcPr>
            <w:tcW w:w="1469" w:type="dxa"/>
            <w:noWrap/>
          </w:tcPr>
          <w:p w14:paraId="3C541F82" w14:textId="4968110E"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3.8</w:t>
            </w:r>
          </w:p>
        </w:tc>
        <w:tc>
          <w:tcPr>
            <w:tcW w:w="1027" w:type="dxa"/>
            <w:noWrap/>
          </w:tcPr>
          <w:p w14:paraId="02498989" w14:textId="386318F5"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13.7</w:t>
            </w:r>
          </w:p>
        </w:tc>
        <w:tc>
          <w:tcPr>
            <w:tcW w:w="969" w:type="dxa"/>
          </w:tcPr>
          <w:p w14:paraId="2405C568" w14:textId="4CC144CC"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hAnsi="Calibri" w:cs="Calibri"/>
                <w:color w:val="000000"/>
                <w:sz w:val="24"/>
                <w:szCs w:val="24"/>
              </w:rPr>
              <w:t>13.3</w:t>
            </w:r>
          </w:p>
        </w:tc>
      </w:tr>
      <w:tr w:rsidR="00902639" w:rsidRPr="006B711D" w14:paraId="7C3FF209" w14:textId="2C7F54F5" w:rsidTr="006B711D">
        <w:trPr>
          <w:trHeight w:val="288"/>
        </w:trPr>
        <w:tc>
          <w:tcPr>
            <w:cnfStyle w:val="001000000000" w:firstRow="0" w:lastRow="0" w:firstColumn="1" w:lastColumn="0" w:oddVBand="0" w:evenVBand="0" w:oddHBand="0" w:evenHBand="0" w:firstRowFirstColumn="0" w:firstRowLastColumn="0" w:lastRowFirstColumn="0" w:lastRowLastColumn="0"/>
            <w:tcW w:w="2020" w:type="dxa"/>
            <w:noWrap/>
            <w:hideMark/>
          </w:tcPr>
          <w:p w14:paraId="3EA8566A" w14:textId="77777777" w:rsidR="00902639" w:rsidRPr="006B711D" w:rsidRDefault="00902639" w:rsidP="0090263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Next Least Deprived</w:t>
            </w:r>
          </w:p>
        </w:tc>
        <w:tc>
          <w:tcPr>
            <w:tcW w:w="918" w:type="dxa"/>
            <w:noWrap/>
            <w:hideMark/>
          </w:tcPr>
          <w:p w14:paraId="5B07FF71"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427</w:t>
            </w:r>
          </w:p>
        </w:tc>
        <w:tc>
          <w:tcPr>
            <w:tcW w:w="2048" w:type="dxa"/>
            <w:noWrap/>
            <w:hideMark/>
          </w:tcPr>
          <w:p w14:paraId="5CDF7135"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25.8</w:t>
            </w:r>
          </w:p>
        </w:tc>
        <w:tc>
          <w:tcPr>
            <w:tcW w:w="1483" w:type="dxa"/>
            <w:noWrap/>
            <w:hideMark/>
          </w:tcPr>
          <w:p w14:paraId="0306F252"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49.4</w:t>
            </w:r>
          </w:p>
        </w:tc>
        <w:tc>
          <w:tcPr>
            <w:tcW w:w="1469" w:type="dxa"/>
            <w:noWrap/>
            <w:hideMark/>
          </w:tcPr>
          <w:p w14:paraId="3C8AF521"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2.3</w:t>
            </w:r>
          </w:p>
        </w:tc>
        <w:tc>
          <w:tcPr>
            <w:tcW w:w="1027" w:type="dxa"/>
            <w:noWrap/>
            <w:hideMark/>
          </w:tcPr>
          <w:p w14:paraId="39EAB574"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11.2</w:t>
            </w:r>
          </w:p>
        </w:tc>
        <w:tc>
          <w:tcPr>
            <w:tcW w:w="969" w:type="dxa"/>
          </w:tcPr>
          <w:p w14:paraId="2BEB0FC0" w14:textId="6D3047C9"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hAnsi="Calibri" w:cs="Calibri"/>
                <w:color w:val="000000"/>
                <w:sz w:val="24"/>
                <w:szCs w:val="24"/>
              </w:rPr>
              <w:t>11.2</w:t>
            </w:r>
          </w:p>
        </w:tc>
      </w:tr>
      <w:tr w:rsidR="006B711D" w:rsidRPr="006B711D" w14:paraId="2BD0C439" w14:textId="47D0161B" w:rsidTr="00272E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20" w:type="dxa"/>
            <w:noWrap/>
          </w:tcPr>
          <w:p w14:paraId="3C354DBD" w14:textId="663F3281" w:rsidR="00902639" w:rsidRPr="006B711D" w:rsidRDefault="00902639" w:rsidP="0090263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Least Deprived</w:t>
            </w:r>
          </w:p>
        </w:tc>
        <w:tc>
          <w:tcPr>
            <w:tcW w:w="918" w:type="dxa"/>
            <w:noWrap/>
          </w:tcPr>
          <w:p w14:paraId="63F418E9" w14:textId="218171BB"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359</w:t>
            </w:r>
          </w:p>
        </w:tc>
        <w:tc>
          <w:tcPr>
            <w:tcW w:w="2048" w:type="dxa"/>
            <w:noWrap/>
          </w:tcPr>
          <w:p w14:paraId="266C86E7" w14:textId="7DF4D7DD"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24.2</w:t>
            </w:r>
          </w:p>
        </w:tc>
        <w:tc>
          <w:tcPr>
            <w:tcW w:w="1483" w:type="dxa"/>
            <w:noWrap/>
          </w:tcPr>
          <w:p w14:paraId="2C8000BE" w14:textId="350A3DAF"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53.8</w:t>
            </w:r>
          </w:p>
        </w:tc>
        <w:tc>
          <w:tcPr>
            <w:tcW w:w="1469" w:type="dxa"/>
            <w:noWrap/>
          </w:tcPr>
          <w:p w14:paraId="45A95509" w14:textId="64ED3AEA"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1.4</w:t>
            </w:r>
          </w:p>
        </w:tc>
        <w:tc>
          <w:tcPr>
            <w:tcW w:w="1027" w:type="dxa"/>
            <w:noWrap/>
          </w:tcPr>
          <w:p w14:paraId="0C301636" w14:textId="7BFA02C3"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7.5</w:t>
            </w:r>
          </w:p>
        </w:tc>
        <w:tc>
          <w:tcPr>
            <w:tcW w:w="969" w:type="dxa"/>
          </w:tcPr>
          <w:p w14:paraId="14ECE5D3" w14:textId="4148F84A"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hAnsi="Calibri" w:cs="Calibri"/>
                <w:color w:val="000000"/>
                <w:sz w:val="24"/>
                <w:szCs w:val="24"/>
              </w:rPr>
              <w:t>13.1</w:t>
            </w:r>
          </w:p>
        </w:tc>
      </w:tr>
      <w:tr w:rsidR="00902639" w:rsidRPr="006B711D" w14:paraId="29A85AA0" w14:textId="1A1E73BA" w:rsidTr="006B711D">
        <w:trPr>
          <w:trHeight w:val="288"/>
        </w:trPr>
        <w:tc>
          <w:tcPr>
            <w:cnfStyle w:val="001000000000" w:firstRow="0" w:lastRow="0" w:firstColumn="1" w:lastColumn="0" w:oddVBand="0" w:evenVBand="0" w:oddHBand="0" w:evenHBand="0" w:firstRowFirstColumn="0" w:firstRowLastColumn="0" w:lastRowFirstColumn="0" w:lastRowLastColumn="0"/>
            <w:tcW w:w="2020" w:type="dxa"/>
            <w:noWrap/>
          </w:tcPr>
          <w:p w14:paraId="030497CD" w14:textId="106E765C" w:rsidR="00902639" w:rsidRPr="006B711D" w:rsidRDefault="00902639" w:rsidP="0090263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All Respondents</w:t>
            </w:r>
          </w:p>
        </w:tc>
        <w:tc>
          <w:tcPr>
            <w:tcW w:w="918" w:type="dxa"/>
            <w:noWrap/>
          </w:tcPr>
          <w:p w14:paraId="624045D3" w14:textId="78BF519A"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1986</w:t>
            </w:r>
          </w:p>
        </w:tc>
        <w:tc>
          <w:tcPr>
            <w:tcW w:w="2048" w:type="dxa"/>
            <w:noWrap/>
          </w:tcPr>
          <w:p w14:paraId="56C38BE4" w14:textId="5EAA8B43"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28.1</w:t>
            </w:r>
          </w:p>
        </w:tc>
        <w:tc>
          <w:tcPr>
            <w:tcW w:w="1483" w:type="dxa"/>
            <w:noWrap/>
          </w:tcPr>
          <w:p w14:paraId="26DA8B50" w14:textId="4FAD6F2B"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43.4</w:t>
            </w:r>
          </w:p>
        </w:tc>
        <w:tc>
          <w:tcPr>
            <w:tcW w:w="1469" w:type="dxa"/>
            <w:noWrap/>
          </w:tcPr>
          <w:p w14:paraId="291F3B9A" w14:textId="4B8E98B1"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2.9</w:t>
            </w:r>
          </w:p>
        </w:tc>
        <w:tc>
          <w:tcPr>
            <w:tcW w:w="1027" w:type="dxa"/>
            <w:noWrap/>
          </w:tcPr>
          <w:p w14:paraId="2E3E5DFC" w14:textId="3884907F"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13.1</w:t>
            </w:r>
          </w:p>
        </w:tc>
        <w:tc>
          <w:tcPr>
            <w:tcW w:w="969" w:type="dxa"/>
          </w:tcPr>
          <w:p w14:paraId="1D4A58ED" w14:textId="50A83BF1"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hAnsi="Calibri" w:cs="Calibri"/>
                <w:color w:val="000000"/>
                <w:sz w:val="24"/>
                <w:szCs w:val="24"/>
              </w:rPr>
              <w:t>12.5</w:t>
            </w:r>
          </w:p>
        </w:tc>
      </w:tr>
    </w:tbl>
    <w:p w14:paraId="39DB248A" w14:textId="44807332" w:rsidR="0026126B" w:rsidRDefault="0026126B" w:rsidP="00547EF3">
      <w:pPr>
        <w:rPr>
          <w:rFonts w:ascii="Calibri" w:hAnsi="Calibri" w:cs="Calibri"/>
          <w:bCs/>
          <w:sz w:val="24"/>
          <w:szCs w:val="24"/>
        </w:rPr>
      </w:pPr>
    </w:p>
    <w:p w14:paraId="0A42869E" w14:textId="4CDDC345" w:rsidR="006E1BC5" w:rsidRDefault="006E1BC5" w:rsidP="006E1BC5">
      <w:pPr>
        <w:rPr>
          <w:rFonts w:ascii="Calibri" w:hAnsi="Calibri" w:cs="Calibri"/>
          <w:b/>
          <w:sz w:val="26"/>
          <w:szCs w:val="26"/>
        </w:rPr>
      </w:pPr>
      <w:r>
        <w:rPr>
          <w:rFonts w:ascii="Calibri" w:hAnsi="Calibri" w:cs="Calibri"/>
          <w:b/>
          <w:sz w:val="26"/>
          <w:szCs w:val="26"/>
        </w:rPr>
        <w:t xml:space="preserve">9b. </w:t>
      </w:r>
      <w:r w:rsidR="001B0E50" w:rsidRPr="001B0E50">
        <w:rPr>
          <w:rFonts w:ascii="Calibri" w:hAnsi="Calibri" w:cs="Calibri"/>
          <w:b/>
          <w:sz w:val="26"/>
          <w:szCs w:val="26"/>
        </w:rPr>
        <w:t>Are any of the following shared working spaces and facilities needed within 15 minutes’ walk or cycle in your local neighbourhood?</w:t>
      </w:r>
    </w:p>
    <w:p w14:paraId="0ED02753" w14:textId="4E7848DD" w:rsidR="0026126B" w:rsidRDefault="00DD5016" w:rsidP="006E1BC5">
      <w:pPr>
        <w:rPr>
          <w:rFonts w:ascii="Calibri" w:hAnsi="Calibri" w:cs="Calibri"/>
          <w:bCs/>
          <w:sz w:val="24"/>
          <w:szCs w:val="24"/>
        </w:rPr>
      </w:pPr>
      <w:r>
        <w:rPr>
          <w:rFonts w:ascii="Calibri" w:hAnsi="Calibri" w:cs="Calibri"/>
          <w:bCs/>
          <w:sz w:val="24"/>
          <w:szCs w:val="24"/>
        </w:rPr>
        <w:t xml:space="preserve">Respondents indicating </w:t>
      </w:r>
      <w:r w:rsidR="005374C8">
        <w:rPr>
          <w:rFonts w:ascii="Calibri" w:hAnsi="Calibri" w:cs="Calibri"/>
          <w:bCs/>
          <w:sz w:val="24"/>
          <w:szCs w:val="24"/>
        </w:rPr>
        <w:t>they worked remotely, either from home or another setting</w:t>
      </w:r>
      <w:r w:rsidR="00544A80">
        <w:rPr>
          <w:rFonts w:ascii="Calibri" w:hAnsi="Calibri" w:cs="Calibri"/>
          <w:bCs/>
          <w:sz w:val="24"/>
          <w:szCs w:val="24"/>
        </w:rPr>
        <w:t>, were</w:t>
      </w:r>
      <w:r w:rsidR="002D1E11">
        <w:rPr>
          <w:rFonts w:ascii="Calibri" w:hAnsi="Calibri" w:cs="Calibri"/>
          <w:bCs/>
          <w:sz w:val="24"/>
          <w:szCs w:val="24"/>
        </w:rPr>
        <w:t xml:space="preserve"> asked</w:t>
      </w:r>
      <w:r w:rsidR="00544A80">
        <w:rPr>
          <w:rFonts w:ascii="Calibri" w:hAnsi="Calibri" w:cs="Calibri"/>
          <w:bCs/>
          <w:sz w:val="24"/>
          <w:szCs w:val="24"/>
        </w:rPr>
        <w:t xml:space="preserve"> to indicate if any of the working spaces listed were needed within 15 minute</w:t>
      </w:r>
      <w:r w:rsidR="00C95028">
        <w:rPr>
          <w:rFonts w:ascii="Calibri" w:hAnsi="Calibri" w:cs="Calibri"/>
          <w:bCs/>
          <w:sz w:val="24"/>
          <w:szCs w:val="24"/>
        </w:rPr>
        <w:t>s’ walk or cycle from their home.</w:t>
      </w:r>
    </w:p>
    <w:p w14:paraId="3FEB4925" w14:textId="2A29535B" w:rsidR="00C95028" w:rsidRDefault="00327B7A" w:rsidP="006E1BC5">
      <w:pPr>
        <w:rPr>
          <w:rFonts w:ascii="Calibri" w:hAnsi="Calibri" w:cs="Calibri"/>
          <w:bCs/>
          <w:sz w:val="24"/>
          <w:szCs w:val="24"/>
        </w:rPr>
      </w:pPr>
      <w:r>
        <w:rPr>
          <w:rFonts w:ascii="Calibri" w:hAnsi="Calibri" w:cs="Calibri"/>
          <w:bCs/>
          <w:sz w:val="24"/>
          <w:szCs w:val="24"/>
        </w:rPr>
        <w:t>Two fifths of respondents either felt none of the spaces listed</w:t>
      </w:r>
      <w:r w:rsidR="005763AB">
        <w:rPr>
          <w:rFonts w:ascii="Calibri" w:hAnsi="Calibri" w:cs="Calibri"/>
          <w:bCs/>
          <w:sz w:val="24"/>
          <w:szCs w:val="24"/>
        </w:rPr>
        <w:t xml:space="preserve"> were not needed (40.9%) or they didn’t know if they were needed (40.9%).</w:t>
      </w:r>
    </w:p>
    <w:p w14:paraId="0E6F9D02" w14:textId="5ECA4D76" w:rsidR="000879F3" w:rsidRDefault="000879F3" w:rsidP="006E1BC5">
      <w:pPr>
        <w:rPr>
          <w:rFonts w:ascii="Calibri" w:hAnsi="Calibri" w:cs="Calibri"/>
          <w:bCs/>
          <w:sz w:val="24"/>
          <w:szCs w:val="24"/>
        </w:rPr>
      </w:pPr>
      <w:r>
        <w:rPr>
          <w:rFonts w:ascii="Calibri" w:hAnsi="Calibri" w:cs="Calibri"/>
          <w:bCs/>
          <w:sz w:val="24"/>
          <w:szCs w:val="24"/>
        </w:rPr>
        <w:t>One in six respondents (16.1%) felt flexible co-working office spaces were needed</w:t>
      </w:r>
      <w:r w:rsidR="00B01FD8">
        <w:rPr>
          <w:rFonts w:ascii="Calibri" w:hAnsi="Calibri" w:cs="Calibri"/>
          <w:bCs/>
          <w:sz w:val="24"/>
          <w:szCs w:val="24"/>
        </w:rPr>
        <w:t xml:space="preserve">, with just 4.4% identifying a need for co-working workshop spaces, and 3.7% </w:t>
      </w:r>
      <w:r w:rsidR="00EC29F9">
        <w:rPr>
          <w:rFonts w:ascii="Calibri" w:hAnsi="Calibri" w:cs="Calibri"/>
          <w:bCs/>
          <w:sz w:val="24"/>
          <w:szCs w:val="24"/>
        </w:rPr>
        <w:t>for co-working artist studios.</w:t>
      </w:r>
    </w:p>
    <w:p w14:paraId="00964F4D" w14:textId="684360A0" w:rsidR="006C6851" w:rsidRPr="00261D13" w:rsidRDefault="00077337" w:rsidP="006C6851">
      <w:pPr>
        <w:rPr>
          <w:sz w:val="24"/>
          <w:szCs w:val="24"/>
        </w:rPr>
      </w:pPr>
      <w:r>
        <w:rPr>
          <w:noProof/>
        </w:rPr>
        <w:lastRenderedPageBreak/>
        <w:drawing>
          <wp:inline distT="0" distB="0" distL="0" distR="0" wp14:anchorId="5E67B2E5" wp14:editId="1926EF6A">
            <wp:extent cx="6082030" cy="3362325"/>
            <wp:effectExtent l="0" t="0" r="13970" b="9525"/>
            <wp:docPr id="384" name="Chart 384" descr="A bar chart showing what shared work spaces and facilities, if any, respondents felt were needed.  ">
              <a:extLst xmlns:a="http://schemas.openxmlformats.org/drawingml/2006/main">
                <a:ext uri="{FF2B5EF4-FFF2-40B4-BE49-F238E27FC236}">
                  <a16:creationId xmlns:a16="http://schemas.microsoft.com/office/drawing/2014/main" id="{6C698F05-29B2-48FD-BFB6-F2967B40DB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60359AD6" w14:textId="52A6F84D" w:rsidR="00902639" w:rsidRDefault="00262907">
      <w:pPr>
        <w:rPr>
          <w:rFonts w:ascii="Calibri" w:hAnsi="Calibri" w:cs="Calibri"/>
          <w:bCs/>
          <w:sz w:val="24"/>
          <w:szCs w:val="24"/>
        </w:rPr>
      </w:pPr>
      <w:r>
        <w:rPr>
          <w:rFonts w:ascii="Calibri" w:hAnsi="Calibri" w:cs="Calibri"/>
          <w:bCs/>
          <w:sz w:val="24"/>
          <w:szCs w:val="24"/>
        </w:rPr>
        <w:t xml:space="preserve"> </w:t>
      </w:r>
    </w:p>
    <w:p w14:paraId="77073D77" w14:textId="7E5A1070" w:rsidR="00595CEB" w:rsidRDefault="00A259C8" w:rsidP="006E1BC5">
      <w:pPr>
        <w:rPr>
          <w:rFonts w:ascii="Calibri" w:hAnsi="Calibri" w:cs="Calibri"/>
          <w:bCs/>
          <w:sz w:val="24"/>
          <w:szCs w:val="24"/>
        </w:rPr>
      </w:pPr>
      <w:r>
        <w:rPr>
          <w:rFonts w:ascii="Calibri" w:hAnsi="Calibri" w:cs="Calibri"/>
          <w:bCs/>
          <w:sz w:val="24"/>
          <w:szCs w:val="24"/>
        </w:rPr>
        <w:t>Respondents living in the Southern Arc</w:t>
      </w:r>
      <w:r w:rsidR="00A92CA7">
        <w:rPr>
          <w:rFonts w:ascii="Calibri" w:hAnsi="Calibri" w:cs="Calibri"/>
          <w:bCs/>
          <w:sz w:val="24"/>
          <w:szCs w:val="24"/>
        </w:rPr>
        <w:t xml:space="preserve"> were most likely to express the need for flexible co-working office space (28.5%)</w:t>
      </w:r>
      <w:r w:rsidR="00D07DCB">
        <w:rPr>
          <w:rFonts w:ascii="Calibri" w:hAnsi="Calibri" w:cs="Calibri"/>
          <w:bCs/>
          <w:sz w:val="24"/>
          <w:szCs w:val="24"/>
        </w:rPr>
        <w:t xml:space="preserve">, and were least likely to </w:t>
      </w:r>
      <w:proofErr w:type="gramStart"/>
      <w:r w:rsidR="00D07DCB">
        <w:rPr>
          <w:rFonts w:ascii="Calibri" w:hAnsi="Calibri" w:cs="Calibri"/>
          <w:bCs/>
          <w:sz w:val="24"/>
          <w:szCs w:val="24"/>
        </w:rPr>
        <w:t>answer</w:t>
      </w:r>
      <w:proofErr w:type="gramEnd"/>
      <w:r w:rsidR="00D07DCB">
        <w:rPr>
          <w:rFonts w:ascii="Calibri" w:hAnsi="Calibri" w:cs="Calibri"/>
          <w:bCs/>
          <w:sz w:val="24"/>
          <w:szCs w:val="24"/>
        </w:rPr>
        <w:t xml:space="preserve"> ‘None of these’ (27.0%)</w:t>
      </w:r>
      <w:r w:rsidR="0087269F">
        <w:rPr>
          <w:rFonts w:ascii="Calibri" w:hAnsi="Calibri" w:cs="Calibri"/>
          <w:bCs/>
          <w:sz w:val="24"/>
          <w:szCs w:val="24"/>
        </w:rPr>
        <w:t>.</w:t>
      </w:r>
    </w:p>
    <w:tbl>
      <w:tblPr>
        <w:tblStyle w:val="GridTable4-Accent1"/>
        <w:tblW w:w="9575" w:type="dxa"/>
        <w:tblLook w:val="04A0" w:firstRow="1" w:lastRow="0" w:firstColumn="1" w:lastColumn="0" w:noHBand="0" w:noVBand="1"/>
      </w:tblPr>
      <w:tblGrid>
        <w:gridCol w:w="1988"/>
        <w:gridCol w:w="960"/>
        <w:gridCol w:w="1730"/>
        <w:gridCol w:w="1418"/>
        <w:gridCol w:w="1559"/>
        <w:gridCol w:w="960"/>
        <w:gridCol w:w="960"/>
      </w:tblGrid>
      <w:tr w:rsidR="006B711D" w:rsidRPr="006B711D" w14:paraId="4FF9CEBE" w14:textId="4803288B" w:rsidTr="006B711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8" w:type="dxa"/>
            <w:noWrap/>
            <w:hideMark/>
          </w:tcPr>
          <w:p w14:paraId="4186F085" w14:textId="77777777" w:rsidR="007F1879" w:rsidRPr="006B711D" w:rsidRDefault="007F1879" w:rsidP="007F1879">
            <w:pPr>
              <w:rPr>
                <w:rFonts w:ascii="Times New Roman" w:eastAsia="Times New Roman" w:hAnsi="Times New Roman" w:cs="Times New Roman"/>
                <w:sz w:val="24"/>
                <w:szCs w:val="24"/>
                <w:lang w:eastAsia="en-GB"/>
              </w:rPr>
            </w:pPr>
          </w:p>
        </w:tc>
        <w:tc>
          <w:tcPr>
            <w:tcW w:w="960" w:type="dxa"/>
            <w:noWrap/>
            <w:vAlign w:val="bottom"/>
            <w:hideMark/>
          </w:tcPr>
          <w:p w14:paraId="70C60078" w14:textId="77777777" w:rsidR="007F1879" w:rsidRPr="006B711D" w:rsidRDefault="007F1879"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Base</w:t>
            </w:r>
          </w:p>
        </w:tc>
        <w:tc>
          <w:tcPr>
            <w:tcW w:w="1730" w:type="dxa"/>
            <w:noWrap/>
            <w:vAlign w:val="bottom"/>
            <w:hideMark/>
          </w:tcPr>
          <w:p w14:paraId="770CF9D8" w14:textId="77777777" w:rsidR="007F1879" w:rsidRPr="006B711D" w:rsidRDefault="007F1879"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Flexible co-working office spaces</w:t>
            </w:r>
          </w:p>
        </w:tc>
        <w:tc>
          <w:tcPr>
            <w:tcW w:w="1418" w:type="dxa"/>
            <w:noWrap/>
            <w:vAlign w:val="bottom"/>
            <w:hideMark/>
          </w:tcPr>
          <w:p w14:paraId="47D9D638" w14:textId="77777777" w:rsidR="007F1879" w:rsidRPr="006B711D" w:rsidRDefault="007F1879"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Co-working artist studios</w:t>
            </w:r>
          </w:p>
        </w:tc>
        <w:tc>
          <w:tcPr>
            <w:tcW w:w="1559" w:type="dxa"/>
            <w:noWrap/>
            <w:vAlign w:val="bottom"/>
            <w:hideMark/>
          </w:tcPr>
          <w:p w14:paraId="0AFBFAD6" w14:textId="77777777" w:rsidR="007F1879" w:rsidRPr="006B711D" w:rsidRDefault="007F1879"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Co working workshops space</w:t>
            </w:r>
          </w:p>
        </w:tc>
        <w:tc>
          <w:tcPr>
            <w:tcW w:w="960" w:type="dxa"/>
            <w:noWrap/>
            <w:vAlign w:val="bottom"/>
            <w:hideMark/>
          </w:tcPr>
          <w:p w14:paraId="7FD2AB12" w14:textId="77777777" w:rsidR="007F1879" w:rsidRPr="006B711D" w:rsidRDefault="007F1879"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None of these</w:t>
            </w:r>
          </w:p>
        </w:tc>
        <w:tc>
          <w:tcPr>
            <w:tcW w:w="960" w:type="dxa"/>
            <w:vAlign w:val="bottom"/>
          </w:tcPr>
          <w:p w14:paraId="3C3732BD" w14:textId="2CA25920" w:rsidR="007F1879" w:rsidRPr="006B711D" w:rsidRDefault="007F1879"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Don't know</w:t>
            </w:r>
          </w:p>
        </w:tc>
      </w:tr>
      <w:tr w:rsidR="007F1879" w:rsidRPr="006B711D" w14:paraId="0EC9BF3A" w14:textId="6B41D9A5"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8" w:type="dxa"/>
            <w:noWrap/>
            <w:hideMark/>
          </w:tcPr>
          <w:p w14:paraId="3D7D3CF2"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All respondents</w:t>
            </w:r>
          </w:p>
        </w:tc>
        <w:tc>
          <w:tcPr>
            <w:tcW w:w="960" w:type="dxa"/>
            <w:noWrap/>
            <w:hideMark/>
          </w:tcPr>
          <w:p w14:paraId="0897D54D"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1127</w:t>
            </w:r>
          </w:p>
        </w:tc>
        <w:tc>
          <w:tcPr>
            <w:tcW w:w="1730" w:type="dxa"/>
            <w:noWrap/>
            <w:hideMark/>
          </w:tcPr>
          <w:p w14:paraId="43DEA617"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16.1</w:t>
            </w:r>
          </w:p>
        </w:tc>
        <w:tc>
          <w:tcPr>
            <w:tcW w:w="1418" w:type="dxa"/>
            <w:noWrap/>
            <w:hideMark/>
          </w:tcPr>
          <w:p w14:paraId="4F96A642"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3.7</w:t>
            </w:r>
          </w:p>
        </w:tc>
        <w:tc>
          <w:tcPr>
            <w:tcW w:w="1559" w:type="dxa"/>
            <w:noWrap/>
            <w:hideMark/>
          </w:tcPr>
          <w:p w14:paraId="61750D03"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4.4</w:t>
            </w:r>
          </w:p>
        </w:tc>
        <w:tc>
          <w:tcPr>
            <w:tcW w:w="960" w:type="dxa"/>
            <w:noWrap/>
            <w:hideMark/>
          </w:tcPr>
          <w:p w14:paraId="62812087"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40.8</w:t>
            </w:r>
          </w:p>
        </w:tc>
        <w:tc>
          <w:tcPr>
            <w:tcW w:w="0" w:type="auto"/>
          </w:tcPr>
          <w:p w14:paraId="5847718C" w14:textId="47DBE332"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40.9</w:t>
            </w:r>
          </w:p>
        </w:tc>
      </w:tr>
      <w:tr w:rsidR="007F1879" w:rsidRPr="006B711D" w14:paraId="6F61D0B3" w14:textId="59A7DF1D" w:rsidTr="006B711D">
        <w:trPr>
          <w:trHeight w:val="288"/>
        </w:trPr>
        <w:tc>
          <w:tcPr>
            <w:cnfStyle w:val="001000000000" w:firstRow="0" w:lastRow="0" w:firstColumn="1" w:lastColumn="0" w:oddVBand="0" w:evenVBand="0" w:oddHBand="0" w:evenHBand="0" w:firstRowFirstColumn="0" w:firstRowLastColumn="0" w:lastRowFirstColumn="0" w:lastRowLastColumn="0"/>
            <w:tcW w:w="1988" w:type="dxa"/>
            <w:noWrap/>
            <w:hideMark/>
          </w:tcPr>
          <w:p w14:paraId="6CB9C1ED"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Under 35</w:t>
            </w:r>
          </w:p>
        </w:tc>
        <w:tc>
          <w:tcPr>
            <w:tcW w:w="960" w:type="dxa"/>
            <w:noWrap/>
            <w:hideMark/>
          </w:tcPr>
          <w:p w14:paraId="2D51813B"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171</w:t>
            </w:r>
          </w:p>
        </w:tc>
        <w:tc>
          <w:tcPr>
            <w:tcW w:w="1730" w:type="dxa"/>
            <w:noWrap/>
            <w:hideMark/>
          </w:tcPr>
          <w:p w14:paraId="2AD79013"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18.1</w:t>
            </w:r>
          </w:p>
        </w:tc>
        <w:tc>
          <w:tcPr>
            <w:tcW w:w="1418" w:type="dxa"/>
            <w:noWrap/>
            <w:hideMark/>
          </w:tcPr>
          <w:p w14:paraId="2ABEE200"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4.7</w:t>
            </w:r>
          </w:p>
        </w:tc>
        <w:tc>
          <w:tcPr>
            <w:tcW w:w="1559" w:type="dxa"/>
            <w:noWrap/>
            <w:hideMark/>
          </w:tcPr>
          <w:p w14:paraId="77F0DD35"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4.7</w:t>
            </w:r>
          </w:p>
        </w:tc>
        <w:tc>
          <w:tcPr>
            <w:tcW w:w="960" w:type="dxa"/>
            <w:noWrap/>
            <w:hideMark/>
          </w:tcPr>
          <w:p w14:paraId="6E6337D5"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42.1</w:t>
            </w:r>
          </w:p>
        </w:tc>
        <w:tc>
          <w:tcPr>
            <w:tcW w:w="0" w:type="auto"/>
          </w:tcPr>
          <w:p w14:paraId="18272F3C" w14:textId="324BC02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39.2</w:t>
            </w:r>
          </w:p>
        </w:tc>
      </w:tr>
      <w:tr w:rsidR="007F1879" w:rsidRPr="006B711D" w14:paraId="0039D826" w14:textId="1F176A3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8" w:type="dxa"/>
            <w:noWrap/>
            <w:hideMark/>
          </w:tcPr>
          <w:p w14:paraId="169059A4"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55+</w:t>
            </w:r>
          </w:p>
        </w:tc>
        <w:tc>
          <w:tcPr>
            <w:tcW w:w="960" w:type="dxa"/>
            <w:noWrap/>
            <w:hideMark/>
          </w:tcPr>
          <w:p w14:paraId="3ACBB0BC"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240</w:t>
            </w:r>
          </w:p>
        </w:tc>
        <w:tc>
          <w:tcPr>
            <w:tcW w:w="1730" w:type="dxa"/>
            <w:noWrap/>
            <w:hideMark/>
          </w:tcPr>
          <w:p w14:paraId="3347F311"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15.0</w:t>
            </w:r>
          </w:p>
        </w:tc>
        <w:tc>
          <w:tcPr>
            <w:tcW w:w="1418" w:type="dxa"/>
            <w:noWrap/>
            <w:hideMark/>
          </w:tcPr>
          <w:p w14:paraId="6A4493B0"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2.9</w:t>
            </w:r>
          </w:p>
        </w:tc>
        <w:tc>
          <w:tcPr>
            <w:tcW w:w="1559" w:type="dxa"/>
            <w:noWrap/>
            <w:hideMark/>
          </w:tcPr>
          <w:p w14:paraId="63E2AFD6"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3.3</w:t>
            </w:r>
          </w:p>
        </w:tc>
        <w:tc>
          <w:tcPr>
            <w:tcW w:w="960" w:type="dxa"/>
            <w:noWrap/>
            <w:hideMark/>
          </w:tcPr>
          <w:p w14:paraId="0A8089F9"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32.9</w:t>
            </w:r>
          </w:p>
        </w:tc>
        <w:tc>
          <w:tcPr>
            <w:tcW w:w="0" w:type="auto"/>
          </w:tcPr>
          <w:p w14:paraId="605295D9" w14:textId="5B4B85D0"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49.2</w:t>
            </w:r>
          </w:p>
        </w:tc>
      </w:tr>
      <w:tr w:rsidR="007F1879" w:rsidRPr="006B711D" w14:paraId="4CCBE408" w14:textId="7B59708C" w:rsidTr="006B711D">
        <w:trPr>
          <w:trHeight w:val="288"/>
        </w:trPr>
        <w:tc>
          <w:tcPr>
            <w:cnfStyle w:val="001000000000" w:firstRow="0" w:lastRow="0" w:firstColumn="1" w:lastColumn="0" w:oddVBand="0" w:evenVBand="0" w:oddHBand="0" w:evenHBand="0" w:firstRowFirstColumn="0" w:firstRowLastColumn="0" w:lastRowFirstColumn="0" w:lastRowLastColumn="0"/>
            <w:tcW w:w="1988" w:type="dxa"/>
            <w:noWrap/>
            <w:hideMark/>
          </w:tcPr>
          <w:p w14:paraId="4625D03E"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Female</w:t>
            </w:r>
          </w:p>
        </w:tc>
        <w:tc>
          <w:tcPr>
            <w:tcW w:w="960" w:type="dxa"/>
            <w:noWrap/>
            <w:hideMark/>
          </w:tcPr>
          <w:p w14:paraId="33B2BB55"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543</w:t>
            </w:r>
          </w:p>
        </w:tc>
        <w:tc>
          <w:tcPr>
            <w:tcW w:w="1730" w:type="dxa"/>
            <w:noWrap/>
            <w:hideMark/>
          </w:tcPr>
          <w:p w14:paraId="6AC987D0"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19.0</w:t>
            </w:r>
          </w:p>
        </w:tc>
        <w:tc>
          <w:tcPr>
            <w:tcW w:w="1418" w:type="dxa"/>
            <w:noWrap/>
            <w:hideMark/>
          </w:tcPr>
          <w:p w14:paraId="506C31E5"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4.1</w:t>
            </w:r>
          </w:p>
        </w:tc>
        <w:tc>
          <w:tcPr>
            <w:tcW w:w="1559" w:type="dxa"/>
            <w:noWrap/>
            <w:hideMark/>
          </w:tcPr>
          <w:p w14:paraId="61C2F76E"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5.0</w:t>
            </w:r>
          </w:p>
        </w:tc>
        <w:tc>
          <w:tcPr>
            <w:tcW w:w="960" w:type="dxa"/>
            <w:noWrap/>
            <w:hideMark/>
          </w:tcPr>
          <w:p w14:paraId="0F9B1D9E"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37.0</w:t>
            </w:r>
          </w:p>
        </w:tc>
        <w:tc>
          <w:tcPr>
            <w:tcW w:w="0" w:type="auto"/>
          </w:tcPr>
          <w:p w14:paraId="313FB1F5" w14:textId="739ACAA9"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42.0</w:t>
            </w:r>
          </w:p>
        </w:tc>
      </w:tr>
      <w:tr w:rsidR="007F1879" w:rsidRPr="006B711D" w14:paraId="0BA86D43" w14:textId="145D9A40" w:rsidTr="006B71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44F7D222"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Male</w:t>
            </w:r>
          </w:p>
        </w:tc>
        <w:tc>
          <w:tcPr>
            <w:tcW w:w="960" w:type="dxa"/>
            <w:noWrap/>
            <w:hideMark/>
          </w:tcPr>
          <w:p w14:paraId="72454A46"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326</w:t>
            </w:r>
          </w:p>
        </w:tc>
        <w:tc>
          <w:tcPr>
            <w:tcW w:w="1730" w:type="dxa"/>
            <w:noWrap/>
            <w:hideMark/>
          </w:tcPr>
          <w:p w14:paraId="673F5D28"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14.7</w:t>
            </w:r>
          </w:p>
        </w:tc>
        <w:tc>
          <w:tcPr>
            <w:tcW w:w="1418" w:type="dxa"/>
            <w:noWrap/>
            <w:hideMark/>
          </w:tcPr>
          <w:p w14:paraId="04E5BFF2"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3.7</w:t>
            </w:r>
          </w:p>
        </w:tc>
        <w:tc>
          <w:tcPr>
            <w:tcW w:w="1559" w:type="dxa"/>
            <w:noWrap/>
            <w:hideMark/>
          </w:tcPr>
          <w:p w14:paraId="7D01566A"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3.7</w:t>
            </w:r>
          </w:p>
        </w:tc>
        <w:tc>
          <w:tcPr>
            <w:tcW w:w="960" w:type="dxa"/>
            <w:noWrap/>
            <w:hideMark/>
          </w:tcPr>
          <w:p w14:paraId="375D26DB"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40.8</w:t>
            </w:r>
          </w:p>
        </w:tc>
        <w:tc>
          <w:tcPr>
            <w:tcW w:w="0" w:type="auto"/>
          </w:tcPr>
          <w:p w14:paraId="65F34F9B" w14:textId="4241DCA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41.7</w:t>
            </w:r>
          </w:p>
        </w:tc>
      </w:tr>
      <w:tr w:rsidR="007F1879" w:rsidRPr="006B711D" w14:paraId="4393991F" w14:textId="73BAC95B" w:rsidTr="006B711D">
        <w:trPr>
          <w:trHeight w:val="30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577464AD"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Minority ethnicity</w:t>
            </w:r>
          </w:p>
        </w:tc>
        <w:tc>
          <w:tcPr>
            <w:tcW w:w="960" w:type="dxa"/>
            <w:noWrap/>
            <w:hideMark/>
          </w:tcPr>
          <w:p w14:paraId="274729AD"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108</w:t>
            </w:r>
          </w:p>
        </w:tc>
        <w:tc>
          <w:tcPr>
            <w:tcW w:w="1730" w:type="dxa"/>
            <w:noWrap/>
            <w:hideMark/>
          </w:tcPr>
          <w:p w14:paraId="701689BE"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22.2</w:t>
            </w:r>
          </w:p>
        </w:tc>
        <w:tc>
          <w:tcPr>
            <w:tcW w:w="1418" w:type="dxa"/>
            <w:noWrap/>
            <w:hideMark/>
          </w:tcPr>
          <w:p w14:paraId="2BAF2B32"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7.4</w:t>
            </w:r>
          </w:p>
        </w:tc>
        <w:tc>
          <w:tcPr>
            <w:tcW w:w="1559" w:type="dxa"/>
            <w:noWrap/>
            <w:hideMark/>
          </w:tcPr>
          <w:p w14:paraId="7A18E9AA"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3.7</w:t>
            </w:r>
          </w:p>
        </w:tc>
        <w:tc>
          <w:tcPr>
            <w:tcW w:w="960" w:type="dxa"/>
            <w:noWrap/>
            <w:hideMark/>
          </w:tcPr>
          <w:p w14:paraId="28C90A0F"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43.5</w:t>
            </w:r>
          </w:p>
        </w:tc>
        <w:tc>
          <w:tcPr>
            <w:tcW w:w="0" w:type="auto"/>
          </w:tcPr>
          <w:p w14:paraId="5FCBAE54" w14:textId="23EBB98A"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34.3</w:t>
            </w:r>
          </w:p>
        </w:tc>
      </w:tr>
      <w:tr w:rsidR="007F1879" w:rsidRPr="006B711D" w14:paraId="46F41B48" w14:textId="2539A1A0"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8" w:type="dxa"/>
            <w:noWrap/>
            <w:hideMark/>
          </w:tcPr>
          <w:p w14:paraId="10661288"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Identify as disabled</w:t>
            </w:r>
          </w:p>
        </w:tc>
        <w:tc>
          <w:tcPr>
            <w:tcW w:w="960" w:type="dxa"/>
            <w:noWrap/>
            <w:hideMark/>
          </w:tcPr>
          <w:p w14:paraId="36E19DD5"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92</w:t>
            </w:r>
          </w:p>
        </w:tc>
        <w:tc>
          <w:tcPr>
            <w:tcW w:w="1730" w:type="dxa"/>
            <w:noWrap/>
            <w:hideMark/>
          </w:tcPr>
          <w:p w14:paraId="0870D796"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22.8</w:t>
            </w:r>
          </w:p>
        </w:tc>
        <w:tc>
          <w:tcPr>
            <w:tcW w:w="1418" w:type="dxa"/>
            <w:noWrap/>
            <w:hideMark/>
          </w:tcPr>
          <w:p w14:paraId="6C0B5BD9"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5.4</w:t>
            </w:r>
          </w:p>
        </w:tc>
        <w:tc>
          <w:tcPr>
            <w:tcW w:w="1559" w:type="dxa"/>
            <w:noWrap/>
            <w:hideMark/>
          </w:tcPr>
          <w:p w14:paraId="0ACF832E"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8.7</w:t>
            </w:r>
          </w:p>
        </w:tc>
        <w:tc>
          <w:tcPr>
            <w:tcW w:w="960" w:type="dxa"/>
            <w:noWrap/>
            <w:hideMark/>
          </w:tcPr>
          <w:p w14:paraId="55E82C30"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31.5</w:t>
            </w:r>
          </w:p>
        </w:tc>
        <w:tc>
          <w:tcPr>
            <w:tcW w:w="0" w:type="auto"/>
          </w:tcPr>
          <w:p w14:paraId="2EFA3D56" w14:textId="510FC749"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41.3</w:t>
            </w:r>
          </w:p>
        </w:tc>
      </w:tr>
      <w:tr w:rsidR="007F1879" w:rsidRPr="006B711D" w14:paraId="460D09B3" w14:textId="655D1A74" w:rsidTr="006B711D">
        <w:trPr>
          <w:trHeight w:val="288"/>
        </w:trPr>
        <w:tc>
          <w:tcPr>
            <w:cnfStyle w:val="001000000000" w:firstRow="0" w:lastRow="0" w:firstColumn="1" w:lastColumn="0" w:oddVBand="0" w:evenVBand="0" w:oddHBand="0" w:evenHBand="0" w:firstRowFirstColumn="0" w:firstRowLastColumn="0" w:lastRowFirstColumn="0" w:lastRowLastColumn="0"/>
            <w:tcW w:w="1988" w:type="dxa"/>
            <w:noWrap/>
            <w:hideMark/>
          </w:tcPr>
          <w:p w14:paraId="1DC77DF0"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Welsh speaker</w:t>
            </w:r>
          </w:p>
        </w:tc>
        <w:tc>
          <w:tcPr>
            <w:tcW w:w="960" w:type="dxa"/>
            <w:noWrap/>
            <w:hideMark/>
          </w:tcPr>
          <w:p w14:paraId="09371F6E"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112</w:t>
            </w:r>
          </w:p>
        </w:tc>
        <w:tc>
          <w:tcPr>
            <w:tcW w:w="1730" w:type="dxa"/>
            <w:noWrap/>
            <w:hideMark/>
          </w:tcPr>
          <w:p w14:paraId="22BD7E21"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23.2</w:t>
            </w:r>
          </w:p>
        </w:tc>
        <w:tc>
          <w:tcPr>
            <w:tcW w:w="1418" w:type="dxa"/>
            <w:noWrap/>
            <w:hideMark/>
          </w:tcPr>
          <w:p w14:paraId="5A9C702F"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8.0</w:t>
            </w:r>
          </w:p>
        </w:tc>
        <w:tc>
          <w:tcPr>
            <w:tcW w:w="1559" w:type="dxa"/>
            <w:noWrap/>
            <w:hideMark/>
          </w:tcPr>
          <w:p w14:paraId="3E889DC1"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9.8</w:t>
            </w:r>
          </w:p>
        </w:tc>
        <w:tc>
          <w:tcPr>
            <w:tcW w:w="960" w:type="dxa"/>
            <w:noWrap/>
            <w:hideMark/>
          </w:tcPr>
          <w:p w14:paraId="1A18D76C"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40.2</w:t>
            </w:r>
          </w:p>
        </w:tc>
        <w:tc>
          <w:tcPr>
            <w:tcW w:w="0" w:type="auto"/>
          </w:tcPr>
          <w:p w14:paraId="3FCCB34D" w14:textId="2B075EAD"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31.3</w:t>
            </w:r>
          </w:p>
        </w:tc>
      </w:tr>
      <w:tr w:rsidR="007F1879" w:rsidRPr="006B711D" w14:paraId="0CB91268" w14:textId="54C7D42F" w:rsidTr="006B711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8" w:type="dxa"/>
            <w:noWrap/>
            <w:hideMark/>
          </w:tcPr>
          <w:p w14:paraId="7D39EC18"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Children in household</w:t>
            </w:r>
          </w:p>
        </w:tc>
        <w:tc>
          <w:tcPr>
            <w:tcW w:w="960" w:type="dxa"/>
            <w:noWrap/>
            <w:hideMark/>
          </w:tcPr>
          <w:p w14:paraId="32234D48"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328</w:t>
            </w:r>
          </w:p>
        </w:tc>
        <w:tc>
          <w:tcPr>
            <w:tcW w:w="1730" w:type="dxa"/>
            <w:noWrap/>
            <w:hideMark/>
          </w:tcPr>
          <w:p w14:paraId="0F5880AD"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17.7</w:t>
            </w:r>
          </w:p>
        </w:tc>
        <w:tc>
          <w:tcPr>
            <w:tcW w:w="1418" w:type="dxa"/>
            <w:noWrap/>
            <w:hideMark/>
          </w:tcPr>
          <w:p w14:paraId="514D2531"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3.7</w:t>
            </w:r>
          </w:p>
        </w:tc>
        <w:tc>
          <w:tcPr>
            <w:tcW w:w="1559" w:type="dxa"/>
            <w:noWrap/>
            <w:hideMark/>
          </w:tcPr>
          <w:p w14:paraId="1798B96C"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4.0</w:t>
            </w:r>
          </w:p>
        </w:tc>
        <w:tc>
          <w:tcPr>
            <w:tcW w:w="960" w:type="dxa"/>
            <w:noWrap/>
            <w:hideMark/>
          </w:tcPr>
          <w:p w14:paraId="590E17EF"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42.7</w:t>
            </w:r>
          </w:p>
        </w:tc>
        <w:tc>
          <w:tcPr>
            <w:tcW w:w="0" w:type="auto"/>
          </w:tcPr>
          <w:p w14:paraId="1123F7E7" w14:textId="2BEA10D1"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37.5</w:t>
            </w:r>
          </w:p>
        </w:tc>
      </w:tr>
      <w:tr w:rsidR="007F1879" w:rsidRPr="006B711D" w14:paraId="538C592B" w14:textId="4D93E8BC" w:rsidTr="006B711D">
        <w:trPr>
          <w:trHeight w:val="288"/>
        </w:trPr>
        <w:tc>
          <w:tcPr>
            <w:cnfStyle w:val="001000000000" w:firstRow="0" w:lastRow="0" w:firstColumn="1" w:lastColumn="0" w:oddVBand="0" w:evenVBand="0" w:oddHBand="0" w:evenHBand="0" w:firstRowFirstColumn="0" w:firstRowLastColumn="0" w:lastRowFirstColumn="0" w:lastRowLastColumn="0"/>
            <w:tcW w:w="1988" w:type="dxa"/>
            <w:noWrap/>
            <w:hideMark/>
          </w:tcPr>
          <w:p w14:paraId="3303C672"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LGBTQ+</w:t>
            </w:r>
          </w:p>
        </w:tc>
        <w:tc>
          <w:tcPr>
            <w:tcW w:w="960" w:type="dxa"/>
            <w:noWrap/>
            <w:hideMark/>
          </w:tcPr>
          <w:p w14:paraId="32E0D2C4"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113</w:t>
            </w:r>
          </w:p>
        </w:tc>
        <w:tc>
          <w:tcPr>
            <w:tcW w:w="1730" w:type="dxa"/>
            <w:noWrap/>
            <w:hideMark/>
          </w:tcPr>
          <w:p w14:paraId="76026A63"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17.7</w:t>
            </w:r>
          </w:p>
        </w:tc>
        <w:tc>
          <w:tcPr>
            <w:tcW w:w="1418" w:type="dxa"/>
            <w:noWrap/>
            <w:hideMark/>
          </w:tcPr>
          <w:p w14:paraId="55B85937"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6.2</w:t>
            </w:r>
          </w:p>
        </w:tc>
        <w:tc>
          <w:tcPr>
            <w:tcW w:w="1559" w:type="dxa"/>
            <w:noWrap/>
            <w:hideMark/>
          </w:tcPr>
          <w:p w14:paraId="1C43798F"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8.8</w:t>
            </w:r>
          </w:p>
        </w:tc>
        <w:tc>
          <w:tcPr>
            <w:tcW w:w="960" w:type="dxa"/>
            <w:noWrap/>
            <w:hideMark/>
          </w:tcPr>
          <w:p w14:paraId="639B2FF9" w14:textId="77777777"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43.4</w:t>
            </w:r>
          </w:p>
        </w:tc>
        <w:tc>
          <w:tcPr>
            <w:tcW w:w="0" w:type="auto"/>
          </w:tcPr>
          <w:p w14:paraId="3E5440B9" w14:textId="4143DD89" w:rsidR="007F1879" w:rsidRPr="006B711D" w:rsidRDefault="007F1879" w:rsidP="0059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35.4</w:t>
            </w:r>
          </w:p>
        </w:tc>
      </w:tr>
      <w:tr w:rsidR="007F1879" w:rsidRPr="006B711D" w14:paraId="6022F008" w14:textId="6396B2EC"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8" w:type="dxa"/>
            <w:noWrap/>
            <w:hideMark/>
          </w:tcPr>
          <w:p w14:paraId="4A45AE2C" w14:textId="77777777" w:rsidR="007F1879" w:rsidRPr="006B711D" w:rsidRDefault="007F1879" w:rsidP="007F187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Southern Arc</w:t>
            </w:r>
          </w:p>
        </w:tc>
        <w:tc>
          <w:tcPr>
            <w:tcW w:w="960" w:type="dxa"/>
            <w:noWrap/>
            <w:hideMark/>
          </w:tcPr>
          <w:p w14:paraId="6E37A8DF"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274</w:t>
            </w:r>
          </w:p>
        </w:tc>
        <w:tc>
          <w:tcPr>
            <w:tcW w:w="1730" w:type="dxa"/>
            <w:noWrap/>
            <w:hideMark/>
          </w:tcPr>
          <w:p w14:paraId="68565983"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28.5</w:t>
            </w:r>
          </w:p>
        </w:tc>
        <w:tc>
          <w:tcPr>
            <w:tcW w:w="1418" w:type="dxa"/>
            <w:noWrap/>
            <w:hideMark/>
          </w:tcPr>
          <w:p w14:paraId="53B4E303"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8.0</w:t>
            </w:r>
          </w:p>
        </w:tc>
        <w:tc>
          <w:tcPr>
            <w:tcW w:w="1559" w:type="dxa"/>
            <w:noWrap/>
            <w:hideMark/>
          </w:tcPr>
          <w:p w14:paraId="5D75BD8F"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6.9</w:t>
            </w:r>
          </w:p>
        </w:tc>
        <w:tc>
          <w:tcPr>
            <w:tcW w:w="960" w:type="dxa"/>
            <w:noWrap/>
            <w:hideMark/>
          </w:tcPr>
          <w:p w14:paraId="08F5FE21" w14:textId="77777777"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27.0</w:t>
            </w:r>
          </w:p>
        </w:tc>
        <w:tc>
          <w:tcPr>
            <w:tcW w:w="0" w:type="auto"/>
          </w:tcPr>
          <w:p w14:paraId="275B05FE" w14:textId="6A019738" w:rsidR="007F1879" w:rsidRPr="006B711D" w:rsidRDefault="007F1879" w:rsidP="0059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42.7</w:t>
            </w:r>
          </w:p>
        </w:tc>
      </w:tr>
    </w:tbl>
    <w:p w14:paraId="71DD14D8" w14:textId="77777777" w:rsidR="006C6851" w:rsidRPr="00261D13" w:rsidRDefault="006C6851" w:rsidP="006C6851">
      <w:pPr>
        <w:rPr>
          <w:sz w:val="24"/>
          <w:szCs w:val="24"/>
        </w:rPr>
      </w:pPr>
      <w:r>
        <w:rPr>
          <w:i/>
          <w:sz w:val="24"/>
          <w:szCs w:val="24"/>
        </w:rPr>
        <w:t>Respondents could select multiple options so the total will exceed 100%</w:t>
      </w:r>
    </w:p>
    <w:p w14:paraId="7FF7EE7E" w14:textId="51D949D0" w:rsidR="00880DDC" w:rsidRDefault="008F004B" w:rsidP="006E1BC5">
      <w:pPr>
        <w:rPr>
          <w:rFonts w:ascii="Calibri" w:hAnsi="Calibri" w:cs="Calibri"/>
          <w:bCs/>
          <w:sz w:val="24"/>
          <w:szCs w:val="24"/>
        </w:rPr>
      </w:pPr>
      <w:r>
        <w:rPr>
          <w:rFonts w:ascii="Calibri" w:hAnsi="Calibri" w:cs="Calibri"/>
          <w:bCs/>
          <w:sz w:val="24"/>
          <w:szCs w:val="24"/>
        </w:rPr>
        <w:lastRenderedPageBreak/>
        <w:t xml:space="preserve">Supporting this, respondents living in the more deprived areas of the city were more likely to highlight the need for </w:t>
      </w:r>
      <w:r w:rsidR="002F2A81">
        <w:rPr>
          <w:rFonts w:ascii="Calibri" w:hAnsi="Calibri" w:cs="Calibri"/>
          <w:bCs/>
          <w:sz w:val="24"/>
          <w:szCs w:val="24"/>
        </w:rPr>
        <w:t>flexible co-working office spaces</w:t>
      </w:r>
      <w:r w:rsidR="004A6491">
        <w:rPr>
          <w:rFonts w:ascii="Calibri" w:hAnsi="Calibri" w:cs="Calibri"/>
          <w:bCs/>
          <w:sz w:val="24"/>
          <w:szCs w:val="24"/>
        </w:rPr>
        <w:t xml:space="preserve">; those in the least deprived areas were most likely to </w:t>
      </w:r>
      <w:proofErr w:type="gramStart"/>
      <w:r w:rsidR="004A6491">
        <w:rPr>
          <w:rFonts w:ascii="Calibri" w:hAnsi="Calibri" w:cs="Calibri"/>
          <w:bCs/>
          <w:sz w:val="24"/>
          <w:szCs w:val="24"/>
        </w:rPr>
        <w:t>answer</w:t>
      </w:r>
      <w:proofErr w:type="gramEnd"/>
      <w:r w:rsidR="004A6491">
        <w:rPr>
          <w:rFonts w:ascii="Calibri" w:hAnsi="Calibri" w:cs="Calibri"/>
          <w:bCs/>
          <w:sz w:val="24"/>
          <w:szCs w:val="24"/>
        </w:rPr>
        <w:t xml:space="preserve"> </w:t>
      </w:r>
      <w:r w:rsidR="00070DC5">
        <w:rPr>
          <w:rFonts w:ascii="Calibri" w:hAnsi="Calibri" w:cs="Calibri"/>
          <w:bCs/>
          <w:sz w:val="24"/>
          <w:szCs w:val="24"/>
        </w:rPr>
        <w:t>‘</w:t>
      </w:r>
      <w:r w:rsidR="004A6491">
        <w:rPr>
          <w:rFonts w:ascii="Calibri" w:hAnsi="Calibri" w:cs="Calibri"/>
          <w:bCs/>
          <w:sz w:val="24"/>
          <w:szCs w:val="24"/>
        </w:rPr>
        <w:t>None of these’ (</w:t>
      </w:r>
      <w:r w:rsidR="00070DC5">
        <w:rPr>
          <w:rFonts w:ascii="Calibri" w:hAnsi="Calibri" w:cs="Calibri"/>
          <w:bCs/>
          <w:sz w:val="24"/>
          <w:szCs w:val="24"/>
        </w:rPr>
        <w:t>51.0%).</w:t>
      </w:r>
    </w:p>
    <w:tbl>
      <w:tblPr>
        <w:tblStyle w:val="GridTable4-Accent1"/>
        <w:tblW w:w="9891" w:type="dxa"/>
        <w:tblLook w:val="04A0" w:firstRow="1" w:lastRow="0" w:firstColumn="1" w:lastColumn="0" w:noHBand="0" w:noVBand="1"/>
      </w:tblPr>
      <w:tblGrid>
        <w:gridCol w:w="2127"/>
        <w:gridCol w:w="976"/>
        <w:gridCol w:w="1576"/>
        <w:gridCol w:w="1417"/>
        <w:gridCol w:w="1843"/>
        <w:gridCol w:w="976"/>
        <w:gridCol w:w="976"/>
      </w:tblGrid>
      <w:tr w:rsidR="00880DDC" w:rsidRPr="006B711D" w14:paraId="1ECF35EA" w14:textId="77777777" w:rsidTr="006B711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noWrap/>
            <w:hideMark/>
          </w:tcPr>
          <w:p w14:paraId="44F71EEC" w14:textId="77777777" w:rsidR="00880DDC" w:rsidRPr="006B711D" w:rsidRDefault="00880DDC" w:rsidP="00880DDC">
            <w:pPr>
              <w:rPr>
                <w:rFonts w:ascii="Times New Roman" w:eastAsia="Times New Roman" w:hAnsi="Times New Roman" w:cs="Times New Roman"/>
                <w:sz w:val="24"/>
                <w:szCs w:val="24"/>
                <w:lang w:eastAsia="en-GB"/>
              </w:rPr>
            </w:pPr>
          </w:p>
        </w:tc>
        <w:tc>
          <w:tcPr>
            <w:tcW w:w="976" w:type="dxa"/>
            <w:noWrap/>
            <w:vAlign w:val="bottom"/>
            <w:hideMark/>
          </w:tcPr>
          <w:p w14:paraId="576A0B4A" w14:textId="77777777" w:rsidR="00880DDC" w:rsidRPr="006B711D" w:rsidRDefault="00880DDC"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Base</w:t>
            </w:r>
          </w:p>
        </w:tc>
        <w:tc>
          <w:tcPr>
            <w:tcW w:w="1576" w:type="dxa"/>
            <w:noWrap/>
            <w:vAlign w:val="bottom"/>
            <w:hideMark/>
          </w:tcPr>
          <w:p w14:paraId="1A4001A2" w14:textId="59199022" w:rsidR="00880DDC" w:rsidRPr="006B711D" w:rsidRDefault="00880DDC"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Flexible co-working office spaces</w:t>
            </w:r>
          </w:p>
        </w:tc>
        <w:tc>
          <w:tcPr>
            <w:tcW w:w="1417" w:type="dxa"/>
            <w:noWrap/>
            <w:vAlign w:val="bottom"/>
            <w:hideMark/>
          </w:tcPr>
          <w:p w14:paraId="248B5EF9" w14:textId="77777777" w:rsidR="00880DDC" w:rsidRPr="006B711D" w:rsidRDefault="00880DDC"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Co-working artist studios</w:t>
            </w:r>
          </w:p>
        </w:tc>
        <w:tc>
          <w:tcPr>
            <w:tcW w:w="1843" w:type="dxa"/>
            <w:noWrap/>
            <w:vAlign w:val="bottom"/>
            <w:hideMark/>
          </w:tcPr>
          <w:p w14:paraId="11C73600" w14:textId="77777777" w:rsidR="00880DDC" w:rsidRPr="006B711D" w:rsidRDefault="00880DDC"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Co working workshops space</w:t>
            </w:r>
          </w:p>
        </w:tc>
        <w:tc>
          <w:tcPr>
            <w:tcW w:w="976" w:type="dxa"/>
            <w:noWrap/>
            <w:vAlign w:val="bottom"/>
            <w:hideMark/>
          </w:tcPr>
          <w:p w14:paraId="226F52AD" w14:textId="5EDC93D1" w:rsidR="00880DDC" w:rsidRPr="006B711D" w:rsidRDefault="00880DDC"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None of these</w:t>
            </w:r>
          </w:p>
        </w:tc>
        <w:tc>
          <w:tcPr>
            <w:tcW w:w="976" w:type="dxa"/>
            <w:noWrap/>
            <w:vAlign w:val="bottom"/>
            <w:hideMark/>
          </w:tcPr>
          <w:p w14:paraId="23C384ED" w14:textId="77777777" w:rsidR="00880DDC" w:rsidRPr="006B711D" w:rsidRDefault="00880DDC"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Don't know</w:t>
            </w:r>
          </w:p>
        </w:tc>
      </w:tr>
      <w:tr w:rsidR="00902639" w:rsidRPr="006B711D" w14:paraId="3EB9D302"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noWrap/>
          </w:tcPr>
          <w:p w14:paraId="1D4765BF" w14:textId="083F3E47" w:rsidR="00902639" w:rsidRPr="006B711D" w:rsidRDefault="00902639" w:rsidP="00902639">
            <w:pPr>
              <w:rPr>
                <w:rFonts w:ascii="Times New Roman" w:eastAsia="Times New Roman" w:hAnsi="Times New Roman" w:cs="Times New Roman"/>
                <w:sz w:val="24"/>
                <w:szCs w:val="24"/>
                <w:lang w:eastAsia="en-GB"/>
              </w:rPr>
            </w:pPr>
            <w:r w:rsidRPr="006B711D">
              <w:rPr>
                <w:rFonts w:ascii="Calibri" w:eastAsia="Times New Roman" w:hAnsi="Calibri" w:cs="Calibri"/>
                <w:color w:val="000000"/>
                <w:sz w:val="24"/>
                <w:szCs w:val="24"/>
                <w:lang w:eastAsia="en-GB"/>
              </w:rPr>
              <w:t>Most Deprived</w:t>
            </w:r>
          </w:p>
        </w:tc>
        <w:tc>
          <w:tcPr>
            <w:tcW w:w="976" w:type="dxa"/>
            <w:noWrap/>
          </w:tcPr>
          <w:p w14:paraId="57171086" w14:textId="7D44D22D"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79</w:t>
            </w:r>
          </w:p>
        </w:tc>
        <w:tc>
          <w:tcPr>
            <w:tcW w:w="1576" w:type="dxa"/>
            <w:noWrap/>
          </w:tcPr>
          <w:p w14:paraId="2AE1D11A" w14:textId="544004E1"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22.8</w:t>
            </w:r>
          </w:p>
        </w:tc>
        <w:tc>
          <w:tcPr>
            <w:tcW w:w="1417" w:type="dxa"/>
            <w:noWrap/>
          </w:tcPr>
          <w:p w14:paraId="341FA5EB" w14:textId="37080162"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8.9</w:t>
            </w:r>
          </w:p>
        </w:tc>
        <w:tc>
          <w:tcPr>
            <w:tcW w:w="1843" w:type="dxa"/>
            <w:noWrap/>
          </w:tcPr>
          <w:p w14:paraId="3D2CE92F" w14:textId="4929D7AE"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8.9</w:t>
            </w:r>
          </w:p>
        </w:tc>
        <w:tc>
          <w:tcPr>
            <w:tcW w:w="976" w:type="dxa"/>
            <w:noWrap/>
          </w:tcPr>
          <w:p w14:paraId="7EFA8E7B" w14:textId="65440833"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39.2</w:t>
            </w:r>
          </w:p>
        </w:tc>
        <w:tc>
          <w:tcPr>
            <w:tcW w:w="976" w:type="dxa"/>
            <w:noWrap/>
          </w:tcPr>
          <w:p w14:paraId="6D38FFCA" w14:textId="7DFB6C22"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38.0</w:t>
            </w:r>
          </w:p>
        </w:tc>
      </w:tr>
      <w:tr w:rsidR="00902639" w:rsidRPr="006B711D" w14:paraId="304AF3D9"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127" w:type="dxa"/>
            <w:noWrap/>
          </w:tcPr>
          <w:p w14:paraId="0E54263B" w14:textId="30235244" w:rsidR="00902639" w:rsidRPr="006B711D" w:rsidRDefault="00902639" w:rsidP="0090263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Next Most Deprived </w:t>
            </w:r>
          </w:p>
        </w:tc>
        <w:tc>
          <w:tcPr>
            <w:tcW w:w="976" w:type="dxa"/>
            <w:noWrap/>
          </w:tcPr>
          <w:p w14:paraId="4D4B5F34" w14:textId="5617BAC4"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138</w:t>
            </w:r>
          </w:p>
        </w:tc>
        <w:tc>
          <w:tcPr>
            <w:tcW w:w="1576" w:type="dxa"/>
            <w:noWrap/>
          </w:tcPr>
          <w:p w14:paraId="5F902974" w14:textId="6764D6A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24.6</w:t>
            </w:r>
          </w:p>
        </w:tc>
        <w:tc>
          <w:tcPr>
            <w:tcW w:w="1417" w:type="dxa"/>
            <w:noWrap/>
          </w:tcPr>
          <w:p w14:paraId="38931FA2" w14:textId="228BC2A0"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6.5</w:t>
            </w:r>
          </w:p>
        </w:tc>
        <w:tc>
          <w:tcPr>
            <w:tcW w:w="1843" w:type="dxa"/>
            <w:noWrap/>
          </w:tcPr>
          <w:p w14:paraId="7F31512E" w14:textId="66B63490"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5.1</w:t>
            </w:r>
          </w:p>
        </w:tc>
        <w:tc>
          <w:tcPr>
            <w:tcW w:w="976" w:type="dxa"/>
            <w:noWrap/>
          </w:tcPr>
          <w:p w14:paraId="22044EEB" w14:textId="770B5A3E"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26.1</w:t>
            </w:r>
          </w:p>
        </w:tc>
        <w:tc>
          <w:tcPr>
            <w:tcW w:w="976" w:type="dxa"/>
            <w:noWrap/>
          </w:tcPr>
          <w:p w14:paraId="1A5454EE" w14:textId="0991E5E0"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48.6</w:t>
            </w:r>
          </w:p>
        </w:tc>
      </w:tr>
      <w:tr w:rsidR="00902639" w:rsidRPr="006B711D" w14:paraId="56EFE60B"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noWrap/>
          </w:tcPr>
          <w:p w14:paraId="467986F3" w14:textId="36B1AA48" w:rsidR="00902639" w:rsidRPr="006B711D" w:rsidRDefault="00902639" w:rsidP="0090263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Middle </w:t>
            </w:r>
          </w:p>
        </w:tc>
        <w:tc>
          <w:tcPr>
            <w:tcW w:w="976" w:type="dxa"/>
            <w:noWrap/>
          </w:tcPr>
          <w:p w14:paraId="3F3AFE2E" w14:textId="58DE677E"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144</w:t>
            </w:r>
          </w:p>
        </w:tc>
        <w:tc>
          <w:tcPr>
            <w:tcW w:w="1576" w:type="dxa"/>
            <w:noWrap/>
          </w:tcPr>
          <w:p w14:paraId="553605BF" w14:textId="673536B8"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22.2</w:t>
            </w:r>
          </w:p>
        </w:tc>
        <w:tc>
          <w:tcPr>
            <w:tcW w:w="1417" w:type="dxa"/>
            <w:noWrap/>
          </w:tcPr>
          <w:p w14:paraId="148764D4" w14:textId="7F812AE6"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4.2</w:t>
            </w:r>
          </w:p>
        </w:tc>
        <w:tc>
          <w:tcPr>
            <w:tcW w:w="1843" w:type="dxa"/>
            <w:noWrap/>
          </w:tcPr>
          <w:p w14:paraId="2933D6D5" w14:textId="1957B5A3"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6.9</w:t>
            </w:r>
          </w:p>
        </w:tc>
        <w:tc>
          <w:tcPr>
            <w:tcW w:w="976" w:type="dxa"/>
            <w:noWrap/>
          </w:tcPr>
          <w:p w14:paraId="44C57D99" w14:textId="54E00043"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36.8</w:t>
            </w:r>
          </w:p>
        </w:tc>
        <w:tc>
          <w:tcPr>
            <w:tcW w:w="976" w:type="dxa"/>
            <w:noWrap/>
          </w:tcPr>
          <w:p w14:paraId="677036B7" w14:textId="3076E035"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37.5</w:t>
            </w:r>
          </w:p>
        </w:tc>
      </w:tr>
      <w:tr w:rsidR="00902639" w:rsidRPr="006B711D" w14:paraId="02693159"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127" w:type="dxa"/>
            <w:noWrap/>
            <w:hideMark/>
          </w:tcPr>
          <w:p w14:paraId="4C590C7C" w14:textId="46D318C9" w:rsidR="00902639" w:rsidRPr="006B711D" w:rsidRDefault="00902639" w:rsidP="0090263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Next Least Deprived </w:t>
            </w:r>
          </w:p>
        </w:tc>
        <w:tc>
          <w:tcPr>
            <w:tcW w:w="976" w:type="dxa"/>
            <w:noWrap/>
            <w:hideMark/>
          </w:tcPr>
          <w:p w14:paraId="0F40DEBF"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221</w:t>
            </w:r>
          </w:p>
        </w:tc>
        <w:tc>
          <w:tcPr>
            <w:tcW w:w="1576" w:type="dxa"/>
            <w:noWrap/>
            <w:hideMark/>
          </w:tcPr>
          <w:p w14:paraId="46ADF5DE" w14:textId="6095BB1F"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13.6</w:t>
            </w:r>
          </w:p>
        </w:tc>
        <w:tc>
          <w:tcPr>
            <w:tcW w:w="1417" w:type="dxa"/>
            <w:noWrap/>
            <w:hideMark/>
          </w:tcPr>
          <w:p w14:paraId="1ABE0D22"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3.2</w:t>
            </w:r>
          </w:p>
        </w:tc>
        <w:tc>
          <w:tcPr>
            <w:tcW w:w="1843" w:type="dxa"/>
            <w:noWrap/>
            <w:hideMark/>
          </w:tcPr>
          <w:p w14:paraId="080A8FC5"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2.7</w:t>
            </w:r>
          </w:p>
        </w:tc>
        <w:tc>
          <w:tcPr>
            <w:tcW w:w="976" w:type="dxa"/>
            <w:noWrap/>
            <w:hideMark/>
          </w:tcPr>
          <w:p w14:paraId="183A37CF"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33.5</w:t>
            </w:r>
          </w:p>
        </w:tc>
        <w:tc>
          <w:tcPr>
            <w:tcW w:w="976" w:type="dxa"/>
            <w:noWrap/>
            <w:hideMark/>
          </w:tcPr>
          <w:p w14:paraId="0C7BBF5E" w14:textId="77777777"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50.2</w:t>
            </w:r>
          </w:p>
        </w:tc>
      </w:tr>
      <w:tr w:rsidR="00902639" w:rsidRPr="006B711D" w14:paraId="0C973359"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7" w:type="dxa"/>
            <w:noWrap/>
          </w:tcPr>
          <w:p w14:paraId="55370663" w14:textId="3817B0FA" w:rsidR="00902639" w:rsidRPr="006B711D" w:rsidRDefault="00902639" w:rsidP="0090263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 xml:space="preserve">Least Deprived </w:t>
            </w:r>
          </w:p>
        </w:tc>
        <w:tc>
          <w:tcPr>
            <w:tcW w:w="976" w:type="dxa"/>
            <w:noWrap/>
          </w:tcPr>
          <w:p w14:paraId="3AFCEE4A" w14:textId="7FED454D"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200</w:t>
            </w:r>
          </w:p>
        </w:tc>
        <w:tc>
          <w:tcPr>
            <w:tcW w:w="1576" w:type="dxa"/>
            <w:noWrap/>
          </w:tcPr>
          <w:p w14:paraId="144E5D0F" w14:textId="4C889D0C"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10.0</w:t>
            </w:r>
          </w:p>
        </w:tc>
        <w:tc>
          <w:tcPr>
            <w:tcW w:w="1417" w:type="dxa"/>
            <w:noWrap/>
          </w:tcPr>
          <w:p w14:paraId="1D54C990" w14:textId="2FFDBBCA"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0.5</w:t>
            </w:r>
          </w:p>
        </w:tc>
        <w:tc>
          <w:tcPr>
            <w:tcW w:w="1843" w:type="dxa"/>
            <w:noWrap/>
          </w:tcPr>
          <w:p w14:paraId="58C56D3B" w14:textId="3419F379"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2.0</w:t>
            </w:r>
          </w:p>
        </w:tc>
        <w:tc>
          <w:tcPr>
            <w:tcW w:w="976" w:type="dxa"/>
            <w:noWrap/>
          </w:tcPr>
          <w:p w14:paraId="28FC5B0F" w14:textId="629E408C"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51.0</w:t>
            </w:r>
          </w:p>
        </w:tc>
        <w:tc>
          <w:tcPr>
            <w:tcW w:w="976" w:type="dxa"/>
            <w:noWrap/>
          </w:tcPr>
          <w:p w14:paraId="743E1421" w14:textId="6C1F21A9" w:rsidR="00902639" w:rsidRPr="006B711D" w:rsidRDefault="00902639" w:rsidP="00902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38.5</w:t>
            </w:r>
          </w:p>
        </w:tc>
      </w:tr>
      <w:tr w:rsidR="00902639" w:rsidRPr="006B711D" w14:paraId="622BC1EB"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127" w:type="dxa"/>
            <w:noWrap/>
          </w:tcPr>
          <w:p w14:paraId="1F998C77" w14:textId="252C4E5C" w:rsidR="00902639" w:rsidRPr="006B711D" w:rsidRDefault="00902639" w:rsidP="0090263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All Respondents</w:t>
            </w:r>
          </w:p>
        </w:tc>
        <w:tc>
          <w:tcPr>
            <w:tcW w:w="976" w:type="dxa"/>
            <w:noWrap/>
          </w:tcPr>
          <w:p w14:paraId="60AE6E5F" w14:textId="2FC6D958"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1127</w:t>
            </w:r>
          </w:p>
        </w:tc>
        <w:tc>
          <w:tcPr>
            <w:tcW w:w="1576" w:type="dxa"/>
            <w:noWrap/>
          </w:tcPr>
          <w:p w14:paraId="1ECD14BF" w14:textId="7A8CC81A"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16.1</w:t>
            </w:r>
          </w:p>
        </w:tc>
        <w:tc>
          <w:tcPr>
            <w:tcW w:w="1417" w:type="dxa"/>
            <w:noWrap/>
          </w:tcPr>
          <w:p w14:paraId="3CA19BE2" w14:textId="05E58410"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3.7</w:t>
            </w:r>
          </w:p>
        </w:tc>
        <w:tc>
          <w:tcPr>
            <w:tcW w:w="1843" w:type="dxa"/>
            <w:noWrap/>
          </w:tcPr>
          <w:p w14:paraId="1EE6054B" w14:textId="5107FB9B"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4.4</w:t>
            </w:r>
          </w:p>
        </w:tc>
        <w:tc>
          <w:tcPr>
            <w:tcW w:w="976" w:type="dxa"/>
            <w:noWrap/>
          </w:tcPr>
          <w:p w14:paraId="7965E011" w14:textId="3A4C4014"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40.8</w:t>
            </w:r>
          </w:p>
        </w:tc>
        <w:tc>
          <w:tcPr>
            <w:tcW w:w="976" w:type="dxa"/>
            <w:noWrap/>
          </w:tcPr>
          <w:p w14:paraId="5451D380" w14:textId="1A42FFC8" w:rsidR="00902639" w:rsidRPr="006B711D" w:rsidRDefault="00902639" w:rsidP="00902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40.9</w:t>
            </w:r>
          </w:p>
        </w:tc>
      </w:tr>
    </w:tbl>
    <w:p w14:paraId="12DAB713" w14:textId="77777777" w:rsidR="00880DDC" w:rsidRPr="0092114F" w:rsidRDefault="00880DDC" w:rsidP="006E1BC5">
      <w:pPr>
        <w:rPr>
          <w:rFonts w:ascii="Calibri" w:hAnsi="Calibri" w:cs="Calibri"/>
          <w:bCs/>
          <w:sz w:val="24"/>
          <w:szCs w:val="24"/>
        </w:rPr>
      </w:pPr>
    </w:p>
    <w:p w14:paraId="16F89A58" w14:textId="77777777" w:rsidR="001402A7" w:rsidRDefault="001402A7">
      <w:pPr>
        <w:rPr>
          <w:rFonts w:ascii="Calibri" w:hAnsi="Calibri" w:cs="Calibri"/>
          <w:b/>
          <w:sz w:val="26"/>
          <w:szCs w:val="26"/>
        </w:rPr>
      </w:pPr>
      <w:r>
        <w:rPr>
          <w:rFonts w:ascii="Calibri" w:hAnsi="Calibri" w:cs="Calibri"/>
          <w:b/>
          <w:sz w:val="26"/>
          <w:szCs w:val="26"/>
        </w:rPr>
        <w:br w:type="page"/>
      </w:r>
    </w:p>
    <w:p w14:paraId="1F150FBD" w14:textId="5C968EFE" w:rsidR="008C75C1" w:rsidRPr="00020347" w:rsidRDefault="00DB5DF7" w:rsidP="008C75C1">
      <w:pPr>
        <w:rPr>
          <w:rFonts w:ascii="Calibri" w:hAnsi="Calibri" w:cs="Calibri"/>
          <w:b/>
          <w:sz w:val="26"/>
          <w:szCs w:val="26"/>
        </w:rPr>
      </w:pPr>
      <w:r>
        <w:rPr>
          <w:rFonts w:ascii="Calibri" w:hAnsi="Calibri" w:cs="Calibri"/>
          <w:b/>
          <w:sz w:val="26"/>
          <w:szCs w:val="26"/>
        </w:rPr>
        <w:lastRenderedPageBreak/>
        <w:t>10</w:t>
      </w:r>
      <w:r w:rsidR="00D80719">
        <w:rPr>
          <w:rFonts w:ascii="Calibri" w:hAnsi="Calibri" w:cs="Calibri"/>
          <w:b/>
          <w:sz w:val="26"/>
          <w:szCs w:val="26"/>
        </w:rPr>
        <w:t>a</w:t>
      </w:r>
      <w:r w:rsidR="008C75C1" w:rsidRPr="00020347">
        <w:rPr>
          <w:rFonts w:ascii="Calibri" w:hAnsi="Calibri" w:cs="Calibri"/>
          <w:b/>
          <w:sz w:val="26"/>
          <w:szCs w:val="26"/>
        </w:rPr>
        <w:t xml:space="preserve">.  Do you have access to affordable broadband?  </w:t>
      </w:r>
    </w:p>
    <w:p w14:paraId="06097FE2" w14:textId="3D4DE519" w:rsidR="008C75C1" w:rsidRPr="00314CA2" w:rsidRDefault="00FE7EAC" w:rsidP="008C75C1">
      <w:pPr>
        <w:rPr>
          <w:sz w:val="24"/>
          <w:szCs w:val="24"/>
        </w:rPr>
      </w:pPr>
      <w:r w:rsidRPr="000327EC">
        <w:rPr>
          <w:sz w:val="24"/>
          <w:szCs w:val="24"/>
        </w:rPr>
        <w:t>The proportion of respondents with access to</w:t>
      </w:r>
      <w:r w:rsidR="008C75C1" w:rsidRPr="000327EC">
        <w:rPr>
          <w:sz w:val="24"/>
          <w:szCs w:val="24"/>
        </w:rPr>
        <w:t xml:space="preserve"> affordable broadband at home</w:t>
      </w:r>
      <w:r w:rsidRPr="000327EC">
        <w:rPr>
          <w:sz w:val="24"/>
          <w:szCs w:val="24"/>
        </w:rPr>
        <w:t xml:space="preserve"> fell slightly from </w:t>
      </w:r>
      <w:r w:rsidR="009B3624" w:rsidRPr="000327EC">
        <w:rPr>
          <w:sz w:val="24"/>
          <w:szCs w:val="24"/>
        </w:rPr>
        <w:t>96.3% in 2021 to 91.1%</w:t>
      </w:r>
      <w:r w:rsidR="008C75C1" w:rsidRPr="000327EC">
        <w:rPr>
          <w:sz w:val="24"/>
          <w:szCs w:val="24"/>
        </w:rPr>
        <w:t xml:space="preserve">, </w:t>
      </w:r>
      <w:r w:rsidR="009B3624" w:rsidRPr="000327EC">
        <w:rPr>
          <w:sz w:val="24"/>
          <w:szCs w:val="24"/>
        </w:rPr>
        <w:t>whilst those answering ‘No’ increased from 2.7% to 7.1%</w:t>
      </w:r>
      <w:r w:rsidR="000327EC" w:rsidRPr="000327EC">
        <w:rPr>
          <w:sz w:val="24"/>
          <w:szCs w:val="24"/>
        </w:rPr>
        <w:t>.</w:t>
      </w:r>
    </w:p>
    <w:p w14:paraId="357BB9C0" w14:textId="10980E86" w:rsidR="008C75C1" w:rsidRDefault="0042141F" w:rsidP="008C75C1">
      <w:pPr>
        <w:spacing w:after="0"/>
        <w:rPr>
          <w:i/>
          <w:sz w:val="24"/>
          <w:szCs w:val="24"/>
        </w:rPr>
      </w:pPr>
      <w:r>
        <w:rPr>
          <w:noProof/>
        </w:rPr>
        <w:drawing>
          <wp:inline distT="0" distB="0" distL="0" distR="0" wp14:anchorId="05518939" wp14:editId="05163624">
            <wp:extent cx="6050915" cy="1479479"/>
            <wp:effectExtent l="0" t="0" r="6985" b="6985"/>
            <wp:docPr id="386" name="Chart 386" descr="A bar chart showing the majority of respondents had access to affordable broadband">
              <a:extLst xmlns:a="http://schemas.openxmlformats.org/drawingml/2006/main">
                <a:ext uri="{FF2B5EF4-FFF2-40B4-BE49-F238E27FC236}">
                  <a16:creationId xmlns:a16="http://schemas.microsoft.com/office/drawing/2014/main" id="{3CC975D2-DA1C-4E0E-91C0-E750F58EF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691BA83" w14:textId="77777777" w:rsidR="008C75C1" w:rsidRPr="00261D13" w:rsidRDefault="008C75C1" w:rsidP="008C75C1">
      <w:pPr>
        <w:rPr>
          <w:sz w:val="24"/>
          <w:szCs w:val="24"/>
        </w:rPr>
      </w:pPr>
      <w:r>
        <w:rPr>
          <w:i/>
          <w:sz w:val="24"/>
          <w:szCs w:val="24"/>
        </w:rPr>
        <w:t>Respondents could select multiple options so the total will exceed 100%</w:t>
      </w:r>
    </w:p>
    <w:p w14:paraId="3039007C" w14:textId="52E1C6B8" w:rsidR="008C75C1" w:rsidRPr="005D5BCF" w:rsidRDefault="00EF5F6E" w:rsidP="008C75C1">
      <w:pPr>
        <w:rPr>
          <w:sz w:val="24"/>
          <w:szCs w:val="24"/>
        </w:rPr>
      </w:pPr>
      <w:r w:rsidRPr="005D5BCF">
        <w:rPr>
          <w:sz w:val="24"/>
          <w:szCs w:val="24"/>
        </w:rPr>
        <w:t>One in seven respondents</w:t>
      </w:r>
      <w:r w:rsidR="00B5775E" w:rsidRPr="005D5BCF">
        <w:rPr>
          <w:sz w:val="24"/>
          <w:szCs w:val="24"/>
        </w:rPr>
        <w:t xml:space="preserve"> who</w:t>
      </w:r>
      <w:r w:rsidRPr="005D5BCF">
        <w:rPr>
          <w:sz w:val="24"/>
          <w:szCs w:val="24"/>
        </w:rPr>
        <w:t xml:space="preserve"> identify as disabled</w:t>
      </w:r>
      <w:r w:rsidR="0032728C" w:rsidRPr="005D5BCF">
        <w:rPr>
          <w:sz w:val="24"/>
          <w:szCs w:val="24"/>
        </w:rPr>
        <w:t xml:space="preserve"> said they did not have access to affordable broadband at home (14.2%). </w:t>
      </w:r>
    </w:p>
    <w:tbl>
      <w:tblPr>
        <w:tblStyle w:val="GridTable4-Accent1"/>
        <w:tblW w:w="6430" w:type="dxa"/>
        <w:tblLook w:val="04A0" w:firstRow="1" w:lastRow="0" w:firstColumn="1" w:lastColumn="0" w:noHBand="0" w:noVBand="1"/>
      </w:tblPr>
      <w:tblGrid>
        <w:gridCol w:w="2410"/>
        <w:gridCol w:w="960"/>
        <w:gridCol w:w="960"/>
        <w:gridCol w:w="1247"/>
        <w:gridCol w:w="960"/>
      </w:tblGrid>
      <w:tr w:rsidR="006B711D" w:rsidRPr="006B711D" w14:paraId="378FBBA3" w14:textId="77777777" w:rsidTr="006B711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vAlign w:val="bottom"/>
            <w:hideMark/>
          </w:tcPr>
          <w:p w14:paraId="5F9D799F" w14:textId="77777777" w:rsidR="00780E09" w:rsidRPr="006B711D" w:rsidRDefault="00780E09" w:rsidP="006B711D">
            <w:pPr>
              <w:jc w:val="center"/>
              <w:rPr>
                <w:rFonts w:ascii="Times New Roman" w:eastAsia="Times New Roman" w:hAnsi="Times New Roman" w:cs="Times New Roman"/>
                <w:sz w:val="24"/>
                <w:szCs w:val="24"/>
                <w:lang w:eastAsia="en-GB"/>
              </w:rPr>
            </w:pPr>
          </w:p>
        </w:tc>
        <w:tc>
          <w:tcPr>
            <w:tcW w:w="960" w:type="dxa"/>
            <w:noWrap/>
            <w:vAlign w:val="bottom"/>
            <w:hideMark/>
          </w:tcPr>
          <w:p w14:paraId="374FA958" w14:textId="21971F09" w:rsidR="00780E09" w:rsidRPr="006B711D" w:rsidRDefault="00780E09" w:rsidP="006B711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GB"/>
              </w:rPr>
            </w:pPr>
            <w:r w:rsidRPr="006B711D">
              <w:rPr>
                <w:rFonts w:ascii="Calibri" w:eastAsia="Times New Roman" w:hAnsi="Calibri" w:cs="Calibri"/>
                <w:sz w:val="24"/>
                <w:szCs w:val="24"/>
                <w:lang w:eastAsia="en-GB"/>
              </w:rPr>
              <w:t>Base</w:t>
            </w:r>
          </w:p>
        </w:tc>
        <w:tc>
          <w:tcPr>
            <w:tcW w:w="960" w:type="dxa"/>
            <w:noWrap/>
            <w:vAlign w:val="bottom"/>
            <w:hideMark/>
          </w:tcPr>
          <w:p w14:paraId="062073FB" w14:textId="77777777" w:rsidR="00780E09" w:rsidRPr="006B711D" w:rsidRDefault="00780E09"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Yes, at home</w:t>
            </w:r>
          </w:p>
        </w:tc>
        <w:tc>
          <w:tcPr>
            <w:tcW w:w="1140" w:type="dxa"/>
            <w:noWrap/>
            <w:vAlign w:val="bottom"/>
            <w:hideMark/>
          </w:tcPr>
          <w:p w14:paraId="260E23F3" w14:textId="77777777" w:rsidR="00780E09" w:rsidRPr="006B711D" w:rsidRDefault="00780E09"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Yes, elsewhere</w:t>
            </w:r>
          </w:p>
        </w:tc>
        <w:tc>
          <w:tcPr>
            <w:tcW w:w="960" w:type="dxa"/>
            <w:noWrap/>
            <w:vAlign w:val="bottom"/>
            <w:hideMark/>
          </w:tcPr>
          <w:p w14:paraId="0785EADC" w14:textId="77777777" w:rsidR="00780E09" w:rsidRPr="006B711D" w:rsidRDefault="00780E09" w:rsidP="006B711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B711D">
              <w:rPr>
                <w:rFonts w:ascii="Calibri" w:eastAsia="Times New Roman" w:hAnsi="Calibri" w:cs="Calibri"/>
                <w:sz w:val="24"/>
                <w:szCs w:val="24"/>
                <w:lang w:eastAsia="en-GB"/>
              </w:rPr>
              <w:t>No</w:t>
            </w:r>
          </w:p>
        </w:tc>
      </w:tr>
      <w:tr w:rsidR="006B711D" w:rsidRPr="006B711D" w14:paraId="0D22748F" w14:textId="77777777" w:rsidTr="006B71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201E1B28"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All respondents</w:t>
            </w:r>
          </w:p>
        </w:tc>
        <w:tc>
          <w:tcPr>
            <w:tcW w:w="960" w:type="dxa"/>
            <w:noWrap/>
            <w:hideMark/>
          </w:tcPr>
          <w:p w14:paraId="3E049730"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3437</w:t>
            </w:r>
          </w:p>
        </w:tc>
        <w:tc>
          <w:tcPr>
            <w:tcW w:w="960" w:type="dxa"/>
            <w:noWrap/>
            <w:hideMark/>
          </w:tcPr>
          <w:p w14:paraId="5128D51E"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91.1</w:t>
            </w:r>
          </w:p>
        </w:tc>
        <w:tc>
          <w:tcPr>
            <w:tcW w:w="1140" w:type="dxa"/>
            <w:noWrap/>
            <w:hideMark/>
          </w:tcPr>
          <w:p w14:paraId="2684C115"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5.4</w:t>
            </w:r>
          </w:p>
        </w:tc>
        <w:tc>
          <w:tcPr>
            <w:tcW w:w="960" w:type="dxa"/>
            <w:noWrap/>
            <w:hideMark/>
          </w:tcPr>
          <w:p w14:paraId="4DF00CA8"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7.1</w:t>
            </w:r>
          </w:p>
        </w:tc>
      </w:tr>
      <w:tr w:rsidR="00780E09" w:rsidRPr="006B711D" w14:paraId="70CC54C0"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7DDE3829"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Under 35</w:t>
            </w:r>
          </w:p>
        </w:tc>
        <w:tc>
          <w:tcPr>
            <w:tcW w:w="960" w:type="dxa"/>
            <w:noWrap/>
            <w:hideMark/>
          </w:tcPr>
          <w:p w14:paraId="511D6F29"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332</w:t>
            </w:r>
          </w:p>
        </w:tc>
        <w:tc>
          <w:tcPr>
            <w:tcW w:w="960" w:type="dxa"/>
            <w:noWrap/>
            <w:hideMark/>
          </w:tcPr>
          <w:p w14:paraId="713E51E1"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91.0</w:t>
            </w:r>
          </w:p>
        </w:tc>
        <w:tc>
          <w:tcPr>
            <w:tcW w:w="1140" w:type="dxa"/>
            <w:noWrap/>
            <w:hideMark/>
          </w:tcPr>
          <w:p w14:paraId="7ED82AB5"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4.5</w:t>
            </w:r>
          </w:p>
        </w:tc>
        <w:tc>
          <w:tcPr>
            <w:tcW w:w="960" w:type="dxa"/>
            <w:noWrap/>
            <w:hideMark/>
          </w:tcPr>
          <w:p w14:paraId="45EB5944"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8.7</w:t>
            </w:r>
          </w:p>
        </w:tc>
      </w:tr>
      <w:tr w:rsidR="006B711D" w:rsidRPr="006B711D" w14:paraId="7635E550"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69DC3BCA"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55+</w:t>
            </w:r>
          </w:p>
        </w:tc>
        <w:tc>
          <w:tcPr>
            <w:tcW w:w="960" w:type="dxa"/>
            <w:noWrap/>
            <w:hideMark/>
          </w:tcPr>
          <w:p w14:paraId="40EE9FE8"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1386</w:t>
            </w:r>
          </w:p>
        </w:tc>
        <w:tc>
          <w:tcPr>
            <w:tcW w:w="960" w:type="dxa"/>
            <w:noWrap/>
            <w:hideMark/>
          </w:tcPr>
          <w:p w14:paraId="1D7953DC"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92.9</w:t>
            </w:r>
          </w:p>
        </w:tc>
        <w:tc>
          <w:tcPr>
            <w:tcW w:w="1140" w:type="dxa"/>
            <w:noWrap/>
            <w:hideMark/>
          </w:tcPr>
          <w:p w14:paraId="5292EAD3"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4.5</w:t>
            </w:r>
          </w:p>
        </w:tc>
        <w:tc>
          <w:tcPr>
            <w:tcW w:w="960" w:type="dxa"/>
            <w:noWrap/>
            <w:hideMark/>
          </w:tcPr>
          <w:p w14:paraId="69477A90"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5.6</w:t>
            </w:r>
          </w:p>
        </w:tc>
      </w:tr>
      <w:tr w:rsidR="00780E09" w:rsidRPr="006B711D" w14:paraId="50EB7767" w14:textId="77777777" w:rsidTr="006B711D">
        <w:trPr>
          <w:trHeight w:val="312"/>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CAB29B3"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Female</w:t>
            </w:r>
          </w:p>
        </w:tc>
        <w:tc>
          <w:tcPr>
            <w:tcW w:w="960" w:type="dxa"/>
            <w:noWrap/>
            <w:hideMark/>
          </w:tcPr>
          <w:p w14:paraId="1D6B606B"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1527</w:t>
            </w:r>
          </w:p>
        </w:tc>
        <w:tc>
          <w:tcPr>
            <w:tcW w:w="960" w:type="dxa"/>
            <w:noWrap/>
            <w:hideMark/>
          </w:tcPr>
          <w:p w14:paraId="3B5E98AD"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91.7</w:t>
            </w:r>
          </w:p>
        </w:tc>
        <w:tc>
          <w:tcPr>
            <w:tcW w:w="1140" w:type="dxa"/>
            <w:noWrap/>
            <w:hideMark/>
          </w:tcPr>
          <w:p w14:paraId="3713FA57"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5.7</w:t>
            </w:r>
          </w:p>
        </w:tc>
        <w:tc>
          <w:tcPr>
            <w:tcW w:w="960" w:type="dxa"/>
            <w:noWrap/>
            <w:hideMark/>
          </w:tcPr>
          <w:p w14:paraId="1477BF1D"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6.5</w:t>
            </w:r>
          </w:p>
        </w:tc>
      </w:tr>
      <w:tr w:rsidR="006B711D" w:rsidRPr="006B711D" w14:paraId="49F2B11D"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74508946"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Male</w:t>
            </w:r>
          </w:p>
        </w:tc>
        <w:tc>
          <w:tcPr>
            <w:tcW w:w="960" w:type="dxa"/>
            <w:noWrap/>
            <w:hideMark/>
          </w:tcPr>
          <w:p w14:paraId="50AF40FC"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1106</w:t>
            </w:r>
          </w:p>
        </w:tc>
        <w:tc>
          <w:tcPr>
            <w:tcW w:w="960" w:type="dxa"/>
            <w:noWrap/>
            <w:hideMark/>
          </w:tcPr>
          <w:p w14:paraId="6E5CD571"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92.4</w:t>
            </w:r>
          </w:p>
        </w:tc>
        <w:tc>
          <w:tcPr>
            <w:tcW w:w="1140" w:type="dxa"/>
            <w:noWrap/>
            <w:hideMark/>
          </w:tcPr>
          <w:p w14:paraId="7A753E58"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5.0</w:t>
            </w:r>
          </w:p>
        </w:tc>
        <w:tc>
          <w:tcPr>
            <w:tcW w:w="960" w:type="dxa"/>
            <w:noWrap/>
            <w:hideMark/>
          </w:tcPr>
          <w:p w14:paraId="7EE59E31"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6.2</w:t>
            </w:r>
          </w:p>
        </w:tc>
      </w:tr>
      <w:tr w:rsidR="00780E09" w:rsidRPr="006B711D" w14:paraId="3E7B2F17"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7E81945A"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Minority ethnicity</w:t>
            </w:r>
          </w:p>
        </w:tc>
        <w:tc>
          <w:tcPr>
            <w:tcW w:w="960" w:type="dxa"/>
            <w:noWrap/>
            <w:hideMark/>
          </w:tcPr>
          <w:p w14:paraId="4C253356"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287</w:t>
            </w:r>
          </w:p>
        </w:tc>
        <w:tc>
          <w:tcPr>
            <w:tcW w:w="960" w:type="dxa"/>
            <w:noWrap/>
            <w:hideMark/>
          </w:tcPr>
          <w:p w14:paraId="4A2F40C9"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87.8</w:t>
            </w:r>
          </w:p>
        </w:tc>
        <w:tc>
          <w:tcPr>
            <w:tcW w:w="1140" w:type="dxa"/>
            <w:noWrap/>
            <w:hideMark/>
          </w:tcPr>
          <w:p w14:paraId="11D530FF"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6.6</w:t>
            </w:r>
          </w:p>
        </w:tc>
        <w:tc>
          <w:tcPr>
            <w:tcW w:w="960" w:type="dxa"/>
            <w:noWrap/>
            <w:hideMark/>
          </w:tcPr>
          <w:p w14:paraId="3AC54F2C"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10.1</w:t>
            </w:r>
          </w:p>
        </w:tc>
      </w:tr>
      <w:tr w:rsidR="006B711D" w:rsidRPr="006B711D" w14:paraId="65C54FE6"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16CA529C"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Identify as disabled</w:t>
            </w:r>
          </w:p>
        </w:tc>
        <w:tc>
          <w:tcPr>
            <w:tcW w:w="960" w:type="dxa"/>
            <w:noWrap/>
            <w:hideMark/>
          </w:tcPr>
          <w:p w14:paraId="6ACFE88F"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393</w:t>
            </w:r>
          </w:p>
        </w:tc>
        <w:tc>
          <w:tcPr>
            <w:tcW w:w="960" w:type="dxa"/>
            <w:noWrap/>
            <w:hideMark/>
          </w:tcPr>
          <w:p w14:paraId="4519B780"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84.0</w:t>
            </w:r>
          </w:p>
        </w:tc>
        <w:tc>
          <w:tcPr>
            <w:tcW w:w="1140" w:type="dxa"/>
            <w:noWrap/>
            <w:hideMark/>
          </w:tcPr>
          <w:p w14:paraId="06A18597"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3.1</w:t>
            </w:r>
          </w:p>
        </w:tc>
        <w:tc>
          <w:tcPr>
            <w:tcW w:w="960" w:type="dxa"/>
            <w:noWrap/>
            <w:hideMark/>
          </w:tcPr>
          <w:p w14:paraId="7D8EAE65"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14.2</w:t>
            </w:r>
          </w:p>
        </w:tc>
      </w:tr>
      <w:tr w:rsidR="00780E09" w:rsidRPr="006B711D" w14:paraId="35F7F6FB"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5D972A75"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Welsh speaker</w:t>
            </w:r>
          </w:p>
        </w:tc>
        <w:tc>
          <w:tcPr>
            <w:tcW w:w="960" w:type="dxa"/>
            <w:noWrap/>
            <w:hideMark/>
          </w:tcPr>
          <w:p w14:paraId="0B44A6AB"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286</w:t>
            </w:r>
          </w:p>
        </w:tc>
        <w:tc>
          <w:tcPr>
            <w:tcW w:w="960" w:type="dxa"/>
            <w:noWrap/>
            <w:hideMark/>
          </w:tcPr>
          <w:p w14:paraId="63BAB1A1"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95.1</w:t>
            </w:r>
          </w:p>
        </w:tc>
        <w:tc>
          <w:tcPr>
            <w:tcW w:w="1140" w:type="dxa"/>
            <w:noWrap/>
            <w:hideMark/>
          </w:tcPr>
          <w:p w14:paraId="0C3D6095"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4.9</w:t>
            </w:r>
          </w:p>
        </w:tc>
        <w:tc>
          <w:tcPr>
            <w:tcW w:w="960" w:type="dxa"/>
            <w:noWrap/>
            <w:hideMark/>
          </w:tcPr>
          <w:p w14:paraId="29AEE79B"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3.8</w:t>
            </w:r>
          </w:p>
        </w:tc>
      </w:tr>
      <w:tr w:rsidR="006B711D" w:rsidRPr="006B711D" w14:paraId="4D886C03"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4CAD494"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Children in household</w:t>
            </w:r>
          </w:p>
        </w:tc>
        <w:tc>
          <w:tcPr>
            <w:tcW w:w="960" w:type="dxa"/>
            <w:noWrap/>
            <w:hideMark/>
          </w:tcPr>
          <w:p w14:paraId="7449D9A0"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698</w:t>
            </w:r>
          </w:p>
        </w:tc>
        <w:tc>
          <w:tcPr>
            <w:tcW w:w="960" w:type="dxa"/>
            <w:noWrap/>
            <w:hideMark/>
          </w:tcPr>
          <w:p w14:paraId="502EC13D"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90.0</w:t>
            </w:r>
          </w:p>
        </w:tc>
        <w:tc>
          <w:tcPr>
            <w:tcW w:w="1140" w:type="dxa"/>
            <w:noWrap/>
            <w:hideMark/>
          </w:tcPr>
          <w:p w14:paraId="2CB83394"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5.7</w:t>
            </w:r>
          </w:p>
        </w:tc>
        <w:tc>
          <w:tcPr>
            <w:tcW w:w="960" w:type="dxa"/>
            <w:noWrap/>
            <w:hideMark/>
          </w:tcPr>
          <w:p w14:paraId="319F7641"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7.9</w:t>
            </w:r>
          </w:p>
        </w:tc>
      </w:tr>
      <w:tr w:rsidR="00780E09" w:rsidRPr="006B711D" w14:paraId="7EA22D1C" w14:textId="77777777" w:rsidTr="006B711D">
        <w:trPr>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5A4851D"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LGBTQ+</w:t>
            </w:r>
          </w:p>
        </w:tc>
        <w:tc>
          <w:tcPr>
            <w:tcW w:w="960" w:type="dxa"/>
            <w:noWrap/>
            <w:hideMark/>
          </w:tcPr>
          <w:p w14:paraId="13934ABB"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275</w:t>
            </w:r>
          </w:p>
        </w:tc>
        <w:tc>
          <w:tcPr>
            <w:tcW w:w="960" w:type="dxa"/>
            <w:noWrap/>
            <w:hideMark/>
          </w:tcPr>
          <w:p w14:paraId="14A6AD52"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89.8</w:t>
            </w:r>
          </w:p>
        </w:tc>
        <w:tc>
          <w:tcPr>
            <w:tcW w:w="1140" w:type="dxa"/>
            <w:noWrap/>
            <w:hideMark/>
          </w:tcPr>
          <w:p w14:paraId="5953DDE8"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6.2</w:t>
            </w:r>
          </w:p>
        </w:tc>
        <w:tc>
          <w:tcPr>
            <w:tcW w:w="960" w:type="dxa"/>
            <w:noWrap/>
            <w:hideMark/>
          </w:tcPr>
          <w:p w14:paraId="0174F330" w14:textId="77777777" w:rsidR="00780E09" w:rsidRPr="006B711D" w:rsidRDefault="00780E09" w:rsidP="00780E0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8.7</w:t>
            </w:r>
          </w:p>
        </w:tc>
      </w:tr>
      <w:tr w:rsidR="006B711D" w:rsidRPr="006B711D" w14:paraId="43F70365" w14:textId="77777777" w:rsidTr="006B71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2EA97F9D" w14:textId="77777777" w:rsidR="00780E09" w:rsidRPr="006B711D" w:rsidRDefault="00780E09" w:rsidP="00780E09">
            <w:pPr>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Southern Arc</w:t>
            </w:r>
          </w:p>
        </w:tc>
        <w:tc>
          <w:tcPr>
            <w:tcW w:w="960" w:type="dxa"/>
            <w:noWrap/>
            <w:hideMark/>
          </w:tcPr>
          <w:p w14:paraId="37917364"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6B711D">
              <w:rPr>
                <w:rFonts w:ascii="Calibri" w:eastAsia="Times New Roman" w:hAnsi="Calibri" w:cs="Calibri"/>
                <w:b/>
                <w:bCs/>
                <w:color w:val="000000"/>
                <w:sz w:val="24"/>
                <w:szCs w:val="24"/>
                <w:lang w:eastAsia="en-GB"/>
              </w:rPr>
              <w:t>817</w:t>
            </w:r>
          </w:p>
        </w:tc>
        <w:tc>
          <w:tcPr>
            <w:tcW w:w="960" w:type="dxa"/>
            <w:noWrap/>
            <w:hideMark/>
          </w:tcPr>
          <w:p w14:paraId="6204967F"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89.2</w:t>
            </w:r>
          </w:p>
        </w:tc>
        <w:tc>
          <w:tcPr>
            <w:tcW w:w="1140" w:type="dxa"/>
            <w:noWrap/>
            <w:hideMark/>
          </w:tcPr>
          <w:p w14:paraId="650E77CD"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5.4</w:t>
            </w:r>
          </w:p>
        </w:tc>
        <w:tc>
          <w:tcPr>
            <w:tcW w:w="960" w:type="dxa"/>
            <w:noWrap/>
            <w:hideMark/>
          </w:tcPr>
          <w:p w14:paraId="7716E25D" w14:textId="77777777" w:rsidR="00780E09" w:rsidRPr="006B711D" w:rsidRDefault="00780E09" w:rsidP="00780E0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11D">
              <w:rPr>
                <w:rFonts w:ascii="Calibri" w:eastAsia="Times New Roman" w:hAnsi="Calibri" w:cs="Calibri"/>
                <w:color w:val="000000"/>
                <w:sz w:val="24"/>
                <w:szCs w:val="24"/>
                <w:lang w:eastAsia="en-GB"/>
              </w:rPr>
              <w:t>8.8</w:t>
            </w:r>
          </w:p>
        </w:tc>
      </w:tr>
    </w:tbl>
    <w:p w14:paraId="4580D940" w14:textId="7154D219" w:rsidR="00780E09" w:rsidRDefault="00780E09" w:rsidP="008C75C1">
      <w:pPr>
        <w:rPr>
          <w:sz w:val="24"/>
          <w:szCs w:val="24"/>
          <w:highlight w:val="yellow"/>
        </w:rPr>
      </w:pPr>
    </w:p>
    <w:p w14:paraId="15D45411" w14:textId="5500BD78" w:rsidR="008C75C1" w:rsidRPr="005D5BCF" w:rsidRDefault="00440D8A" w:rsidP="008C75C1">
      <w:pPr>
        <w:rPr>
          <w:sz w:val="24"/>
          <w:szCs w:val="24"/>
        </w:rPr>
      </w:pPr>
      <w:r w:rsidRPr="005D5BCF">
        <w:rPr>
          <w:sz w:val="24"/>
          <w:szCs w:val="24"/>
        </w:rPr>
        <w:t>The proportion of</w:t>
      </w:r>
      <w:r w:rsidR="008C75C1" w:rsidRPr="005D5BCF">
        <w:rPr>
          <w:sz w:val="24"/>
          <w:szCs w:val="24"/>
        </w:rPr>
        <w:t xml:space="preserve"> respondents living in the </w:t>
      </w:r>
      <w:r w:rsidRPr="005D5BCF">
        <w:rPr>
          <w:sz w:val="24"/>
          <w:szCs w:val="24"/>
        </w:rPr>
        <w:t>most</w:t>
      </w:r>
      <w:r w:rsidR="008C75C1" w:rsidRPr="005D5BCF">
        <w:rPr>
          <w:sz w:val="24"/>
          <w:szCs w:val="24"/>
        </w:rPr>
        <w:t xml:space="preserve"> deprived areas of the city </w:t>
      </w:r>
      <w:r w:rsidRPr="005D5BCF">
        <w:rPr>
          <w:sz w:val="24"/>
          <w:szCs w:val="24"/>
        </w:rPr>
        <w:t xml:space="preserve">stating they </w:t>
      </w:r>
      <w:r w:rsidR="00FD0900" w:rsidRPr="005D5BCF">
        <w:rPr>
          <w:sz w:val="24"/>
          <w:szCs w:val="24"/>
        </w:rPr>
        <w:t xml:space="preserve">did </w:t>
      </w:r>
      <w:r w:rsidRPr="005D5BCF">
        <w:rPr>
          <w:sz w:val="24"/>
          <w:szCs w:val="24"/>
        </w:rPr>
        <w:t>no</w:t>
      </w:r>
      <w:r w:rsidR="00FD0900" w:rsidRPr="005D5BCF">
        <w:rPr>
          <w:sz w:val="24"/>
          <w:szCs w:val="24"/>
        </w:rPr>
        <w:t>t have</w:t>
      </w:r>
      <w:r w:rsidRPr="005D5BCF">
        <w:rPr>
          <w:sz w:val="24"/>
          <w:szCs w:val="24"/>
        </w:rPr>
        <w:t xml:space="preserve"> </w:t>
      </w:r>
      <w:r w:rsidR="008C75C1" w:rsidRPr="005D5BCF">
        <w:rPr>
          <w:sz w:val="24"/>
          <w:szCs w:val="24"/>
        </w:rPr>
        <w:t>access</w:t>
      </w:r>
      <w:r w:rsidR="00FD0900" w:rsidRPr="005D5BCF">
        <w:rPr>
          <w:sz w:val="24"/>
          <w:szCs w:val="24"/>
        </w:rPr>
        <w:t xml:space="preserve"> to</w:t>
      </w:r>
      <w:r w:rsidR="008C75C1" w:rsidRPr="005D5BCF">
        <w:rPr>
          <w:sz w:val="24"/>
          <w:szCs w:val="24"/>
        </w:rPr>
        <w:t xml:space="preserve"> affordable broadband</w:t>
      </w:r>
      <w:r w:rsidR="00FD0900" w:rsidRPr="005D5BCF">
        <w:rPr>
          <w:sz w:val="24"/>
          <w:szCs w:val="24"/>
        </w:rPr>
        <w:t xml:space="preserve"> rose from 3.1% in 2021 to 13.6% in 2022</w:t>
      </w:r>
      <w:r w:rsidR="008C75C1" w:rsidRPr="005D5BCF">
        <w:rPr>
          <w:sz w:val="24"/>
          <w:szCs w:val="24"/>
        </w:rPr>
        <w:t>.</w:t>
      </w:r>
    </w:p>
    <w:tbl>
      <w:tblPr>
        <w:tblStyle w:val="GridTable4-Accent1"/>
        <w:tblW w:w="7886" w:type="dxa"/>
        <w:tblInd w:w="250" w:type="dxa"/>
        <w:tblLook w:val="04A0" w:firstRow="1" w:lastRow="0" w:firstColumn="1" w:lastColumn="0" w:noHBand="0" w:noVBand="1"/>
      </w:tblPr>
      <w:tblGrid>
        <w:gridCol w:w="2518"/>
        <w:gridCol w:w="851"/>
        <w:gridCol w:w="1621"/>
        <w:gridCol w:w="1843"/>
        <w:gridCol w:w="1053"/>
      </w:tblGrid>
      <w:tr w:rsidR="008C75C1" w:rsidRPr="005D5BCF" w14:paraId="4894951E"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DA9BA70" w14:textId="77777777" w:rsidR="008C75C1" w:rsidRPr="005D5BCF" w:rsidRDefault="008C75C1">
            <w:pPr>
              <w:rPr>
                <w:rFonts w:ascii="Times New Roman" w:eastAsia="Times New Roman" w:hAnsi="Times New Roman" w:cs="Times New Roman"/>
                <w:sz w:val="24"/>
                <w:szCs w:val="24"/>
                <w:lang w:eastAsia="en-GB"/>
              </w:rPr>
            </w:pPr>
          </w:p>
        </w:tc>
        <w:tc>
          <w:tcPr>
            <w:tcW w:w="851" w:type="dxa"/>
          </w:tcPr>
          <w:p w14:paraId="43621F3F" w14:textId="77777777" w:rsidR="008C75C1" w:rsidRPr="005D5BCF" w:rsidRDefault="008C75C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D5BCF">
              <w:rPr>
                <w:rFonts w:ascii="Calibri" w:eastAsia="Times New Roman" w:hAnsi="Calibri" w:cs="Calibri"/>
                <w:sz w:val="24"/>
                <w:szCs w:val="24"/>
                <w:lang w:eastAsia="en-GB"/>
              </w:rPr>
              <w:t>Base</w:t>
            </w:r>
          </w:p>
        </w:tc>
        <w:tc>
          <w:tcPr>
            <w:tcW w:w="1621" w:type="dxa"/>
            <w:noWrap/>
            <w:hideMark/>
          </w:tcPr>
          <w:p w14:paraId="26559572" w14:textId="77777777" w:rsidR="008C75C1" w:rsidRPr="005D5BCF" w:rsidRDefault="008C75C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D5BCF">
              <w:rPr>
                <w:rFonts w:ascii="Calibri" w:eastAsia="Times New Roman" w:hAnsi="Calibri" w:cs="Calibri"/>
                <w:sz w:val="24"/>
                <w:szCs w:val="24"/>
                <w:lang w:eastAsia="en-GB"/>
              </w:rPr>
              <w:t>Yes, at home</w:t>
            </w:r>
          </w:p>
        </w:tc>
        <w:tc>
          <w:tcPr>
            <w:tcW w:w="1843" w:type="dxa"/>
            <w:noWrap/>
            <w:hideMark/>
          </w:tcPr>
          <w:p w14:paraId="3C52FCEC" w14:textId="77777777" w:rsidR="008C75C1" w:rsidRPr="005D5BCF" w:rsidRDefault="008C75C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D5BCF">
              <w:rPr>
                <w:rFonts w:ascii="Calibri" w:eastAsia="Times New Roman" w:hAnsi="Calibri" w:cs="Calibri"/>
                <w:sz w:val="24"/>
                <w:szCs w:val="24"/>
                <w:lang w:eastAsia="en-GB"/>
              </w:rPr>
              <w:t>Yes, elsewhere</w:t>
            </w:r>
          </w:p>
        </w:tc>
        <w:tc>
          <w:tcPr>
            <w:tcW w:w="1053" w:type="dxa"/>
            <w:noWrap/>
            <w:hideMark/>
          </w:tcPr>
          <w:p w14:paraId="56BDC0A6" w14:textId="77777777" w:rsidR="008C75C1" w:rsidRPr="005D5BCF" w:rsidRDefault="008C75C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D5BCF">
              <w:rPr>
                <w:rFonts w:ascii="Calibri" w:eastAsia="Times New Roman" w:hAnsi="Calibri" w:cs="Calibri"/>
                <w:sz w:val="24"/>
                <w:szCs w:val="24"/>
                <w:lang w:eastAsia="en-GB"/>
              </w:rPr>
              <w:t>No</w:t>
            </w:r>
          </w:p>
        </w:tc>
      </w:tr>
      <w:tr w:rsidR="008C75C1" w:rsidRPr="005D5BCF" w14:paraId="6BF83D76"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vAlign w:val="bottom"/>
          </w:tcPr>
          <w:p w14:paraId="0729808F" w14:textId="77777777" w:rsidR="008C75C1" w:rsidRPr="005D5BCF" w:rsidRDefault="008C75C1">
            <w:pPr>
              <w:rPr>
                <w:rFonts w:ascii="Calibri" w:eastAsia="Times New Roman" w:hAnsi="Calibri" w:cs="Calibri"/>
                <w:iCs/>
                <w:color w:val="000000"/>
                <w:lang w:eastAsia="en-GB"/>
              </w:rPr>
            </w:pPr>
            <w:r w:rsidRPr="005D5BCF">
              <w:rPr>
                <w:rFonts w:ascii="Calibri" w:eastAsia="Times New Roman" w:hAnsi="Calibri" w:cs="Calibri"/>
                <w:color w:val="000000"/>
                <w:sz w:val="24"/>
                <w:szCs w:val="24"/>
                <w:lang w:eastAsia="en-GB"/>
              </w:rPr>
              <w:t xml:space="preserve">Most Deprived </w:t>
            </w:r>
          </w:p>
        </w:tc>
        <w:tc>
          <w:tcPr>
            <w:tcW w:w="851" w:type="dxa"/>
          </w:tcPr>
          <w:p w14:paraId="5E35AD90" w14:textId="716C675D" w:rsidR="008C75C1" w:rsidRPr="005D5BCF" w:rsidRDefault="001402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Cs/>
                <w:color w:val="000000"/>
                <w:sz w:val="24"/>
                <w:szCs w:val="24"/>
                <w:lang w:eastAsia="en-GB"/>
              </w:rPr>
            </w:pPr>
            <w:r w:rsidRPr="005D5BCF">
              <w:rPr>
                <w:rFonts w:ascii="Calibri" w:eastAsia="Times New Roman" w:hAnsi="Calibri" w:cs="Calibri"/>
                <w:b/>
                <w:iCs/>
                <w:color w:val="000000"/>
                <w:sz w:val="24"/>
                <w:szCs w:val="24"/>
                <w:lang w:eastAsia="en-GB"/>
              </w:rPr>
              <w:t>264</w:t>
            </w:r>
          </w:p>
        </w:tc>
        <w:tc>
          <w:tcPr>
            <w:tcW w:w="1621" w:type="dxa"/>
            <w:noWrap/>
          </w:tcPr>
          <w:p w14:paraId="4C504F51" w14:textId="21F1861E" w:rsidR="008C75C1" w:rsidRPr="005D5BCF" w:rsidRDefault="007529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D5BCF">
              <w:rPr>
                <w:rFonts w:ascii="Calibri" w:eastAsia="Times New Roman" w:hAnsi="Calibri" w:cs="Calibri"/>
                <w:i/>
                <w:iCs/>
                <w:color w:val="000000"/>
                <w:sz w:val="24"/>
                <w:szCs w:val="24"/>
                <w:lang w:eastAsia="en-GB"/>
              </w:rPr>
              <w:t>84.5</w:t>
            </w:r>
          </w:p>
        </w:tc>
        <w:tc>
          <w:tcPr>
            <w:tcW w:w="1843" w:type="dxa"/>
            <w:noWrap/>
          </w:tcPr>
          <w:p w14:paraId="3FFFC6BE" w14:textId="20A80126" w:rsidR="008C75C1" w:rsidRPr="005D5BCF" w:rsidRDefault="007529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5.3</w:t>
            </w:r>
          </w:p>
        </w:tc>
        <w:tc>
          <w:tcPr>
            <w:tcW w:w="1053" w:type="dxa"/>
            <w:noWrap/>
          </w:tcPr>
          <w:p w14:paraId="52784B94" w14:textId="4D1C7C5A" w:rsidR="008C75C1" w:rsidRPr="005D5BCF" w:rsidRDefault="00AF24B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13.6</w:t>
            </w:r>
          </w:p>
        </w:tc>
      </w:tr>
      <w:tr w:rsidR="008C75C1" w:rsidRPr="005D5BCF" w14:paraId="7B134A89" w14:textId="77777777">
        <w:trPr>
          <w:trHeight w:val="288"/>
        </w:trPr>
        <w:tc>
          <w:tcPr>
            <w:cnfStyle w:val="001000000000" w:firstRow="0" w:lastRow="0" w:firstColumn="1" w:lastColumn="0" w:oddVBand="0" w:evenVBand="0" w:oddHBand="0" w:evenHBand="0" w:firstRowFirstColumn="0" w:firstRowLastColumn="0" w:lastRowFirstColumn="0" w:lastRowLastColumn="0"/>
            <w:tcW w:w="2518" w:type="dxa"/>
            <w:noWrap/>
            <w:vAlign w:val="bottom"/>
          </w:tcPr>
          <w:p w14:paraId="2D5AC9C2" w14:textId="3D139514" w:rsidR="008C75C1" w:rsidRPr="005D5BCF" w:rsidRDefault="008C75C1">
            <w:pPr>
              <w:rPr>
                <w:rFonts w:ascii="Calibri" w:eastAsia="Times New Roman" w:hAnsi="Calibri" w:cs="Calibri"/>
                <w:iCs/>
                <w:color w:val="000000"/>
                <w:lang w:eastAsia="en-GB"/>
              </w:rPr>
            </w:pPr>
            <w:r w:rsidRPr="005D5BCF">
              <w:rPr>
                <w:rFonts w:ascii="Calibri" w:eastAsia="Times New Roman" w:hAnsi="Calibri" w:cs="Calibri"/>
                <w:color w:val="000000"/>
                <w:sz w:val="24"/>
                <w:szCs w:val="24"/>
                <w:lang w:eastAsia="en-GB"/>
              </w:rPr>
              <w:t>Next Most Deprived</w:t>
            </w:r>
          </w:p>
        </w:tc>
        <w:tc>
          <w:tcPr>
            <w:tcW w:w="851" w:type="dxa"/>
          </w:tcPr>
          <w:p w14:paraId="0EFAF4EA" w14:textId="1F854A88" w:rsidR="008C75C1" w:rsidRPr="005D5BCF" w:rsidRDefault="00AF24B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iCs/>
                <w:color w:val="000000"/>
                <w:sz w:val="24"/>
                <w:szCs w:val="24"/>
                <w:lang w:eastAsia="en-GB"/>
              </w:rPr>
            </w:pPr>
            <w:r w:rsidRPr="005D5BCF">
              <w:rPr>
                <w:rFonts w:ascii="Calibri" w:eastAsia="Times New Roman" w:hAnsi="Calibri" w:cs="Calibri"/>
                <w:b/>
                <w:iCs/>
                <w:color w:val="000000"/>
                <w:sz w:val="24"/>
                <w:szCs w:val="24"/>
                <w:lang w:eastAsia="en-GB"/>
              </w:rPr>
              <w:t>399</w:t>
            </w:r>
          </w:p>
        </w:tc>
        <w:tc>
          <w:tcPr>
            <w:tcW w:w="1621" w:type="dxa"/>
            <w:noWrap/>
          </w:tcPr>
          <w:p w14:paraId="4C927BE4" w14:textId="09481BA8" w:rsidR="008C75C1" w:rsidRPr="005D5BCF" w:rsidRDefault="00AF24B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D5BCF">
              <w:rPr>
                <w:rFonts w:ascii="Calibri" w:eastAsia="Times New Roman" w:hAnsi="Calibri" w:cs="Calibri"/>
                <w:i/>
                <w:iCs/>
                <w:color w:val="000000"/>
                <w:sz w:val="24"/>
                <w:szCs w:val="24"/>
                <w:lang w:eastAsia="en-GB"/>
              </w:rPr>
              <w:t>91.0</w:t>
            </w:r>
          </w:p>
        </w:tc>
        <w:tc>
          <w:tcPr>
            <w:tcW w:w="1843" w:type="dxa"/>
            <w:noWrap/>
          </w:tcPr>
          <w:p w14:paraId="2AA7AD3A" w14:textId="2FB652A9" w:rsidR="008C75C1" w:rsidRPr="005D5BCF" w:rsidRDefault="00AF24B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4.8</w:t>
            </w:r>
          </w:p>
        </w:tc>
        <w:tc>
          <w:tcPr>
            <w:tcW w:w="1053" w:type="dxa"/>
            <w:noWrap/>
          </w:tcPr>
          <w:p w14:paraId="7DAD43E9" w14:textId="67B948F8" w:rsidR="008C75C1" w:rsidRPr="005D5BCF" w:rsidRDefault="00AF24B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8.0</w:t>
            </w:r>
          </w:p>
        </w:tc>
      </w:tr>
      <w:tr w:rsidR="008C75C1" w:rsidRPr="005D5BCF" w14:paraId="0C5FF2A2"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tcPr>
          <w:p w14:paraId="2E1F6494" w14:textId="77777777" w:rsidR="008C75C1" w:rsidRPr="005D5BCF" w:rsidRDefault="008C75C1">
            <w:pPr>
              <w:rPr>
                <w:rFonts w:ascii="Calibri" w:eastAsia="Times New Roman" w:hAnsi="Calibri" w:cs="Calibri"/>
                <w:iCs/>
                <w:color w:val="000000"/>
                <w:lang w:eastAsia="en-GB"/>
              </w:rPr>
            </w:pPr>
            <w:r w:rsidRPr="005D5BCF">
              <w:rPr>
                <w:rFonts w:ascii="Calibri" w:eastAsia="Times New Roman" w:hAnsi="Calibri" w:cs="Calibri"/>
                <w:color w:val="000000"/>
                <w:sz w:val="24"/>
                <w:szCs w:val="24"/>
                <w:lang w:eastAsia="en-GB"/>
              </w:rPr>
              <w:t>Middle</w:t>
            </w:r>
          </w:p>
        </w:tc>
        <w:tc>
          <w:tcPr>
            <w:tcW w:w="851" w:type="dxa"/>
          </w:tcPr>
          <w:p w14:paraId="05625085" w14:textId="25EA81B7" w:rsidR="008C75C1" w:rsidRPr="005D5BCF" w:rsidRDefault="00D7666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Cs/>
                <w:color w:val="000000"/>
                <w:sz w:val="24"/>
                <w:szCs w:val="24"/>
                <w:lang w:eastAsia="en-GB"/>
              </w:rPr>
            </w:pPr>
            <w:r w:rsidRPr="005D5BCF">
              <w:rPr>
                <w:rFonts w:ascii="Calibri" w:eastAsia="Times New Roman" w:hAnsi="Calibri" w:cs="Calibri"/>
                <w:b/>
                <w:iCs/>
                <w:color w:val="000000"/>
                <w:sz w:val="24"/>
                <w:szCs w:val="24"/>
                <w:lang w:eastAsia="en-GB"/>
              </w:rPr>
              <w:t>389</w:t>
            </w:r>
          </w:p>
        </w:tc>
        <w:tc>
          <w:tcPr>
            <w:tcW w:w="1621" w:type="dxa"/>
            <w:noWrap/>
          </w:tcPr>
          <w:p w14:paraId="27B7AE1F" w14:textId="1B5350D4" w:rsidR="008C75C1" w:rsidRPr="005D5BCF" w:rsidRDefault="00D7666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D5BCF">
              <w:rPr>
                <w:rFonts w:ascii="Calibri" w:eastAsia="Times New Roman" w:hAnsi="Calibri" w:cs="Calibri"/>
                <w:i/>
                <w:iCs/>
                <w:color w:val="000000"/>
                <w:sz w:val="24"/>
                <w:szCs w:val="24"/>
                <w:lang w:eastAsia="en-GB"/>
              </w:rPr>
              <w:t>91.0</w:t>
            </w:r>
          </w:p>
        </w:tc>
        <w:tc>
          <w:tcPr>
            <w:tcW w:w="1843" w:type="dxa"/>
            <w:noWrap/>
          </w:tcPr>
          <w:p w14:paraId="4C9FB0C1" w14:textId="7328761E" w:rsidR="008C75C1" w:rsidRPr="005D5BCF" w:rsidRDefault="00D76669">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5D5BCF">
              <w:rPr>
                <w:rFonts w:ascii="Calibri" w:hAnsi="Calibri" w:cs="Calibri"/>
                <w:i/>
                <w:iCs/>
                <w:color w:val="000000"/>
                <w:sz w:val="24"/>
                <w:szCs w:val="24"/>
              </w:rPr>
              <w:t>5.9</w:t>
            </w:r>
          </w:p>
        </w:tc>
        <w:tc>
          <w:tcPr>
            <w:tcW w:w="1053" w:type="dxa"/>
            <w:noWrap/>
          </w:tcPr>
          <w:p w14:paraId="254CBF9F" w14:textId="627182AD" w:rsidR="008C75C1" w:rsidRPr="005D5BCF" w:rsidRDefault="00D76669">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5D5BCF">
              <w:rPr>
                <w:rFonts w:ascii="Calibri" w:hAnsi="Calibri" w:cs="Calibri"/>
                <w:i/>
                <w:iCs/>
                <w:color w:val="000000"/>
                <w:sz w:val="24"/>
                <w:szCs w:val="24"/>
              </w:rPr>
              <w:t>6.4</w:t>
            </w:r>
          </w:p>
        </w:tc>
      </w:tr>
      <w:tr w:rsidR="008C75C1" w:rsidRPr="005D5BCF" w14:paraId="76478980" w14:textId="77777777">
        <w:trPr>
          <w:trHeight w:val="288"/>
        </w:trPr>
        <w:tc>
          <w:tcPr>
            <w:cnfStyle w:val="001000000000" w:firstRow="0" w:lastRow="0" w:firstColumn="1" w:lastColumn="0" w:oddVBand="0" w:evenVBand="0" w:oddHBand="0" w:evenHBand="0" w:firstRowFirstColumn="0" w:firstRowLastColumn="0" w:lastRowFirstColumn="0" w:lastRowLastColumn="0"/>
            <w:tcW w:w="2518" w:type="dxa"/>
            <w:noWrap/>
            <w:vAlign w:val="bottom"/>
          </w:tcPr>
          <w:p w14:paraId="57EBE959" w14:textId="77777777" w:rsidR="008C75C1" w:rsidRPr="005D5BCF" w:rsidRDefault="008C75C1">
            <w:pPr>
              <w:rPr>
                <w:rFonts w:ascii="Calibri" w:eastAsia="Times New Roman" w:hAnsi="Calibri" w:cs="Calibri"/>
                <w:iCs/>
                <w:color w:val="000000"/>
                <w:lang w:eastAsia="en-GB"/>
              </w:rPr>
            </w:pPr>
            <w:r w:rsidRPr="005D5BCF">
              <w:rPr>
                <w:rFonts w:ascii="Calibri" w:eastAsia="Times New Roman" w:hAnsi="Calibri" w:cs="Calibri"/>
                <w:color w:val="000000"/>
                <w:sz w:val="24"/>
                <w:szCs w:val="24"/>
                <w:lang w:eastAsia="en-GB"/>
              </w:rPr>
              <w:t xml:space="preserve">Next Least Deprived </w:t>
            </w:r>
          </w:p>
        </w:tc>
        <w:tc>
          <w:tcPr>
            <w:tcW w:w="851" w:type="dxa"/>
          </w:tcPr>
          <w:p w14:paraId="1063D387" w14:textId="6CE45800" w:rsidR="008C75C1" w:rsidRPr="005D5BCF" w:rsidRDefault="00D7666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iCs/>
                <w:color w:val="000000"/>
                <w:sz w:val="24"/>
                <w:szCs w:val="24"/>
                <w:lang w:eastAsia="en-GB"/>
              </w:rPr>
            </w:pPr>
            <w:r w:rsidRPr="005D5BCF">
              <w:rPr>
                <w:rFonts w:ascii="Calibri" w:eastAsia="Times New Roman" w:hAnsi="Calibri" w:cs="Calibri"/>
                <w:b/>
                <w:iCs/>
                <w:color w:val="000000"/>
                <w:sz w:val="24"/>
                <w:szCs w:val="24"/>
                <w:lang w:eastAsia="en-GB"/>
              </w:rPr>
              <w:t>601</w:t>
            </w:r>
          </w:p>
        </w:tc>
        <w:tc>
          <w:tcPr>
            <w:tcW w:w="1621" w:type="dxa"/>
            <w:noWrap/>
          </w:tcPr>
          <w:p w14:paraId="60B68D80" w14:textId="38D6C5C1" w:rsidR="008C75C1" w:rsidRPr="005D5BCF" w:rsidRDefault="00D7666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D5BCF">
              <w:rPr>
                <w:rFonts w:ascii="Calibri" w:eastAsia="Times New Roman" w:hAnsi="Calibri" w:cs="Calibri"/>
                <w:i/>
                <w:iCs/>
                <w:color w:val="000000"/>
                <w:sz w:val="24"/>
                <w:szCs w:val="24"/>
                <w:lang w:eastAsia="en-GB"/>
              </w:rPr>
              <w:t>93.3</w:t>
            </w:r>
          </w:p>
        </w:tc>
        <w:tc>
          <w:tcPr>
            <w:tcW w:w="1843" w:type="dxa"/>
            <w:noWrap/>
          </w:tcPr>
          <w:p w14:paraId="565F4ED3" w14:textId="1EB66FA9" w:rsidR="008C75C1" w:rsidRPr="005D5BCF" w:rsidRDefault="00D7666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6.7</w:t>
            </w:r>
          </w:p>
        </w:tc>
        <w:tc>
          <w:tcPr>
            <w:tcW w:w="1053" w:type="dxa"/>
            <w:noWrap/>
          </w:tcPr>
          <w:p w14:paraId="215FE100" w14:textId="03EC8D40" w:rsidR="008C75C1" w:rsidRPr="005D5BCF" w:rsidRDefault="00D7666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4.8</w:t>
            </w:r>
          </w:p>
        </w:tc>
      </w:tr>
      <w:tr w:rsidR="008C75C1" w:rsidRPr="005D5BCF" w14:paraId="00A4D7C1"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vAlign w:val="bottom"/>
            <w:hideMark/>
          </w:tcPr>
          <w:p w14:paraId="3172DECC" w14:textId="77777777" w:rsidR="008C75C1" w:rsidRPr="005D5BCF" w:rsidRDefault="008C75C1">
            <w:pPr>
              <w:rPr>
                <w:rFonts w:ascii="Calibri" w:eastAsia="Times New Roman" w:hAnsi="Calibri" w:cs="Calibri"/>
                <w:iCs/>
                <w:color w:val="000000"/>
                <w:lang w:eastAsia="en-GB"/>
              </w:rPr>
            </w:pPr>
            <w:r w:rsidRPr="005D5BCF">
              <w:rPr>
                <w:rFonts w:ascii="Calibri" w:eastAsia="Times New Roman" w:hAnsi="Calibri" w:cs="Calibri"/>
                <w:color w:val="000000"/>
                <w:sz w:val="24"/>
                <w:szCs w:val="24"/>
                <w:lang w:eastAsia="en-GB"/>
              </w:rPr>
              <w:t xml:space="preserve">Least Deprived </w:t>
            </w:r>
          </w:p>
        </w:tc>
        <w:tc>
          <w:tcPr>
            <w:tcW w:w="851" w:type="dxa"/>
          </w:tcPr>
          <w:p w14:paraId="1EDA1626" w14:textId="2E87E8EE" w:rsidR="008C75C1" w:rsidRPr="005D5BCF" w:rsidRDefault="00D7666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Cs/>
                <w:color w:val="000000"/>
                <w:sz w:val="24"/>
                <w:szCs w:val="24"/>
                <w:lang w:eastAsia="en-GB"/>
              </w:rPr>
            </w:pPr>
            <w:r w:rsidRPr="005D5BCF">
              <w:rPr>
                <w:rFonts w:ascii="Calibri" w:eastAsia="Times New Roman" w:hAnsi="Calibri" w:cs="Calibri"/>
                <w:b/>
                <w:iCs/>
                <w:color w:val="000000"/>
                <w:sz w:val="24"/>
                <w:szCs w:val="24"/>
                <w:lang w:eastAsia="en-GB"/>
              </w:rPr>
              <w:t>612</w:t>
            </w:r>
          </w:p>
        </w:tc>
        <w:tc>
          <w:tcPr>
            <w:tcW w:w="1621" w:type="dxa"/>
            <w:noWrap/>
            <w:hideMark/>
          </w:tcPr>
          <w:p w14:paraId="2F9061B5" w14:textId="2B78C4EA" w:rsidR="008C75C1" w:rsidRPr="005D5BCF" w:rsidRDefault="00D7666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D5BCF">
              <w:rPr>
                <w:rFonts w:ascii="Calibri" w:eastAsia="Times New Roman" w:hAnsi="Calibri" w:cs="Calibri"/>
                <w:i/>
                <w:iCs/>
                <w:color w:val="000000"/>
                <w:sz w:val="24"/>
                <w:szCs w:val="24"/>
                <w:lang w:eastAsia="en-GB"/>
              </w:rPr>
              <w:t>96.1</w:t>
            </w:r>
          </w:p>
        </w:tc>
        <w:tc>
          <w:tcPr>
            <w:tcW w:w="1843" w:type="dxa"/>
            <w:noWrap/>
            <w:hideMark/>
          </w:tcPr>
          <w:p w14:paraId="5101358B" w14:textId="56684019" w:rsidR="008C75C1" w:rsidRPr="005D5BCF" w:rsidRDefault="00D7666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3.9</w:t>
            </w:r>
          </w:p>
        </w:tc>
        <w:tc>
          <w:tcPr>
            <w:tcW w:w="1053" w:type="dxa"/>
            <w:noWrap/>
            <w:hideMark/>
          </w:tcPr>
          <w:p w14:paraId="366FF8B4" w14:textId="611F0FE8" w:rsidR="008C75C1" w:rsidRPr="005D5BCF" w:rsidRDefault="00D7666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3.4</w:t>
            </w:r>
          </w:p>
        </w:tc>
      </w:tr>
      <w:tr w:rsidR="008C75C1" w:rsidRPr="00C94518" w14:paraId="6C3DB7DF" w14:textId="77777777">
        <w:trPr>
          <w:trHeight w:val="288"/>
        </w:trPr>
        <w:tc>
          <w:tcPr>
            <w:cnfStyle w:val="001000000000" w:firstRow="0" w:lastRow="0" w:firstColumn="1" w:lastColumn="0" w:oddVBand="0" w:evenVBand="0" w:oddHBand="0" w:evenHBand="0" w:firstRowFirstColumn="0" w:firstRowLastColumn="0" w:lastRowFirstColumn="0" w:lastRowLastColumn="0"/>
            <w:tcW w:w="2518" w:type="dxa"/>
            <w:noWrap/>
          </w:tcPr>
          <w:p w14:paraId="4EF5A9BB" w14:textId="77777777" w:rsidR="008C75C1" w:rsidRPr="005D5BCF" w:rsidRDefault="008C75C1">
            <w:pPr>
              <w:rPr>
                <w:rFonts w:ascii="Calibri" w:eastAsia="Times New Roman" w:hAnsi="Calibri" w:cs="Calibri"/>
                <w:iCs/>
                <w:color w:val="000000"/>
                <w:sz w:val="24"/>
                <w:szCs w:val="24"/>
                <w:lang w:eastAsia="en-GB"/>
              </w:rPr>
            </w:pPr>
            <w:r w:rsidRPr="005D5BCF">
              <w:rPr>
                <w:rFonts w:ascii="Calibri" w:eastAsia="Times New Roman" w:hAnsi="Calibri" w:cs="Calibri"/>
                <w:iCs/>
                <w:color w:val="000000"/>
                <w:sz w:val="24"/>
                <w:szCs w:val="24"/>
                <w:lang w:eastAsia="en-GB"/>
              </w:rPr>
              <w:t xml:space="preserve">All respondents </w:t>
            </w:r>
          </w:p>
        </w:tc>
        <w:tc>
          <w:tcPr>
            <w:tcW w:w="851" w:type="dxa"/>
          </w:tcPr>
          <w:p w14:paraId="417D41A1" w14:textId="68B4A40D" w:rsidR="008C75C1" w:rsidRPr="005D5BCF" w:rsidRDefault="00D7666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iCs/>
                <w:color w:val="000000"/>
                <w:sz w:val="24"/>
                <w:szCs w:val="24"/>
                <w:lang w:eastAsia="en-GB"/>
              </w:rPr>
            </w:pPr>
            <w:r w:rsidRPr="005D5BCF">
              <w:rPr>
                <w:rFonts w:ascii="Calibri" w:eastAsia="Times New Roman" w:hAnsi="Calibri" w:cs="Calibri"/>
                <w:b/>
                <w:iCs/>
                <w:color w:val="000000"/>
                <w:sz w:val="24"/>
                <w:szCs w:val="24"/>
                <w:lang w:eastAsia="en-GB"/>
              </w:rPr>
              <w:t>3437</w:t>
            </w:r>
          </w:p>
        </w:tc>
        <w:tc>
          <w:tcPr>
            <w:tcW w:w="1621" w:type="dxa"/>
            <w:noWrap/>
          </w:tcPr>
          <w:p w14:paraId="7D4B827E" w14:textId="10D96409" w:rsidR="008C75C1" w:rsidRPr="005D5BCF" w:rsidRDefault="00D7666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D5BCF">
              <w:rPr>
                <w:rFonts w:ascii="Calibri" w:eastAsia="Times New Roman" w:hAnsi="Calibri" w:cs="Calibri"/>
                <w:i/>
                <w:iCs/>
                <w:color w:val="000000"/>
                <w:sz w:val="24"/>
                <w:szCs w:val="24"/>
                <w:lang w:eastAsia="en-GB"/>
              </w:rPr>
              <w:t>91.1</w:t>
            </w:r>
          </w:p>
        </w:tc>
        <w:tc>
          <w:tcPr>
            <w:tcW w:w="1843" w:type="dxa"/>
            <w:noWrap/>
          </w:tcPr>
          <w:p w14:paraId="54DA2724" w14:textId="23CE9C28" w:rsidR="008C75C1" w:rsidRPr="005D5BCF" w:rsidRDefault="00D7666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5.4</w:t>
            </w:r>
          </w:p>
        </w:tc>
        <w:tc>
          <w:tcPr>
            <w:tcW w:w="1053" w:type="dxa"/>
            <w:noWrap/>
          </w:tcPr>
          <w:p w14:paraId="501C6439" w14:textId="007F22FE" w:rsidR="008C75C1" w:rsidRPr="00706E23" w:rsidRDefault="00D7666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D5BCF">
              <w:rPr>
                <w:rFonts w:ascii="Calibri" w:hAnsi="Calibri" w:cs="Calibri"/>
                <w:i/>
                <w:iCs/>
                <w:color w:val="000000"/>
                <w:sz w:val="24"/>
                <w:szCs w:val="24"/>
              </w:rPr>
              <w:t>7.1</w:t>
            </w:r>
          </w:p>
        </w:tc>
      </w:tr>
    </w:tbl>
    <w:p w14:paraId="1FBB35A4" w14:textId="72D3DBC2" w:rsidR="002E2298" w:rsidRDefault="002E2298" w:rsidP="002E2298">
      <w:pPr>
        <w:rPr>
          <w:rFonts w:ascii="Calibri" w:hAnsi="Calibri" w:cs="Calibri"/>
          <w:b/>
          <w:sz w:val="26"/>
          <w:szCs w:val="26"/>
        </w:rPr>
      </w:pPr>
      <w:r>
        <w:rPr>
          <w:rFonts w:ascii="Calibri" w:hAnsi="Calibri" w:cs="Calibri"/>
          <w:b/>
          <w:sz w:val="26"/>
          <w:szCs w:val="26"/>
        </w:rPr>
        <w:lastRenderedPageBreak/>
        <w:t>1</w:t>
      </w:r>
      <w:r w:rsidR="00A808E9">
        <w:rPr>
          <w:rFonts w:ascii="Calibri" w:hAnsi="Calibri" w:cs="Calibri"/>
          <w:b/>
          <w:sz w:val="26"/>
          <w:szCs w:val="26"/>
        </w:rPr>
        <w:t>0b</w:t>
      </w:r>
      <w:r>
        <w:rPr>
          <w:rFonts w:ascii="Calibri" w:hAnsi="Calibri" w:cs="Calibri"/>
          <w:b/>
          <w:sz w:val="26"/>
          <w:szCs w:val="26"/>
        </w:rPr>
        <w:t>.</w:t>
      </w:r>
      <w:r w:rsidR="00FC2B5A">
        <w:rPr>
          <w:rFonts w:ascii="Calibri" w:hAnsi="Calibri" w:cs="Calibri"/>
          <w:b/>
          <w:sz w:val="26"/>
          <w:szCs w:val="26"/>
        </w:rPr>
        <w:t xml:space="preserve"> </w:t>
      </w:r>
      <w:r w:rsidR="00FC2B5A" w:rsidRPr="00FC2B5A">
        <w:rPr>
          <w:rFonts w:ascii="Calibri" w:hAnsi="Calibri" w:cs="Calibri"/>
          <w:b/>
          <w:sz w:val="26"/>
          <w:szCs w:val="26"/>
        </w:rPr>
        <w:t>How satisfied are you with the level of connectivity that your current broadband service provides?</w:t>
      </w:r>
    </w:p>
    <w:p w14:paraId="6C0587FA" w14:textId="7D16DEA5" w:rsidR="002E2298" w:rsidRDefault="00042AD7" w:rsidP="002E2298">
      <w:pPr>
        <w:rPr>
          <w:rFonts w:ascii="Calibri" w:hAnsi="Calibri" w:cs="Calibri"/>
          <w:bCs/>
          <w:sz w:val="24"/>
          <w:szCs w:val="24"/>
        </w:rPr>
      </w:pPr>
      <w:r>
        <w:rPr>
          <w:rFonts w:ascii="Calibri" w:hAnsi="Calibri" w:cs="Calibri"/>
          <w:bCs/>
          <w:sz w:val="24"/>
          <w:szCs w:val="24"/>
        </w:rPr>
        <w:t>Four out of five respondents (80.0%)</w:t>
      </w:r>
      <w:r w:rsidR="00FC2B5A">
        <w:rPr>
          <w:rFonts w:ascii="Calibri" w:hAnsi="Calibri" w:cs="Calibri"/>
          <w:bCs/>
          <w:sz w:val="24"/>
          <w:szCs w:val="24"/>
        </w:rPr>
        <w:t xml:space="preserve"> described themselves as ‘very’ or ‘fairly’ satisfied with their current</w:t>
      </w:r>
      <w:r w:rsidR="0089115F">
        <w:rPr>
          <w:rFonts w:ascii="Calibri" w:hAnsi="Calibri" w:cs="Calibri"/>
          <w:bCs/>
          <w:sz w:val="24"/>
          <w:szCs w:val="24"/>
        </w:rPr>
        <w:t xml:space="preserve"> broadband provision.</w:t>
      </w:r>
    </w:p>
    <w:p w14:paraId="48A6A408" w14:textId="6A26E538" w:rsidR="009B1C0A" w:rsidRDefault="009B1C0A" w:rsidP="002E2298">
      <w:pPr>
        <w:rPr>
          <w:rFonts w:ascii="Calibri" w:hAnsi="Calibri" w:cs="Calibri"/>
          <w:bCs/>
          <w:sz w:val="24"/>
          <w:szCs w:val="24"/>
        </w:rPr>
      </w:pPr>
      <w:r>
        <w:rPr>
          <w:noProof/>
        </w:rPr>
        <w:drawing>
          <wp:inline distT="0" distB="0" distL="0" distR="0" wp14:anchorId="20FBE9AF" wp14:editId="6AAD8DCF">
            <wp:extent cx="6030930" cy="2752725"/>
            <wp:effectExtent l="0" t="0" r="8255" b="9525"/>
            <wp:docPr id="387" name="Chart 387" descr="A stacked bar chart showing overall respondents level of satisfaction with their level of connectivity.">
              <a:extLst xmlns:a="http://schemas.openxmlformats.org/drawingml/2006/main">
                <a:ext uri="{FF2B5EF4-FFF2-40B4-BE49-F238E27FC236}">
                  <a16:creationId xmlns:a16="http://schemas.microsoft.com/office/drawing/2014/main" id="{8029BA91-D10E-78C3-E70B-DC03EB8135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13487FB" w14:textId="5B27359C" w:rsidR="0089115F" w:rsidRDefault="0089115F" w:rsidP="002E2298">
      <w:pPr>
        <w:rPr>
          <w:rFonts w:ascii="Calibri" w:hAnsi="Calibri" w:cs="Calibri"/>
          <w:bCs/>
          <w:sz w:val="24"/>
          <w:szCs w:val="24"/>
        </w:rPr>
      </w:pPr>
      <w:r>
        <w:rPr>
          <w:rFonts w:ascii="Calibri" w:hAnsi="Calibri" w:cs="Calibri"/>
          <w:bCs/>
          <w:sz w:val="24"/>
          <w:szCs w:val="24"/>
        </w:rPr>
        <w:t>These findings were consistent across the demographic and geographic groups analysed</w:t>
      </w:r>
      <w:r w:rsidR="003B31E1">
        <w:rPr>
          <w:rFonts w:ascii="Calibri" w:hAnsi="Calibri" w:cs="Calibri"/>
          <w:bCs/>
          <w:sz w:val="24"/>
          <w:szCs w:val="24"/>
        </w:rPr>
        <w:t>.</w:t>
      </w:r>
    </w:p>
    <w:p w14:paraId="0A40766B" w14:textId="77777777" w:rsidR="003B31E1" w:rsidRPr="00E354BC" w:rsidRDefault="003B31E1" w:rsidP="002E2298">
      <w:pPr>
        <w:rPr>
          <w:rFonts w:ascii="Calibri" w:hAnsi="Calibri" w:cs="Calibri"/>
          <w:bCs/>
          <w:sz w:val="24"/>
          <w:szCs w:val="24"/>
        </w:rPr>
      </w:pPr>
    </w:p>
    <w:p w14:paraId="0D0430C7" w14:textId="5799A349" w:rsidR="00A808E9" w:rsidRDefault="00A808E9" w:rsidP="00A808E9">
      <w:pPr>
        <w:rPr>
          <w:rFonts w:ascii="Calibri" w:hAnsi="Calibri" w:cs="Calibri"/>
          <w:b/>
          <w:sz w:val="26"/>
          <w:szCs w:val="26"/>
        </w:rPr>
      </w:pPr>
      <w:r>
        <w:rPr>
          <w:rFonts w:ascii="Calibri" w:hAnsi="Calibri" w:cs="Calibri"/>
          <w:b/>
          <w:sz w:val="26"/>
          <w:szCs w:val="26"/>
        </w:rPr>
        <w:t>10c.</w:t>
      </w:r>
      <w:r w:rsidR="003B31E1">
        <w:rPr>
          <w:rFonts w:ascii="Calibri" w:hAnsi="Calibri" w:cs="Calibri"/>
          <w:b/>
          <w:sz w:val="26"/>
          <w:szCs w:val="26"/>
        </w:rPr>
        <w:t xml:space="preserve"> </w:t>
      </w:r>
      <w:r w:rsidR="003B31E1" w:rsidRPr="003B31E1">
        <w:rPr>
          <w:rFonts w:ascii="Calibri" w:hAnsi="Calibri" w:cs="Calibri"/>
          <w:b/>
          <w:sz w:val="26"/>
          <w:szCs w:val="26"/>
        </w:rPr>
        <w:t>Has your broadband connectivity affected your ability to work on-line effectively and efficiently, from home or remotely from other areas in your neighbourhood?</w:t>
      </w:r>
    </w:p>
    <w:p w14:paraId="74CFFE02" w14:textId="3765E09F" w:rsidR="00A808E9" w:rsidRDefault="003B31E1" w:rsidP="00A808E9">
      <w:pPr>
        <w:rPr>
          <w:rFonts w:ascii="Calibri" w:hAnsi="Calibri" w:cs="Calibri"/>
          <w:bCs/>
          <w:sz w:val="24"/>
          <w:szCs w:val="24"/>
        </w:rPr>
      </w:pPr>
      <w:r>
        <w:rPr>
          <w:rFonts w:ascii="Calibri" w:hAnsi="Calibri" w:cs="Calibri"/>
          <w:bCs/>
          <w:sz w:val="24"/>
          <w:szCs w:val="24"/>
        </w:rPr>
        <w:t>Respondents who indicated they worked remotely a</w:t>
      </w:r>
      <w:r w:rsidR="00A62DC4">
        <w:rPr>
          <w:rFonts w:ascii="Calibri" w:hAnsi="Calibri" w:cs="Calibri"/>
          <w:bCs/>
          <w:sz w:val="24"/>
          <w:szCs w:val="24"/>
        </w:rPr>
        <w:t>t Q9</w:t>
      </w:r>
      <w:r w:rsidR="00DA1A39">
        <w:rPr>
          <w:rFonts w:ascii="Calibri" w:hAnsi="Calibri" w:cs="Calibri"/>
          <w:bCs/>
          <w:sz w:val="24"/>
          <w:szCs w:val="24"/>
        </w:rPr>
        <w:t xml:space="preserve"> </w:t>
      </w:r>
      <w:r w:rsidR="00BB1B6D">
        <w:rPr>
          <w:rFonts w:ascii="Calibri" w:hAnsi="Calibri" w:cs="Calibri"/>
          <w:bCs/>
          <w:sz w:val="24"/>
          <w:szCs w:val="24"/>
        </w:rPr>
        <w:t xml:space="preserve">were asked if their broadband </w:t>
      </w:r>
      <w:r w:rsidR="000633D9">
        <w:rPr>
          <w:rFonts w:ascii="Calibri" w:hAnsi="Calibri" w:cs="Calibri"/>
          <w:bCs/>
          <w:sz w:val="24"/>
          <w:szCs w:val="24"/>
        </w:rPr>
        <w:t>connectivity affected their ability to work from home, or another venue in their local neighbourhood.</w:t>
      </w:r>
    </w:p>
    <w:p w14:paraId="5A670A9A" w14:textId="797F700B" w:rsidR="00034423" w:rsidRPr="00E354BC" w:rsidRDefault="00034423" w:rsidP="00A808E9">
      <w:pPr>
        <w:rPr>
          <w:rFonts w:ascii="Calibri" w:hAnsi="Calibri" w:cs="Calibri"/>
          <w:bCs/>
          <w:sz w:val="24"/>
          <w:szCs w:val="24"/>
        </w:rPr>
      </w:pPr>
      <w:r>
        <w:rPr>
          <w:rFonts w:ascii="Calibri" w:hAnsi="Calibri" w:cs="Calibri"/>
          <w:bCs/>
          <w:sz w:val="24"/>
          <w:szCs w:val="24"/>
        </w:rPr>
        <w:t xml:space="preserve">Just over a third (37.2%) </w:t>
      </w:r>
      <w:r w:rsidR="00A86149">
        <w:rPr>
          <w:rFonts w:ascii="Calibri" w:hAnsi="Calibri" w:cs="Calibri"/>
          <w:bCs/>
          <w:sz w:val="24"/>
          <w:szCs w:val="24"/>
        </w:rPr>
        <w:t>stated they were not impacted at all, with a similar proportion (35.9</w:t>
      </w:r>
      <w:r w:rsidR="007A4307">
        <w:rPr>
          <w:rFonts w:ascii="Calibri" w:hAnsi="Calibri" w:cs="Calibri"/>
          <w:bCs/>
          <w:sz w:val="24"/>
          <w:szCs w:val="24"/>
        </w:rPr>
        <w:t>%</w:t>
      </w:r>
      <w:r w:rsidR="008A5737">
        <w:rPr>
          <w:rFonts w:ascii="Calibri" w:hAnsi="Calibri" w:cs="Calibri"/>
          <w:bCs/>
          <w:sz w:val="24"/>
          <w:szCs w:val="24"/>
        </w:rPr>
        <w:t>) felt they were affected ‘a little’ by their broadba</w:t>
      </w:r>
      <w:r w:rsidR="00A327FB">
        <w:rPr>
          <w:rFonts w:ascii="Calibri" w:hAnsi="Calibri" w:cs="Calibri"/>
          <w:bCs/>
          <w:sz w:val="24"/>
          <w:szCs w:val="24"/>
        </w:rPr>
        <w:t>nd connectivity, with 18.0% affected ‘Somewhat’ and almost one in ten (8.9%)</w:t>
      </w:r>
      <w:r w:rsidR="00E46DD4">
        <w:rPr>
          <w:rFonts w:ascii="Calibri" w:hAnsi="Calibri" w:cs="Calibri"/>
          <w:bCs/>
          <w:sz w:val="24"/>
          <w:szCs w:val="24"/>
        </w:rPr>
        <w:t xml:space="preserve"> affected ‘to a great extent’.</w:t>
      </w:r>
    </w:p>
    <w:p w14:paraId="4265572C" w14:textId="0C91716F" w:rsidR="00DB5DF7" w:rsidRDefault="002C6481" w:rsidP="00547EF3">
      <w:pPr>
        <w:rPr>
          <w:rFonts w:ascii="Calibri" w:hAnsi="Calibri" w:cs="Calibri"/>
          <w:b/>
          <w:sz w:val="26"/>
          <w:szCs w:val="26"/>
        </w:rPr>
      </w:pPr>
      <w:r>
        <w:rPr>
          <w:noProof/>
        </w:rPr>
        <w:lastRenderedPageBreak/>
        <w:drawing>
          <wp:inline distT="0" distB="0" distL="0" distR="0" wp14:anchorId="42B97143" wp14:editId="66DFEBC1">
            <wp:extent cx="6020656" cy="2133600"/>
            <wp:effectExtent l="0" t="0" r="18415" b="0"/>
            <wp:docPr id="388" name="Chart 388" descr="A stacked bar chart showing whether respondents felt their ability to work was affected">
              <a:extLst xmlns:a="http://schemas.openxmlformats.org/drawingml/2006/main">
                <a:ext uri="{FF2B5EF4-FFF2-40B4-BE49-F238E27FC236}">
                  <a16:creationId xmlns:a16="http://schemas.microsoft.com/office/drawing/2014/main" id="{86D58D05-380D-A295-8034-F349BBA2C3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DCF5348" w14:textId="77777777" w:rsidR="00183086" w:rsidRDefault="00183086" w:rsidP="00547EF3">
      <w:pPr>
        <w:rPr>
          <w:rFonts w:ascii="Calibri" w:hAnsi="Calibri" w:cs="Calibri"/>
          <w:bCs/>
          <w:sz w:val="24"/>
          <w:szCs w:val="24"/>
        </w:rPr>
      </w:pPr>
    </w:p>
    <w:p w14:paraId="0CA85BC9" w14:textId="2208C26C" w:rsidR="00DB5DF7" w:rsidRDefault="00AE0EEF" w:rsidP="00547EF3">
      <w:pPr>
        <w:rPr>
          <w:rFonts w:ascii="Calibri" w:hAnsi="Calibri" w:cs="Calibri"/>
          <w:bCs/>
          <w:sz w:val="24"/>
          <w:szCs w:val="24"/>
        </w:rPr>
      </w:pPr>
      <w:r>
        <w:rPr>
          <w:rFonts w:ascii="Calibri" w:hAnsi="Calibri" w:cs="Calibri"/>
          <w:bCs/>
          <w:sz w:val="24"/>
          <w:szCs w:val="24"/>
        </w:rPr>
        <w:t>Respondents identifying as disabled</w:t>
      </w:r>
      <w:r w:rsidR="00F5412B">
        <w:rPr>
          <w:rFonts w:ascii="Calibri" w:hAnsi="Calibri" w:cs="Calibri"/>
          <w:bCs/>
          <w:sz w:val="24"/>
          <w:szCs w:val="24"/>
        </w:rPr>
        <w:t xml:space="preserve"> were least likely to say they were</w:t>
      </w:r>
      <w:r w:rsidR="00771870">
        <w:rPr>
          <w:rFonts w:ascii="Calibri" w:hAnsi="Calibri" w:cs="Calibri"/>
          <w:bCs/>
          <w:sz w:val="24"/>
          <w:szCs w:val="24"/>
        </w:rPr>
        <w:t xml:space="preserve"> not affected ‘at all’ by broadband connectivity when working remotely</w:t>
      </w:r>
      <w:r w:rsidR="00584647">
        <w:rPr>
          <w:rFonts w:ascii="Calibri" w:hAnsi="Calibri" w:cs="Calibri"/>
          <w:bCs/>
          <w:sz w:val="24"/>
          <w:szCs w:val="24"/>
        </w:rPr>
        <w:t>, with</w:t>
      </w:r>
      <w:r w:rsidR="00183086">
        <w:rPr>
          <w:rFonts w:ascii="Calibri" w:hAnsi="Calibri" w:cs="Calibri"/>
          <w:bCs/>
          <w:sz w:val="24"/>
          <w:szCs w:val="24"/>
        </w:rPr>
        <w:t xml:space="preserve"> 74.0%</w:t>
      </w:r>
      <w:r w:rsidR="00584647">
        <w:rPr>
          <w:rFonts w:ascii="Calibri" w:hAnsi="Calibri" w:cs="Calibri"/>
          <w:bCs/>
          <w:sz w:val="24"/>
          <w:szCs w:val="24"/>
        </w:rPr>
        <w:t xml:space="preserve"> reporting</w:t>
      </w:r>
      <w:r w:rsidR="00C05B45">
        <w:rPr>
          <w:rFonts w:ascii="Calibri" w:hAnsi="Calibri" w:cs="Calibri"/>
          <w:bCs/>
          <w:sz w:val="24"/>
          <w:szCs w:val="24"/>
        </w:rPr>
        <w:t xml:space="preserve"> </w:t>
      </w:r>
      <w:r w:rsidR="001E6E80">
        <w:rPr>
          <w:rFonts w:ascii="Calibri" w:hAnsi="Calibri" w:cs="Calibri"/>
          <w:bCs/>
          <w:sz w:val="24"/>
          <w:szCs w:val="24"/>
        </w:rPr>
        <w:t xml:space="preserve">being </w:t>
      </w:r>
      <w:r w:rsidR="00384780">
        <w:rPr>
          <w:rFonts w:ascii="Calibri" w:hAnsi="Calibri" w:cs="Calibri"/>
          <w:bCs/>
          <w:sz w:val="24"/>
          <w:szCs w:val="24"/>
        </w:rPr>
        <w:t>affected</w:t>
      </w:r>
      <w:r w:rsidR="009806DB">
        <w:rPr>
          <w:rFonts w:ascii="Calibri" w:hAnsi="Calibri" w:cs="Calibri"/>
          <w:bCs/>
          <w:sz w:val="24"/>
          <w:szCs w:val="24"/>
        </w:rPr>
        <w:t xml:space="preserve"> at least ‘a little’</w:t>
      </w:r>
      <w:r w:rsidR="00183086">
        <w:rPr>
          <w:rFonts w:ascii="Calibri" w:hAnsi="Calibri" w:cs="Calibri"/>
          <w:bCs/>
          <w:sz w:val="24"/>
          <w:szCs w:val="24"/>
        </w:rPr>
        <w:t>.</w:t>
      </w:r>
    </w:p>
    <w:p w14:paraId="730A78B5" w14:textId="10517F5D" w:rsidR="00D53DA1" w:rsidRDefault="004443DE" w:rsidP="00547EF3">
      <w:pPr>
        <w:rPr>
          <w:rFonts w:ascii="Calibri" w:hAnsi="Calibri" w:cs="Calibri"/>
          <w:bCs/>
          <w:sz w:val="24"/>
          <w:szCs w:val="24"/>
        </w:rPr>
      </w:pPr>
      <w:r>
        <w:rPr>
          <w:noProof/>
        </w:rPr>
        <w:drawing>
          <wp:inline distT="0" distB="0" distL="0" distR="0" wp14:anchorId="15064826" wp14:editId="7F65A624">
            <wp:extent cx="6020435" cy="3698696"/>
            <wp:effectExtent l="0" t="0" r="18415" b="16510"/>
            <wp:docPr id="390" name="Chart 390" descr="A stacked bar chart showing whether respondents felt their ability to work was affected, based on different demographic groups">
              <a:extLst xmlns:a="http://schemas.openxmlformats.org/drawingml/2006/main">
                <a:ext uri="{FF2B5EF4-FFF2-40B4-BE49-F238E27FC236}">
                  <a16:creationId xmlns:a16="http://schemas.microsoft.com/office/drawing/2014/main" id="{9B1CF9F0-9D93-A93C-E842-A4B1DEE0CC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18FDCF7" w14:textId="0068B594" w:rsidR="004B2DFA" w:rsidRPr="00E354BC" w:rsidRDefault="004B2DFA" w:rsidP="00547EF3">
      <w:pPr>
        <w:rPr>
          <w:rFonts w:ascii="Calibri" w:hAnsi="Calibri" w:cs="Calibri"/>
          <w:bCs/>
          <w:sz w:val="24"/>
          <w:szCs w:val="24"/>
        </w:rPr>
      </w:pPr>
      <w:r>
        <w:rPr>
          <w:rFonts w:ascii="Calibri" w:hAnsi="Calibri" w:cs="Calibri"/>
          <w:bCs/>
          <w:sz w:val="24"/>
          <w:szCs w:val="24"/>
        </w:rPr>
        <w:t>There was no</w:t>
      </w:r>
      <w:r w:rsidR="007171C9">
        <w:rPr>
          <w:rFonts w:ascii="Calibri" w:hAnsi="Calibri" w:cs="Calibri"/>
          <w:bCs/>
          <w:sz w:val="24"/>
          <w:szCs w:val="24"/>
        </w:rPr>
        <w:t xml:space="preserve"> correlation with level of deprivation.</w:t>
      </w:r>
    </w:p>
    <w:p w14:paraId="663AE8CB" w14:textId="77777777" w:rsidR="00183086" w:rsidRDefault="00183086">
      <w:pPr>
        <w:rPr>
          <w:rFonts w:ascii="Calibri" w:hAnsi="Calibri" w:cs="Calibri"/>
          <w:b/>
          <w:sz w:val="26"/>
          <w:szCs w:val="26"/>
        </w:rPr>
      </w:pPr>
      <w:r>
        <w:rPr>
          <w:rFonts w:ascii="Calibri" w:hAnsi="Calibri" w:cs="Calibri"/>
          <w:b/>
          <w:sz w:val="26"/>
          <w:szCs w:val="26"/>
        </w:rPr>
        <w:br w:type="page"/>
      </w:r>
    </w:p>
    <w:p w14:paraId="6473E66C" w14:textId="78CF7C1C" w:rsidR="00B744BA" w:rsidRPr="00036D9E" w:rsidRDefault="00DB5DF7" w:rsidP="00B744BA">
      <w:pPr>
        <w:rPr>
          <w:rFonts w:ascii="Calibri" w:hAnsi="Calibri" w:cs="Calibri"/>
          <w:b/>
          <w:sz w:val="26"/>
          <w:szCs w:val="26"/>
        </w:rPr>
      </w:pPr>
      <w:r>
        <w:rPr>
          <w:rFonts w:ascii="Calibri" w:hAnsi="Calibri" w:cs="Calibri"/>
          <w:b/>
          <w:sz w:val="26"/>
          <w:szCs w:val="26"/>
        </w:rPr>
        <w:lastRenderedPageBreak/>
        <w:t>11</w:t>
      </w:r>
      <w:r w:rsidR="00BC07C3">
        <w:rPr>
          <w:rFonts w:ascii="Calibri" w:hAnsi="Calibri" w:cs="Calibri"/>
          <w:b/>
          <w:sz w:val="26"/>
          <w:szCs w:val="26"/>
        </w:rPr>
        <w:t>a</w:t>
      </w:r>
      <w:r>
        <w:rPr>
          <w:rFonts w:ascii="Calibri" w:hAnsi="Calibri" w:cs="Calibri"/>
          <w:b/>
          <w:sz w:val="26"/>
          <w:szCs w:val="26"/>
        </w:rPr>
        <w:t>.</w:t>
      </w:r>
      <w:r w:rsidR="00B744BA">
        <w:rPr>
          <w:rFonts w:ascii="Calibri" w:hAnsi="Calibri" w:cs="Calibri"/>
          <w:b/>
          <w:sz w:val="26"/>
          <w:szCs w:val="26"/>
        </w:rPr>
        <w:t xml:space="preserve"> </w:t>
      </w:r>
      <w:r w:rsidR="00B744BA" w:rsidRPr="00036D9E">
        <w:rPr>
          <w:rFonts w:ascii="Calibri" w:hAnsi="Calibri" w:cs="Calibri"/>
          <w:b/>
          <w:sz w:val="26"/>
          <w:szCs w:val="26"/>
        </w:rPr>
        <w:t>Did you visit a library or Hub in the last 12 months?</w:t>
      </w:r>
    </w:p>
    <w:p w14:paraId="4D5BAFF3" w14:textId="69FAE739" w:rsidR="00B744BA" w:rsidRPr="00C1075C" w:rsidRDefault="00336C2F" w:rsidP="00B744BA">
      <w:pPr>
        <w:rPr>
          <w:sz w:val="24"/>
          <w:szCs w:val="24"/>
        </w:rPr>
      </w:pPr>
      <w:r>
        <w:rPr>
          <w:sz w:val="24"/>
          <w:szCs w:val="24"/>
        </w:rPr>
        <w:t xml:space="preserve">More than half </w:t>
      </w:r>
      <w:r w:rsidR="00885C3B">
        <w:rPr>
          <w:sz w:val="24"/>
          <w:szCs w:val="24"/>
        </w:rPr>
        <w:t>of those surveyed (52.6%) had visited a library or Hub in the last 12 months, the first increase</w:t>
      </w:r>
      <w:r w:rsidR="00A604FF">
        <w:rPr>
          <w:sz w:val="24"/>
          <w:szCs w:val="24"/>
        </w:rPr>
        <w:t xml:space="preserve"> since the start of the pandemic in 2020, but well below the pre-pandemic level.</w:t>
      </w:r>
    </w:p>
    <w:p w14:paraId="5179DAA3" w14:textId="35BE72EB" w:rsidR="00B744BA" w:rsidRPr="00261D13" w:rsidRDefault="005A1BED" w:rsidP="00A604FF">
      <w:pPr>
        <w:spacing w:after="0"/>
        <w:rPr>
          <w:sz w:val="24"/>
          <w:szCs w:val="24"/>
        </w:rPr>
      </w:pPr>
      <w:r>
        <w:rPr>
          <w:noProof/>
        </w:rPr>
        <w:drawing>
          <wp:inline distT="0" distB="0" distL="0" distR="0" wp14:anchorId="616EE7B9" wp14:editId="79513A52">
            <wp:extent cx="5979160" cy="2003461"/>
            <wp:effectExtent l="0" t="0" r="2540" b="15875"/>
            <wp:docPr id="394" name="Chart 394" descr="A stacked bar chart comparing whether respondents visited a library in 2022 based on the previous three years">
              <a:extLst xmlns:a="http://schemas.openxmlformats.org/drawingml/2006/main">
                <a:ext uri="{FF2B5EF4-FFF2-40B4-BE49-F238E27FC236}">
                  <a16:creationId xmlns:a16="http://schemas.microsoft.com/office/drawing/2014/main" id="{99D245B6-1AFC-402D-BCA1-D62B44BF0D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B744BA" w:rsidRPr="00261D13">
        <w:rPr>
          <w:i/>
          <w:sz w:val="24"/>
          <w:szCs w:val="24"/>
        </w:rPr>
        <w:t>Base sizes shown in brackets</w:t>
      </w:r>
    </w:p>
    <w:p w14:paraId="4AC5857E" w14:textId="77777777" w:rsidR="00B744BA" w:rsidRDefault="00B744BA" w:rsidP="00B744BA">
      <w:pPr>
        <w:rPr>
          <w:highlight w:val="yellow"/>
        </w:rPr>
      </w:pPr>
    </w:p>
    <w:p w14:paraId="6E5A98B7" w14:textId="5A53A0AB" w:rsidR="00B744BA" w:rsidRDefault="00B744BA" w:rsidP="00B744BA">
      <w:pPr>
        <w:rPr>
          <w:sz w:val="24"/>
          <w:szCs w:val="24"/>
        </w:rPr>
      </w:pPr>
      <w:r w:rsidRPr="00E21515">
        <w:rPr>
          <w:sz w:val="24"/>
          <w:szCs w:val="24"/>
        </w:rPr>
        <w:t xml:space="preserve">Respondents </w:t>
      </w:r>
      <w:r w:rsidR="000F3E97" w:rsidRPr="00E21515">
        <w:rPr>
          <w:sz w:val="24"/>
          <w:szCs w:val="24"/>
        </w:rPr>
        <w:t>from a minority ethnicity</w:t>
      </w:r>
      <w:r w:rsidR="00C768F1" w:rsidRPr="00E21515">
        <w:rPr>
          <w:sz w:val="24"/>
          <w:szCs w:val="24"/>
        </w:rPr>
        <w:t xml:space="preserve"> and those</w:t>
      </w:r>
      <w:r w:rsidR="000F3E97" w:rsidRPr="00E21515">
        <w:rPr>
          <w:sz w:val="24"/>
          <w:szCs w:val="24"/>
        </w:rPr>
        <w:t xml:space="preserve"> </w:t>
      </w:r>
      <w:r w:rsidRPr="00E21515">
        <w:rPr>
          <w:sz w:val="24"/>
          <w:szCs w:val="24"/>
        </w:rPr>
        <w:t>with children in their household were most likely to have visited a library or Hub (</w:t>
      </w:r>
      <w:r w:rsidR="00C768F1" w:rsidRPr="00E21515">
        <w:rPr>
          <w:sz w:val="24"/>
          <w:szCs w:val="24"/>
        </w:rPr>
        <w:t>66.9</w:t>
      </w:r>
      <w:r w:rsidRPr="00E21515">
        <w:rPr>
          <w:sz w:val="24"/>
          <w:szCs w:val="24"/>
        </w:rPr>
        <w:t>%</w:t>
      </w:r>
      <w:r w:rsidR="00C768F1" w:rsidRPr="00E21515">
        <w:rPr>
          <w:sz w:val="24"/>
          <w:szCs w:val="24"/>
        </w:rPr>
        <w:t xml:space="preserve"> and 63.4% respectively</w:t>
      </w:r>
      <w:r w:rsidRPr="00E21515">
        <w:rPr>
          <w:sz w:val="24"/>
          <w:szCs w:val="24"/>
        </w:rPr>
        <w:t xml:space="preserve">), </w:t>
      </w:r>
      <w:r w:rsidR="00C768F1" w:rsidRPr="00E21515">
        <w:rPr>
          <w:sz w:val="24"/>
          <w:szCs w:val="24"/>
        </w:rPr>
        <w:t>men</w:t>
      </w:r>
      <w:r w:rsidRPr="00E21515">
        <w:rPr>
          <w:sz w:val="24"/>
          <w:szCs w:val="24"/>
        </w:rPr>
        <w:t xml:space="preserve"> were least likely (</w:t>
      </w:r>
      <w:r w:rsidR="00C768F1" w:rsidRPr="00E21515">
        <w:rPr>
          <w:sz w:val="24"/>
          <w:szCs w:val="24"/>
        </w:rPr>
        <w:t>52.1</w:t>
      </w:r>
      <w:r w:rsidRPr="00E21515">
        <w:rPr>
          <w:sz w:val="24"/>
          <w:szCs w:val="24"/>
        </w:rPr>
        <w:t>%).</w:t>
      </w:r>
    </w:p>
    <w:p w14:paraId="24A18A89" w14:textId="400E1406" w:rsidR="00B744BA" w:rsidRPr="00261D13" w:rsidRDefault="000F3E97" w:rsidP="00B744BA">
      <w:pPr>
        <w:rPr>
          <w:sz w:val="24"/>
          <w:szCs w:val="24"/>
        </w:rPr>
      </w:pPr>
      <w:r>
        <w:rPr>
          <w:noProof/>
        </w:rPr>
        <w:drawing>
          <wp:inline distT="0" distB="0" distL="0" distR="0" wp14:anchorId="51EFB6A3" wp14:editId="18DCCC22">
            <wp:extent cx="6276975" cy="3030877"/>
            <wp:effectExtent l="0" t="0" r="9525" b="17145"/>
            <wp:docPr id="395" name="Chart 395" descr="A stacked bar chart showing whether respondents visited a library in the last twelve months, based of different demographic groups.">
              <a:extLst xmlns:a="http://schemas.openxmlformats.org/drawingml/2006/main">
                <a:ext uri="{FF2B5EF4-FFF2-40B4-BE49-F238E27FC236}">
                  <a16:creationId xmlns:a16="http://schemas.microsoft.com/office/drawing/2014/main" id="{AD0C0062-B5A7-4ABA-AE3A-97D996B0A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B744BA" w:rsidRPr="0086532A">
        <w:rPr>
          <w:i/>
          <w:sz w:val="24"/>
          <w:szCs w:val="24"/>
        </w:rPr>
        <w:t xml:space="preserve"> </w:t>
      </w:r>
      <w:r w:rsidR="00B744BA" w:rsidRPr="00261D13">
        <w:rPr>
          <w:i/>
          <w:sz w:val="24"/>
          <w:szCs w:val="24"/>
        </w:rPr>
        <w:t>Base sizes shown in brackets; excludes ‘Don’t Know’ responses</w:t>
      </w:r>
    </w:p>
    <w:p w14:paraId="62EC712D" w14:textId="77777777" w:rsidR="00B744BA" w:rsidRPr="00330D75" w:rsidRDefault="00B744BA" w:rsidP="00B744BA">
      <w:pPr>
        <w:rPr>
          <w:sz w:val="24"/>
          <w:szCs w:val="24"/>
        </w:rPr>
      </w:pPr>
      <w:r w:rsidRPr="00E21515">
        <w:rPr>
          <w:sz w:val="24"/>
          <w:szCs w:val="24"/>
        </w:rPr>
        <w:t>There was no correlation with likelihood to have visited a library or Hub with level of deprivation.</w:t>
      </w:r>
    </w:p>
    <w:p w14:paraId="23BEA809" w14:textId="77777777" w:rsidR="00B744BA" w:rsidRDefault="00B744BA" w:rsidP="00B744BA">
      <w:pPr>
        <w:rPr>
          <w:rFonts w:ascii="Calibri" w:hAnsi="Calibri" w:cs="Calibri"/>
          <w:b/>
          <w:sz w:val="26"/>
          <w:szCs w:val="26"/>
        </w:rPr>
      </w:pPr>
    </w:p>
    <w:p w14:paraId="33BC6768" w14:textId="1D00F295" w:rsidR="00B744BA" w:rsidRPr="006A6F49" w:rsidRDefault="008D14C1" w:rsidP="00B744BA">
      <w:pPr>
        <w:rPr>
          <w:rFonts w:ascii="Calibri" w:hAnsi="Calibri" w:cs="Calibri"/>
          <w:b/>
          <w:sz w:val="26"/>
          <w:szCs w:val="26"/>
        </w:rPr>
      </w:pPr>
      <w:r>
        <w:rPr>
          <w:rFonts w:ascii="Calibri" w:hAnsi="Calibri" w:cs="Calibri"/>
          <w:b/>
          <w:sz w:val="26"/>
          <w:szCs w:val="26"/>
        </w:rPr>
        <w:lastRenderedPageBreak/>
        <w:t>11b</w:t>
      </w:r>
      <w:r w:rsidR="00B744BA" w:rsidRPr="006A6F49">
        <w:rPr>
          <w:rFonts w:ascii="Calibri" w:hAnsi="Calibri" w:cs="Calibri"/>
          <w:b/>
          <w:sz w:val="26"/>
          <w:szCs w:val="26"/>
        </w:rPr>
        <w:t xml:space="preserve">.  What services delivered within your local Hub/Library do you find most helpful to you?  </w:t>
      </w:r>
    </w:p>
    <w:p w14:paraId="5DD7DD3E" w14:textId="77777777" w:rsidR="00B744BA" w:rsidRPr="009E5E21" w:rsidRDefault="00B744BA" w:rsidP="00B744BA">
      <w:pPr>
        <w:rPr>
          <w:sz w:val="24"/>
          <w:szCs w:val="24"/>
        </w:rPr>
      </w:pPr>
      <w:r w:rsidRPr="009E5E21">
        <w:rPr>
          <w:sz w:val="24"/>
          <w:szCs w:val="24"/>
        </w:rPr>
        <w:t>Respondents were given a list of services delivered within their local Hub/library, and asked to indicate which they found most helpful.</w:t>
      </w:r>
    </w:p>
    <w:p w14:paraId="3D4F72E8" w14:textId="3621D540" w:rsidR="00B744BA" w:rsidRPr="009E5E21" w:rsidRDefault="00B744BA" w:rsidP="00B744BA">
      <w:pPr>
        <w:rPr>
          <w:sz w:val="24"/>
          <w:szCs w:val="24"/>
        </w:rPr>
      </w:pPr>
      <w:r w:rsidRPr="009E5E21">
        <w:rPr>
          <w:sz w:val="24"/>
          <w:szCs w:val="24"/>
        </w:rPr>
        <w:t>Two-fifths (</w:t>
      </w:r>
      <w:r w:rsidR="00F17B76" w:rsidRPr="009E5E21">
        <w:rPr>
          <w:sz w:val="24"/>
          <w:szCs w:val="24"/>
        </w:rPr>
        <w:t>42.3</w:t>
      </w:r>
      <w:r w:rsidRPr="009E5E21">
        <w:rPr>
          <w:sz w:val="24"/>
          <w:szCs w:val="24"/>
        </w:rPr>
        <w:t>%) of respondents found none of the services to be helpful, reflecting the proportion stating they had not visited a Hub or library over the previous year</w:t>
      </w:r>
      <w:r w:rsidR="00F17B76" w:rsidRPr="009E5E21">
        <w:rPr>
          <w:sz w:val="24"/>
          <w:szCs w:val="24"/>
        </w:rPr>
        <w:t>.  This mirrors the findings of the 2021 survey.</w:t>
      </w:r>
    </w:p>
    <w:p w14:paraId="2BF810E3" w14:textId="1AED25E0" w:rsidR="00B744BA" w:rsidRDefault="00B744BA" w:rsidP="00B744BA">
      <w:pPr>
        <w:rPr>
          <w:sz w:val="24"/>
          <w:szCs w:val="24"/>
        </w:rPr>
      </w:pPr>
      <w:r w:rsidRPr="009E5E21">
        <w:rPr>
          <w:sz w:val="24"/>
          <w:szCs w:val="24"/>
        </w:rPr>
        <w:t xml:space="preserve">Of the services listed, the most helpful was ‘Book loan’, selected by </w:t>
      </w:r>
      <w:r w:rsidR="001E25F8" w:rsidRPr="009E5E21">
        <w:rPr>
          <w:sz w:val="24"/>
          <w:szCs w:val="24"/>
        </w:rPr>
        <w:t>37.5</w:t>
      </w:r>
      <w:r w:rsidRPr="009E5E21">
        <w:rPr>
          <w:sz w:val="24"/>
          <w:szCs w:val="24"/>
        </w:rPr>
        <w:t>% of respondents.  This was followed by ‘community events’ (10.</w:t>
      </w:r>
      <w:r w:rsidR="001E25F8" w:rsidRPr="009E5E21">
        <w:rPr>
          <w:sz w:val="24"/>
          <w:szCs w:val="24"/>
        </w:rPr>
        <w:t>6</w:t>
      </w:r>
      <w:r w:rsidRPr="009E5E21">
        <w:rPr>
          <w:sz w:val="24"/>
          <w:szCs w:val="24"/>
        </w:rPr>
        <w:t>%), and ‘children’s activities, including story and rhyme time’ (</w:t>
      </w:r>
      <w:r w:rsidR="00510F0B" w:rsidRPr="009E5E21">
        <w:rPr>
          <w:sz w:val="24"/>
          <w:szCs w:val="24"/>
        </w:rPr>
        <w:t>10.2</w:t>
      </w:r>
      <w:r w:rsidRPr="009E5E21">
        <w:rPr>
          <w:sz w:val="24"/>
          <w:szCs w:val="24"/>
        </w:rPr>
        <w:t>%)</w:t>
      </w:r>
      <w:r w:rsidR="009F2D82" w:rsidRPr="00621FD6">
        <w:rPr>
          <w:sz w:val="24"/>
          <w:szCs w:val="24"/>
        </w:rPr>
        <w:t>.</w:t>
      </w:r>
    </w:p>
    <w:p w14:paraId="66ACAFCD" w14:textId="1E49C646" w:rsidR="00B744BA" w:rsidRPr="00261D13" w:rsidRDefault="007167F0" w:rsidP="00B744BA">
      <w:pPr>
        <w:rPr>
          <w:sz w:val="24"/>
          <w:szCs w:val="24"/>
        </w:rPr>
      </w:pPr>
      <w:r>
        <w:rPr>
          <w:noProof/>
        </w:rPr>
        <w:drawing>
          <wp:inline distT="0" distB="0" distL="0" distR="0" wp14:anchorId="0F4824AB" wp14:editId="20FB8687">
            <wp:extent cx="6010275" cy="4715838"/>
            <wp:effectExtent l="0" t="0" r="9525" b="8890"/>
            <wp:docPr id="398" name="Chart 398" descr="A bar chart showing what services, if any, respondents found helpful.">
              <a:extLst xmlns:a="http://schemas.openxmlformats.org/drawingml/2006/main">
                <a:ext uri="{FF2B5EF4-FFF2-40B4-BE49-F238E27FC236}">
                  <a16:creationId xmlns:a16="http://schemas.microsoft.com/office/drawing/2014/main" id="{C3058224-E35E-0B5C-6890-0AF6FD8443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B744BA">
        <w:rPr>
          <w:i/>
          <w:sz w:val="24"/>
          <w:szCs w:val="24"/>
        </w:rPr>
        <w:t>Respondents could select multiple options so the total will exceed 100%</w:t>
      </w:r>
    </w:p>
    <w:p w14:paraId="09E1356D" w14:textId="07BED3BB" w:rsidR="00B744BA" w:rsidRPr="009E5E21" w:rsidRDefault="00B744BA" w:rsidP="00B744BA">
      <w:pPr>
        <w:rPr>
          <w:sz w:val="24"/>
          <w:szCs w:val="24"/>
        </w:rPr>
      </w:pPr>
      <w:r w:rsidRPr="009E5E21">
        <w:rPr>
          <w:sz w:val="24"/>
          <w:szCs w:val="24"/>
        </w:rPr>
        <w:t>There were some differences by demographic and level of deprivation:</w:t>
      </w:r>
    </w:p>
    <w:p w14:paraId="2BF2FA0F" w14:textId="4E17A93A" w:rsidR="00EC1CB2" w:rsidRPr="009E5E21" w:rsidRDefault="00EC1CB2" w:rsidP="00B744BA">
      <w:pPr>
        <w:rPr>
          <w:sz w:val="24"/>
          <w:szCs w:val="24"/>
        </w:rPr>
      </w:pPr>
      <w:r w:rsidRPr="009E5E21">
        <w:rPr>
          <w:sz w:val="24"/>
          <w:szCs w:val="24"/>
        </w:rPr>
        <w:lastRenderedPageBreak/>
        <w:t>R</w:t>
      </w:r>
      <w:r w:rsidR="00691010">
        <w:rPr>
          <w:sz w:val="24"/>
          <w:szCs w:val="24"/>
        </w:rPr>
        <w:t xml:space="preserve">espondents with </w:t>
      </w:r>
      <w:r w:rsidR="003208DD">
        <w:rPr>
          <w:sz w:val="24"/>
          <w:szCs w:val="24"/>
        </w:rPr>
        <w:t>children in the</w:t>
      </w:r>
      <w:r w:rsidR="009C243A">
        <w:rPr>
          <w:sz w:val="24"/>
          <w:szCs w:val="24"/>
        </w:rPr>
        <w:t xml:space="preserve">ir household were most likely to cite </w:t>
      </w:r>
      <w:r w:rsidR="0015236A">
        <w:rPr>
          <w:sz w:val="24"/>
          <w:szCs w:val="24"/>
        </w:rPr>
        <w:t>book loans (45.6%) and children’s activities</w:t>
      </w:r>
      <w:r w:rsidR="00094E40">
        <w:rPr>
          <w:sz w:val="24"/>
          <w:szCs w:val="24"/>
        </w:rPr>
        <w:t xml:space="preserve"> (25.8%)</w:t>
      </w:r>
      <w:r w:rsidR="00616E32">
        <w:rPr>
          <w:sz w:val="24"/>
          <w:szCs w:val="24"/>
        </w:rPr>
        <w:t>.</w:t>
      </w:r>
    </w:p>
    <w:p w14:paraId="53F9D72E" w14:textId="6F0E55E8" w:rsidR="00B744BA" w:rsidRPr="009E5E21" w:rsidRDefault="00B744BA" w:rsidP="00B744BA">
      <w:pPr>
        <w:rPr>
          <w:sz w:val="24"/>
          <w:szCs w:val="24"/>
        </w:rPr>
      </w:pPr>
      <w:r w:rsidRPr="009E5E21">
        <w:rPr>
          <w:sz w:val="24"/>
          <w:szCs w:val="24"/>
        </w:rPr>
        <w:t>Those identifying as disabled were most likely to find housing and benefit advice (</w:t>
      </w:r>
      <w:r w:rsidR="002769EA" w:rsidRPr="009E5E21">
        <w:rPr>
          <w:sz w:val="24"/>
          <w:szCs w:val="24"/>
        </w:rPr>
        <w:t>18.7</w:t>
      </w:r>
      <w:r w:rsidRPr="009E5E21">
        <w:rPr>
          <w:sz w:val="24"/>
          <w:szCs w:val="24"/>
        </w:rPr>
        <w:t>%).</w:t>
      </w:r>
    </w:p>
    <w:p w14:paraId="32C0D1C2" w14:textId="2F76AFF1" w:rsidR="00B744BA" w:rsidRPr="009E5E21" w:rsidRDefault="00B744BA" w:rsidP="00B744BA">
      <w:pPr>
        <w:rPr>
          <w:sz w:val="24"/>
          <w:szCs w:val="24"/>
        </w:rPr>
      </w:pPr>
      <w:r w:rsidRPr="009E5E21">
        <w:rPr>
          <w:sz w:val="24"/>
          <w:szCs w:val="24"/>
        </w:rPr>
        <w:t>Respondents under the age of 35 were most likely to state that they volunteer opportunities (8.5%) helpful.</w:t>
      </w:r>
    </w:p>
    <w:p w14:paraId="547470F3" w14:textId="1D45E54F" w:rsidR="00B744BA" w:rsidRDefault="00B744BA" w:rsidP="00B744BA">
      <w:pPr>
        <w:rPr>
          <w:sz w:val="24"/>
          <w:szCs w:val="24"/>
        </w:rPr>
      </w:pPr>
      <w:r w:rsidRPr="006A7C7B">
        <w:rPr>
          <w:sz w:val="24"/>
          <w:szCs w:val="24"/>
        </w:rPr>
        <w:t xml:space="preserve">Respondents from minority ethnicities were most likely to find </w:t>
      </w:r>
      <w:r w:rsidR="0077648E" w:rsidRPr="006A7C7B">
        <w:rPr>
          <w:sz w:val="24"/>
          <w:szCs w:val="24"/>
        </w:rPr>
        <w:t>community events</w:t>
      </w:r>
      <w:r w:rsidRPr="006A7C7B">
        <w:rPr>
          <w:sz w:val="24"/>
          <w:szCs w:val="24"/>
        </w:rPr>
        <w:t xml:space="preserve"> </w:t>
      </w:r>
      <w:r w:rsidR="00E84C2A" w:rsidRPr="006A7C7B">
        <w:rPr>
          <w:sz w:val="24"/>
          <w:szCs w:val="24"/>
        </w:rPr>
        <w:t>(</w:t>
      </w:r>
      <w:r w:rsidR="0077648E" w:rsidRPr="006A7C7B">
        <w:rPr>
          <w:sz w:val="24"/>
          <w:szCs w:val="24"/>
        </w:rPr>
        <w:t>16.6</w:t>
      </w:r>
      <w:r w:rsidR="00E84C2A" w:rsidRPr="006A7C7B">
        <w:rPr>
          <w:sz w:val="24"/>
          <w:szCs w:val="24"/>
        </w:rPr>
        <w:t>%)</w:t>
      </w:r>
      <w:r w:rsidR="00D21A5B" w:rsidRPr="006A7C7B">
        <w:rPr>
          <w:sz w:val="24"/>
          <w:szCs w:val="24"/>
        </w:rPr>
        <w:t xml:space="preserve">, </w:t>
      </w:r>
      <w:r w:rsidR="00F81EC5" w:rsidRPr="006A7C7B">
        <w:rPr>
          <w:sz w:val="24"/>
          <w:szCs w:val="24"/>
        </w:rPr>
        <w:t>PC use &amp; digital assistance (</w:t>
      </w:r>
      <w:r w:rsidR="00290FF3" w:rsidRPr="006A7C7B">
        <w:rPr>
          <w:sz w:val="24"/>
          <w:szCs w:val="24"/>
        </w:rPr>
        <w:t xml:space="preserve">11.9%), </w:t>
      </w:r>
      <w:r w:rsidR="00D21A5B" w:rsidRPr="006A7C7B">
        <w:rPr>
          <w:sz w:val="24"/>
          <w:szCs w:val="24"/>
        </w:rPr>
        <w:t>Into Work Services (11.1%)</w:t>
      </w:r>
      <w:r w:rsidR="00290FF3" w:rsidRPr="006A7C7B">
        <w:rPr>
          <w:sz w:val="24"/>
          <w:szCs w:val="24"/>
        </w:rPr>
        <w:t xml:space="preserve"> Adult Learning and </w:t>
      </w:r>
      <w:r w:rsidR="006A7C7B" w:rsidRPr="006A7C7B">
        <w:rPr>
          <w:sz w:val="24"/>
          <w:szCs w:val="24"/>
        </w:rPr>
        <w:t>Friends &amp; Neighbours groups (each 10.3%)</w:t>
      </w:r>
      <w:r w:rsidR="00E84C2A" w:rsidRPr="006A7C7B">
        <w:rPr>
          <w:sz w:val="24"/>
          <w:szCs w:val="24"/>
        </w:rPr>
        <w:t xml:space="preserve"> </w:t>
      </w:r>
      <w:r w:rsidRPr="006A7C7B">
        <w:rPr>
          <w:sz w:val="24"/>
          <w:szCs w:val="24"/>
        </w:rPr>
        <w:t>helpful.</w:t>
      </w:r>
    </w:p>
    <w:p w14:paraId="121E0E45" w14:textId="77777777" w:rsidR="00B744BA" w:rsidRDefault="00B744BA" w:rsidP="00B744BA">
      <w:pPr>
        <w:rPr>
          <w:sz w:val="24"/>
          <w:szCs w:val="24"/>
        </w:rPr>
      </w:pPr>
    </w:p>
    <w:p w14:paraId="26162770" w14:textId="46C18387" w:rsidR="00B744BA" w:rsidRPr="00AC4347" w:rsidRDefault="00401D09" w:rsidP="00B744BA">
      <w:pPr>
        <w:rPr>
          <w:sz w:val="24"/>
          <w:szCs w:val="24"/>
        </w:rPr>
      </w:pPr>
      <w:r w:rsidRPr="00AC4347">
        <w:rPr>
          <w:sz w:val="24"/>
          <w:szCs w:val="24"/>
        </w:rPr>
        <w:t>The proportion of respondents reporting</w:t>
      </w:r>
      <w:r w:rsidR="008A6828" w:rsidRPr="00AC4347">
        <w:rPr>
          <w:sz w:val="24"/>
          <w:szCs w:val="24"/>
        </w:rPr>
        <w:t xml:space="preserve"> they found </w:t>
      </w:r>
      <w:r w:rsidR="00B744BA" w:rsidRPr="00AC4347">
        <w:rPr>
          <w:sz w:val="24"/>
          <w:szCs w:val="24"/>
        </w:rPr>
        <w:t>the following services to be helpful</w:t>
      </w:r>
      <w:r w:rsidR="008A6828" w:rsidRPr="00AC4347">
        <w:rPr>
          <w:sz w:val="24"/>
          <w:szCs w:val="24"/>
        </w:rPr>
        <w:t xml:space="preserve"> were correlated with level of deprivation, with those living in the most deprived areas finding </w:t>
      </w:r>
      <w:r w:rsidR="00F46585" w:rsidRPr="00AC4347">
        <w:rPr>
          <w:sz w:val="24"/>
          <w:szCs w:val="24"/>
        </w:rPr>
        <w:t xml:space="preserve">them to be </w:t>
      </w:r>
      <w:r w:rsidR="00AC4347" w:rsidRPr="00AC4347">
        <w:rPr>
          <w:sz w:val="24"/>
          <w:szCs w:val="24"/>
        </w:rPr>
        <w:t xml:space="preserve">more </w:t>
      </w:r>
      <w:r w:rsidR="00F46585" w:rsidRPr="00AC4347">
        <w:rPr>
          <w:sz w:val="24"/>
          <w:szCs w:val="24"/>
        </w:rPr>
        <w:t>helpful</w:t>
      </w:r>
      <w:r w:rsidR="00B744BA" w:rsidRPr="00AC4347">
        <w:rPr>
          <w:sz w:val="24"/>
          <w:szCs w:val="24"/>
        </w:rPr>
        <w:t>:</w:t>
      </w:r>
    </w:p>
    <w:tbl>
      <w:tblPr>
        <w:tblStyle w:val="GridTable4-Accent1"/>
        <w:tblW w:w="6936" w:type="dxa"/>
        <w:tblLook w:val="04A0" w:firstRow="1" w:lastRow="0" w:firstColumn="1" w:lastColumn="0" w:noHBand="0" w:noVBand="1"/>
      </w:tblPr>
      <w:tblGrid>
        <w:gridCol w:w="3539"/>
        <w:gridCol w:w="1696"/>
        <w:gridCol w:w="1701"/>
      </w:tblGrid>
      <w:tr w:rsidR="00DF07C1" w:rsidRPr="00CF0B59" w14:paraId="1D7C35B4" w14:textId="77777777" w:rsidTr="00CF0B5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vAlign w:val="bottom"/>
            <w:hideMark/>
          </w:tcPr>
          <w:p w14:paraId="4DA95F6B" w14:textId="77777777" w:rsidR="00F46585" w:rsidRPr="00CF0B59" w:rsidRDefault="00F46585" w:rsidP="00DF07C1">
            <w:pPr>
              <w:jc w:val="center"/>
              <w:rPr>
                <w:rFonts w:ascii="Times New Roman" w:eastAsia="Times New Roman" w:hAnsi="Times New Roman" w:cs="Times New Roman"/>
                <w:sz w:val="24"/>
                <w:szCs w:val="24"/>
                <w:lang w:eastAsia="en-GB"/>
              </w:rPr>
            </w:pPr>
          </w:p>
        </w:tc>
        <w:tc>
          <w:tcPr>
            <w:tcW w:w="1696" w:type="dxa"/>
            <w:vAlign w:val="bottom"/>
          </w:tcPr>
          <w:p w14:paraId="5480D826" w14:textId="34AA7578" w:rsidR="00F46585" w:rsidRPr="00CF0B59" w:rsidRDefault="00F46585" w:rsidP="00DF07C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CF0B59">
              <w:rPr>
                <w:rFonts w:ascii="Calibri" w:eastAsia="Times New Roman" w:hAnsi="Calibri" w:cs="Calibri"/>
                <w:sz w:val="24"/>
                <w:szCs w:val="24"/>
                <w:lang w:eastAsia="en-GB"/>
              </w:rPr>
              <w:t>Most Deprived (Base: 236)</w:t>
            </w:r>
          </w:p>
        </w:tc>
        <w:tc>
          <w:tcPr>
            <w:tcW w:w="1701" w:type="dxa"/>
            <w:noWrap/>
            <w:vAlign w:val="bottom"/>
            <w:hideMark/>
          </w:tcPr>
          <w:p w14:paraId="240BCBE5" w14:textId="322AE8E7" w:rsidR="00F46585" w:rsidRPr="00CF0B59" w:rsidRDefault="00F46585" w:rsidP="00DF07C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CF0B59">
              <w:rPr>
                <w:rFonts w:ascii="Calibri" w:eastAsia="Times New Roman" w:hAnsi="Calibri" w:cs="Calibri"/>
                <w:sz w:val="24"/>
                <w:szCs w:val="24"/>
                <w:lang w:eastAsia="en-GB"/>
              </w:rPr>
              <w:t>Least Deprived (Base: 508)</w:t>
            </w:r>
          </w:p>
        </w:tc>
      </w:tr>
      <w:tr w:rsidR="008C048B" w:rsidRPr="00CF0B59" w14:paraId="061C33C3" w14:textId="77777777" w:rsidTr="00CF0B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tcPr>
          <w:p w14:paraId="0BCE1C3A" w14:textId="2C98E04F" w:rsidR="008C048B" w:rsidRPr="00CF0B59" w:rsidRDefault="008C048B" w:rsidP="008C048B">
            <w:pPr>
              <w:rPr>
                <w:rFonts w:ascii="Times New Roman" w:eastAsia="Times New Roman" w:hAnsi="Times New Roman" w:cs="Times New Roman"/>
                <w:sz w:val="24"/>
                <w:szCs w:val="24"/>
                <w:lang w:eastAsia="en-GB"/>
              </w:rPr>
            </w:pPr>
            <w:r w:rsidRPr="00CF0B59">
              <w:rPr>
                <w:rFonts w:ascii="Calibri" w:eastAsia="Times New Roman" w:hAnsi="Calibri" w:cs="Calibri"/>
                <w:color w:val="000000"/>
                <w:sz w:val="24"/>
                <w:szCs w:val="24"/>
                <w:lang w:eastAsia="en-GB"/>
              </w:rPr>
              <w:t>Housing &amp; Benefit Advice</w:t>
            </w:r>
          </w:p>
        </w:tc>
        <w:tc>
          <w:tcPr>
            <w:tcW w:w="1696" w:type="dxa"/>
            <w:vAlign w:val="bottom"/>
          </w:tcPr>
          <w:p w14:paraId="7D1D8D3F" w14:textId="7FE1FF60" w:rsidR="008C048B" w:rsidRPr="00CF0B59" w:rsidRDefault="008C048B" w:rsidP="00CD692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F0B59">
              <w:rPr>
                <w:rFonts w:ascii="Calibri" w:eastAsia="Times New Roman" w:hAnsi="Calibri" w:cs="Calibri"/>
                <w:color w:val="006100"/>
                <w:sz w:val="24"/>
                <w:szCs w:val="24"/>
                <w:lang w:eastAsia="en-GB"/>
              </w:rPr>
              <w:t>18.6</w:t>
            </w:r>
          </w:p>
        </w:tc>
        <w:tc>
          <w:tcPr>
            <w:tcW w:w="1701" w:type="dxa"/>
            <w:noWrap/>
            <w:vAlign w:val="bottom"/>
          </w:tcPr>
          <w:p w14:paraId="71C0A238" w14:textId="1C0F0D6C" w:rsidR="008C048B" w:rsidRPr="00CF0B59" w:rsidRDefault="008C048B" w:rsidP="00CD692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F0B59">
              <w:rPr>
                <w:rFonts w:ascii="Calibri" w:eastAsia="Times New Roman" w:hAnsi="Calibri" w:cs="Calibri"/>
                <w:color w:val="9C0006"/>
                <w:sz w:val="24"/>
                <w:szCs w:val="24"/>
                <w:lang w:eastAsia="en-GB"/>
              </w:rPr>
              <w:t>2.4</w:t>
            </w:r>
          </w:p>
        </w:tc>
      </w:tr>
      <w:tr w:rsidR="00A87026" w:rsidRPr="00CF0B59" w14:paraId="3046DDAB" w14:textId="77777777" w:rsidTr="00CF0B59">
        <w:trPr>
          <w:trHeight w:val="288"/>
        </w:trPr>
        <w:tc>
          <w:tcPr>
            <w:cnfStyle w:val="001000000000" w:firstRow="0" w:lastRow="0" w:firstColumn="1" w:lastColumn="0" w:oddVBand="0" w:evenVBand="0" w:oddHBand="0" w:evenHBand="0" w:firstRowFirstColumn="0" w:firstRowLastColumn="0" w:lastRowFirstColumn="0" w:lastRowLastColumn="0"/>
            <w:tcW w:w="3539" w:type="dxa"/>
            <w:noWrap/>
          </w:tcPr>
          <w:p w14:paraId="3560348C" w14:textId="77777777" w:rsidR="00A87026" w:rsidRPr="00CF0B59" w:rsidRDefault="00A87026">
            <w:pPr>
              <w:rPr>
                <w:rFonts w:ascii="Calibri" w:hAnsi="Calibri" w:cs="Calibri"/>
                <w:color w:val="000000"/>
                <w:sz w:val="24"/>
                <w:szCs w:val="24"/>
              </w:rPr>
            </w:pPr>
            <w:r w:rsidRPr="00CF0B59">
              <w:rPr>
                <w:rFonts w:ascii="Calibri" w:hAnsi="Calibri" w:cs="Calibri"/>
                <w:color w:val="000000"/>
                <w:sz w:val="24"/>
                <w:szCs w:val="24"/>
              </w:rPr>
              <w:t>PC use &amp; digital assistance</w:t>
            </w:r>
          </w:p>
        </w:tc>
        <w:tc>
          <w:tcPr>
            <w:tcW w:w="1696" w:type="dxa"/>
            <w:vAlign w:val="bottom"/>
          </w:tcPr>
          <w:p w14:paraId="46CCB51A" w14:textId="77777777" w:rsidR="00A87026" w:rsidRPr="00CF0B59" w:rsidRDefault="00A870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6100"/>
                <w:sz w:val="24"/>
                <w:szCs w:val="24"/>
                <w:lang w:eastAsia="en-GB"/>
              </w:rPr>
            </w:pPr>
            <w:r w:rsidRPr="00CF0B59">
              <w:rPr>
                <w:rFonts w:ascii="Calibri" w:eastAsia="Times New Roman" w:hAnsi="Calibri" w:cs="Calibri"/>
                <w:color w:val="006100"/>
                <w:sz w:val="24"/>
                <w:szCs w:val="24"/>
                <w:lang w:eastAsia="en-GB"/>
              </w:rPr>
              <w:t>11.0</w:t>
            </w:r>
          </w:p>
        </w:tc>
        <w:tc>
          <w:tcPr>
            <w:tcW w:w="1701" w:type="dxa"/>
            <w:noWrap/>
            <w:vAlign w:val="bottom"/>
          </w:tcPr>
          <w:p w14:paraId="364C82E8" w14:textId="77777777" w:rsidR="00A87026" w:rsidRPr="00CF0B59" w:rsidRDefault="00A870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9C0006"/>
                <w:sz w:val="24"/>
                <w:szCs w:val="24"/>
                <w:lang w:eastAsia="en-GB"/>
              </w:rPr>
              <w:t>5.5</w:t>
            </w:r>
          </w:p>
        </w:tc>
      </w:tr>
      <w:tr w:rsidR="00A87026" w:rsidRPr="00CF0B59" w14:paraId="64C86C78" w14:textId="77777777" w:rsidTr="00CF0B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tcPr>
          <w:p w14:paraId="4125094A" w14:textId="7F1F163A" w:rsidR="00A87026" w:rsidRPr="00CF0B59" w:rsidRDefault="00A87026" w:rsidP="00A87026">
            <w:pPr>
              <w:rPr>
                <w:rFonts w:ascii="Calibri" w:eastAsia="Times New Roman" w:hAnsi="Calibri" w:cs="Calibri"/>
                <w:color w:val="000000"/>
                <w:sz w:val="24"/>
                <w:szCs w:val="24"/>
                <w:lang w:eastAsia="en-GB"/>
              </w:rPr>
            </w:pPr>
            <w:r w:rsidRPr="00CF0B59">
              <w:rPr>
                <w:rFonts w:ascii="Calibri" w:eastAsia="Times New Roman" w:hAnsi="Calibri" w:cs="Calibri"/>
                <w:color w:val="000000"/>
                <w:sz w:val="24"/>
                <w:szCs w:val="24"/>
                <w:lang w:eastAsia="en-GB"/>
              </w:rPr>
              <w:t>Money Advice</w:t>
            </w:r>
          </w:p>
        </w:tc>
        <w:tc>
          <w:tcPr>
            <w:tcW w:w="1696" w:type="dxa"/>
            <w:vAlign w:val="bottom"/>
          </w:tcPr>
          <w:p w14:paraId="6D1903A5" w14:textId="66A4B604" w:rsidR="00A87026" w:rsidRPr="00CF0B59" w:rsidRDefault="00A87026" w:rsidP="00A870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006100"/>
                <w:sz w:val="24"/>
                <w:szCs w:val="24"/>
                <w:lang w:eastAsia="en-GB"/>
              </w:rPr>
              <w:t>9.3</w:t>
            </w:r>
          </w:p>
        </w:tc>
        <w:tc>
          <w:tcPr>
            <w:tcW w:w="1701" w:type="dxa"/>
            <w:noWrap/>
            <w:vAlign w:val="bottom"/>
          </w:tcPr>
          <w:p w14:paraId="36BD9A2A" w14:textId="57E79689" w:rsidR="00A87026" w:rsidRPr="00CF0B59" w:rsidRDefault="00A87026" w:rsidP="00A870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9C0006"/>
                <w:sz w:val="24"/>
                <w:szCs w:val="24"/>
                <w:lang w:eastAsia="en-GB"/>
              </w:rPr>
              <w:t>1.8</w:t>
            </w:r>
          </w:p>
        </w:tc>
      </w:tr>
      <w:tr w:rsidR="00A87026" w:rsidRPr="00CF0B59" w14:paraId="6B88DDDD" w14:textId="77777777" w:rsidTr="00CF0B59">
        <w:trPr>
          <w:trHeight w:val="288"/>
        </w:trPr>
        <w:tc>
          <w:tcPr>
            <w:cnfStyle w:val="001000000000" w:firstRow="0" w:lastRow="0" w:firstColumn="1" w:lastColumn="0" w:oddVBand="0" w:evenVBand="0" w:oddHBand="0" w:evenHBand="0" w:firstRowFirstColumn="0" w:firstRowLastColumn="0" w:lastRowFirstColumn="0" w:lastRowLastColumn="0"/>
            <w:tcW w:w="3539" w:type="dxa"/>
            <w:noWrap/>
          </w:tcPr>
          <w:p w14:paraId="77F63732" w14:textId="69DBD786" w:rsidR="00A87026" w:rsidRPr="00CF0B59" w:rsidRDefault="00A87026" w:rsidP="00A87026">
            <w:pPr>
              <w:rPr>
                <w:rFonts w:ascii="Calibri" w:eastAsia="Times New Roman" w:hAnsi="Calibri" w:cs="Calibri"/>
                <w:color w:val="000000"/>
                <w:sz w:val="24"/>
                <w:szCs w:val="24"/>
                <w:lang w:eastAsia="en-GB"/>
              </w:rPr>
            </w:pPr>
            <w:r w:rsidRPr="00CF0B59">
              <w:rPr>
                <w:rFonts w:ascii="Calibri" w:eastAsia="Times New Roman" w:hAnsi="Calibri" w:cs="Calibri"/>
                <w:color w:val="000000"/>
                <w:sz w:val="24"/>
                <w:szCs w:val="24"/>
                <w:lang w:eastAsia="en-GB"/>
              </w:rPr>
              <w:t xml:space="preserve">Adult Learning </w:t>
            </w:r>
          </w:p>
        </w:tc>
        <w:tc>
          <w:tcPr>
            <w:tcW w:w="1696" w:type="dxa"/>
            <w:vAlign w:val="bottom"/>
          </w:tcPr>
          <w:p w14:paraId="30755766" w14:textId="31E81C54" w:rsidR="00A87026" w:rsidRPr="00CF0B59" w:rsidRDefault="00A87026" w:rsidP="00A870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006100"/>
                <w:sz w:val="24"/>
                <w:szCs w:val="24"/>
                <w:lang w:eastAsia="en-GB"/>
              </w:rPr>
              <w:t>7.6</w:t>
            </w:r>
          </w:p>
        </w:tc>
        <w:tc>
          <w:tcPr>
            <w:tcW w:w="1701" w:type="dxa"/>
            <w:noWrap/>
            <w:vAlign w:val="bottom"/>
          </w:tcPr>
          <w:p w14:paraId="7858A911" w14:textId="30938487" w:rsidR="00A87026" w:rsidRPr="00CF0B59" w:rsidRDefault="00A87026" w:rsidP="00A870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9C0006"/>
                <w:sz w:val="24"/>
                <w:szCs w:val="24"/>
                <w:lang w:eastAsia="en-GB"/>
              </w:rPr>
              <w:t>4.9</w:t>
            </w:r>
          </w:p>
        </w:tc>
      </w:tr>
      <w:tr w:rsidR="00A87026" w:rsidRPr="00CF0B59" w14:paraId="102FA195" w14:textId="77777777" w:rsidTr="00CF0B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CB44C96" w14:textId="77777777" w:rsidR="00A87026" w:rsidRPr="00CF0B59" w:rsidRDefault="00A87026" w:rsidP="00A87026">
            <w:pPr>
              <w:rPr>
                <w:rFonts w:ascii="Calibri" w:eastAsia="Times New Roman" w:hAnsi="Calibri" w:cs="Calibri"/>
                <w:color w:val="000000"/>
                <w:sz w:val="24"/>
                <w:szCs w:val="24"/>
                <w:lang w:eastAsia="en-GB"/>
              </w:rPr>
            </w:pPr>
            <w:r w:rsidRPr="00CF0B59">
              <w:rPr>
                <w:rFonts w:ascii="Calibri" w:eastAsia="Times New Roman" w:hAnsi="Calibri" w:cs="Calibri"/>
                <w:color w:val="000000"/>
                <w:sz w:val="24"/>
                <w:szCs w:val="24"/>
                <w:lang w:eastAsia="en-GB"/>
              </w:rPr>
              <w:t>Into Work Services</w:t>
            </w:r>
          </w:p>
        </w:tc>
        <w:tc>
          <w:tcPr>
            <w:tcW w:w="1696" w:type="dxa"/>
            <w:vAlign w:val="bottom"/>
          </w:tcPr>
          <w:p w14:paraId="42CB6D55" w14:textId="0E9186E8" w:rsidR="00A87026" w:rsidRPr="00CF0B59" w:rsidRDefault="00A87026" w:rsidP="00A870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006100"/>
                <w:sz w:val="24"/>
                <w:szCs w:val="24"/>
                <w:lang w:eastAsia="en-GB"/>
              </w:rPr>
              <w:t>6.4</w:t>
            </w:r>
          </w:p>
        </w:tc>
        <w:tc>
          <w:tcPr>
            <w:tcW w:w="1701" w:type="dxa"/>
            <w:noWrap/>
            <w:vAlign w:val="bottom"/>
            <w:hideMark/>
          </w:tcPr>
          <w:p w14:paraId="72659858" w14:textId="0420C844" w:rsidR="00A87026" w:rsidRPr="00CF0B59" w:rsidRDefault="00A87026" w:rsidP="00A870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9C0006"/>
                <w:sz w:val="24"/>
                <w:szCs w:val="24"/>
                <w:lang w:eastAsia="en-GB"/>
              </w:rPr>
              <w:t>1.4</w:t>
            </w:r>
          </w:p>
        </w:tc>
      </w:tr>
      <w:tr w:rsidR="00A87026" w:rsidRPr="00CF0B59" w14:paraId="6A4AF46C" w14:textId="77777777" w:rsidTr="00CF0B59">
        <w:trPr>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E567F83" w14:textId="77777777" w:rsidR="00A87026" w:rsidRPr="00CF0B59" w:rsidRDefault="00A87026" w:rsidP="00A87026">
            <w:pPr>
              <w:rPr>
                <w:rFonts w:ascii="Calibri" w:eastAsia="Times New Roman" w:hAnsi="Calibri" w:cs="Calibri"/>
                <w:color w:val="000000"/>
                <w:sz w:val="24"/>
                <w:szCs w:val="24"/>
                <w:lang w:eastAsia="en-GB"/>
              </w:rPr>
            </w:pPr>
            <w:r w:rsidRPr="00CF0B59">
              <w:rPr>
                <w:rFonts w:ascii="Calibri" w:eastAsia="Times New Roman" w:hAnsi="Calibri" w:cs="Calibri"/>
                <w:color w:val="000000"/>
                <w:sz w:val="24"/>
                <w:szCs w:val="24"/>
                <w:lang w:eastAsia="en-GB"/>
              </w:rPr>
              <w:t>Job clubs</w:t>
            </w:r>
          </w:p>
        </w:tc>
        <w:tc>
          <w:tcPr>
            <w:tcW w:w="1696" w:type="dxa"/>
            <w:vAlign w:val="bottom"/>
          </w:tcPr>
          <w:p w14:paraId="44009B94" w14:textId="7FF12F1F" w:rsidR="00A87026" w:rsidRPr="00CF0B59" w:rsidRDefault="00A87026" w:rsidP="00A870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006100"/>
                <w:sz w:val="24"/>
                <w:szCs w:val="24"/>
                <w:lang w:eastAsia="en-GB"/>
              </w:rPr>
              <w:t>6.4</w:t>
            </w:r>
          </w:p>
        </w:tc>
        <w:tc>
          <w:tcPr>
            <w:tcW w:w="1701" w:type="dxa"/>
            <w:noWrap/>
            <w:vAlign w:val="bottom"/>
            <w:hideMark/>
          </w:tcPr>
          <w:p w14:paraId="2399F903" w14:textId="2FFF52E6" w:rsidR="00A87026" w:rsidRPr="00CF0B59" w:rsidRDefault="00A87026" w:rsidP="00A8702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9C0006"/>
                <w:sz w:val="24"/>
                <w:szCs w:val="24"/>
                <w:lang w:eastAsia="en-GB"/>
              </w:rPr>
              <w:t>0.4</w:t>
            </w:r>
          </w:p>
        </w:tc>
      </w:tr>
      <w:tr w:rsidR="00A87026" w:rsidRPr="00CF0B59" w14:paraId="4A3B2638" w14:textId="77777777" w:rsidTr="00CF0B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3BE7307" w14:textId="77777777" w:rsidR="00A87026" w:rsidRPr="00CF0B59" w:rsidRDefault="00A87026" w:rsidP="00A87026">
            <w:pPr>
              <w:rPr>
                <w:rFonts w:ascii="Calibri" w:eastAsia="Times New Roman" w:hAnsi="Calibri" w:cs="Calibri"/>
                <w:color w:val="000000"/>
                <w:sz w:val="24"/>
                <w:szCs w:val="24"/>
                <w:lang w:eastAsia="en-GB"/>
              </w:rPr>
            </w:pPr>
            <w:r w:rsidRPr="00CF0B59">
              <w:rPr>
                <w:rFonts w:ascii="Calibri" w:eastAsia="Times New Roman" w:hAnsi="Calibri" w:cs="Calibri"/>
                <w:color w:val="000000"/>
                <w:sz w:val="24"/>
                <w:szCs w:val="24"/>
                <w:lang w:eastAsia="en-GB"/>
              </w:rPr>
              <w:t>Coffee mornings</w:t>
            </w:r>
          </w:p>
        </w:tc>
        <w:tc>
          <w:tcPr>
            <w:tcW w:w="1696" w:type="dxa"/>
            <w:vAlign w:val="bottom"/>
          </w:tcPr>
          <w:p w14:paraId="3CF62A0A" w14:textId="212B209B" w:rsidR="00A87026" w:rsidRPr="00CF0B59" w:rsidRDefault="00A87026" w:rsidP="00A870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006100"/>
                <w:sz w:val="24"/>
                <w:szCs w:val="24"/>
                <w:lang w:eastAsia="en-GB"/>
              </w:rPr>
              <w:t>5.1</w:t>
            </w:r>
          </w:p>
        </w:tc>
        <w:tc>
          <w:tcPr>
            <w:tcW w:w="1701" w:type="dxa"/>
            <w:noWrap/>
            <w:vAlign w:val="bottom"/>
            <w:hideMark/>
          </w:tcPr>
          <w:p w14:paraId="3C10E85B" w14:textId="7857D418" w:rsidR="00A87026" w:rsidRPr="00CF0B59" w:rsidRDefault="00A87026" w:rsidP="00A8702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CF0B59">
              <w:rPr>
                <w:rFonts w:ascii="Calibri" w:eastAsia="Times New Roman" w:hAnsi="Calibri" w:cs="Calibri"/>
                <w:color w:val="9C0006"/>
                <w:sz w:val="24"/>
                <w:szCs w:val="24"/>
                <w:lang w:eastAsia="en-GB"/>
              </w:rPr>
              <w:t>3.5</w:t>
            </w:r>
          </w:p>
        </w:tc>
      </w:tr>
    </w:tbl>
    <w:p w14:paraId="7398A8E4" w14:textId="1BBAEDF1" w:rsidR="00F46585" w:rsidRDefault="00F46585" w:rsidP="00B744BA">
      <w:pPr>
        <w:rPr>
          <w:sz w:val="24"/>
          <w:szCs w:val="24"/>
          <w:highlight w:val="yellow"/>
        </w:rPr>
      </w:pPr>
    </w:p>
    <w:p w14:paraId="420B01B6" w14:textId="77777777" w:rsidR="001249D8" w:rsidRDefault="001249D8">
      <w:pPr>
        <w:rPr>
          <w:rFonts w:ascii="Calibri" w:hAnsi="Calibri" w:cs="Calibri"/>
          <w:b/>
          <w:sz w:val="26"/>
          <w:szCs w:val="26"/>
        </w:rPr>
      </w:pPr>
      <w:r>
        <w:rPr>
          <w:rFonts w:ascii="Calibri" w:hAnsi="Calibri" w:cs="Calibri"/>
          <w:b/>
          <w:sz w:val="26"/>
          <w:szCs w:val="26"/>
        </w:rPr>
        <w:br w:type="page"/>
      </w:r>
    </w:p>
    <w:p w14:paraId="05BC1F4D" w14:textId="00BF32C3" w:rsidR="001249D8" w:rsidRPr="001249D8" w:rsidRDefault="001249D8" w:rsidP="00B744BA">
      <w:pPr>
        <w:rPr>
          <w:rFonts w:ascii="Calibri" w:hAnsi="Calibri" w:cs="Calibri"/>
          <w:b/>
          <w:sz w:val="26"/>
          <w:szCs w:val="26"/>
        </w:rPr>
      </w:pPr>
      <w:r w:rsidRPr="001249D8">
        <w:rPr>
          <w:rFonts w:ascii="Calibri" w:hAnsi="Calibri" w:cs="Calibri"/>
          <w:b/>
          <w:sz w:val="26"/>
          <w:szCs w:val="26"/>
        </w:rPr>
        <w:lastRenderedPageBreak/>
        <w:t>Is there anything that is not available to you in your local Hub/Library that you think would be beneficial to you and your community?</w:t>
      </w:r>
    </w:p>
    <w:p w14:paraId="64C9EA19" w14:textId="0D22D8B4" w:rsidR="001249D8" w:rsidRDefault="000C0035" w:rsidP="009D354E">
      <w:pPr>
        <w:rPr>
          <w:rFonts w:ascii="Calibri" w:hAnsi="Calibri" w:cs="Calibri"/>
          <w:bCs/>
          <w:sz w:val="24"/>
          <w:szCs w:val="24"/>
        </w:rPr>
      </w:pPr>
      <w:r w:rsidRPr="004E131D">
        <w:rPr>
          <w:sz w:val="24"/>
          <w:szCs w:val="24"/>
        </w:rPr>
        <w:t xml:space="preserve">Respondents were invited to </w:t>
      </w:r>
      <w:r w:rsidR="00803A17" w:rsidRPr="004E131D">
        <w:rPr>
          <w:sz w:val="24"/>
          <w:szCs w:val="24"/>
        </w:rPr>
        <w:t>make suggestions on additional services or facilities not currently available in their</w:t>
      </w:r>
      <w:r w:rsidR="009D354E" w:rsidRPr="004E131D">
        <w:rPr>
          <w:sz w:val="24"/>
          <w:szCs w:val="24"/>
        </w:rPr>
        <w:t xml:space="preserve"> local Hub/Library</w:t>
      </w:r>
      <w:r w:rsidR="001249D8" w:rsidRPr="004E131D">
        <w:rPr>
          <w:rFonts w:ascii="Calibri" w:hAnsi="Calibri" w:cs="Calibri"/>
          <w:bCs/>
          <w:sz w:val="24"/>
          <w:szCs w:val="24"/>
        </w:rPr>
        <w:t>; 590 responses were received, and grouped into themes, with</w:t>
      </w:r>
      <w:r w:rsidR="001249D8">
        <w:rPr>
          <w:rFonts w:ascii="Calibri" w:hAnsi="Calibri" w:cs="Calibri"/>
          <w:bCs/>
          <w:sz w:val="24"/>
          <w:szCs w:val="24"/>
        </w:rPr>
        <w:t xml:space="preserve"> the top three shown below.  A full breakdown is available in </w:t>
      </w:r>
      <w:hyperlink w:anchor="_Appendix_G_–" w:history="1">
        <w:r w:rsidR="00A82B4A" w:rsidRPr="00272C89">
          <w:rPr>
            <w:rStyle w:val="Hyperlink"/>
            <w:rFonts w:ascii="Calibri" w:hAnsi="Calibri" w:cs="Calibri"/>
            <w:bCs/>
            <w:sz w:val="24"/>
            <w:szCs w:val="24"/>
          </w:rPr>
          <w:t>Appendix G</w:t>
        </w:r>
      </w:hyperlink>
      <w:r w:rsidR="001249D8">
        <w:rPr>
          <w:rFonts w:ascii="Calibri" w:hAnsi="Calibri" w:cs="Calibri"/>
          <w:bCs/>
          <w:sz w:val="24"/>
          <w:szCs w:val="24"/>
        </w:rPr>
        <w:t>.</w:t>
      </w:r>
    </w:p>
    <w:p w14:paraId="3E4EDC18" w14:textId="77777777" w:rsidR="001249D8" w:rsidRDefault="001249D8" w:rsidP="00B744BA">
      <w:pPr>
        <w:rPr>
          <w:sz w:val="24"/>
          <w:szCs w:val="24"/>
          <w:highlight w:val="yellow"/>
        </w:rPr>
      </w:pPr>
    </w:p>
    <w:tbl>
      <w:tblPr>
        <w:tblStyle w:val="GridTable4-Accent1"/>
        <w:tblW w:w="10187" w:type="dxa"/>
        <w:tblInd w:w="-147" w:type="dxa"/>
        <w:tblLook w:val="04A0" w:firstRow="1" w:lastRow="0" w:firstColumn="1" w:lastColumn="0" w:noHBand="0" w:noVBand="1"/>
      </w:tblPr>
      <w:tblGrid>
        <w:gridCol w:w="2722"/>
        <w:gridCol w:w="703"/>
        <w:gridCol w:w="642"/>
        <w:gridCol w:w="6120"/>
      </w:tblGrid>
      <w:tr w:rsidR="00C93D89" w:rsidRPr="00155B95" w14:paraId="030DDC29" w14:textId="77777777" w:rsidTr="005C6CC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6BC20FA9" w14:textId="77777777" w:rsidR="00C93D89" w:rsidRPr="00155B95" w:rsidRDefault="00C93D89">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0EDFA82E" w14:textId="77777777" w:rsidR="00C93D89" w:rsidRPr="00155B95" w:rsidRDefault="00C93D8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3543A1D6" w14:textId="77777777" w:rsidR="00C93D89" w:rsidRPr="00155B95" w:rsidRDefault="00C93D8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7EA46043" w14:textId="77777777" w:rsidR="00C93D89" w:rsidRPr="00155B95" w:rsidRDefault="00C93D8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C93D89" w:rsidRPr="00675506" w14:paraId="1EADA2C5" w14:textId="77777777" w:rsidTr="005C6CC9">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45C3C113" w14:textId="77777777" w:rsidR="00C93D89" w:rsidRPr="00155B95" w:rsidRDefault="00C93D89">
            <w:pPr>
              <w:rPr>
                <w:rFonts w:ascii="Calibri" w:eastAsia="Times New Roman" w:hAnsi="Calibri" w:cs="Calibri"/>
                <w:color w:val="000000"/>
                <w:sz w:val="24"/>
                <w:szCs w:val="24"/>
                <w:lang w:eastAsia="en-GB"/>
              </w:rPr>
            </w:pPr>
            <w:r w:rsidRPr="003526D7">
              <w:rPr>
                <w:rFonts w:ascii="Calibri" w:eastAsia="Times New Roman" w:hAnsi="Calibri" w:cs="Calibri"/>
                <w:color w:val="000000"/>
                <w:sz w:val="24"/>
                <w:szCs w:val="24"/>
                <w:lang w:eastAsia="en-GB"/>
              </w:rPr>
              <w:t>More activities / courses for all age groups / abilities</w:t>
            </w:r>
          </w:p>
        </w:tc>
        <w:tc>
          <w:tcPr>
            <w:tcW w:w="703" w:type="dxa"/>
            <w:noWrap/>
          </w:tcPr>
          <w:p w14:paraId="01D2C7E1" w14:textId="77777777" w:rsidR="00C93D89" w:rsidRPr="00155B95" w:rsidRDefault="00C93D8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66227">
              <w:rPr>
                <w:rFonts w:ascii="Calibri" w:eastAsia="Times New Roman" w:hAnsi="Calibri" w:cs="Calibri"/>
                <w:color w:val="000000"/>
                <w:sz w:val="24"/>
                <w:szCs w:val="24"/>
                <w:lang w:eastAsia="en-GB"/>
              </w:rPr>
              <w:t>117</w:t>
            </w:r>
          </w:p>
        </w:tc>
        <w:tc>
          <w:tcPr>
            <w:tcW w:w="642" w:type="dxa"/>
            <w:noWrap/>
          </w:tcPr>
          <w:p w14:paraId="0E4AC248" w14:textId="77777777" w:rsidR="00C93D89" w:rsidRPr="00155B95" w:rsidRDefault="00C93D8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837DA5">
              <w:rPr>
                <w:rFonts w:ascii="Calibri" w:eastAsia="Times New Roman" w:hAnsi="Calibri" w:cs="Calibri"/>
                <w:i/>
                <w:iCs/>
                <w:color w:val="000000"/>
                <w:sz w:val="24"/>
                <w:szCs w:val="24"/>
                <w:lang w:eastAsia="en-GB"/>
              </w:rPr>
              <w:t>19.8</w:t>
            </w:r>
          </w:p>
        </w:tc>
        <w:tc>
          <w:tcPr>
            <w:tcW w:w="6120" w:type="dxa"/>
            <w:noWrap/>
          </w:tcPr>
          <w:p w14:paraId="650BF8D5" w14:textId="77777777" w:rsidR="00C93D89" w:rsidRDefault="00C93D8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B1857">
              <w:rPr>
                <w:i/>
                <w:sz w:val="24"/>
                <w:szCs w:val="24"/>
              </w:rPr>
              <w:t>Spaces for YOUTHS to meet in safety and social inclusion in ALL areas, Youths are marginalised</w:t>
            </w:r>
          </w:p>
          <w:p w14:paraId="1755E876" w14:textId="77777777" w:rsidR="00C93D89" w:rsidRDefault="00C93D8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14E34">
              <w:rPr>
                <w:i/>
                <w:sz w:val="24"/>
                <w:szCs w:val="24"/>
              </w:rPr>
              <w:t>Adult learning for professionals. It's all for kids, unemployed and retired people.</w:t>
            </w:r>
          </w:p>
          <w:p w14:paraId="55C3AB9E" w14:textId="77777777" w:rsidR="00C93D89" w:rsidRDefault="00C93D8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14E34">
              <w:rPr>
                <w:i/>
                <w:sz w:val="24"/>
                <w:szCs w:val="24"/>
              </w:rPr>
              <w:t>The Reading Group at the Main Library stopped at the lockdown and has not started again.</w:t>
            </w:r>
          </w:p>
          <w:p w14:paraId="4E9BA171" w14:textId="77777777" w:rsidR="00C93D89" w:rsidRDefault="00C93D8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14E34">
              <w:rPr>
                <w:i/>
                <w:sz w:val="24"/>
                <w:szCs w:val="24"/>
              </w:rPr>
              <w:t>Activities for disabled children</w:t>
            </w:r>
          </w:p>
          <w:p w14:paraId="438D4C1C" w14:textId="77777777" w:rsidR="00C93D89" w:rsidRPr="00675506" w:rsidRDefault="00C93D8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232EA">
              <w:rPr>
                <w:i/>
                <w:sz w:val="24"/>
                <w:szCs w:val="24"/>
              </w:rPr>
              <w:t>Friendship groups.</w:t>
            </w:r>
          </w:p>
        </w:tc>
      </w:tr>
      <w:tr w:rsidR="00C93D89" w:rsidRPr="00675506" w14:paraId="6B3E9A1B" w14:textId="77777777" w:rsidTr="005C6CC9">
        <w:trPr>
          <w:trHeight w:val="684"/>
        </w:trPr>
        <w:tc>
          <w:tcPr>
            <w:cnfStyle w:val="001000000000" w:firstRow="0" w:lastRow="0" w:firstColumn="1" w:lastColumn="0" w:oddVBand="0" w:evenVBand="0" w:oddHBand="0" w:evenHBand="0" w:firstRowFirstColumn="0" w:firstRowLastColumn="0" w:lastRowFirstColumn="0" w:lastRowLastColumn="0"/>
            <w:tcW w:w="2722" w:type="dxa"/>
          </w:tcPr>
          <w:p w14:paraId="064A15D1" w14:textId="77777777" w:rsidR="00C93D89" w:rsidRPr="00155B95" w:rsidRDefault="00C93D89">
            <w:pPr>
              <w:rPr>
                <w:rFonts w:ascii="Calibri" w:eastAsia="Times New Roman" w:hAnsi="Calibri" w:cs="Calibri"/>
                <w:color w:val="000000"/>
                <w:sz w:val="24"/>
                <w:szCs w:val="24"/>
                <w:lang w:eastAsia="en-GB"/>
              </w:rPr>
            </w:pPr>
            <w:r w:rsidRPr="00452C5A">
              <w:rPr>
                <w:rFonts w:ascii="Calibri" w:eastAsia="Times New Roman" w:hAnsi="Calibri" w:cs="Calibri"/>
                <w:color w:val="000000"/>
                <w:sz w:val="24"/>
                <w:szCs w:val="24"/>
                <w:lang w:eastAsia="en-GB"/>
              </w:rPr>
              <w:t xml:space="preserve">No hub </w:t>
            </w:r>
            <w:r>
              <w:rPr>
                <w:rFonts w:ascii="Calibri" w:eastAsia="Times New Roman" w:hAnsi="Calibri" w:cs="Calibri"/>
                <w:color w:val="000000"/>
                <w:sz w:val="24"/>
                <w:szCs w:val="24"/>
                <w:lang w:eastAsia="en-GB"/>
              </w:rPr>
              <w:t>near me</w:t>
            </w:r>
          </w:p>
        </w:tc>
        <w:tc>
          <w:tcPr>
            <w:tcW w:w="703" w:type="dxa"/>
            <w:noWrap/>
          </w:tcPr>
          <w:p w14:paraId="6333B9E2" w14:textId="77777777" w:rsidR="00C93D89" w:rsidRPr="00155B95" w:rsidRDefault="00C93D8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817E49">
              <w:rPr>
                <w:rFonts w:ascii="Calibri" w:eastAsia="Times New Roman" w:hAnsi="Calibri" w:cs="Calibri"/>
                <w:color w:val="000000"/>
                <w:sz w:val="24"/>
                <w:szCs w:val="24"/>
                <w:lang w:eastAsia="en-GB"/>
              </w:rPr>
              <w:t>65</w:t>
            </w:r>
          </w:p>
        </w:tc>
        <w:tc>
          <w:tcPr>
            <w:tcW w:w="642" w:type="dxa"/>
            <w:noWrap/>
          </w:tcPr>
          <w:p w14:paraId="526EED77" w14:textId="77777777" w:rsidR="00C93D89" w:rsidRPr="00155B95" w:rsidRDefault="00C93D89">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950073">
              <w:rPr>
                <w:rFonts w:ascii="Calibri" w:eastAsia="Times New Roman" w:hAnsi="Calibri" w:cs="Calibri"/>
                <w:i/>
                <w:iCs/>
                <w:color w:val="000000"/>
                <w:sz w:val="24"/>
                <w:szCs w:val="24"/>
                <w:lang w:eastAsia="en-GB"/>
              </w:rPr>
              <w:t>11.0</w:t>
            </w:r>
          </w:p>
        </w:tc>
        <w:tc>
          <w:tcPr>
            <w:tcW w:w="6120" w:type="dxa"/>
            <w:noWrap/>
          </w:tcPr>
          <w:p w14:paraId="0498CA52" w14:textId="77777777" w:rsidR="00C93D89" w:rsidRDefault="00C93D8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A7DC2">
              <w:rPr>
                <w:i/>
                <w:sz w:val="24"/>
                <w:szCs w:val="24"/>
              </w:rPr>
              <w:t>We don’t have one!!!!! We need one please!!!</w:t>
            </w:r>
          </w:p>
          <w:p w14:paraId="74966854" w14:textId="77777777" w:rsidR="00C93D89" w:rsidRDefault="00C93D8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91266">
              <w:rPr>
                <w:i/>
                <w:sz w:val="24"/>
                <w:szCs w:val="24"/>
              </w:rPr>
              <w:t>The closest Hub is an hour’s walk away.</w:t>
            </w:r>
          </w:p>
          <w:p w14:paraId="492D55BA" w14:textId="77777777" w:rsidR="00C93D89" w:rsidRPr="00675506" w:rsidRDefault="00C93D8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91266">
              <w:rPr>
                <w:i/>
                <w:sz w:val="24"/>
                <w:szCs w:val="24"/>
              </w:rPr>
              <w:t>There is not a hub / library in my area</w:t>
            </w:r>
          </w:p>
        </w:tc>
      </w:tr>
      <w:tr w:rsidR="00C93D89" w:rsidRPr="00675506" w14:paraId="50105AE6" w14:textId="77777777" w:rsidTr="005C6CC9">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2722" w:type="dxa"/>
          </w:tcPr>
          <w:p w14:paraId="5BAB0055" w14:textId="77777777" w:rsidR="00C93D89" w:rsidRPr="00452C5A" w:rsidRDefault="00C93D89">
            <w:pPr>
              <w:rPr>
                <w:rFonts w:ascii="Calibri" w:eastAsia="Times New Roman" w:hAnsi="Calibri" w:cs="Calibri"/>
                <w:color w:val="000000"/>
                <w:sz w:val="24"/>
                <w:szCs w:val="24"/>
                <w:lang w:eastAsia="en-GB"/>
              </w:rPr>
            </w:pPr>
            <w:r w:rsidRPr="00375231">
              <w:rPr>
                <w:rFonts w:ascii="Calibri" w:eastAsia="Times New Roman" w:hAnsi="Calibri" w:cs="Calibri"/>
                <w:color w:val="000000"/>
                <w:sz w:val="24"/>
                <w:szCs w:val="24"/>
                <w:lang w:eastAsia="en-GB"/>
              </w:rPr>
              <w:t>Citizen’s advice / general advice/ Info</w:t>
            </w:r>
          </w:p>
        </w:tc>
        <w:tc>
          <w:tcPr>
            <w:tcW w:w="703" w:type="dxa"/>
            <w:noWrap/>
          </w:tcPr>
          <w:p w14:paraId="4A38A6E7" w14:textId="77777777" w:rsidR="00C93D89" w:rsidRPr="00817E49" w:rsidRDefault="00C93D8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D859CD">
              <w:rPr>
                <w:rFonts w:ascii="Calibri" w:eastAsia="Times New Roman" w:hAnsi="Calibri" w:cs="Calibri"/>
                <w:color w:val="000000"/>
                <w:sz w:val="24"/>
                <w:szCs w:val="24"/>
                <w:lang w:eastAsia="en-GB"/>
              </w:rPr>
              <w:t>43</w:t>
            </w:r>
          </w:p>
        </w:tc>
        <w:tc>
          <w:tcPr>
            <w:tcW w:w="642" w:type="dxa"/>
            <w:noWrap/>
          </w:tcPr>
          <w:p w14:paraId="7A67C694" w14:textId="77777777" w:rsidR="00C93D89" w:rsidRPr="00950073" w:rsidRDefault="00C93D8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DF1BC5">
              <w:rPr>
                <w:rFonts w:ascii="Calibri" w:eastAsia="Times New Roman" w:hAnsi="Calibri" w:cs="Calibri"/>
                <w:i/>
                <w:iCs/>
                <w:color w:val="000000"/>
                <w:sz w:val="24"/>
                <w:szCs w:val="24"/>
                <w:lang w:eastAsia="en-GB"/>
              </w:rPr>
              <w:t>7.3</w:t>
            </w:r>
          </w:p>
        </w:tc>
        <w:tc>
          <w:tcPr>
            <w:tcW w:w="6120" w:type="dxa"/>
            <w:noWrap/>
          </w:tcPr>
          <w:p w14:paraId="7A3A13B9" w14:textId="77777777" w:rsidR="00C93D89" w:rsidRDefault="00C93D8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50B56">
              <w:rPr>
                <w:i/>
                <w:sz w:val="24"/>
                <w:szCs w:val="24"/>
              </w:rPr>
              <w:t>Personal Finance Education</w:t>
            </w:r>
          </w:p>
          <w:p w14:paraId="21139912" w14:textId="77777777" w:rsidR="00C93D89" w:rsidRDefault="00C93D8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81AED">
              <w:rPr>
                <w:i/>
                <w:sz w:val="24"/>
                <w:szCs w:val="24"/>
              </w:rPr>
              <w:t>CAB local services</w:t>
            </w:r>
          </w:p>
          <w:p w14:paraId="07E3FA92" w14:textId="77777777" w:rsidR="00C93D89" w:rsidRPr="00675506" w:rsidRDefault="00C93D8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81AED">
              <w:rPr>
                <w:i/>
                <w:sz w:val="24"/>
                <w:szCs w:val="24"/>
              </w:rPr>
              <w:t>Ways of helping engaging people in consultations who due to certain barriers find it hard to engage.</w:t>
            </w:r>
          </w:p>
        </w:tc>
      </w:tr>
    </w:tbl>
    <w:p w14:paraId="573EB847" w14:textId="77777777" w:rsidR="00C93D89" w:rsidRDefault="00C93D89" w:rsidP="00B744BA">
      <w:pPr>
        <w:rPr>
          <w:sz w:val="24"/>
          <w:szCs w:val="24"/>
          <w:highlight w:val="yellow"/>
        </w:rPr>
      </w:pPr>
    </w:p>
    <w:p w14:paraId="43F1821D" w14:textId="77777777" w:rsidR="00F46585" w:rsidRPr="00460A73" w:rsidRDefault="00F46585" w:rsidP="00B744BA">
      <w:pPr>
        <w:rPr>
          <w:sz w:val="24"/>
          <w:szCs w:val="24"/>
          <w:highlight w:val="yellow"/>
        </w:rPr>
      </w:pPr>
    </w:p>
    <w:p w14:paraId="6A80AD3D" w14:textId="7420193D" w:rsidR="00DB5DF7" w:rsidRDefault="00B744BA" w:rsidP="00B744BA">
      <w:pPr>
        <w:rPr>
          <w:rFonts w:ascii="Calibri" w:hAnsi="Calibri" w:cs="Calibri"/>
          <w:b/>
          <w:sz w:val="26"/>
          <w:szCs w:val="26"/>
        </w:rPr>
      </w:pPr>
      <w:r>
        <w:rPr>
          <w:rFonts w:ascii="Calibri" w:hAnsi="Calibri" w:cs="Calibri"/>
          <w:b/>
          <w:sz w:val="26"/>
          <w:szCs w:val="26"/>
        </w:rPr>
        <w:br w:type="page"/>
      </w:r>
    </w:p>
    <w:p w14:paraId="4EB0AF40" w14:textId="767A06D7" w:rsidR="00547EF3" w:rsidRDefault="00866CF0" w:rsidP="00547EF3">
      <w:pPr>
        <w:rPr>
          <w:rFonts w:ascii="Calibri" w:hAnsi="Calibri" w:cs="Calibri"/>
          <w:b/>
          <w:sz w:val="26"/>
          <w:szCs w:val="26"/>
        </w:rPr>
      </w:pPr>
      <w:r>
        <w:rPr>
          <w:rFonts w:ascii="Calibri" w:hAnsi="Calibri" w:cs="Calibri"/>
          <w:b/>
          <w:sz w:val="26"/>
          <w:szCs w:val="26"/>
        </w:rPr>
        <w:lastRenderedPageBreak/>
        <w:t xml:space="preserve">12. </w:t>
      </w:r>
      <w:r w:rsidR="00547EF3" w:rsidRPr="00036D9E">
        <w:rPr>
          <w:rFonts w:ascii="Calibri" w:hAnsi="Calibri" w:cs="Calibri"/>
          <w:b/>
          <w:sz w:val="26"/>
          <w:szCs w:val="26"/>
        </w:rPr>
        <w:t xml:space="preserve">How satisfied or dissatisfied are you with the following in your neighbourhood?  </w:t>
      </w:r>
    </w:p>
    <w:p w14:paraId="280E26C5" w14:textId="77777777" w:rsidR="006225C9" w:rsidRDefault="000610BD" w:rsidP="00394D21">
      <w:pPr>
        <w:ind w:right="-23"/>
        <w:rPr>
          <w:sz w:val="24"/>
          <w:szCs w:val="24"/>
        </w:rPr>
      </w:pPr>
      <w:r w:rsidRPr="006225C9">
        <w:rPr>
          <w:sz w:val="24"/>
          <w:szCs w:val="24"/>
        </w:rPr>
        <w:t xml:space="preserve">Respondents were given a list of </w:t>
      </w:r>
      <w:r w:rsidR="008E3A49" w:rsidRPr="006225C9">
        <w:rPr>
          <w:sz w:val="24"/>
          <w:szCs w:val="24"/>
        </w:rPr>
        <w:t>services and</w:t>
      </w:r>
      <w:r w:rsidRPr="006225C9">
        <w:rPr>
          <w:sz w:val="24"/>
          <w:szCs w:val="24"/>
        </w:rPr>
        <w:t xml:space="preserve"> asked their level of satisfaction with each</w:t>
      </w:r>
      <w:r w:rsidR="008455DD" w:rsidRPr="006225C9">
        <w:rPr>
          <w:sz w:val="24"/>
          <w:szCs w:val="24"/>
        </w:rPr>
        <w:t xml:space="preserve">.  </w:t>
      </w:r>
    </w:p>
    <w:p w14:paraId="41466BC9" w14:textId="04233306" w:rsidR="000610BD" w:rsidRDefault="008455DD" w:rsidP="00394D21">
      <w:pPr>
        <w:ind w:right="-23"/>
        <w:rPr>
          <w:sz w:val="24"/>
          <w:szCs w:val="24"/>
        </w:rPr>
      </w:pPr>
      <w:r w:rsidRPr="006225C9">
        <w:rPr>
          <w:sz w:val="24"/>
          <w:szCs w:val="24"/>
        </w:rPr>
        <w:t xml:space="preserve">Reflecting </w:t>
      </w:r>
      <w:r w:rsidR="00ED0DC0" w:rsidRPr="006225C9">
        <w:rPr>
          <w:sz w:val="24"/>
          <w:szCs w:val="24"/>
        </w:rPr>
        <w:t>previous</w:t>
      </w:r>
      <w:r w:rsidRPr="006225C9">
        <w:rPr>
          <w:sz w:val="24"/>
          <w:szCs w:val="24"/>
        </w:rPr>
        <w:t xml:space="preserve"> survey</w:t>
      </w:r>
      <w:r w:rsidR="00DE2CC7">
        <w:rPr>
          <w:sz w:val="24"/>
          <w:szCs w:val="24"/>
        </w:rPr>
        <w:t>s</w:t>
      </w:r>
      <w:r w:rsidRPr="006225C9">
        <w:rPr>
          <w:sz w:val="24"/>
          <w:szCs w:val="24"/>
        </w:rPr>
        <w:t>, satisfaction was highest for parks and open spaces (</w:t>
      </w:r>
      <w:r w:rsidR="00C210EF" w:rsidRPr="006225C9">
        <w:rPr>
          <w:sz w:val="24"/>
          <w:szCs w:val="24"/>
        </w:rPr>
        <w:t>74.0%), street</w:t>
      </w:r>
      <w:r w:rsidR="00394D21" w:rsidRPr="006225C9">
        <w:rPr>
          <w:sz w:val="24"/>
          <w:szCs w:val="24"/>
        </w:rPr>
        <w:t xml:space="preserve"> </w:t>
      </w:r>
      <w:r w:rsidR="00C210EF" w:rsidRPr="006225C9">
        <w:rPr>
          <w:sz w:val="24"/>
          <w:szCs w:val="24"/>
        </w:rPr>
        <w:t>lighting (66.</w:t>
      </w:r>
      <w:r w:rsidR="00AC36DE" w:rsidRPr="006225C9">
        <w:rPr>
          <w:sz w:val="24"/>
          <w:szCs w:val="24"/>
        </w:rPr>
        <w:t>2</w:t>
      </w:r>
      <w:r w:rsidR="00C210EF" w:rsidRPr="006225C9">
        <w:rPr>
          <w:sz w:val="24"/>
          <w:szCs w:val="24"/>
        </w:rPr>
        <w:t>%) a</w:t>
      </w:r>
      <w:r w:rsidR="00965B67" w:rsidRPr="006225C9">
        <w:rPr>
          <w:sz w:val="24"/>
          <w:szCs w:val="24"/>
        </w:rPr>
        <w:t>n</w:t>
      </w:r>
      <w:r w:rsidR="00C210EF" w:rsidRPr="006225C9">
        <w:rPr>
          <w:sz w:val="24"/>
          <w:szCs w:val="24"/>
        </w:rPr>
        <w:t>d Libraries/Hubs (</w:t>
      </w:r>
      <w:r w:rsidR="00965B67" w:rsidRPr="006225C9">
        <w:rPr>
          <w:sz w:val="24"/>
          <w:szCs w:val="24"/>
        </w:rPr>
        <w:t>64.</w:t>
      </w:r>
      <w:r w:rsidR="00D6314E" w:rsidRPr="006225C9">
        <w:rPr>
          <w:sz w:val="24"/>
          <w:szCs w:val="24"/>
        </w:rPr>
        <w:t>4</w:t>
      </w:r>
      <w:r w:rsidR="00965B67" w:rsidRPr="006225C9">
        <w:rPr>
          <w:sz w:val="24"/>
          <w:szCs w:val="24"/>
        </w:rPr>
        <w:t>%)</w:t>
      </w:r>
      <w:r w:rsidR="00F02B7A" w:rsidRPr="006225C9">
        <w:rPr>
          <w:sz w:val="24"/>
          <w:szCs w:val="24"/>
        </w:rPr>
        <w:t>.</w:t>
      </w:r>
      <w:r w:rsidR="00E25393" w:rsidRPr="006225C9">
        <w:rPr>
          <w:sz w:val="24"/>
          <w:szCs w:val="24"/>
        </w:rPr>
        <w:t xml:space="preserve"> </w:t>
      </w:r>
      <w:r w:rsidR="00F02B7A" w:rsidRPr="006225C9">
        <w:rPr>
          <w:sz w:val="24"/>
          <w:szCs w:val="24"/>
        </w:rPr>
        <w:t xml:space="preserve"> Dissatisfaction was highest</w:t>
      </w:r>
      <w:r w:rsidR="00E25393" w:rsidRPr="006225C9">
        <w:rPr>
          <w:sz w:val="24"/>
          <w:szCs w:val="24"/>
        </w:rPr>
        <w:t xml:space="preserve"> for </w:t>
      </w:r>
      <w:r w:rsidR="00E52B14" w:rsidRPr="006225C9">
        <w:rPr>
          <w:sz w:val="24"/>
          <w:szCs w:val="24"/>
        </w:rPr>
        <w:t>pavement maintenance (</w:t>
      </w:r>
      <w:r w:rsidR="006863DE" w:rsidRPr="006225C9">
        <w:rPr>
          <w:sz w:val="24"/>
          <w:szCs w:val="24"/>
        </w:rPr>
        <w:t>59.8%),</w:t>
      </w:r>
      <w:r w:rsidR="00B07572" w:rsidRPr="006225C9">
        <w:rPr>
          <w:sz w:val="24"/>
          <w:szCs w:val="24"/>
        </w:rPr>
        <w:t xml:space="preserve"> </w:t>
      </w:r>
      <w:r w:rsidR="00394D21" w:rsidRPr="006225C9">
        <w:rPr>
          <w:sz w:val="24"/>
          <w:szCs w:val="24"/>
        </w:rPr>
        <w:t>road maintenance (</w:t>
      </w:r>
      <w:r w:rsidR="006863DE" w:rsidRPr="006225C9">
        <w:rPr>
          <w:sz w:val="24"/>
          <w:szCs w:val="24"/>
        </w:rPr>
        <w:t>54.2</w:t>
      </w:r>
      <w:r w:rsidR="00A9151E" w:rsidRPr="006225C9">
        <w:rPr>
          <w:sz w:val="24"/>
          <w:szCs w:val="24"/>
        </w:rPr>
        <w:t>%)</w:t>
      </w:r>
      <w:r w:rsidR="006863DE" w:rsidRPr="006225C9">
        <w:rPr>
          <w:sz w:val="24"/>
          <w:szCs w:val="24"/>
        </w:rPr>
        <w:t xml:space="preserve"> and </w:t>
      </w:r>
      <w:r w:rsidR="00B07572" w:rsidRPr="006225C9">
        <w:rPr>
          <w:sz w:val="24"/>
          <w:szCs w:val="24"/>
        </w:rPr>
        <w:t>frequency of vandalism and graffiti (53.3%)</w:t>
      </w:r>
      <w:r w:rsidR="00965B67" w:rsidRPr="006225C9">
        <w:rPr>
          <w:sz w:val="24"/>
          <w:szCs w:val="24"/>
        </w:rPr>
        <w:t>.</w:t>
      </w:r>
      <w:r w:rsidR="00394D21">
        <w:rPr>
          <w:sz w:val="24"/>
          <w:szCs w:val="24"/>
        </w:rPr>
        <w:t xml:space="preserve"> </w:t>
      </w:r>
    </w:p>
    <w:p w14:paraId="71A28005" w14:textId="12483DD3" w:rsidR="00EA01B1" w:rsidRPr="00F0521F" w:rsidRDefault="00C27152" w:rsidP="00547EF3">
      <w:pPr>
        <w:rPr>
          <w:sz w:val="24"/>
          <w:szCs w:val="24"/>
        </w:rPr>
      </w:pPr>
      <w:r>
        <w:rPr>
          <w:noProof/>
          <w:sz w:val="24"/>
          <w:szCs w:val="24"/>
        </w:rPr>
        <w:drawing>
          <wp:inline distT="0" distB="0" distL="0" distR="0" wp14:anchorId="6A7A68CF" wp14:editId="42FB89A2">
            <wp:extent cx="6207022" cy="6076850"/>
            <wp:effectExtent l="0" t="0" r="3810" b="635"/>
            <wp:docPr id="400" name="Picture 400" descr="A stacked bar chart showing overall respondents level of satisfaction with services in their neighbour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A stacked bar chart showing overall respondents level of satisfaction with services in their neighbourhoo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6365" cy="6085997"/>
                    </a:xfrm>
                    <a:prstGeom prst="rect">
                      <a:avLst/>
                    </a:prstGeom>
                    <a:noFill/>
                  </pic:spPr>
                </pic:pic>
              </a:graphicData>
            </a:graphic>
          </wp:inline>
        </w:drawing>
      </w:r>
      <w:r w:rsidR="00394D21" w:rsidRPr="00F0521F">
        <w:rPr>
          <w:i/>
          <w:sz w:val="24"/>
          <w:szCs w:val="24"/>
        </w:rPr>
        <w:t>Base sizes shown in brackets; excludes ‘Don’t Know’ responses</w:t>
      </w:r>
    </w:p>
    <w:p w14:paraId="18C658BB" w14:textId="18E0F646" w:rsidR="00091E16" w:rsidRDefault="00305FBB" w:rsidP="00714DD2">
      <w:pPr>
        <w:ind w:right="-23"/>
        <w:rPr>
          <w:i/>
          <w:sz w:val="24"/>
          <w:szCs w:val="24"/>
        </w:rPr>
      </w:pPr>
      <w:r w:rsidRPr="00AE2897">
        <w:rPr>
          <w:sz w:val="24"/>
          <w:szCs w:val="24"/>
        </w:rPr>
        <w:lastRenderedPageBreak/>
        <w:t>Where trend data is available</w:t>
      </w:r>
      <w:r w:rsidR="00AC6DD0" w:rsidRPr="00AE2897">
        <w:rPr>
          <w:sz w:val="24"/>
          <w:szCs w:val="24"/>
        </w:rPr>
        <w:t>, b</w:t>
      </w:r>
      <w:r w:rsidRPr="00AE2897">
        <w:rPr>
          <w:sz w:val="24"/>
          <w:szCs w:val="24"/>
        </w:rPr>
        <w:t xml:space="preserve">oth </w:t>
      </w:r>
      <w:r w:rsidR="001E7DE3" w:rsidRPr="00AE2897">
        <w:rPr>
          <w:sz w:val="24"/>
          <w:szCs w:val="24"/>
        </w:rPr>
        <w:t>the top and bottom three services were unchanged from the previous year</w:t>
      </w:r>
      <w:r w:rsidR="001154CA" w:rsidRPr="00AE2897">
        <w:rPr>
          <w:sz w:val="24"/>
          <w:szCs w:val="24"/>
        </w:rPr>
        <w:t>.</w:t>
      </w:r>
      <w:r w:rsidR="00851763" w:rsidRPr="00AE2897">
        <w:rPr>
          <w:sz w:val="24"/>
          <w:szCs w:val="24"/>
        </w:rPr>
        <w:t xml:space="preserve"> </w:t>
      </w:r>
      <w:r w:rsidR="00D254E4" w:rsidRPr="00AE2897">
        <w:rPr>
          <w:sz w:val="24"/>
          <w:szCs w:val="24"/>
        </w:rPr>
        <w:t xml:space="preserve"> </w:t>
      </w:r>
      <w:r w:rsidR="00851763" w:rsidRPr="00AE2897">
        <w:rPr>
          <w:sz w:val="24"/>
          <w:szCs w:val="24"/>
        </w:rPr>
        <w:t>Following a drop in satisfaction with all services</w:t>
      </w:r>
      <w:r w:rsidR="00B51767" w:rsidRPr="00AE2897">
        <w:rPr>
          <w:sz w:val="24"/>
          <w:szCs w:val="24"/>
        </w:rPr>
        <w:t xml:space="preserve"> in 2021</w:t>
      </w:r>
      <w:r w:rsidR="00D254E4" w:rsidRPr="00AE2897">
        <w:rPr>
          <w:sz w:val="24"/>
          <w:szCs w:val="24"/>
        </w:rPr>
        <w:t xml:space="preserve"> with 2020, </w:t>
      </w:r>
      <w:r w:rsidR="00B51767" w:rsidRPr="00AE2897">
        <w:rPr>
          <w:sz w:val="24"/>
          <w:szCs w:val="24"/>
        </w:rPr>
        <w:t>satisfaction levels</w:t>
      </w:r>
      <w:r w:rsidR="001B0466" w:rsidRPr="00AE2897">
        <w:rPr>
          <w:sz w:val="24"/>
          <w:szCs w:val="24"/>
        </w:rPr>
        <w:t xml:space="preserve"> increased for </w:t>
      </w:r>
      <w:r w:rsidR="00DA1F4E" w:rsidRPr="00AE2897">
        <w:rPr>
          <w:sz w:val="24"/>
          <w:szCs w:val="24"/>
        </w:rPr>
        <w:t>children’s play areas, public transport</w:t>
      </w:r>
      <w:r w:rsidR="003A29C1" w:rsidRPr="00AE2897">
        <w:rPr>
          <w:sz w:val="24"/>
          <w:szCs w:val="24"/>
        </w:rPr>
        <w:t xml:space="preserve">, anti-social behaviour, pavement maintenance and road maintenance, but continued to fall for </w:t>
      </w:r>
      <w:r w:rsidR="00891AA2" w:rsidRPr="00AE2897">
        <w:rPr>
          <w:sz w:val="24"/>
          <w:szCs w:val="24"/>
        </w:rPr>
        <w:t>street cleansing, frequency of dog fouling and services for the disabled</w:t>
      </w:r>
      <w:r w:rsidR="00806212" w:rsidRPr="00AE2897">
        <w:rPr>
          <w:sz w:val="24"/>
          <w:szCs w:val="24"/>
        </w:rPr>
        <w:t>:</w:t>
      </w:r>
    </w:p>
    <w:tbl>
      <w:tblPr>
        <w:tblStyle w:val="GridTable4-Accent1"/>
        <w:tblW w:w="9364" w:type="dxa"/>
        <w:tblLook w:val="04A0" w:firstRow="1" w:lastRow="0" w:firstColumn="1" w:lastColumn="0" w:noHBand="0" w:noVBand="1"/>
      </w:tblPr>
      <w:tblGrid>
        <w:gridCol w:w="5524"/>
        <w:gridCol w:w="960"/>
        <w:gridCol w:w="960"/>
        <w:gridCol w:w="960"/>
        <w:gridCol w:w="960"/>
      </w:tblGrid>
      <w:tr w:rsidR="00F56B0B" w:rsidRPr="00091E16" w14:paraId="640A5CD2" w14:textId="77777777" w:rsidTr="00902EF1">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96944D1" w14:textId="77777777" w:rsidR="00091E16" w:rsidRPr="00091E16" w:rsidRDefault="00091E16" w:rsidP="00091E16">
            <w:pPr>
              <w:rPr>
                <w:rFonts w:ascii="Calibri" w:eastAsia="Times New Roman" w:hAnsi="Calibri" w:cs="Calibri"/>
                <w:color w:val="000000"/>
                <w:lang w:eastAsia="en-GB"/>
              </w:rPr>
            </w:pPr>
            <w:r w:rsidRPr="00091E16">
              <w:rPr>
                <w:rFonts w:ascii="Calibri" w:eastAsia="Times New Roman" w:hAnsi="Calibri" w:cs="Calibri"/>
                <w:color w:val="000000"/>
                <w:lang w:eastAsia="en-GB"/>
              </w:rPr>
              <w:t> </w:t>
            </w:r>
          </w:p>
        </w:tc>
        <w:tc>
          <w:tcPr>
            <w:tcW w:w="960" w:type="dxa"/>
            <w:noWrap/>
            <w:hideMark/>
          </w:tcPr>
          <w:p w14:paraId="6681F44B" w14:textId="77777777" w:rsidR="00091E16" w:rsidRPr="00091E16" w:rsidRDefault="00091E16" w:rsidP="00091E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4"/>
                <w:szCs w:val="24"/>
                <w:lang w:eastAsia="en-GB"/>
              </w:rPr>
            </w:pPr>
            <w:r w:rsidRPr="00091E16">
              <w:rPr>
                <w:rFonts w:ascii="Calibri" w:eastAsia="Times New Roman" w:hAnsi="Calibri" w:cs="Calibri"/>
                <w:color w:val="FFFFFF"/>
                <w:sz w:val="24"/>
                <w:szCs w:val="24"/>
                <w:lang w:eastAsia="en-GB"/>
              </w:rPr>
              <w:t>2022</w:t>
            </w:r>
          </w:p>
        </w:tc>
        <w:tc>
          <w:tcPr>
            <w:tcW w:w="960" w:type="dxa"/>
            <w:noWrap/>
            <w:hideMark/>
          </w:tcPr>
          <w:p w14:paraId="2285D071" w14:textId="77777777" w:rsidR="00091E16" w:rsidRPr="00091E16" w:rsidRDefault="00091E16" w:rsidP="00091E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4"/>
                <w:szCs w:val="24"/>
                <w:lang w:eastAsia="en-GB"/>
              </w:rPr>
            </w:pPr>
            <w:r w:rsidRPr="00091E16">
              <w:rPr>
                <w:rFonts w:ascii="Calibri" w:eastAsia="Times New Roman" w:hAnsi="Calibri" w:cs="Calibri"/>
                <w:color w:val="FFFFFF"/>
                <w:sz w:val="24"/>
                <w:szCs w:val="24"/>
                <w:lang w:eastAsia="en-GB"/>
              </w:rPr>
              <w:t>2021</w:t>
            </w:r>
          </w:p>
        </w:tc>
        <w:tc>
          <w:tcPr>
            <w:tcW w:w="960" w:type="dxa"/>
            <w:noWrap/>
            <w:hideMark/>
          </w:tcPr>
          <w:p w14:paraId="029A47CF" w14:textId="77777777" w:rsidR="00091E16" w:rsidRPr="00091E16" w:rsidRDefault="00091E16" w:rsidP="00091E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4"/>
                <w:szCs w:val="24"/>
                <w:lang w:eastAsia="en-GB"/>
              </w:rPr>
            </w:pPr>
            <w:r w:rsidRPr="00091E16">
              <w:rPr>
                <w:rFonts w:ascii="Calibri" w:eastAsia="Times New Roman" w:hAnsi="Calibri" w:cs="Calibri"/>
                <w:color w:val="FFFFFF"/>
                <w:sz w:val="24"/>
                <w:szCs w:val="24"/>
                <w:lang w:eastAsia="en-GB"/>
              </w:rPr>
              <w:t>2020</w:t>
            </w:r>
          </w:p>
        </w:tc>
        <w:tc>
          <w:tcPr>
            <w:tcW w:w="960" w:type="dxa"/>
            <w:noWrap/>
            <w:hideMark/>
          </w:tcPr>
          <w:p w14:paraId="73C191FC" w14:textId="77777777" w:rsidR="00091E16" w:rsidRPr="00091E16" w:rsidRDefault="00091E16" w:rsidP="00091E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4"/>
                <w:szCs w:val="24"/>
                <w:lang w:eastAsia="en-GB"/>
              </w:rPr>
            </w:pPr>
            <w:r w:rsidRPr="00091E16">
              <w:rPr>
                <w:rFonts w:ascii="Calibri" w:eastAsia="Times New Roman" w:hAnsi="Calibri" w:cs="Calibri"/>
                <w:color w:val="FFFFFF"/>
                <w:sz w:val="24"/>
                <w:szCs w:val="24"/>
                <w:lang w:eastAsia="en-GB"/>
              </w:rPr>
              <w:t>2019</w:t>
            </w:r>
          </w:p>
        </w:tc>
      </w:tr>
      <w:tr w:rsidR="00F56B0B" w:rsidRPr="00091E16" w14:paraId="75DF3E97" w14:textId="77777777" w:rsidTr="00714DD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7C97C0D2"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Parks and open spaces</w:t>
            </w:r>
          </w:p>
        </w:tc>
        <w:tc>
          <w:tcPr>
            <w:tcW w:w="960" w:type="dxa"/>
            <w:noWrap/>
            <w:hideMark/>
          </w:tcPr>
          <w:p w14:paraId="64CD4501"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091E16">
              <w:rPr>
                <w:rFonts w:ascii="Calibri" w:eastAsia="Times New Roman" w:hAnsi="Calibri" w:cs="Calibri"/>
                <w:sz w:val="24"/>
                <w:szCs w:val="24"/>
                <w:lang w:eastAsia="en-GB"/>
              </w:rPr>
              <w:t>74.0</w:t>
            </w:r>
          </w:p>
        </w:tc>
        <w:tc>
          <w:tcPr>
            <w:tcW w:w="960" w:type="dxa"/>
            <w:shd w:val="clear" w:color="auto" w:fill="F2DBDB" w:themeFill="accent2" w:themeFillTint="33"/>
            <w:noWrap/>
            <w:hideMark/>
          </w:tcPr>
          <w:p w14:paraId="31DD1600"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74.0</w:t>
            </w:r>
          </w:p>
        </w:tc>
        <w:tc>
          <w:tcPr>
            <w:tcW w:w="960" w:type="dxa"/>
            <w:shd w:val="clear" w:color="auto" w:fill="EAF1DD" w:themeFill="accent3" w:themeFillTint="33"/>
            <w:noWrap/>
            <w:hideMark/>
          </w:tcPr>
          <w:p w14:paraId="09A1C14A"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79.1</w:t>
            </w:r>
          </w:p>
        </w:tc>
        <w:tc>
          <w:tcPr>
            <w:tcW w:w="960" w:type="dxa"/>
            <w:noWrap/>
            <w:hideMark/>
          </w:tcPr>
          <w:p w14:paraId="1D80EBB5"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78.5</w:t>
            </w:r>
          </w:p>
        </w:tc>
      </w:tr>
      <w:tr w:rsidR="00B372F1" w:rsidRPr="00091E16" w14:paraId="7F1690DC" w14:textId="77777777" w:rsidTr="00714DD2">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10711DC5"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Street lighting</w:t>
            </w:r>
          </w:p>
        </w:tc>
        <w:tc>
          <w:tcPr>
            <w:tcW w:w="960" w:type="dxa"/>
            <w:shd w:val="clear" w:color="auto" w:fill="F2DBDB" w:themeFill="accent2" w:themeFillTint="33"/>
            <w:noWrap/>
            <w:hideMark/>
          </w:tcPr>
          <w:p w14:paraId="5E8FCC3B"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66.2</w:t>
            </w:r>
          </w:p>
        </w:tc>
        <w:tc>
          <w:tcPr>
            <w:tcW w:w="960" w:type="dxa"/>
            <w:shd w:val="clear" w:color="auto" w:fill="F2DBDB" w:themeFill="accent2" w:themeFillTint="33"/>
            <w:noWrap/>
            <w:hideMark/>
          </w:tcPr>
          <w:p w14:paraId="4D9AE014"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66.8</w:t>
            </w:r>
          </w:p>
        </w:tc>
        <w:tc>
          <w:tcPr>
            <w:tcW w:w="960" w:type="dxa"/>
            <w:shd w:val="clear" w:color="auto" w:fill="EAF1DD" w:themeFill="accent3" w:themeFillTint="33"/>
            <w:noWrap/>
            <w:hideMark/>
          </w:tcPr>
          <w:p w14:paraId="499347A4"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74.6</w:t>
            </w:r>
          </w:p>
        </w:tc>
        <w:tc>
          <w:tcPr>
            <w:tcW w:w="960" w:type="dxa"/>
            <w:noWrap/>
            <w:hideMark/>
          </w:tcPr>
          <w:p w14:paraId="32303964"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72.9</w:t>
            </w:r>
          </w:p>
        </w:tc>
      </w:tr>
      <w:tr w:rsidR="00F56B0B" w:rsidRPr="00091E16" w14:paraId="0EDB49ED" w14:textId="77777777" w:rsidTr="00B372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1FC03877"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Libraries/Hubs</w:t>
            </w:r>
          </w:p>
        </w:tc>
        <w:tc>
          <w:tcPr>
            <w:tcW w:w="960" w:type="dxa"/>
            <w:noWrap/>
            <w:hideMark/>
          </w:tcPr>
          <w:p w14:paraId="2C43007A" w14:textId="77777777" w:rsidR="00091E16" w:rsidRPr="009C7DE2"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9C7DE2">
              <w:rPr>
                <w:rFonts w:ascii="Calibri" w:eastAsia="Times New Roman" w:hAnsi="Calibri" w:cs="Calibri"/>
                <w:sz w:val="24"/>
                <w:szCs w:val="24"/>
                <w:lang w:eastAsia="en-GB"/>
              </w:rPr>
              <w:t>64.4</w:t>
            </w:r>
          </w:p>
        </w:tc>
        <w:tc>
          <w:tcPr>
            <w:tcW w:w="960" w:type="dxa"/>
            <w:shd w:val="clear" w:color="auto" w:fill="F2DBDB" w:themeFill="accent2" w:themeFillTint="33"/>
            <w:noWrap/>
            <w:hideMark/>
          </w:tcPr>
          <w:p w14:paraId="21761A98"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64.1</w:t>
            </w:r>
          </w:p>
        </w:tc>
        <w:tc>
          <w:tcPr>
            <w:tcW w:w="960" w:type="dxa"/>
            <w:shd w:val="clear" w:color="auto" w:fill="F2DBDB" w:themeFill="accent2" w:themeFillTint="33"/>
            <w:noWrap/>
            <w:hideMark/>
          </w:tcPr>
          <w:p w14:paraId="4AE6FDA1"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71.1</w:t>
            </w:r>
          </w:p>
        </w:tc>
        <w:tc>
          <w:tcPr>
            <w:tcW w:w="960" w:type="dxa"/>
            <w:noWrap/>
            <w:hideMark/>
          </w:tcPr>
          <w:p w14:paraId="1A9CDD1C"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75.9</w:t>
            </w:r>
          </w:p>
        </w:tc>
      </w:tr>
      <w:tr w:rsidR="00B372F1" w:rsidRPr="00091E16" w14:paraId="3AE0AEAE" w14:textId="77777777" w:rsidTr="00714DD2">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0DAFB8E8"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Children's play areas</w:t>
            </w:r>
          </w:p>
        </w:tc>
        <w:tc>
          <w:tcPr>
            <w:tcW w:w="960" w:type="dxa"/>
            <w:shd w:val="clear" w:color="auto" w:fill="EAF1DD" w:themeFill="accent3" w:themeFillTint="33"/>
            <w:noWrap/>
            <w:hideMark/>
          </w:tcPr>
          <w:p w14:paraId="29554B6A"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57.5</w:t>
            </w:r>
          </w:p>
        </w:tc>
        <w:tc>
          <w:tcPr>
            <w:tcW w:w="960" w:type="dxa"/>
            <w:shd w:val="clear" w:color="auto" w:fill="F2DBDB" w:themeFill="accent2" w:themeFillTint="33"/>
            <w:noWrap/>
            <w:hideMark/>
          </w:tcPr>
          <w:p w14:paraId="483ADEA6"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52.9</w:t>
            </w:r>
          </w:p>
        </w:tc>
        <w:tc>
          <w:tcPr>
            <w:tcW w:w="960" w:type="dxa"/>
            <w:shd w:val="clear" w:color="auto" w:fill="EAF1DD" w:themeFill="accent3" w:themeFillTint="33"/>
            <w:noWrap/>
            <w:hideMark/>
          </w:tcPr>
          <w:p w14:paraId="157C688A"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54.0</w:t>
            </w:r>
          </w:p>
        </w:tc>
        <w:tc>
          <w:tcPr>
            <w:tcW w:w="960" w:type="dxa"/>
            <w:noWrap/>
            <w:hideMark/>
          </w:tcPr>
          <w:p w14:paraId="60C32EA1"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53.5</w:t>
            </w:r>
          </w:p>
        </w:tc>
      </w:tr>
      <w:tr w:rsidR="00F56B0B" w:rsidRPr="00091E16" w14:paraId="72E4140D" w14:textId="77777777" w:rsidTr="00714DD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89A1B08"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Public transport</w:t>
            </w:r>
          </w:p>
        </w:tc>
        <w:tc>
          <w:tcPr>
            <w:tcW w:w="960" w:type="dxa"/>
            <w:shd w:val="clear" w:color="auto" w:fill="EAF1DD" w:themeFill="accent3" w:themeFillTint="33"/>
            <w:noWrap/>
            <w:hideMark/>
          </w:tcPr>
          <w:p w14:paraId="2B0BE93C"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48.0</w:t>
            </w:r>
          </w:p>
        </w:tc>
        <w:tc>
          <w:tcPr>
            <w:tcW w:w="960" w:type="dxa"/>
            <w:shd w:val="clear" w:color="auto" w:fill="F2DBDB" w:themeFill="accent2" w:themeFillTint="33"/>
            <w:noWrap/>
            <w:hideMark/>
          </w:tcPr>
          <w:p w14:paraId="02FF68C9"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43.6</w:t>
            </w:r>
          </w:p>
        </w:tc>
        <w:tc>
          <w:tcPr>
            <w:tcW w:w="960" w:type="dxa"/>
            <w:shd w:val="clear" w:color="auto" w:fill="EAF1DD" w:themeFill="accent3" w:themeFillTint="33"/>
            <w:noWrap/>
            <w:hideMark/>
          </w:tcPr>
          <w:p w14:paraId="1B638D29"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57.7</w:t>
            </w:r>
          </w:p>
        </w:tc>
        <w:tc>
          <w:tcPr>
            <w:tcW w:w="960" w:type="dxa"/>
            <w:noWrap/>
            <w:hideMark/>
          </w:tcPr>
          <w:p w14:paraId="552B22D4"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51.8</w:t>
            </w:r>
          </w:p>
        </w:tc>
      </w:tr>
      <w:tr w:rsidR="00B372F1" w:rsidRPr="00091E16" w14:paraId="791C9511" w14:textId="77777777" w:rsidTr="00714DD2">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32E22C49"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Street cleansing</w:t>
            </w:r>
          </w:p>
        </w:tc>
        <w:tc>
          <w:tcPr>
            <w:tcW w:w="960" w:type="dxa"/>
            <w:shd w:val="clear" w:color="auto" w:fill="F2DBDB" w:themeFill="accent2" w:themeFillTint="33"/>
            <w:noWrap/>
            <w:hideMark/>
          </w:tcPr>
          <w:p w14:paraId="29C9C636"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37.3</w:t>
            </w:r>
          </w:p>
        </w:tc>
        <w:tc>
          <w:tcPr>
            <w:tcW w:w="960" w:type="dxa"/>
            <w:shd w:val="clear" w:color="auto" w:fill="F2DBDB" w:themeFill="accent2" w:themeFillTint="33"/>
            <w:noWrap/>
            <w:hideMark/>
          </w:tcPr>
          <w:p w14:paraId="3CC5C95A"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39.3</w:t>
            </w:r>
          </w:p>
        </w:tc>
        <w:tc>
          <w:tcPr>
            <w:tcW w:w="960" w:type="dxa"/>
            <w:shd w:val="clear" w:color="auto" w:fill="EAF1DD" w:themeFill="accent3" w:themeFillTint="33"/>
            <w:noWrap/>
            <w:hideMark/>
          </w:tcPr>
          <w:p w14:paraId="0ACA6355"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52.3</w:t>
            </w:r>
          </w:p>
        </w:tc>
        <w:tc>
          <w:tcPr>
            <w:tcW w:w="960" w:type="dxa"/>
            <w:noWrap/>
            <w:hideMark/>
          </w:tcPr>
          <w:p w14:paraId="11515AFF"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43.3</w:t>
            </w:r>
          </w:p>
        </w:tc>
      </w:tr>
      <w:tr w:rsidR="00F56B0B" w:rsidRPr="00091E16" w14:paraId="43E8488F" w14:textId="77777777" w:rsidTr="00714DD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88FA25D"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Frequency of vandalism and graffiti</w:t>
            </w:r>
          </w:p>
        </w:tc>
        <w:tc>
          <w:tcPr>
            <w:tcW w:w="960" w:type="dxa"/>
            <w:noWrap/>
            <w:hideMark/>
          </w:tcPr>
          <w:p w14:paraId="1954A6EC" w14:textId="77777777" w:rsidR="00091E16" w:rsidRPr="009C7DE2"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9C7DE2">
              <w:rPr>
                <w:rFonts w:ascii="Calibri" w:eastAsia="Times New Roman" w:hAnsi="Calibri" w:cs="Calibri"/>
                <w:sz w:val="24"/>
                <w:szCs w:val="24"/>
                <w:lang w:eastAsia="en-GB"/>
              </w:rPr>
              <w:t>35.3</w:t>
            </w:r>
          </w:p>
        </w:tc>
        <w:tc>
          <w:tcPr>
            <w:tcW w:w="960" w:type="dxa"/>
            <w:shd w:val="clear" w:color="auto" w:fill="F2DBDB" w:themeFill="accent2" w:themeFillTint="33"/>
            <w:noWrap/>
            <w:hideMark/>
          </w:tcPr>
          <w:p w14:paraId="5F947D1B"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35.8</w:t>
            </w:r>
          </w:p>
        </w:tc>
        <w:tc>
          <w:tcPr>
            <w:tcW w:w="960" w:type="dxa"/>
            <w:shd w:val="clear" w:color="auto" w:fill="EAF1DD" w:themeFill="accent3" w:themeFillTint="33"/>
            <w:noWrap/>
            <w:hideMark/>
          </w:tcPr>
          <w:p w14:paraId="5E9058B0"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44.0</w:t>
            </w:r>
          </w:p>
        </w:tc>
        <w:tc>
          <w:tcPr>
            <w:tcW w:w="960" w:type="dxa"/>
            <w:noWrap/>
            <w:hideMark/>
          </w:tcPr>
          <w:p w14:paraId="62A736A5"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43.6</w:t>
            </w:r>
          </w:p>
        </w:tc>
      </w:tr>
      <w:tr w:rsidR="00B372F1" w:rsidRPr="00091E16" w14:paraId="5B7E93BB" w14:textId="77777777" w:rsidTr="00B372F1">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1347003"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Frequency of dog fouling</w:t>
            </w:r>
          </w:p>
        </w:tc>
        <w:tc>
          <w:tcPr>
            <w:tcW w:w="960" w:type="dxa"/>
            <w:shd w:val="clear" w:color="auto" w:fill="F2DBDB" w:themeFill="accent2" w:themeFillTint="33"/>
            <w:noWrap/>
            <w:hideMark/>
          </w:tcPr>
          <w:p w14:paraId="13BA09AB"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30.4</w:t>
            </w:r>
          </w:p>
        </w:tc>
        <w:tc>
          <w:tcPr>
            <w:tcW w:w="960" w:type="dxa"/>
            <w:shd w:val="clear" w:color="auto" w:fill="F2DBDB" w:themeFill="accent2" w:themeFillTint="33"/>
            <w:noWrap/>
            <w:hideMark/>
          </w:tcPr>
          <w:p w14:paraId="6311B225"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35.0</w:t>
            </w:r>
          </w:p>
        </w:tc>
        <w:tc>
          <w:tcPr>
            <w:tcW w:w="960" w:type="dxa"/>
            <w:shd w:val="clear" w:color="auto" w:fill="F2DBDB" w:themeFill="accent2" w:themeFillTint="33"/>
            <w:noWrap/>
            <w:hideMark/>
          </w:tcPr>
          <w:p w14:paraId="38EC2B28"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36.5</w:t>
            </w:r>
          </w:p>
        </w:tc>
        <w:tc>
          <w:tcPr>
            <w:tcW w:w="960" w:type="dxa"/>
            <w:noWrap/>
            <w:hideMark/>
          </w:tcPr>
          <w:p w14:paraId="57405EB8"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37.9</w:t>
            </w:r>
          </w:p>
        </w:tc>
      </w:tr>
      <w:tr w:rsidR="00902EF1" w:rsidRPr="00091E16" w14:paraId="59DD85CB" w14:textId="77777777" w:rsidTr="00714DD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21F65370"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Anti-social behaviour</w:t>
            </w:r>
          </w:p>
        </w:tc>
        <w:tc>
          <w:tcPr>
            <w:tcW w:w="960" w:type="dxa"/>
            <w:shd w:val="clear" w:color="auto" w:fill="EAF1DD" w:themeFill="accent3" w:themeFillTint="33"/>
            <w:noWrap/>
            <w:hideMark/>
          </w:tcPr>
          <w:p w14:paraId="01EBB5C0"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39.5</w:t>
            </w:r>
          </w:p>
        </w:tc>
        <w:tc>
          <w:tcPr>
            <w:tcW w:w="960" w:type="dxa"/>
            <w:shd w:val="clear" w:color="auto" w:fill="F2DBDB" w:themeFill="accent2" w:themeFillTint="33"/>
            <w:noWrap/>
            <w:hideMark/>
          </w:tcPr>
          <w:p w14:paraId="4AA833DB"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34.3</w:t>
            </w:r>
          </w:p>
        </w:tc>
        <w:tc>
          <w:tcPr>
            <w:tcW w:w="960" w:type="dxa"/>
            <w:shd w:val="clear" w:color="auto" w:fill="F2DBDB" w:themeFill="accent2" w:themeFillTint="33"/>
            <w:noWrap/>
            <w:hideMark/>
          </w:tcPr>
          <w:p w14:paraId="31DA3FBD"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38.5</w:t>
            </w:r>
          </w:p>
        </w:tc>
        <w:tc>
          <w:tcPr>
            <w:tcW w:w="960" w:type="dxa"/>
            <w:noWrap/>
            <w:hideMark/>
          </w:tcPr>
          <w:p w14:paraId="1CCC04B6"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41.1</w:t>
            </w:r>
          </w:p>
        </w:tc>
      </w:tr>
      <w:tr w:rsidR="00B372F1" w:rsidRPr="00091E16" w14:paraId="36A4ADFB" w14:textId="77777777" w:rsidTr="00714DD2">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2262A81F"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Care of the elderly</w:t>
            </w:r>
          </w:p>
        </w:tc>
        <w:tc>
          <w:tcPr>
            <w:tcW w:w="960" w:type="dxa"/>
            <w:shd w:val="clear" w:color="auto" w:fill="F2DBDB" w:themeFill="accent2" w:themeFillTint="33"/>
            <w:noWrap/>
            <w:hideMark/>
          </w:tcPr>
          <w:p w14:paraId="3DD86BE7"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30.9</w:t>
            </w:r>
          </w:p>
        </w:tc>
        <w:tc>
          <w:tcPr>
            <w:tcW w:w="960" w:type="dxa"/>
            <w:shd w:val="clear" w:color="auto" w:fill="F2DBDB" w:themeFill="accent2" w:themeFillTint="33"/>
            <w:noWrap/>
            <w:hideMark/>
          </w:tcPr>
          <w:p w14:paraId="32B05110"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32.4</w:t>
            </w:r>
          </w:p>
        </w:tc>
        <w:tc>
          <w:tcPr>
            <w:tcW w:w="960" w:type="dxa"/>
            <w:shd w:val="clear" w:color="auto" w:fill="EAF1DD" w:themeFill="accent3" w:themeFillTint="33"/>
            <w:noWrap/>
            <w:hideMark/>
          </w:tcPr>
          <w:p w14:paraId="3122ABFA"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39.8</w:t>
            </w:r>
          </w:p>
        </w:tc>
        <w:tc>
          <w:tcPr>
            <w:tcW w:w="960" w:type="dxa"/>
            <w:noWrap/>
            <w:hideMark/>
          </w:tcPr>
          <w:p w14:paraId="1A2C7582"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36.1</w:t>
            </w:r>
          </w:p>
        </w:tc>
      </w:tr>
      <w:tr w:rsidR="00902EF1" w:rsidRPr="00091E16" w14:paraId="7A512D45" w14:textId="77777777" w:rsidTr="00714DD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6B34109"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Pavement maintenance</w:t>
            </w:r>
          </w:p>
        </w:tc>
        <w:tc>
          <w:tcPr>
            <w:tcW w:w="960" w:type="dxa"/>
            <w:shd w:val="clear" w:color="auto" w:fill="EAF1DD" w:themeFill="accent3" w:themeFillTint="33"/>
            <w:noWrap/>
            <w:hideMark/>
          </w:tcPr>
          <w:p w14:paraId="05D2E1B8"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27.1</w:t>
            </w:r>
          </w:p>
        </w:tc>
        <w:tc>
          <w:tcPr>
            <w:tcW w:w="960" w:type="dxa"/>
            <w:shd w:val="clear" w:color="auto" w:fill="F2DBDB" w:themeFill="accent2" w:themeFillTint="33"/>
            <w:noWrap/>
            <w:hideMark/>
          </w:tcPr>
          <w:p w14:paraId="062A1575"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26.4</w:t>
            </w:r>
          </w:p>
        </w:tc>
        <w:tc>
          <w:tcPr>
            <w:tcW w:w="960" w:type="dxa"/>
            <w:shd w:val="clear" w:color="auto" w:fill="EAF1DD" w:themeFill="accent3" w:themeFillTint="33"/>
            <w:noWrap/>
            <w:hideMark/>
          </w:tcPr>
          <w:p w14:paraId="1785D32B"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34.2</w:t>
            </w:r>
          </w:p>
        </w:tc>
        <w:tc>
          <w:tcPr>
            <w:tcW w:w="960" w:type="dxa"/>
            <w:noWrap/>
            <w:hideMark/>
          </w:tcPr>
          <w:p w14:paraId="0402CBCD"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32.5</w:t>
            </w:r>
          </w:p>
        </w:tc>
      </w:tr>
      <w:tr w:rsidR="00B372F1" w:rsidRPr="00091E16" w14:paraId="7308C622" w14:textId="77777777" w:rsidTr="00714DD2">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174299F1"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Road maintenance</w:t>
            </w:r>
          </w:p>
        </w:tc>
        <w:tc>
          <w:tcPr>
            <w:tcW w:w="960" w:type="dxa"/>
            <w:shd w:val="clear" w:color="auto" w:fill="EAF1DD" w:themeFill="accent3" w:themeFillTint="33"/>
            <w:noWrap/>
            <w:hideMark/>
          </w:tcPr>
          <w:p w14:paraId="71187F5A"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28.8</w:t>
            </w:r>
          </w:p>
        </w:tc>
        <w:tc>
          <w:tcPr>
            <w:tcW w:w="960" w:type="dxa"/>
            <w:shd w:val="clear" w:color="auto" w:fill="F2DBDB" w:themeFill="accent2" w:themeFillTint="33"/>
            <w:noWrap/>
            <w:hideMark/>
          </w:tcPr>
          <w:p w14:paraId="53DA8080"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23.2</w:t>
            </w:r>
          </w:p>
        </w:tc>
        <w:tc>
          <w:tcPr>
            <w:tcW w:w="960" w:type="dxa"/>
            <w:shd w:val="clear" w:color="auto" w:fill="EAF1DD" w:themeFill="accent3" w:themeFillTint="33"/>
            <w:noWrap/>
            <w:hideMark/>
          </w:tcPr>
          <w:p w14:paraId="0080A26B"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6100"/>
                <w:sz w:val="24"/>
                <w:szCs w:val="24"/>
                <w:lang w:eastAsia="en-GB"/>
              </w:rPr>
            </w:pPr>
            <w:r w:rsidRPr="00091E16">
              <w:rPr>
                <w:rFonts w:ascii="Calibri" w:eastAsia="Times New Roman" w:hAnsi="Calibri" w:cs="Calibri"/>
                <w:color w:val="006100"/>
                <w:sz w:val="24"/>
                <w:szCs w:val="24"/>
                <w:lang w:eastAsia="en-GB"/>
              </w:rPr>
              <w:t>28.8</w:t>
            </w:r>
          </w:p>
        </w:tc>
        <w:tc>
          <w:tcPr>
            <w:tcW w:w="960" w:type="dxa"/>
            <w:noWrap/>
            <w:hideMark/>
          </w:tcPr>
          <w:p w14:paraId="61E39645"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24.3</w:t>
            </w:r>
          </w:p>
        </w:tc>
      </w:tr>
      <w:tr w:rsidR="00902EF1" w:rsidRPr="00091E16" w14:paraId="0B3020D7" w14:textId="77777777" w:rsidTr="00B372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32A5EF54"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Services for the disabled</w:t>
            </w:r>
          </w:p>
        </w:tc>
        <w:tc>
          <w:tcPr>
            <w:tcW w:w="960" w:type="dxa"/>
            <w:shd w:val="clear" w:color="auto" w:fill="F2DBDB" w:themeFill="accent2" w:themeFillTint="33"/>
            <w:noWrap/>
            <w:hideMark/>
          </w:tcPr>
          <w:p w14:paraId="22DB2F6D"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16.0</w:t>
            </w:r>
          </w:p>
        </w:tc>
        <w:tc>
          <w:tcPr>
            <w:tcW w:w="960" w:type="dxa"/>
            <w:shd w:val="clear" w:color="auto" w:fill="F2DBDB" w:themeFill="accent2" w:themeFillTint="33"/>
            <w:noWrap/>
            <w:hideMark/>
          </w:tcPr>
          <w:p w14:paraId="4DB72E21"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22.0</w:t>
            </w:r>
          </w:p>
        </w:tc>
        <w:tc>
          <w:tcPr>
            <w:tcW w:w="960" w:type="dxa"/>
            <w:noWrap/>
            <w:hideMark/>
          </w:tcPr>
          <w:p w14:paraId="07719769"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27.5</w:t>
            </w:r>
          </w:p>
        </w:tc>
        <w:tc>
          <w:tcPr>
            <w:tcW w:w="960" w:type="dxa"/>
            <w:noWrap/>
            <w:hideMark/>
          </w:tcPr>
          <w:p w14:paraId="2BCA4E71" w14:textId="77777777" w:rsidR="00091E16" w:rsidRPr="00091E16" w:rsidRDefault="00091E16" w:rsidP="00091E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27.3</w:t>
            </w:r>
          </w:p>
        </w:tc>
      </w:tr>
      <w:tr w:rsidR="00B372F1" w:rsidRPr="00091E16" w14:paraId="192ED088" w14:textId="77777777" w:rsidTr="00B372F1">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0689F23" w14:textId="77777777" w:rsidR="00091E16" w:rsidRPr="00091E16" w:rsidRDefault="00091E16" w:rsidP="00091E16">
            <w:pPr>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Youth services and clubs/activities for young people</w:t>
            </w:r>
          </w:p>
        </w:tc>
        <w:tc>
          <w:tcPr>
            <w:tcW w:w="960" w:type="dxa"/>
            <w:noWrap/>
            <w:hideMark/>
          </w:tcPr>
          <w:p w14:paraId="58ADE30C"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14.1</w:t>
            </w:r>
          </w:p>
        </w:tc>
        <w:tc>
          <w:tcPr>
            <w:tcW w:w="960" w:type="dxa"/>
            <w:shd w:val="clear" w:color="auto" w:fill="F2DBDB" w:themeFill="accent2" w:themeFillTint="33"/>
            <w:noWrap/>
            <w:hideMark/>
          </w:tcPr>
          <w:p w14:paraId="21EC1B54"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14.3</w:t>
            </w:r>
          </w:p>
        </w:tc>
        <w:tc>
          <w:tcPr>
            <w:tcW w:w="960" w:type="dxa"/>
            <w:shd w:val="clear" w:color="auto" w:fill="F2DBDB" w:themeFill="accent2" w:themeFillTint="33"/>
            <w:noWrap/>
            <w:hideMark/>
          </w:tcPr>
          <w:p w14:paraId="79E1226E"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sz w:val="24"/>
                <w:szCs w:val="24"/>
                <w:lang w:eastAsia="en-GB"/>
              </w:rPr>
            </w:pPr>
            <w:r w:rsidRPr="00091E16">
              <w:rPr>
                <w:rFonts w:ascii="Calibri" w:eastAsia="Times New Roman" w:hAnsi="Calibri" w:cs="Calibri"/>
                <w:color w:val="9C0006"/>
                <w:sz w:val="24"/>
                <w:szCs w:val="24"/>
                <w:lang w:eastAsia="en-GB"/>
              </w:rPr>
              <w:t>14.9</w:t>
            </w:r>
          </w:p>
        </w:tc>
        <w:tc>
          <w:tcPr>
            <w:tcW w:w="960" w:type="dxa"/>
            <w:noWrap/>
            <w:hideMark/>
          </w:tcPr>
          <w:p w14:paraId="4CF2C9A6" w14:textId="77777777" w:rsidR="00091E16" w:rsidRPr="00091E16" w:rsidRDefault="00091E16" w:rsidP="00091E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1E16">
              <w:rPr>
                <w:rFonts w:ascii="Calibri" w:eastAsia="Times New Roman" w:hAnsi="Calibri" w:cs="Calibri"/>
                <w:color w:val="000000"/>
                <w:sz w:val="24"/>
                <w:szCs w:val="24"/>
                <w:lang w:eastAsia="en-GB"/>
              </w:rPr>
              <w:t>19.9</w:t>
            </w:r>
          </w:p>
        </w:tc>
      </w:tr>
    </w:tbl>
    <w:p w14:paraId="6506C08E" w14:textId="4B9E739E" w:rsidR="00F17C34" w:rsidRPr="00EB47C6" w:rsidRDefault="002A4AC9" w:rsidP="00B02E93">
      <w:pPr>
        <w:ind w:right="261"/>
        <w:rPr>
          <w:sz w:val="24"/>
          <w:szCs w:val="24"/>
        </w:rPr>
      </w:pPr>
      <w:r w:rsidRPr="00EB47C6">
        <w:rPr>
          <w:i/>
          <w:sz w:val="24"/>
          <w:szCs w:val="24"/>
        </w:rPr>
        <w:t>Red indicates a drop in the % describing themselves as satisfied compared with the previous year, green indicates an increase in satisfaction</w:t>
      </w:r>
    </w:p>
    <w:p w14:paraId="5232A33E" w14:textId="77777777" w:rsidR="00547EF3" w:rsidRDefault="00547EF3" w:rsidP="00547EF3">
      <w:pPr>
        <w:widowControl w:val="0"/>
        <w:autoSpaceDE w:val="0"/>
        <w:autoSpaceDN w:val="0"/>
        <w:adjustRightInd w:val="0"/>
        <w:spacing w:after="0" w:line="240" w:lineRule="auto"/>
        <w:rPr>
          <w:rFonts w:ascii="Times New Roman" w:hAnsi="Times New Roman" w:cs="Times New Roman"/>
          <w:sz w:val="24"/>
          <w:szCs w:val="24"/>
        </w:rPr>
      </w:pPr>
    </w:p>
    <w:p w14:paraId="11F496F7" w14:textId="16EDA505" w:rsidR="002413F1" w:rsidRPr="000322B0" w:rsidRDefault="002413F1" w:rsidP="002413F1">
      <w:pPr>
        <w:ind w:right="-23"/>
        <w:rPr>
          <w:sz w:val="24"/>
          <w:szCs w:val="24"/>
        </w:rPr>
      </w:pPr>
      <w:r w:rsidRPr="000322B0">
        <w:rPr>
          <w:sz w:val="24"/>
          <w:szCs w:val="24"/>
        </w:rPr>
        <w:t>The biggest increase in satisfaction was seen for:</w:t>
      </w:r>
    </w:p>
    <w:p w14:paraId="6F502BC3" w14:textId="6E66E80A" w:rsidR="002413F1" w:rsidRPr="000322B0" w:rsidRDefault="00431296" w:rsidP="002413F1">
      <w:pPr>
        <w:pStyle w:val="ListParagraph"/>
        <w:numPr>
          <w:ilvl w:val="0"/>
          <w:numId w:val="2"/>
        </w:numPr>
        <w:rPr>
          <w:sz w:val="24"/>
          <w:szCs w:val="24"/>
        </w:rPr>
      </w:pPr>
      <w:r w:rsidRPr="000322B0">
        <w:rPr>
          <w:sz w:val="24"/>
          <w:szCs w:val="24"/>
        </w:rPr>
        <w:t>Road maintenance, rising</w:t>
      </w:r>
      <w:r w:rsidR="002413F1" w:rsidRPr="000322B0">
        <w:rPr>
          <w:sz w:val="24"/>
          <w:szCs w:val="24"/>
        </w:rPr>
        <w:t xml:space="preserve"> </w:t>
      </w:r>
      <w:r w:rsidRPr="000322B0">
        <w:rPr>
          <w:sz w:val="24"/>
          <w:szCs w:val="24"/>
        </w:rPr>
        <w:t>5.6</w:t>
      </w:r>
      <w:r w:rsidR="002413F1" w:rsidRPr="000322B0">
        <w:rPr>
          <w:sz w:val="24"/>
          <w:szCs w:val="24"/>
        </w:rPr>
        <w:t xml:space="preserve"> percentage points from </w:t>
      </w:r>
      <w:r w:rsidRPr="000322B0">
        <w:rPr>
          <w:sz w:val="24"/>
          <w:szCs w:val="24"/>
        </w:rPr>
        <w:t>23.2</w:t>
      </w:r>
      <w:r w:rsidR="002413F1" w:rsidRPr="000322B0">
        <w:rPr>
          <w:sz w:val="24"/>
          <w:szCs w:val="24"/>
        </w:rPr>
        <w:t xml:space="preserve">% to </w:t>
      </w:r>
      <w:r w:rsidRPr="000322B0">
        <w:rPr>
          <w:sz w:val="24"/>
          <w:szCs w:val="24"/>
        </w:rPr>
        <w:t>28.8</w:t>
      </w:r>
      <w:r w:rsidR="002413F1" w:rsidRPr="000322B0">
        <w:rPr>
          <w:sz w:val="24"/>
          <w:szCs w:val="24"/>
        </w:rPr>
        <w:t>%</w:t>
      </w:r>
    </w:p>
    <w:p w14:paraId="71ABD438" w14:textId="4BB579C4" w:rsidR="002413F1" w:rsidRPr="000322B0" w:rsidRDefault="000322B0" w:rsidP="002413F1">
      <w:pPr>
        <w:pStyle w:val="ListParagraph"/>
        <w:numPr>
          <w:ilvl w:val="0"/>
          <w:numId w:val="2"/>
        </w:numPr>
        <w:rPr>
          <w:sz w:val="24"/>
          <w:szCs w:val="24"/>
        </w:rPr>
      </w:pPr>
      <w:r w:rsidRPr="000322B0">
        <w:rPr>
          <w:sz w:val="24"/>
          <w:szCs w:val="24"/>
        </w:rPr>
        <w:t>Antisocial behaviour</w:t>
      </w:r>
      <w:r w:rsidR="002413F1" w:rsidRPr="000322B0">
        <w:rPr>
          <w:sz w:val="24"/>
          <w:szCs w:val="24"/>
        </w:rPr>
        <w:t xml:space="preserve">, </w:t>
      </w:r>
      <w:r w:rsidR="009D10C6" w:rsidRPr="000322B0">
        <w:rPr>
          <w:sz w:val="24"/>
          <w:szCs w:val="24"/>
        </w:rPr>
        <w:t>rising</w:t>
      </w:r>
      <w:r w:rsidR="002413F1" w:rsidRPr="000322B0">
        <w:rPr>
          <w:sz w:val="24"/>
          <w:szCs w:val="24"/>
        </w:rPr>
        <w:t xml:space="preserve"> </w:t>
      </w:r>
      <w:r w:rsidR="009D10C6" w:rsidRPr="000322B0">
        <w:rPr>
          <w:sz w:val="24"/>
          <w:szCs w:val="24"/>
        </w:rPr>
        <w:t>5.2</w:t>
      </w:r>
      <w:r w:rsidR="002413F1" w:rsidRPr="000322B0">
        <w:rPr>
          <w:sz w:val="24"/>
          <w:szCs w:val="24"/>
        </w:rPr>
        <w:t xml:space="preserve"> percentage points from </w:t>
      </w:r>
      <w:r w:rsidR="009D10C6" w:rsidRPr="000322B0">
        <w:rPr>
          <w:sz w:val="24"/>
          <w:szCs w:val="24"/>
        </w:rPr>
        <w:t>34.3</w:t>
      </w:r>
      <w:r w:rsidR="002413F1" w:rsidRPr="000322B0">
        <w:rPr>
          <w:sz w:val="24"/>
          <w:szCs w:val="24"/>
        </w:rPr>
        <w:t xml:space="preserve">% to </w:t>
      </w:r>
      <w:r w:rsidR="009D10C6" w:rsidRPr="000322B0">
        <w:rPr>
          <w:sz w:val="24"/>
          <w:szCs w:val="24"/>
        </w:rPr>
        <w:t>39.5</w:t>
      </w:r>
      <w:r w:rsidR="002413F1" w:rsidRPr="000322B0">
        <w:rPr>
          <w:sz w:val="24"/>
          <w:szCs w:val="24"/>
        </w:rPr>
        <w:t xml:space="preserve">% </w:t>
      </w:r>
    </w:p>
    <w:p w14:paraId="52DA7ECC" w14:textId="77777777" w:rsidR="00547EF3" w:rsidRPr="000322B0" w:rsidRDefault="00547EF3" w:rsidP="00887BC2">
      <w:pPr>
        <w:ind w:right="-23"/>
        <w:rPr>
          <w:sz w:val="24"/>
          <w:szCs w:val="24"/>
        </w:rPr>
      </w:pPr>
      <w:r w:rsidRPr="000322B0">
        <w:rPr>
          <w:sz w:val="24"/>
          <w:szCs w:val="24"/>
        </w:rPr>
        <w:t>The biggest drop in satisfaction was seen for:</w:t>
      </w:r>
    </w:p>
    <w:p w14:paraId="05049FF9" w14:textId="0EE1F1EC" w:rsidR="00E11800" w:rsidRPr="000322B0" w:rsidRDefault="00E11800" w:rsidP="00E11800">
      <w:pPr>
        <w:pStyle w:val="ListParagraph"/>
        <w:numPr>
          <w:ilvl w:val="0"/>
          <w:numId w:val="2"/>
        </w:numPr>
        <w:rPr>
          <w:sz w:val="24"/>
          <w:szCs w:val="24"/>
        </w:rPr>
      </w:pPr>
      <w:r w:rsidRPr="000322B0">
        <w:rPr>
          <w:sz w:val="24"/>
          <w:szCs w:val="24"/>
        </w:rPr>
        <w:t xml:space="preserve">Services for the disabled, falling </w:t>
      </w:r>
      <w:r w:rsidR="009A42B8" w:rsidRPr="000322B0">
        <w:rPr>
          <w:sz w:val="24"/>
          <w:szCs w:val="24"/>
        </w:rPr>
        <w:t>6.0</w:t>
      </w:r>
      <w:r w:rsidRPr="000322B0">
        <w:rPr>
          <w:sz w:val="24"/>
          <w:szCs w:val="24"/>
        </w:rPr>
        <w:t xml:space="preserve"> percentage points from </w:t>
      </w:r>
      <w:r w:rsidR="009A42B8" w:rsidRPr="000322B0">
        <w:rPr>
          <w:sz w:val="24"/>
          <w:szCs w:val="24"/>
        </w:rPr>
        <w:t>22.0</w:t>
      </w:r>
      <w:r w:rsidRPr="000322B0">
        <w:rPr>
          <w:sz w:val="24"/>
          <w:szCs w:val="24"/>
        </w:rPr>
        <w:t xml:space="preserve">% to </w:t>
      </w:r>
      <w:r w:rsidR="009A42B8" w:rsidRPr="000322B0">
        <w:rPr>
          <w:sz w:val="24"/>
          <w:szCs w:val="24"/>
        </w:rPr>
        <w:t>16.0</w:t>
      </w:r>
      <w:r w:rsidRPr="000322B0">
        <w:rPr>
          <w:sz w:val="24"/>
          <w:szCs w:val="24"/>
        </w:rPr>
        <w:t>%</w:t>
      </w:r>
    </w:p>
    <w:p w14:paraId="233F3459" w14:textId="4362CB7F" w:rsidR="00547EF3" w:rsidRPr="000322B0" w:rsidRDefault="00D846F4" w:rsidP="00547EF3">
      <w:pPr>
        <w:pStyle w:val="ListParagraph"/>
        <w:numPr>
          <w:ilvl w:val="0"/>
          <w:numId w:val="2"/>
        </w:numPr>
        <w:rPr>
          <w:sz w:val="24"/>
          <w:szCs w:val="24"/>
        </w:rPr>
      </w:pPr>
      <w:r w:rsidRPr="000322B0">
        <w:rPr>
          <w:sz w:val="24"/>
          <w:szCs w:val="24"/>
        </w:rPr>
        <w:t>Frequency of dog fouling</w:t>
      </w:r>
      <w:r w:rsidR="00547EF3" w:rsidRPr="000322B0">
        <w:rPr>
          <w:sz w:val="24"/>
          <w:szCs w:val="24"/>
        </w:rPr>
        <w:t xml:space="preserve">, falling </w:t>
      </w:r>
      <w:r w:rsidR="00693C9C" w:rsidRPr="000322B0">
        <w:rPr>
          <w:sz w:val="24"/>
          <w:szCs w:val="24"/>
        </w:rPr>
        <w:t>4.6</w:t>
      </w:r>
      <w:r w:rsidR="00547EF3" w:rsidRPr="000322B0">
        <w:rPr>
          <w:sz w:val="24"/>
          <w:szCs w:val="24"/>
        </w:rPr>
        <w:t xml:space="preserve"> percentage points from </w:t>
      </w:r>
      <w:r w:rsidR="00693C9C" w:rsidRPr="000322B0">
        <w:rPr>
          <w:sz w:val="24"/>
          <w:szCs w:val="24"/>
        </w:rPr>
        <w:t>35.0</w:t>
      </w:r>
      <w:r w:rsidR="00E55054" w:rsidRPr="000322B0">
        <w:rPr>
          <w:sz w:val="24"/>
          <w:szCs w:val="24"/>
        </w:rPr>
        <w:t>%</w:t>
      </w:r>
      <w:r w:rsidR="00547EF3" w:rsidRPr="000322B0">
        <w:rPr>
          <w:sz w:val="24"/>
          <w:szCs w:val="24"/>
        </w:rPr>
        <w:t xml:space="preserve"> to</w:t>
      </w:r>
      <w:r w:rsidR="00E55054" w:rsidRPr="000322B0">
        <w:rPr>
          <w:sz w:val="24"/>
          <w:szCs w:val="24"/>
        </w:rPr>
        <w:t xml:space="preserve"> </w:t>
      </w:r>
      <w:r w:rsidR="00E11800" w:rsidRPr="000322B0">
        <w:rPr>
          <w:sz w:val="24"/>
          <w:szCs w:val="24"/>
        </w:rPr>
        <w:t>30.4</w:t>
      </w:r>
      <w:r w:rsidR="00547EF3" w:rsidRPr="000322B0">
        <w:rPr>
          <w:sz w:val="24"/>
          <w:szCs w:val="24"/>
        </w:rPr>
        <w:t xml:space="preserve">% </w:t>
      </w:r>
    </w:p>
    <w:p w14:paraId="7E0E5991" w14:textId="77777777" w:rsidR="001C67A7" w:rsidRPr="00460A73" w:rsidRDefault="001C67A7" w:rsidP="001C67A7">
      <w:pPr>
        <w:rPr>
          <w:sz w:val="24"/>
          <w:szCs w:val="24"/>
          <w:highlight w:val="yellow"/>
        </w:rPr>
      </w:pPr>
    </w:p>
    <w:p w14:paraId="7916999F" w14:textId="0B9A19D4" w:rsidR="00953FCD" w:rsidRPr="00FC175F" w:rsidRDefault="00547EF3" w:rsidP="00547EF3">
      <w:pPr>
        <w:rPr>
          <w:sz w:val="24"/>
          <w:szCs w:val="24"/>
        </w:rPr>
      </w:pPr>
      <w:r w:rsidRPr="00FC175F">
        <w:rPr>
          <w:sz w:val="24"/>
          <w:szCs w:val="24"/>
        </w:rPr>
        <w:t>Amongst respondents identifying as disabled, satisfaction with services for the disabled was</w:t>
      </w:r>
      <w:r w:rsidR="005D75E3" w:rsidRPr="00FC175F">
        <w:rPr>
          <w:sz w:val="24"/>
          <w:szCs w:val="24"/>
        </w:rPr>
        <w:t xml:space="preserve"> </w:t>
      </w:r>
      <w:r w:rsidR="004E57D2" w:rsidRPr="00FC175F">
        <w:rPr>
          <w:sz w:val="24"/>
          <w:szCs w:val="24"/>
        </w:rPr>
        <w:t xml:space="preserve">12.4% (down from </w:t>
      </w:r>
      <w:r w:rsidR="005D75E3" w:rsidRPr="00FC175F">
        <w:rPr>
          <w:sz w:val="24"/>
          <w:szCs w:val="24"/>
        </w:rPr>
        <w:t xml:space="preserve">19.5% </w:t>
      </w:r>
      <w:r w:rsidR="004E57D2" w:rsidRPr="00FC175F">
        <w:rPr>
          <w:sz w:val="24"/>
          <w:szCs w:val="24"/>
        </w:rPr>
        <w:t>in 2021, and</w:t>
      </w:r>
      <w:r w:rsidR="006E3CBF" w:rsidRPr="00FC175F">
        <w:rPr>
          <w:sz w:val="24"/>
          <w:szCs w:val="24"/>
        </w:rPr>
        <w:t xml:space="preserve"> half the figure seen in 2020,</w:t>
      </w:r>
      <w:r w:rsidR="00772FF2" w:rsidRPr="00FC175F">
        <w:rPr>
          <w:sz w:val="24"/>
          <w:szCs w:val="24"/>
        </w:rPr>
        <w:t xml:space="preserve"> </w:t>
      </w:r>
      <w:r w:rsidRPr="00FC175F">
        <w:rPr>
          <w:sz w:val="24"/>
          <w:szCs w:val="24"/>
        </w:rPr>
        <w:t>24.3%</w:t>
      </w:r>
      <w:r w:rsidR="005D75E3" w:rsidRPr="00FC175F">
        <w:rPr>
          <w:sz w:val="24"/>
          <w:szCs w:val="24"/>
        </w:rPr>
        <w:t>)</w:t>
      </w:r>
      <w:r w:rsidRPr="00FC175F">
        <w:rPr>
          <w:sz w:val="24"/>
          <w:szCs w:val="24"/>
        </w:rPr>
        <w:t xml:space="preserve">, with </w:t>
      </w:r>
      <w:r w:rsidR="002C3ED3" w:rsidRPr="00FC175F">
        <w:rPr>
          <w:sz w:val="24"/>
          <w:szCs w:val="24"/>
        </w:rPr>
        <w:t>two-thirds (63.5%) describing themselves as dissatisfied</w:t>
      </w:r>
      <w:r w:rsidR="00011066" w:rsidRPr="00FC175F">
        <w:rPr>
          <w:sz w:val="24"/>
          <w:szCs w:val="24"/>
        </w:rPr>
        <w:t>.</w:t>
      </w:r>
      <w:r w:rsidRPr="00FC175F">
        <w:rPr>
          <w:sz w:val="24"/>
          <w:szCs w:val="24"/>
        </w:rPr>
        <w:t xml:space="preserve"> </w:t>
      </w:r>
      <w:r w:rsidR="00BB004F" w:rsidRPr="00FC175F">
        <w:rPr>
          <w:sz w:val="24"/>
          <w:szCs w:val="24"/>
        </w:rPr>
        <w:t xml:space="preserve">  This group also showed the lowest level of satisfaction with</w:t>
      </w:r>
      <w:r w:rsidR="009A6E51" w:rsidRPr="00FC175F">
        <w:rPr>
          <w:sz w:val="24"/>
          <w:szCs w:val="24"/>
        </w:rPr>
        <w:t xml:space="preserve"> parks and open spaces (</w:t>
      </w:r>
      <w:r w:rsidR="00B6315A" w:rsidRPr="00FC175F">
        <w:rPr>
          <w:sz w:val="24"/>
          <w:szCs w:val="24"/>
        </w:rPr>
        <w:t>66.1%),</w:t>
      </w:r>
      <w:r w:rsidR="00953FCD" w:rsidRPr="00FC175F">
        <w:rPr>
          <w:sz w:val="24"/>
          <w:szCs w:val="24"/>
        </w:rPr>
        <w:t xml:space="preserve"> </w:t>
      </w:r>
      <w:r w:rsidR="00B6315A" w:rsidRPr="00FC175F">
        <w:rPr>
          <w:sz w:val="24"/>
          <w:szCs w:val="24"/>
        </w:rPr>
        <w:t>libraries and Hubs (</w:t>
      </w:r>
      <w:r w:rsidR="006F00B9" w:rsidRPr="00FC175F">
        <w:rPr>
          <w:sz w:val="24"/>
          <w:szCs w:val="24"/>
        </w:rPr>
        <w:t xml:space="preserve">56.4%), </w:t>
      </w:r>
      <w:r w:rsidR="00B6315A" w:rsidRPr="00FC175F">
        <w:rPr>
          <w:sz w:val="24"/>
          <w:szCs w:val="24"/>
        </w:rPr>
        <w:t>r</w:t>
      </w:r>
      <w:r w:rsidR="00953FCD" w:rsidRPr="00FC175F">
        <w:rPr>
          <w:sz w:val="24"/>
          <w:szCs w:val="24"/>
        </w:rPr>
        <w:t xml:space="preserve">ecycling and waste </w:t>
      </w:r>
      <w:r w:rsidR="00953FCD" w:rsidRPr="00FC175F">
        <w:rPr>
          <w:sz w:val="24"/>
          <w:szCs w:val="24"/>
        </w:rPr>
        <w:lastRenderedPageBreak/>
        <w:t>collections (</w:t>
      </w:r>
      <w:r w:rsidR="009A6E51" w:rsidRPr="00FC175F">
        <w:rPr>
          <w:sz w:val="24"/>
          <w:szCs w:val="24"/>
        </w:rPr>
        <w:t xml:space="preserve">51.8%, </w:t>
      </w:r>
      <w:r w:rsidR="006F00B9" w:rsidRPr="00FC175F">
        <w:rPr>
          <w:sz w:val="24"/>
          <w:szCs w:val="24"/>
        </w:rPr>
        <w:t>children’s play areas (47.8%)</w:t>
      </w:r>
      <w:r w:rsidR="0047606E" w:rsidRPr="00FC175F">
        <w:rPr>
          <w:sz w:val="24"/>
          <w:szCs w:val="24"/>
        </w:rPr>
        <w:t>, street cleansing (29.8%)</w:t>
      </w:r>
      <w:r w:rsidR="00EE0EEE" w:rsidRPr="00FC175F">
        <w:rPr>
          <w:sz w:val="24"/>
          <w:szCs w:val="24"/>
        </w:rPr>
        <w:t xml:space="preserve"> and pavement maintenance (22.4%)</w:t>
      </w:r>
      <w:r w:rsidR="003456CF">
        <w:rPr>
          <w:sz w:val="24"/>
          <w:szCs w:val="24"/>
        </w:rPr>
        <w:t>.</w:t>
      </w:r>
    </w:p>
    <w:p w14:paraId="6FAA3213" w14:textId="3C97A954" w:rsidR="00D912E4" w:rsidRDefault="00D223FC" w:rsidP="00547EF3">
      <w:pPr>
        <w:rPr>
          <w:sz w:val="24"/>
          <w:szCs w:val="24"/>
        </w:rPr>
      </w:pPr>
      <w:r>
        <w:rPr>
          <w:sz w:val="24"/>
          <w:szCs w:val="24"/>
        </w:rPr>
        <w:t>Respondents living in the Southern Arc showed the highest level of satisfaction with public transport (</w:t>
      </w:r>
      <w:r w:rsidR="00FC175F">
        <w:rPr>
          <w:sz w:val="24"/>
          <w:szCs w:val="24"/>
        </w:rPr>
        <w:t>51.6%).</w:t>
      </w:r>
    </w:p>
    <w:p w14:paraId="2147C4B9" w14:textId="221CB16D" w:rsidR="002D4D50" w:rsidRDefault="002D4D50" w:rsidP="00547EF3">
      <w:pPr>
        <w:rPr>
          <w:sz w:val="24"/>
          <w:szCs w:val="24"/>
        </w:rPr>
      </w:pPr>
      <w:r>
        <w:rPr>
          <w:sz w:val="24"/>
          <w:szCs w:val="24"/>
        </w:rPr>
        <w:t xml:space="preserve">Respondents with children in </w:t>
      </w:r>
      <w:r w:rsidR="00931C9D">
        <w:rPr>
          <w:sz w:val="24"/>
          <w:szCs w:val="24"/>
        </w:rPr>
        <w:t>their</w:t>
      </w:r>
      <w:r>
        <w:rPr>
          <w:sz w:val="24"/>
          <w:szCs w:val="24"/>
        </w:rPr>
        <w:t xml:space="preserve"> household showed the highest level of satisfaction with librar</w:t>
      </w:r>
      <w:r w:rsidR="00BF44E4">
        <w:rPr>
          <w:sz w:val="24"/>
          <w:szCs w:val="24"/>
        </w:rPr>
        <w:t>ies/Hubs (71.5%)</w:t>
      </w:r>
      <w:r w:rsidR="00F774B0">
        <w:rPr>
          <w:sz w:val="24"/>
          <w:szCs w:val="24"/>
        </w:rPr>
        <w:t>; they</w:t>
      </w:r>
      <w:r w:rsidR="00BF44E4">
        <w:rPr>
          <w:sz w:val="24"/>
          <w:szCs w:val="24"/>
        </w:rPr>
        <w:t xml:space="preserve"> were less satisfied than average with children</w:t>
      </w:r>
      <w:r w:rsidR="00931C9D">
        <w:rPr>
          <w:sz w:val="24"/>
          <w:szCs w:val="24"/>
        </w:rPr>
        <w:t>’</w:t>
      </w:r>
      <w:r w:rsidR="00BF44E4">
        <w:rPr>
          <w:sz w:val="24"/>
          <w:szCs w:val="24"/>
        </w:rPr>
        <w:t>s play areas</w:t>
      </w:r>
      <w:r w:rsidR="00931C9D">
        <w:rPr>
          <w:sz w:val="24"/>
          <w:szCs w:val="24"/>
        </w:rPr>
        <w:t xml:space="preserve"> (54.3%).</w:t>
      </w:r>
    </w:p>
    <w:p w14:paraId="41C5D3CF" w14:textId="77777777" w:rsidR="00547EF3" w:rsidRDefault="00547EF3" w:rsidP="00547EF3"/>
    <w:p w14:paraId="66510EC6" w14:textId="3E9B76C4" w:rsidR="00547EF3" w:rsidRPr="00543EDF" w:rsidRDefault="00795B71" w:rsidP="00C1075C">
      <w:pPr>
        <w:rPr>
          <w:sz w:val="24"/>
          <w:szCs w:val="24"/>
        </w:rPr>
      </w:pPr>
      <w:r w:rsidRPr="00543EDF">
        <w:rPr>
          <w:sz w:val="24"/>
          <w:szCs w:val="24"/>
        </w:rPr>
        <w:t>Four of the servi</w:t>
      </w:r>
      <w:r w:rsidR="005142B8" w:rsidRPr="00543EDF">
        <w:rPr>
          <w:sz w:val="24"/>
          <w:szCs w:val="24"/>
        </w:rPr>
        <w:t>ces listed showed a correlation between satisfaction and</w:t>
      </w:r>
      <w:r w:rsidR="0031706C" w:rsidRPr="00543EDF">
        <w:rPr>
          <w:sz w:val="24"/>
          <w:szCs w:val="24"/>
        </w:rPr>
        <w:t xml:space="preserve"> level of deprivation</w:t>
      </w:r>
      <w:r w:rsidR="005142B8" w:rsidRPr="00543EDF">
        <w:rPr>
          <w:sz w:val="24"/>
          <w:szCs w:val="24"/>
        </w:rPr>
        <w:t>:</w:t>
      </w:r>
    </w:p>
    <w:tbl>
      <w:tblPr>
        <w:tblStyle w:val="GridTable4-Accent1"/>
        <w:tblW w:w="7401" w:type="dxa"/>
        <w:tblLayout w:type="fixed"/>
        <w:tblLook w:val="04A0" w:firstRow="1" w:lastRow="0" w:firstColumn="1" w:lastColumn="0" w:noHBand="0" w:noVBand="1"/>
      </w:tblPr>
      <w:tblGrid>
        <w:gridCol w:w="3823"/>
        <w:gridCol w:w="1178"/>
        <w:gridCol w:w="1134"/>
        <w:gridCol w:w="1266"/>
      </w:tblGrid>
      <w:tr w:rsidR="00543EDF" w:rsidRPr="00543EDF" w14:paraId="22A78284" w14:textId="77777777" w:rsidTr="00543EDF">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3" w:type="dxa"/>
            <w:noWrap/>
            <w:hideMark/>
          </w:tcPr>
          <w:p w14:paraId="700CEB8D" w14:textId="77777777" w:rsidR="00543EDF" w:rsidRPr="00543EDF" w:rsidRDefault="00543EDF">
            <w:pPr>
              <w:rPr>
                <w:rFonts w:ascii="Times New Roman" w:eastAsia="Times New Roman" w:hAnsi="Times New Roman" w:cs="Times New Roman"/>
                <w:sz w:val="24"/>
                <w:szCs w:val="24"/>
                <w:lang w:eastAsia="en-GB"/>
              </w:rPr>
            </w:pPr>
            <w:r w:rsidRPr="00543EDF">
              <w:rPr>
                <w:rFonts w:ascii="Calibri" w:eastAsia="Times New Roman" w:hAnsi="Calibri" w:cs="Calibri"/>
                <w:sz w:val="24"/>
                <w:szCs w:val="24"/>
                <w:lang w:eastAsia="en-GB"/>
              </w:rPr>
              <w:t>% Satisfied</w:t>
            </w:r>
          </w:p>
        </w:tc>
        <w:tc>
          <w:tcPr>
            <w:tcW w:w="1178" w:type="dxa"/>
            <w:noWrap/>
          </w:tcPr>
          <w:p w14:paraId="5FA24C34" w14:textId="77777777" w:rsidR="00543EDF" w:rsidRPr="00543EDF" w:rsidRDefault="00543ED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Cs/>
                <w:sz w:val="24"/>
                <w:szCs w:val="24"/>
                <w:lang w:eastAsia="en-GB"/>
              </w:rPr>
            </w:pPr>
            <w:r w:rsidRPr="00543EDF">
              <w:rPr>
                <w:rFonts w:ascii="Calibri" w:eastAsia="Times New Roman" w:hAnsi="Calibri" w:cs="Calibri"/>
                <w:iCs/>
                <w:sz w:val="24"/>
                <w:szCs w:val="24"/>
                <w:lang w:eastAsia="en-GB"/>
              </w:rPr>
              <w:t>Most Deprived</w:t>
            </w:r>
          </w:p>
        </w:tc>
        <w:tc>
          <w:tcPr>
            <w:tcW w:w="1134" w:type="dxa"/>
          </w:tcPr>
          <w:p w14:paraId="70524D3D" w14:textId="77777777" w:rsidR="00543EDF" w:rsidRPr="00543EDF" w:rsidRDefault="00543ED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Cs/>
                <w:sz w:val="24"/>
                <w:szCs w:val="24"/>
                <w:lang w:eastAsia="en-GB"/>
              </w:rPr>
            </w:pPr>
            <w:r w:rsidRPr="00543EDF">
              <w:rPr>
                <w:rFonts w:ascii="Calibri" w:eastAsia="Times New Roman" w:hAnsi="Calibri" w:cs="Calibri"/>
                <w:iCs/>
                <w:sz w:val="24"/>
                <w:szCs w:val="24"/>
                <w:lang w:eastAsia="en-GB"/>
              </w:rPr>
              <w:t>Least Deprived</w:t>
            </w:r>
          </w:p>
        </w:tc>
        <w:tc>
          <w:tcPr>
            <w:tcW w:w="1266" w:type="dxa"/>
          </w:tcPr>
          <w:p w14:paraId="206A2203" w14:textId="77777777" w:rsidR="00543EDF" w:rsidRPr="00543EDF" w:rsidRDefault="00543ED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Cs/>
                <w:sz w:val="24"/>
                <w:szCs w:val="24"/>
                <w:lang w:eastAsia="en-GB"/>
              </w:rPr>
            </w:pPr>
            <w:r w:rsidRPr="00543EDF">
              <w:rPr>
                <w:rFonts w:ascii="Calibri" w:eastAsia="Times New Roman" w:hAnsi="Calibri" w:cs="Calibri"/>
                <w:iCs/>
                <w:sz w:val="24"/>
                <w:szCs w:val="24"/>
                <w:lang w:eastAsia="en-GB"/>
              </w:rPr>
              <w:t xml:space="preserve">Difference </w:t>
            </w:r>
          </w:p>
        </w:tc>
      </w:tr>
      <w:tr w:rsidR="00543EDF" w:rsidRPr="00543EDF" w14:paraId="7E17CA5D" w14:textId="77777777" w:rsidTr="004F1EDB">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823" w:type="dxa"/>
            <w:noWrap/>
          </w:tcPr>
          <w:p w14:paraId="0F46C8FD" w14:textId="456EED96" w:rsidR="00543EDF" w:rsidRPr="00CF0B59" w:rsidRDefault="00543EDF">
            <w:pPr>
              <w:rPr>
                <w:rFonts w:ascii="Calibri" w:hAnsi="Calibri" w:cs="Calibri"/>
                <w:color w:val="000000"/>
                <w:sz w:val="24"/>
                <w:szCs w:val="24"/>
              </w:rPr>
            </w:pPr>
            <w:r w:rsidRPr="00CF0B59">
              <w:rPr>
                <w:rFonts w:ascii="Calibri" w:hAnsi="Calibri" w:cs="Calibri"/>
                <w:color w:val="000000"/>
                <w:sz w:val="24"/>
                <w:szCs w:val="24"/>
              </w:rPr>
              <w:t>Anti-social behaviour</w:t>
            </w:r>
          </w:p>
        </w:tc>
        <w:tc>
          <w:tcPr>
            <w:tcW w:w="1178" w:type="dxa"/>
            <w:noWrap/>
          </w:tcPr>
          <w:p w14:paraId="79272BB3" w14:textId="7AF9D7E5" w:rsidR="00543EDF" w:rsidRPr="00543EDF" w:rsidRDefault="00B52CC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Cs/>
                <w:sz w:val="24"/>
                <w:szCs w:val="24"/>
                <w:lang w:eastAsia="en-GB"/>
              </w:rPr>
            </w:pPr>
            <w:r>
              <w:rPr>
                <w:rFonts w:ascii="Calibri" w:eastAsia="Times New Roman" w:hAnsi="Calibri" w:cs="Calibri"/>
                <w:i/>
                <w:iCs/>
                <w:color w:val="000000"/>
                <w:sz w:val="24"/>
                <w:szCs w:val="24"/>
                <w:lang w:eastAsia="en-GB"/>
              </w:rPr>
              <w:t>17.4</w:t>
            </w:r>
          </w:p>
        </w:tc>
        <w:tc>
          <w:tcPr>
            <w:tcW w:w="1134" w:type="dxa"/>
          </w:tcPr>
          <w:p w14:paraId="6EC47BAB" w14:textId="7B1E82C6" w:rsidR="00543EDF" w:rsidRPr="00543EDF" w:rsidRDefault="00B52CC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Cs/>
                <w:sz w:val="24"/>
                <w:szCs w:val="24"/>
                <w:lang w:eastAsia="en-GB"/>
              </w:rPr>
            </w:pPr>
            <w:r>
              <w:rPr>
                <w:rFonts w:ascii="Calibri" w:eastAsia="Times New Roman" w:hAnsi="Calibri" w:cs="Calibri"/>
                <w:i/>
                <w:iCs/>
                <w:color w:val="000000"/>
                <w:sz w:val="24"/>
                <w:szCs w:val="24"/>
                <w:lang w:eastAsia="en-GB"/>
              </w:rPr>
              <w:t>61.0</w:t>
            </w:r>
          </w:p>
        </w:tc>
        <w:tc>
          <w:tcPr>
            <w:tcW w:w="1266" w:type="dxa"/>
          </w:tcPr>
          <w:p w14:paraId="02C942E4" w14:textId="451F4A30" w:rsidR="00543EDF" w:rsidRPr="00543EDF" w:rsidRDefault="00B52CC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43.6</w:t>
            </w:r>
          </w:p>
        </w:tc>
      </w:tr>
      <w:tr w:rsidR="00C97B1C" w:rsidRPr="00543EDF" w14:paraId="4F7A1780" w14:textId="77777777" w:rsidTr="00C97B1C">
        <w:trPr>
          <w:trHeight w:val="293"/>
        </w:trPr>
        <w:tc>
          <w:tcPr>
            <w:cnfStyle w:val="001000000000" w:firstRow="0" w:lastRow="0" w:firstColumn="1" w:lastColumn="0" w:oddVBand="0" w:evenVBand="0" w:oddHBand="0" w:evenHBand="0" w:firstRowFirstColumn="0" w:firstRowLastColumn="0" w:lastRowFirstColumn="0" w:lastRowLastColumn="0"/>
            <w:tcW w:w="3823" w:type="dxa"/>
            <w:noWrap/>
            <w:vAlign w:val="bottom"/>
          </w:tcPr>
          <w:p w14:paraId="03122D9A" w14:textId="0B66E63F" w:rsidR="00C97B1C" w:rsidRPr="00CF0B59" w:rsidRDefault="00C97B1C" w:rsidP="00C97B1C">
            <w:pPr>
              <w:rPr>
                <w:rFonts w:ascii="Calibri" w:hAnsi="Calibri" w:cs="Calibri"/>
                <w:color w:val="000000"/>
                <w:sz w:val="24"/>
                <w:szCs w:val="24"/>
              </w:rPr>
            </w:pPr>
            <w:r w:rsidRPr="00CF0B59">
              <w:rPr>
                <w:rFonts w:ascii="Calibri" w:hAnsi="Calibri" w:cs="Calibri"/>
                <w:color w:val="000000"/>
                <w:sz w:val="24"/>
                <w:szCs w:val="24"/>
              </w:rPr>
              <w:t>Frequency of vandalism and graffiti</w:t>
            </w:r>
          </w:p>
        </w:tc>
        <w:tc>
          <w:tcPr>
            <w:tcW w:w="1178" w:type="dxa"/>
            <w:noWrap/>
          </w:tcPr>
          <w:p w14:paraId="6B6C2105" w14:textId="059BC6BF" w:rsidR="00C97B1C" w:rsidRDefault="00C97B1C" w:rsidP="00C97B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16.3</w:t>
            </w:r>
          </w:p>
        </w:tc>
        <w:tc>
          <w:tcPr>
            <w:tcW w:w="1134" w:type="dxa"/>
          </w:tcPr>
          <w:p w14:paraId="2E3B9FE0" w14:textId="44244848" w:rsidR="00C97B1C" w:rsidRDefault="00C97B1C" w:rsidP="00C97B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52.6</w:t>
            </w:r>
          </w:p>
        </w:tc>
        <w:tc>
          <w:tcPr>
            <w:tcW w:w="1266" w:type="dxa"/>
          </w:tcPr>
          <w:p w14:paraId="407123E0" w14:textId="3EF5C327" w:rsidR="00C97B1C" w:rsidRDefault="00C97B1C" w:rsidP="00C97B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36.3</w:t>
            </w:r>
          </w:p>
        </w:tc>
      </w:tr>
      <w:tr w:rsidR="00C97B1C" w:rsidRPr="00543EDF" w14:paraId="742E18BA" w14:textId="77777777" w:rsidTr="004F1EDB">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823" w:type="dxa"/>
            <w:noWrap/>
            <w:vAlign w:val="bottom"/>
          </w:tcPr>
          <w:p w14:paraId="71BB5210" w14:textId="78686D46" w:rsidR="00C97B1C" w:rsidRPr="00CF0B59" w:rsidRDefault="00C97B1C" w:rsidP="00C97B1C">
            <w:pPr>
              <w:rPr>
                <w:rFonts w:ascii="Calibri" w:eastAsia="Times New Roman" w:hAnsi="Calibri" w:cs="Calibri"/>
                <w:sz w:val="24"/>
                <w:szCs w:val="24"/>
                <w:lang w:eastAsia="en-GB"/>
              </w:rPr>
            </w:pPr>
            <w:r w:rsidRPr="00CF0B59">
              <w:rPr>
                <w:rFonts w:ascii="Calibri" w:hAnsi="Calibri" w:cs="Calibri"/>
                <w:color w:val="000000"/>
                <w:sz w:val="24"/>
                <w:szCs w:val="24"/>
              </w:rPr>
              <w:t>Frequency of dog fouling</w:t>
            </w:r>
          </w:p>
        </w:tc>
        <w:tc>
          <w:tcPr>
            <w:tcW w:w="1178" w:type="dxa"/>
            <w:noWrap/>
          </w:tcPr>
          <w:p w14:paraId="7BEE77A6" w14:textId="6A0701A9" w:rsidR="00C97B1C" w:rsidRPr="00543EDF" w:rsidRDefault="00C97B1C" w:rsidP="00C97B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Cs/>
                <w:sz w:val="24"/>
                <w:szCs w:val="24"/>
                <w:lang w:eastAsia="en-GB"/>
              </w:rPr>
            </w:pPr>
            <w:r>
              <w:rPr>
                <w:rFonts w:ascii="Calibri" w:hAnsi="Calibri" w:cs="Calibri"/>
                <w:i/>
                <w:iCs/>
                <w:color w:val="000000"/>
                <w:sz w:val="24"/>
                <w:szCs w:val="24"/>
              </w:rPr>
              <w:t>16.0</w:t>
            </w:r>
          </w:p>
        </w:tc>
        <w:tc>
          <w:tcPr>
            <w:tcW w:w="1134" w:type="dxa"/>
          </w:tcPr>
          <w:p w14:paraId="067113F1" w14:textId="46434646" w:rsidR="00C97B1C" w:rsidRPr="00543EDF" w:rsidRDefault="00C97B1C" w:rsidP="00C97B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Cs/>
                <w:sz w:val="24"/>
                <w:szCs w:val="24"/>
                <w:lang w:eastAsia="en-GB"/>
              </w:rPr>
            </w:pPr>
            <w:r>
              <w:rPr>
                <w:rFonts w:ascii="Calibri" w:hAnsi="Calibri" w:cs="Calibri"/>
                <w:i/>
                <w:iCs/>
                <w:color w:val="000000"/>
                <w:sz w:val="24"/>
                <w:szCs w:val="24"/>
              </w:rPr>
              <w:t>40.2</w:t>
            </w:r>
          </w:p>
        </w:tc>
        <w:tc>
          <w:tcPr>
            <w:tcW w:w="1266" w:type="dxa"/>
          </w:tcPr>
          <w:p w14:paraId="3B16C91C" w14:textId="5EFD8959" w:rsidR="00C97B1C" w:rsidRPr="00543EDF" w:rsidRDefault="00C97B1C" w:rsidP="00C97B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24.2</w:t>
            </w:r>
          </w:p>
        </w:tc>
      </w:tr>
      <w:tr w:rsidR="00C97B1C" w:rsidRPr="00543EDF" w14:paraId="72AACDE6" w14:textId="77777777" w:rsidTr="004F1EDB">
        <w:trPr>
          <w:trHeight w:val="293"/>
        </w:trPr>
        <w:tc>
          <w:tcPr>
            <w:cnfStyle w:val="001000000000" w:firstRow="0" w:lastRow="0" w:firstColumn="1" w:lastColumn="0" w:oddVBand="0" w:evenVBand="0" w:oddHBand="0" w:evenHBand="0" w:firstRowFirstColumn="0" w:firstRowLastColumn="0" w:lastRowFirstColumn="0" w:lastRowLastColumn="0"/>
            <w:tcW w:w="3823" w:type="dxa"/>
            <w:shd w:val="clear" w:color="auto" w:fill="auto"/>
            <w:noWrap/>
          </w:tcPr>
          <w:p w14:paraId="112C55A4" w14:textId="792D63F7" w:rsidR="00C97B1C" w:rsidRPr="00CF0B59" w:rsidRDefault="00C97B1C" w:rsidP="00C97B1C">
            <w:pPr>
              <w:rPr>
                <w:rFonts w:ascii="Calibri" w:hAnsi="Calibri" w:cs="Calibri"/>
                <w:color w:val="000000"/>
                <w:sz w:val="24"/>
                <w:szCs w:val="24"/>
              </w:rPr>
            </w:pPr>
            <w:r w:rsidRPr="00CF0B59">
              <w:rPr>
                <w:rFonts w:ascii="Calibri" w:hAnsi="Calibri" w:cs="Calibri"/>
                <w:color w:val="000000"/>
                <w:sz w:val="24"/>
                <w:szCs w:val="24"/>
              </w:rPr>
              <w:t>Street cleansing</w:t>
            </w:r>
          </w:p>
        </w:tc>
        <w:tc>
          <w:tcPr>
            <w:tcW w:w="1178" w:type="dxa"/>
            <w:shd w:val="clear" w:color="auto" w:fill="auto"/>
            <w:noWrap/>
          </w:tcPr>
          <w:p w14:paraId="23965D08" w14:textId="2850EC7E" w:rsidR="00C97B1C" w:rsidRPr="00543EDF" w:rsidRDefault="00C97B1C" w:rsidP="00C97B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28.5</w:t>
            </w:r>
          </w:p>
        </w:tc>
        <w:tc>
          <w:tcPr>
            <w:tcW w:w="1134" w:type="dxa"/>
            <w:shd w:val="clear" w:color="auto" w:fill="auto"/>
          </w:tcPr>
          <w:p w14:paraId="5A7BD3A5" w14:textId="3A2E11ED" w:rsidR="00C97B1C" w:rsidRPr="00543EDF" w:rsidRDefault="00C97B1C" w:rsidP="00C97B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Cs/>
                <w:sz w:val="24"/>
                <w:szCs w:val="24"/>
                <w:lang w:eastAsia="en-GB"/>
              </w:rPr>
            </w:pPr>
            <w:r>
              <w:rPr>
                <w:rFonts w:ascii="Calibri" w:eastAsia="Times New Roman" w:hAnsi="Calibri" w:cs="Calibri"/>
                <w:i/>
                <w:iCs/>
                <w:color w:val="000000"/>
                <w:sz w:val="24"/>
                <w:szCs w:val="24"/>
                <w:lang w:eastAsia="en-GB"/>
              </w:rPr>
              <w:t>45.9</w:t>
            </w:r>
          </w:p>
        </w:tc>
        <w:tc>
          <w:tcPr>
            <w:tcW w:w="1266" w:type="dxa"/>
            <w:shd w:val="clear" w:color="auto" w:fill="auto"/>
          </w:tcPr>
          <w:p w14:paraId="5B7355AE" w14:textId="46A1B4B5" w:rsidR="00C97B1C" w:rsidRPr="00543EDF" w:rsidRDefault="00C97B1C" w:rsidP="00C97B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17.5</w:t>
            </w:r>
          </w:p>
        </w:tc>
      </w:tr>
    </w:tbl>
    <w:p w14:paraId="77A43A8A" w14:textId="77777777" w:rsidR="00D7434A" w:rsidRDefault="00D7434A" w:rsidP="007E279B">
      <w:pPr>
        <w:spacing w:after="0"/>
      </w:pPr>
    </w:p>
    <w:p w14:paraId="6ABB40B4" w14:textId="31419414" w:rsidR="00BD6B12" w:rsidRDefault="00BD6B12" w:rsidP="00B744BA">
      <w:pPr>
        <w:rPr>
          <w:rFonts w:ascii="Calibri" w:hAnsi="Calibri" w:cs="Calibri"/>
          <w:b/>
          <w:sz w:val="26"/>
          <w:szCs w:val="26"/>
        </w:rPr>
      </w:pPr>
    </w:p>
    <w:p w14:paraId="37B7D137" w14:textId="77777777" w:rsidR="00AF4108" w:rsidRDefault="00AF4108">
      <w:pPr>
        <w:rPr>
          <w:rFonts w:ascii="Calibri" w:hAnsi="Calibri" w:cs="Calibri"/>
          <w:b/>
          <w:sz w:val="26"/>
          <w:szCs w:val="26"/>
        </w:rPr>
      </w:pPr>
      <w:r>
        <w:rPr>
          <w:rFonts w:ascii="Calibri" w:hAnsi="Calibri" w:cs="Calibri"/>
          <w:b/>
          <w:sz w:val="26"/>
          <w:szCs w:val="26"/>
        </w:rPr>
        <w:br w:type="page"/>
      </w:r>
    </w:p>
    <w:p w14:paraId="7F3CCB90" w14:textId="004A269C" w:rsidR="00290AB6" w:rsidRPr="00036D9E" w:rsidRDefault="004F1EDB" w:rsidP="00290AB6">
      <w:pPr>
        <w:rPr>
          <w:rFonts w:ascii="Calibri" w:hAnsi="Calibri" w:cs="Calibri"/>
          <w:b/>
          <w:sz w:val="26"/>
          <w:szCs w:val="26"/>
        </w:rPr>
      </w:pPr>
      <w:r w:rsidRPr="00036D9E">
        <w:rPr>
          <w:rFonts w:ascii="Calibri" w:hAnsi="Calibri" w:cs="Calibri"/>
          <w:b/>
          <w:sz w:val="26"/>
          <w:szCs w:val="26"/>
        </w:rPr>
        <w:lastRenderedPageBreak/>
        <w:t>1</w:t>
      </w:r>
      <w:r>
        <w:rPr>
          <w:rFonts w:ascii="Calibri" w:hAnsi="Calibri" w:cs="Calibri"/>
          <w:b/>
          <w:sz w:val="26"/>
          <w:szCs w:val="26"/>
        </w:rPr>
        <w:t>3</w:t>
      </w:r>
      <w:r w:rsidR="00290AB6" w:rsidRPr="00036D9E">
        <w:rPr>
          <w:rFonts w:ascii="Calibri" w:hAnsi="Calibri" w:cs="Calibri"/>
          <w:b/>
          <w:sz w:val="26"/>
          <w:szCs w:val="26"/>
        </w:rPr>
        <w:t>.  Do you currently volunteer?</w:t>
      </w:r>
    </w:p>
    <w:p w14:paraId="5A5A4F78" w14:textId="2E33DBB0" w:rsidR="00290AB6" w:rsidRPr="00852E41" w:rsidRDefault="00290AB6" w:rsidP="00290AB6">
      <w:pPr>
        <w:rPr>
          <w:sz w:val="24"/>
          <w:szCs w:val="24"/>
        </w:rPr>
      </w:pPr>
      <w:r w:rsidRPr="00FA2849">
        <w:rPr>
          <w:sz w:val="24"/>
          <w:szCs w:val="24"/>
        </w:rPr>
        <w:t xml:space="preserve">Overall, </w:t>
      </w:r>
      <w:r w:rsidR="002F6CB6" w:rsidRPr="00FA2849">
        <w:rPr>
          <w:sz w:val="24"/>
          <w:szCs w:val="24"/>
        </w:rPr>
        <w:t xml:space="preserve">around </w:t>
      </w:r>
      <w:r w:rsidRPr="00FA2849">
        <w:rPr>
          <w:sz w:val="24"/>
          <w:szCs w:val="24"/>
        </w:rPr>
        <w:t>a quarter (</w:t>
      </w:r>
      <w:r w:rsidR="002F6CB6" w:rsidRPr="00FA2849">
        <w:rPr>
          <w:sz w:val="24"/>
          <w:szCs w:val="24"/>
        </w:rPr>
        <w:t>27.5</w:t>
      </w:r>
      <w:r w:rsidRPr="00FA2849">
        <w:rPr>
          <w:sz w:val="24"/>
          <w:szCs w:val="24"/>
        </w:rPr>
        <w:t>%) of respondents said they currently volunteer</w:t>
      </w:r>
      <w:r w:rsidR="00927F48" w:rsidRPr="00FA2849">
        <w:rPr>
          <w:sz w:val="24"/>
          <w:szCs w:val="24"/>
        </w:rPr>
        <w:t xml:space="preserve">, on a par with the </w:t>
      </w:r>
      <w:r w:rsidR="002F6CB6" w:rsidRPr="00FA2849">
        <w:rPr>
          <w:sz w:val="24"/>
          <w:szCs w:val="24"/>
        </w:rPr>
        <w:t xml:space="preserve">2021 </w:t>
      </w:r>
      <w:r w:rsidR="00927F48" w:rsidRPr="00FA2849">
        <w:rPr>
          <w:sz w:val="24"/>
          <w:szCs w:val="24"/>
        </w:rPr>
        <w:t>findings</w:t>
      </w:r>
      <w:r w:rsidRPr="00FA2849">
        <w:rPr>
          <w:sz w:val="24"/>
          <w:szCs w:val="24"/>
        </w:rPr>
        <w:t xml:space="preserve"> – this rose to </w:t>
      </w:r>
      <w:r w:rsidR="002F6CB6" w:rsidRPr="00FA2849">
        <w:rPr>
          <w:sz w:val="24"/>
          <w:szCs w:val="24"/>
        </w:rPr>
        <w:t>35.9</w:t>
      </w:r>
      <w:r w:rsidRPr="00FA2849">
        <w:rPr>
          <w:sz w:val="24"/>
          <w:szCs w:val="24"/>
        </w:rPr>
        <w:t xml:space="preserve">% of </w:t>
      </w:r>
      <w:r w:rsidR="002F6CB6" w:rsidRPr="00FA2849">
        <w:rPr>
          <w:sz w:val="24"/>
          <w:szCs w:val="24"/>
        </w:rPr>
        <w:t xml:space="preserve">Welsh speaking </w:t>
      </w:r>
      <w:r w:rsidR="00852E41" w:rsidRPr="00FA2849">
        <w:rPr>
          <w:sz w:val="24"/>
          <w:szCs w:val="24"/>
        </w:rPr>
        <w:t>respondents</w:t>
      </w:r>
      <w:r w:rsidRPr="00FA2849">
        <w:rPr>
          <w:sz w:val="24"/>
          <w:szCs w:val="24"/>
        </w:rPr>
        <w:t xml:space="preserve">, and fell to </w:t>
      </w:r>
      <w:r w:rsidR="008D1A77" w:rsidRPr="00FA2849">
        <w:rPr>
          <w:sz w:val="24"/>
          <w:szCs w:val="24"/>
        </w:rPr>
        <w:t>2</w:t>
      </w:r>
      <w:r w:rsidR="002F6CB6" w:rsidRPr="00FA2849">
        <w:rPr>
          <w:sz w:val="24"/>
          <w:szCs w:val="24"/>
        </w:rPr>
        <w:t>1.2</w:t>
      </w:r>
      <w:r w:rsidRPr="00FA2849">
        <w:rPr>
          <w:sz w:val="24"/>
          <w:szCs w:val="24"/>
        </w:rPr>
        <w:t>% of under 35s.</w:t>
      </w:r>
    </w:p>
    <w:p w14:paraId="55A787AF" w14:textId="5AB0A1D8" w:rsidR="00290AB6" w:rsidRPr="00F0521F" w:rsidRDefault="00CF38B9" w:rsidP="00290AB6">
      <w:pPr>
        <w:rPr>
          <w:i/>
          <w:sz w:val="24"/>
          <w:szCs w:val="24"/>
        </w:rPr>
      </w:pPr>
      <w:r>
        <w:rPr>
          <w:noProof/>
        </w:rPr>
        <w:drawing>
          <wp:inline distT="0" distB="0" distL="0" distR="0" wp14:anchorId="0720405D" wp14:editId="5264B416">
            <wp:extent cx="6016625" cy="3246634"/>
            <wp:effectExtent l="0" t="0" r="3175" b="11430"/>
            <wp:docPr id="401" name="Chart 401" descr="A stacked bar chart showing whether respondents currently volunteer, based on different demographic groups">
              <a:extLst xmlns:a="http://schemas.openxmlformats.org/drawingml/2006/main">
                <a:ext uri="{FF2B5EF4-FFF2-40B4-BE49-F238E27FC236}">
                  <a16:creationId xmlns:a16="http://schemas.microsoft.com/office/drawing/2014/main" id="{22FC5B1A-2C96-4B8D-A2AD-4F1C6ECF97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290AB6" w:rsidRPr="00F0521F">
        <w:rPr>
          <w:i/>
          <w:sz w:val="24"/>
          <w:szCs w:val="24"/>
        </w:rPr>
        <w:t>Base sizes shown in brackets</w:t>
      </w:r>
    </w:p>
    <w:p w14:paraId="170D1D4B" w14:textId="0FC60672" w:rsidR="00290AB6" w:rsidRDefault="002735C1" w:rsidP="00290AB6">
      <w:pPr>
        <w:rPr>
          <w:sz w:val="24"/>
          <w:szCs w:val="24"/>
        </w:rPr>
      </w:pPr>
      <w:r w:rsidRPr="003D32F3">
        <w:rPr>
          <w:sz w:val="24"/>
          <w:szCs w:val="24"/>
        </w:rPr>
        <w:t>Respondents living</w:t>
      </w:r>
      <w:r w:rsidR="003D32F3">
        <w:rPr>
          <w:sz w:val="24"/>
          <w:szCs w:val="24"/>
        </w:rPr>
        <w:t xml:space="preserve"> in the least deprived areas were more likely to volunteer than those in the </w:t>
      </w:r>
      <w:r w:rsidR="00570C32">
        <w:rPr>
          <w:sz w:val="24"/>
          <w:szCs w:val="24"/>
        </w:rPr>
        <w:t>most deprived areas</w:t>
      </w:r>
      <w:r w:rsidR="0060656C">
        <w:rPr>
          <w:sz w:val="24"/>
          <w:szCs w:val="24"/>
        </w:rPr>
        <w:t xml:space="preserve"> (32.5% compared with 23.0% respectively)</w:t>
      </w:r>
      <w:r w:rsidR="00570C32">
        <w:rPr>
          <w:sz w:val="24"/>
          <w:szCs w:val="24"/>
        </w:rPr>
        <w:t>.</w:t>
      </w:r>
    </w:p>
    <w:p w14:paraId="054D5ACA" w14:textId="6587A5B3" w:rsidR="00570C32" w:rsidRPr="009054F3" w:rsidRDefault="00570C32" w:rsidP="00290AB6">
      <w:pPr>
        <w:rPr>
          <w:i/>
          <w:sz w:val="24"/>
          <w:szCs w:val="24"/>
        </w:rPr>
      </w:pPr>
      <w:r>
        <w:rPr>
          <w:noProof/>
        </w:rPr>
        <w:drawing>
          <wp:inline distT="0" distB="0" distL="0" distR="0" wp14:anchorId="437E9789" wp14:editId="60B685D5">
            <wp:extent cx="6016625" cy="2589087"/>
            <wp:effectExtent l="0" t="0" r="3175" b="1905"/>
            <wp:docPr id="402" name="Chart 402" descr="A stacked bar chart showing whether respondents currently volunteer, based on &#10;level of deprivation">
              <a:extLst xmlns:a="http://schemas.openxmlformats.org/drawingml/2006/main">
                <a:ext uri="{FF2B5EF4-FFF2-40B4-BE49-F238E27FC236}">
                  <a16:creationId xmlns:a16="http://schemas.microsoft.com/office/drawing/2014/main" id="{5F3829E2-A526-4AE8-8AE5-DFF7040EA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9054F3" w:rsidRPr="009054F3">
        <w:rPr>
          <w:i/>
          <w:sz w:val="24"/>
          <w:szCs w:val="24"/>
        </w:rPr>
        <w:t xml:space="preserve"> </w:t>
      </w:r>
      <w:r w:rsidR="009054F3" w:rsidRPr="00F0521F">
        <w:rPr>
          <w:i/>
          <w:sz w:val="24"/>
          <w:szCs w:val="24"/>
        </w:rPr>
        <w:t>Base sizes shown in brackets</w:t>
      </w:r>
    </w:p>
    <w:p w14:paraId="6B8B7BBD" w14:textId="4A6384FB" w:rsidR="00290AB6" w:rsidRPr="00036D9E" w:rsidRDefault="009D302C" w:rsidP="00290AB6">
      <w:pPr>
        <w:rPr>
          <w:rFonts w:ascii="Calibri" w:hAnsi="Calibri" w:cs="Calibri"/>
          <w:b/>
          <w:sz w:val="26"/>
          <w:szCs w:val="26"/>
        </w:rPr>
      </w:pPr>
      <w:r w:rsidRPr="00036D9E">
        <w:rPr>
          <w:rFonts w:ascii="Calibri" w:hAnsi="Calibri" w:cs="Calibri"/>
          <w:b/>
          <w:sz w:val="26"/>
          <w:szCs w:val="26"/>
        </w:rPr>
        <w:lastRenderedPageBreak/>
        <w:t>1</w:t>
      </w:r>
      <w:r>
        <w:rPr>
          <w:rFonts w:ascii="Calibri" w:hAnsi="Calibri" w:cs="Calibri"/>
          <w:b/>
          <w:sz w:val="26"/>
          <w:szCs w:val="26"/>
        </w:rPr>
        <w:t>3b</w:t>
      </w:r>
      <w:r w:rsidR="00290AB6" w:rsidRPr="00036D9E">
        <w:rPr>
          <w:rFonts w:ascii="Calibri" w:hAnsi="Calibri" w:cs="Calibri"/>
          <w:b/>
          <w:sz w:val="26"/>
          <w:szCs w:val="26"/>
        </w:rPr>
        <w:t xml:space="preserve">.  Listed below are </w:t>
      </w:r>
      <w:proofErr w:type="gramStart"/>
      <w:r w:rsidR="00290AB6" w:rsidRPr="00036D9E">
        <w:rPr>
          <w:rFonts w:ascii="Calibri" w:hAnsi="Calibri" w:cs="Calibri"/>
          <w:b/>
          <w:sz w:val="26"/>
          <w:szCs w:val="26"/>
        </w:rPr>
        <w:t>a number of</w:t>
      </w:r>
      <w:proofErr w:type="gramEnd"/>
      <w:r w:rsidR="00290AB6" w:rsidRPr="00036D9E">
        <w:rPr>
          <w:rFonts w:ascii="Calibri" w:hAnsi="Calibri" w:cs="Calibri"/>
          <w:b/>
          <w:sz w:val="26"/>
          <w:szCs w:val="26"/>
        </w:rPr>
        <w:t xml:space="preserve"> ways that you could contribute to the wellbeing of your community.  Please tell us if you are, or would like to be, involved in each of the following:</w:t>
      </w:r>
    </w:p>
    <w:p w14:paraId="6116F0C7" w14:textId="756CD0EF" w:rsidR="00290AB6" w:rsidRPr="00EC5C5F" w:rsidRDefault="00290AB6" w:rsidP="00290AB6">
      <w:pPr>
        <w:rPr>
          <w:sz w:val="24"/>
          <w:szCs w:val="24"/>
        </w:rPr>
      </w:pPr>
      <w:r w:rsidRPr="00EC5C5F">
        <w:rPr>
          <w:sz w:val="24"/>
          <w:szCs w:val="24"/>
        </w:rPr>
        <w:t xml:space="preserve">Respondents were most likely to already be involved </w:t>
      </w:r>
      <w:r w:rsidR="00F64189" w:rsidRPr="00EC5C5F">
        <w:rPr>
          <w:sz w:val="24"/>
          <w:szCs w:val="24"/>
        </w:rPr>
        <w:t>‘</w:t>
      </w:r>
      <w:r w:rsidR="00B97DE4" w:rsidRPr="00EC5C5F">
        <w:rPr>
          <w:sz w:val="24"/>
          <w:szCs w:val="24"/>
        </w:rPr>
        <w:t xml:space="preserve">learning more about how to reduce your carbon footprint’ </w:t>
      </w:r>
      <w:r w:rsidRPr="00EC5C5F">
        <w:rPr>
          <w:sz w:val="24"/>
          <w:szCs w:val="24"/>
        </w:rPr>
        <w:t>(</w:t>
      </w:r>
      <w:r w:rsidR="00B97DE4" w:rsidRPr="00EC5C5F">
        <w:rPr>
          <w:sz w:val="24"/>
          <w:szCs w:val="24"/>
        </w:rPr>
        <w:t>19.7</w:t>
      </w:r>
      <w:r w:rsidRPr="00EC5C5F">
        <w:rPr>
          <w:sz w:val="24"/>
          <w:szCs w:val="24"/>
        </w:rPr>
        <w:t xml:space="preserve">%) and </w:t>
      </w:r>
      <w:r w:rsidR="00207F46" w:rsidRPr="00EC5C5F">
        <w:rPr>
          <w:sz w:val="24"/>
          <w:szCs w:val="24"/>
        </w:rPr>
        <w:t>Community Volunteering</w:t>
      </w:r>
      <w:r w:rsidRPr="00EC5C5F">
        <w:rPr>
          <w:sz w:val="24"/>
          <w:szCs w:val="24"/>
        </w:rPr>
        <w:t xml:space="preserve"> (1</w:t>
      </w:r>
      <w:r w:rsidR="00F64189" w:rsidRPr="00EC5C5F">
        <w:rPr>
          <w:sz w:val="24"/>
          <w:szCs w:val="24"/>
        </w:rPr>
        <w:t>7.</w:t>
      </w:r>
      <w:r w:rsidRPr="00EC5C5F">
        <w:rPr>
          <w:sz w:val="24"/>
          <w:szCs w:val="24"/>
        </w:rPr>
        <w:t>5%).</w:t>
      </w:r>
    </w:p>
    <w:p w14:paraId="481FEA85" w14:textId="18D7C711" w:rsidR="00290AB6" w:rsidRPr="00EC5C5F" w:rsidRDefault="0026359C" w:rsidP="00290AB6">
      <w:pPr>
        <w:rPr>
          <w:sz w:val="24"/>
          <w:szCs w:val="24"/>
        </w:rPr>
      </w:pPr>
      <w:r>
        <w:rPr>
          <w:sz w:val="24"/>
          <w:szCs w:val="24"/>
        </w:rPr>
        <w:t>Of the volunteering opportunities listed, those generating the most interest</w:t>
      </w:r>
      <w:r w:rsidR="00AB339A">
        <w:rPr>
          <w:sz w:val="24"/>
          <w:szCs w:val="24"/>
        </w:rPr>
        <w:t xml:space="preserve"> for future volunteering opportunities</w:t>
      </w:r>
      <w:r>
        <w:rPr>
          <w:sz w:val="24"/>
          <w:szCs w:val="24"/>
        </w:rPr>
        <w:t xml:space="preserve"> were:</w:t>
      </w:r>
    </w:p>
    <w:p w14:paraId="0B74BD32" w14:textId="2C21F7C2" w:rsidR="00290AB6" w:rsidRPr="00825FF0" w:rsidRDefault="00485AE7" w:rsidP="00290AB6">
      <w:pPr>
        <w:pStyle w:val="ListParagraph"/>
        <w:numPr>
          <w:ilvl w:val="0"/>
          <w:numId w:val="2"/>
        </w:numPr>
        <w:rPr>
          <w:sz w:val="24"/>
          <w:szCs w:val="24"/>
        </w:rPr>
      </w:pPr>
      <w:r w:rsidRPr="00825FF0">
        <w:rPr>
          <w:i/>
          <w:sz w:val="24"/>
          <w:szCs w:val="24"/>
        </w:rPr>
        <w:t>Learning more about how to reduce your carbon footprint</w:t>
      </w:r>
      <w:r w:rsidR="00290AB6" w:rsidRPr="00825FF0">
        <w:rPr>
          <w:i/>
          <w:sz w:val="24"/>
          <w:szCs w:val="24"/>
        </w:rPr>
        <w:t xml:space="preserve"> (</w:t>
      </w:r>
      <w:r w:rsidR="00511040" w:rsidRPr="00825FF0">
        <w:rPr>
          <w:i/>
          <w:sz w:val="24"/>
          <w:szCs w:val="24"/>
        </w:rPr>
        <w:t>19.3</w:t>
      </w:r>
      <w:r w:rsidR="00290AB6" w:rsidRPr="00825FF0">
        <w:rPr>
          <w:i/>
          <w:sz w:val="24"/>
          <w:szCs w:val="24"/>
        </w:rPr>
        <w:t>%)</w:t>
      </w:r>
    </w:p>
    <w:p w14:paraId="60D4512B" w14:textId="3A567D92" w:rsidR="00E64108" w:rsidRPr="00825FF0" w:rsidRDefault="00277EDA" w:rsidP="00290AB6">
      <w:pPr>
        <w:pStyle w:val="ListParagraph"/>
        <w:numPr>
          <w:ilvl w:val="0"/>
          <w:numId w:val="2"/>
        </w:numPr>
        <w:rPr>
          <w:sz w:val="24"/>
          <w:szCs w:val="24"/>
        </w:rPr>
      </w:pPr>
      <w:r w:rsidRPr="00825FF0">
        <w:rPr>
          <w:i/>
          <w:sz w:val="24"/>
          <w:szCs w:val="24"/>
        </w:rPr>
        <w:t>Improving community safety as part of Neighbourhood</w:t>
      </w:r>
      <w:r w:rsidR="005D696F" w:rsidRPr="00825FF0">
        <w:rPr>
          <w:i/>
          <w:sz w:val="24"/>
          <w:szCs w:val="24"/>
        </w:rPr>
        <w:t xml:space="preserve"> Watch</w:t>
      </w:r>
      <w:r w:rsidR="00E13114" w:rsidRPr="00825FF0">
        <w:rPr>
          <w:i/>
          <w:sz w:val="24"/>
          <w:szCs w:val="24"/>
        </w:rPr>
        <w:t xml:space="preserve"> (</w:t>
      </w:r>
      <w:r w:rsidR="005D696F" w:rsidRPr="00825FF0">
        <w:rPr>
          <w:i/>
          <w:sz w:val="24"/>
          <w:szCs w:val="24"/>
        </w:rPr>
        <w:t>19.2</w:t>
      </w:r>
      <w:r w:rsidR="00E13114" w:rsidRPr="00825FF0">
        <w:rPr>
          <w:i/>
          <w:sz w:val="24"/>
          <w:szCs w:val="24"/>
        </w:rPr>
        <w:t>%)</w:t>
      </w:r>
    </w:p>
    <w:p w14:paraId="188AE894" w14:textId="5AA63083" w:rsidR="00290AB6" w:rsidRPr="00825FF0" w:rsidRDefault="00290AB6" w:rsidP="00290AB6">
      <w:pPr>
        <w:pStyle w:val="ListParagraph"/>
        <w:numPr>
          <w:ilvl w:val="0"/>
          <w:numId w:val="2"/>
        </w:numPr>
        <w:rPr>
          <w:i/>
          <w:sz w:val="24"/>
          <w:szCs w:val="24"/>
        </w:rPr>
      </w:pPr>
      <w:r w:rsidRPr="00825FF0">
        <w:rPr>
          <w:i/>
          <w:sz w:val="24"/>
          <w:szCs w:val="24"/>
        </w:rPr>
        <w:t>Community Volunteering (</w:t>
      </w:r>
      <w:r w:rsidR="00074E32" w:rsidRPr="00825FF0">
        <w:rPr>
          <w:i/>
          <w:sz w:val="24"/>
          <w:szCs w:val="24"/>
        </w:rPr>
        <w:t>18.8</w:t>
      </w:r>
      <w:r w:rsidRPr="00825FF0">
        <w:rPr>
          <w:i/>
          <w:sz w:val="24"/>
          <w:szCs w:val="24"/>
        </w:rPr>
        <w:t>%)</w:t>
      </w:r>
    </w:p>
    <w:p w14:paraId="11CA3B4E" w14:textId="3393CEBB" w:rsidR="00290AB6" w:rsidRPr="00825FF0" w:rsidRDefault="007C49DF" w:rsidP="00290AB6">
      <w:pPr>
        <w:pStyle w:val="ListParagraph"/>
        <w:numPr>
          <w:ilvl w:val="0"/>
          <w:numId w:val="2"/>
        </w:numPr>
        <w:rPr>
          <w:i/>
          <w:sz w:val="24"/>
          <w:szCs w:val="24"/>
        </w:rPr>
      </w:pPr>
      <w:r w:rsidRPr="00825FF0">
        <w:rPr>
          <w:i/>
          <w:sz w:val="24"/>
          <w:szCs w:val="24"/>
        </w:rPr>
        <w:t>Become a member of a group delivering</w:t>
      </w:r>
      <w:r w:rsidR="00825FF0" w:rsidRPr="00825FF0">
        <w:rPr>
          <w:i/>
          <w:sz w:val="24"/>
          <w:szCs w:val="24"/>
        </w:rPr>
        <w:t xml:space="preserve"> a project or activity in my community</w:t>
      </w:r>
      <w:r w:rsidR="00290AB6" w:rsidRPr="00825FF0">
        <w:rPr>
          <w:i/>
          <w:sz w:val="24"/>
          <w:szCs w:val="24"/>
        </w:rPr>
        <w:t xml:space="preserve"> (</w:t>
      </w:r>
      <w:r w:rsidRPr="00825FF0">
        <w:rPr>
          <w:i/>
          <w:sz w:val="24"/>
          <w:szCs w:val="24"/>
        </w:rPr>
        <w:t>15.6</w:t>
      </w:r>
      <w:r w:rsidR="00290AB6" w:rsidRPr="00825FF0">
        <w:rPr>
          <w:i/>
          <w:sz w:val="24"/>
          <w:szCs w:val="24"/>
        </w:rPr>
        <w:t>%)</w:t>
      </w:r>
    </w:p>
    <w:p w14:paraId="1651E685" w14:textId="66D251D7" w:rsidR="00290AB6" w:rsidRPr="00825FF0" w:rsidRDefault="00290AB6" w:rsidP="00AA2685"/>
    <w:p w14:paraId="5F054538" w14:textId="1E8A47FC" w:rsidR="00290AB6" w:rsidRDefault="00290AB6" w:rsidP="00290AB6">
      <w:pPr>
        <w:rPr>
          <w:sz w:val="24"/>
          <w:szCs w:val="24"/>
        </w:rPr>
      </w:pPr>
      <w:r w:rsidRPr="00CD2EF3">
        <w:rPr>
          <w:sz w:val="24"/>
          <w:szCs w:val="24"/>
        </w:rPr>
        <w:t>A total of 1,</w:t>
      </w:r>
      <w:r w:rsidR="003B6C15" w:rsidRPr="00CD2EF3">
        <w:rPr>
          <w:sz w:val="24"/>
          <w:szCs w:val="24"/>
        </w:rPr>
        <w:t xml:space="preserve">393 </w:t>
      </w:r>
      <w:r w:rsidRPr="00CD2EF3">
        <w:rPr>
          <w:sz w:val="24"/>
          <w:szCs w:val="24"/>
        </w:rPr>
        <w:t xml:space="preserve">respondents expressed an interest in getting involved in contributing to the wellbeing of their community, </w:t>
      </w:r>
      <w:r w:rsidR="00FB637B" w:rsidRPr="00CD2EF3">
        <w:rPr>
          <w:sz w:val="24"/>
          <w:szCs w:val="24"/>
        </w:rPr>
        <w:t xml:space="preserve">of whom </w:t>
      </w:r>
      <w:r w:rsidR="00B818E5">
        <w:rPr>
          <w:sz w:val="24"/>
          <w:szCs w:val="24"/>
        </w:rPr>
        <w:t>898</w:t>
      </w:r>
      <w:r w:rsidR="00B818E5" w:rsidRPr="00CD2EF3">
        <w:rPr>
          <w:sz w:val="24"/>
          <w:szCs w:val="24"/>
        </w:rPr>
        <w:t xml:space="preserve"> </w:t>
      </w:r>
      <w:r w:rsidR="00FB637B" w:rsidRPr="00CD2EF3">
        <w:rPr>
          <w:sz w:val="24"/>
          <w:szCs w:val="24"/>
        </w:rPr>
        <w:t>provided</w:t>
      </w:r>
      <w:r w:rsidRPr="00CD2EF3">
        <w:rPr>
          <w:sz w:val="24"/>
          <w:szCs w:val="24"/>
        </w:rPr>
        <w:t xml:space="preserve"> contact details for further information to be sent to them.  This has been passed to the relevant teams to take further action.</w:t>
      </w:r>
    </w:p>
    <w:p w14:paraId="5B0F7F9C" w14:textId="20947718" w:rsidR="00954971" w:rsidRPr="00A5094E" w:rsidRDefault="00DF276A" w:rsidP="00290AB6">
      <w:pPr>
        <w:rPr>
          <w:sz w:val="24"/>
          <w:szCs w:val="24"/>
        </w:rPr>
      </w:pPr>
      <w:r>
        <w:rPr>
          <w:noProof/>
          <w:sz w:val="24"/>
          <w:szCs w:val="24"/>
        </w:rPr>
        <w:lastRenderedPageBreak/>
        <w:drawing>
          <wp:inline distT="0" distB="0" distL="0" distR="0" wp14:anchorId="40F55624" wp14:editId="0F451135">
            <wp:extent cx="6096731" cy="5953482"/>
            <wp:effectExtent l="0" t="0" r="0" b="9525"/>
            <wp:docPr id="4" name="Picture 4" descr="A stacked bar charts showing respondents responses when asked if they are currently,  would like to be, involved in various volunteering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tacked bar charts showing respondents responses when asked if they are currently,  would like to be, involved in various volunteering rol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370" cy="5971683"/>
                    </a:xfrm>
                    <a:prstGeom prst="rect">
                      <a:avLst/>
                    </a:prstGeom>
                    <a:noFill/>
                  </pic:spPr>
                </pic:pic>
              </a:graphicData>
            </a:graphic>
          </wp:inline>
        </w:drawing>
      </w:r>
    </w:p>
    <w:p w14:paraId="7FAAD4D5" w14:textId="1E964275" w:rsidR="00611B59" w:rsidRPr="00E66AD8" w:rsidRDefault="00611B59" w:rsidP="00611B59">
      <w:pPr>
        <w:rPr>
          <w:i/>
          <w:sz w:val="24"/>
          <w:szCs w:val="24"/>
        </w:rPr>
      </w:pPr>
      <w:r w:rsidRPr="0090154D">
        <w:rPr>
          <w:i/>
        </w:rPr>
        <w:t xml:space="preserve"> </w:t>
      </w:r>
      <w:r w:rsidRPr="00E66AD8">
        <w:rPr>
          <w:i/>
          <w:sz w:val="24"/>
          <w:szCs w:val="24"/>
        </w:rPr>
        <w:t>Base sizes shown in brackets; excludes ‘Don’t Know’ responses</w:t>
      </w:r>
    </w:p>
    <w:p w14:paraId="174F3EFE" w14:textId="57B3FE6A" w:rsidR="00290AB6" w:rsidRDefault="00290AB6" w:rsidP="00290AB6"/>
    <w:p w14:paraId="56305C8E" w14:textId="77777777" w:rsidR="00290AB6" w:rsidRDefault="00290AB6" w:rsidP="00290AB6"/>
    <w:p w14:paraId="5383D8F7" w14:textId="77777777" w:rsidR="00903C71" w:rsidRDefault="00903C71">
      <w:pPr>
        <w:rPr>
          <w:sz w:val="24"/>
          <w:szCs w:val="24"/>
          <w:highlight w:val="yellow"/>
        </w:rPr>
      </w:pPr>
      <w:r>
        <w:rPr>
          <w:sz w:val="24"/>
          <w:szCs w:val="24"/>
          <w:highlight w:val="yellow"/>
        </w:rPr>
        <w:br w:type="page"/>
      </w:r>
    </w:p>
    <w:p w14:paraId="43CF4F3F" w14:textId="781ADB1E" w:rsidR="00290AB6" w:rsidRPr="000C103E" w:rsidRDefault="00290AB6" w:rsidP="00290AB6">
      <w:pPr>
        <w:rPr>
          <w:sz w:val="24"/>
          <w:szCs w:val="24"/>
        </w:rPr>
      </w:pPr>
      <w:r w:rsidRPr="00AB13C0">
        <w:rPr>
          <w:sz w:val="24"/>
          <w:szCs w:val="24"/>
        </w:rPr>
        <w:lastRenderedPageBreak/>
        <w:t xml:space="preserve">Respondents were invited to give details of other volunteering opportunities they would be interested in getting involved with – </w:t>
      </w:r>
      <w:r w:rsidR="00AB13C0" w:rsidRPr="00AB13C0">
        <w:rPr>
          <w:sz w:val="24"/>
          <w:szCs w:val="24"/>
        </w:rPr>
        <w:t xml:space="preserve">166 </w:t>
      </w:r>
      <w:r w:rsidRPr="00AB13C0">
        <w:rPr>
          <w:sz w:val="24"/>
          <w:szCs w:val="24"/>
        </w:rPr>
        <w:t xml:space="preserve">comments were received, and grouped into themes.  The top three themes are shown below, with a full breakdown in </w:t>
      </w:r>
      <w:hyperlink w:anchor="_Appendix_H_–" w:history="1">
        <w:r w:rsidRPr="003D1CA1">
          <w:rPr>
            <w:rStyle w:val="Hyperlink"/>
            <w:sz w:val="24"/>
            <w:szCs w:val="24"/>
          </w:rPr>
          <w:t xml:space="preserve">Appendix </w:t>
        </w:r>
        <w:r w:rsidR="00A82B4A" w:rsidRPr="003D1CA1">
          <w:rPr>
            <w:rStyle w:val="Hyperlink"/>
            <w:sz w:val="24"/>
            <w:szCs w:val="24"/>
          </w:rPr>
          <w:t>H</w:t>
        </w:r>
      </w:hyperlink>
      <w:r w:rsidRPr="00AB13C0">
        <w:rPr>
          <w:sz w:val="24"/>
          <w:szCs w:val="24"/>
        </w:rPr>
        <w:t>.</w:t>
      </w:r>
    </w:p>
    <w:p w14:paraId="6C8D765D" w14:textId="5C00327A" w:rsidR="00290AB6" w:rsidRDefault="00290AB6" w:rsidP="00290AB6"/>
    <w:tbl>
      <w:tblPr>
        <w:tblStyle w:val="GridTable4-Accent1"/>
        <w:tblW w:w="10187" w:type="dxa"/>
        <w:tblInd w:w="-147" w:type="dxa"/>
        <w:tblLook w:val="04A0" w:firstRow="1" w:lastRow="0" w:firstColumn="1" w:lastColumn="0" w:noHBand="0" w:noVBand="1"/>
      </w:tblPr>
      <w:tblGrid>
        <w:gridCol w:w="2722"/>
        <w:gridCol w:w="703"/>
        <w:gridCol w:w="642"/>
        <w:gridCol w:w="6120"/>
      </w:tblGrid>
      <w:tr w:rsidR="00AB13C0" w:rsidRPr="00155B95" w14:paraId="34DC3CAD" w14:textId="77777777" w:rsidTr="00AB13C0">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02992722" w14:textId="77777777" w:rsidR="00AB13C0" w:rsidRPr="00155B95" w:rsidRDefault="00AB13C0">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487EE78B" w14:textId="77777777" w:rsidR="00AB13C0" w:rsidRPr="00155B95" w:rsidRDefault="00AB13C0">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47858F12" w14:textId="77777777" w:rsidR="00AB13C0" w:rsidRPr="00155B95" w:rsidRDefault="00AB13C0">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69CE92A2" w14:textId="77777777" w:rsidR="00AB13C0" w:rsidRPr="00155B95" w:rsidRDefault="00AB13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AB13C0" w:rsidRPr="00675506" w14:paraId="6BEE4492" w14:textId="77777777" w:rsidTr="00AB13C0">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0107AF0" w14:textId="77777777" w:rsidR="00AB13C0" w:rsidRPr="00155B95" w:rsidRDefault="00AB13C0">
            <w:pPr>
              <w:rPr>
                <w:rFonts w:ascii="Calibri" w:eastAsia="Times New Roman" w:hAnsi="Calibri" w:cs="Calibri"/>
                <w:color w:val="000000"/>
                <w:sz w:val="24"/>
                <w:szCs w:val="24"/>
                <w:lang w:eastAsia="en-GB"/>
              </w:rPr>
            </w:pPr>
            <w:r w:rsidRPr="007D1562">
              <w:rPr>
                <w:rFonts w:ascii="Calibri" w:eastAsia="Times New Roman" w:hAnsi="Calibri" w:cs="Calibri"/>
                <w:color w:val="000000"/>
                <w:sz w:val="24"/>
                <w:szCs w:val="24"/>
                <w:lang w:eastAsia="en-GB"/>
              </w:rPr>
              <w:t>Support</w:t>
            </w:r>
          </w:p>
        </w:tc>
        <w:tc>
          <w:tcPr>
            <w:tcW w:w="703" w:type="dxa"/>
            <w:noWrap/>
          </w:tcPr>
          <w:p w14:paraId="1349049C" w14:textId="77777777" w:rsidR="00AB13C0" w:rsidRPr="00155B95" w:rsidRDefault="00AB13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47D96">
              <w:rPr>
                <w:rFonts w:ascii="Calibri" w:eastAsia="Times New Roman" w:hAnsi="Calibri" w:cs="Calibri"/>
                <w:color w:val="000000"/>
                <w:sz w:val="24"/>
                <w:szCs w:val="24"/>
                <w:lang w:eastAsia="en-GB"/>
              </w:rPr>
              <w:t>22</w:t>
            </w:r>
          </w:p>
        </w:tc>
        <w:tc>
          <w:tcPr>
            <w:tcW w:w="642" w:type="dxa"/>
            <w:noWrap/>
          </w:tcPr>
          <w:p w14:paraId="734289B8" w14:textId="77777777" w:rsidR="00AB13C0" w:rsidRPr="00155B95" w:rsidRDefault="00AB13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B350CD">
              <w:rPr>
                <w:rFonts w:ascii="Calibri" w:eastAsia="Times New Roman" w:hAnsi="Calibri" w:cs="Calibri"/>
                <w:i/>
                <w:iCs/>
                <w:color w:val="000000"/>
                <w:sz w:val="24"/>
                <w:szCs w:val="24"/>
                <w:lang w:eastAsia="en-GB"/>
              </w:rPr>
              <w:t>13.3</w:t>
            </w:r>
          </w:p>
        </w:tc>
        <w:tc>
          <w:tcPr>
            <w:tcW w:w="6120" w:type="dxa"/>
            <w:noWrap/>
          </w:tcPr>
          <w:p w14:paraId="5AAA566A" w14:textId="77777777" w:rsidR="00AB13C0" w:rsidRDefault="00AB13C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11E98">
              <w:rPr>
                <w:i/>
                <w:sz w:val="24"/>
                <w:szCs w:val="24"/>
              </w:rPr>
              <w:t>I would like to help adults with basic learning - reading and writing in English</w:t>
            </w:r>
          </w:p>
          <w:p w14:paraId="53C210F9" w14:textId="77777777" w:rsidR="00AB13C0" w:rsidRDefault="00AB13C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11E98">
              <w:rPr>
                <w:i/>
                <w:sz w:val="24"/>
                <w:szCs w:val="24"/>
              </w:rPr>
              <w:t>Tenancy and Homelessness Advice</w:t>
            </w:r>
          </w:p>
          <w:p w14:paraId="571212F2" w14:textId="77777777" w:rsidR="00AB13C0" w:rsidRDefault="00AB13C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11E98">
              <w:rPr>
                <w:i/>
                <w:sz w:val="24"/>
                <w:szCs w:val="24"/>
              </w:rPr>
              <w:t>Digital mentor/buddy</w:t>
            </w:r>
          </w:p>
          <w:p w14:paraId="6B6DBCBB" w14:textId="77777777" w:rsidR="00AB13C0" w:rsidRPr="00675506" w:rsidRDefault="00AB13C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11E98">
              <w:rPr>
                <w:i/>
                <w:sz w:val="24"/>
                <w:szCs w:val="24"/>
              </w:rPr>
              <w:t>amenities for disabled</w:t>
            </w:r>
          </w:p>
        </w:tc>
      </w:tr>
      <w:tr w:rsidR="00AB13C0" w:rsidRPr="00675506" w14:paraId="1A894598" w14:textId="77777777" w:rsidTr="00AB13C0">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EC991F2" w14:textId="77777777" w:rsidR="00AB13C0" w:rsidRPr="00155B95" w:rsidRDefault="00AB13C0">
            <w:pPr>
              <w:rPr>
                <w:rFonts w:ascii="Calibri" w:eastAsia="Times New Roman" w:hAnsi="Calibri" w:cs="Calibri"/>
                <w:color w:val="000000"/>
                <w:sz w:val="24"/>
                <w:szCs w:val="24"/>
                <w:lang w:eastAsia="en-GB"/>
              </w:rPr>
            </w:pPr>
            <w:r w:rsidRPr="000A2B35">
              <w:rPr>
                <w:rFonts w:ascii="Calibri" w:eastAsia="Times New Roman" w:hAnsi="Calibri" w:cs="Calibri"/>
                <w:color w:val="000000"/>
                <w:sz w:val="24"/>
                <w:szCs w:val="24"/>
                <w:lang w:eastAsia="en-GB"/>
              </w:rPr>
              <w:t>Green</w:t>
            </w:r>
            <w:r>
              <w:rPr>
                <w:rFonts w:ascii="Calibri" w:eastAsia="Times New Roman" w:hAnsi="Calibri" w:cs="Calibri"/>
                <w:color w:val="000000"/>
                <w:sz w:val="24"/>
                <w:szCs w:val="24"/>
                <w:lang w:eastAsia="en-GB"/>
              </w:rPr>
              <w:t xml:space="preserve"> </w:t>
            </w:r>
            <w:r w:rsidRPr="000A2B35">
              <w:rPr>
                <w:rFonts w:ascii="Calibri" w:eastAsia="Times New Roman" w:hAnsi="Calibri" w:cs="Calibri"/>
                <w:color w:val="000000"/>
                <w:sz w:val="24"/>
                <w:szCs w:val="24"/>
                <w:lang w:eastAsia="en-GB"/>
              </w:rPr>
              <w:t xml:space="preserve">/ green </w:t>
            </w:r>
            <w:r>
              <w:rPr>
                <w:rFonts w:ascii="Calibri" w:eastAsia="Times New Roman" w:hAnsi="Calibri" w:cs="Calibri"/>
                <w:color w:val="000000"/>
                <w:sz w:val="24"/>
                <w:szCs w:val="24"/>
                <w:lang w:eastAsia="en-GB"/>
              </w:rPr>
              <w:t>s</w:t>
            </w:r>
            <w:r w:rsidRPr="000A2B35">
              <w:rPr>
                <w:rFonts w:ascii="Calibri" w:eastAsia="Times New Roman" w:hAnsi="Calibri" w:cs="Calibri"/>
                <w:color w:val="000000"/>
                <w:sz w:val="24"/>
                <w:szCs w:val="24"/>
                <w:lang w:eastAsia="en-GB"/>
              </w:rPr>
              <w:t>pace</w:t>
            </w:r>
            <w:r>
              <w:rPr>
                <w:rFonts w:ascii="Calibri" w:eastAsia="Times New Roman" w:hAnsi="Calibri" w:cs="Calibri"/>
                <w:color w:val="000000"/>
                <w:sz w:val="24"/>
                <w:szCs w:val="24"/>
                <w:lang w:eastAsia="en-GB"/>
              </w:rPr>
              <w:t xml:space="preserve"> </w:t>
            </w:r>
            <w:r w:rsidRPr="000A2B35">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0A2B35">
              <w:rPr>
                <w:rFonts w:ascii="Calibri" w:eastAsia="Times New Roman" w:hAnsi="Calibri" w:cs="Calibri"/>
                <w:color w:val="000000"/>
                <w:sz w:val="24"/>
                <w:szCs w:val="24"/>
                <w:lang w:eastAsia="en-GB"/>
              </w:rPr>
              <w:t>nature</w:t>
            </w:r>
          </w:p>
        </w:tc>
        <w:tc>
          <w:tcPr>
            <w:tcW w:w="703" w:type="dxa"/>
            <w:noWrap/>
          </w:tcPr>
          <w:p w14:paraId="05F0C2F7" w14:textId="77777777" w:rsidR="00AB13C0" w:rsidRPr="00155B95" w:rsidRDefault="00AB13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C7C23">
              <w:rPr>
                <w:rFonts w:ascii="Calibri" w:eastAsia="Times New Roman" w:hAnsi="Calibri" w:cs="Calibri"/>
                <w:color w:val="000000"/>
                <w:sz w:val="24"/>
                <w:szCs w:val="24"/>
                <w:lang w:eastAsia="en-GB"/>
              </w:rPr>
              <w:t>21</w:t>
            </w:r>
          </w:p>
        </w:tc>
        <w:tc>
          <w:tcPr>
            <w:tcW w:w="642" w:type="dxa"/>
            <w:noWrap/>
          </w:tcPr>
          <w:p w14:paraId="00742D3D" w14:textId="77777777" w:rsidR="00AB13C0" w:rsidRPr="00155B95" w:rsidRDefault="00AB13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DF309E">
              <w:rPr>
                <w:rFonts w:ascii="Calibri" w:eastAsia="Times New Roman" w:hAnsi="Calibri" w:cs="Calibri"/>
                <w:i/>
                <w:iCs/>
                <w:color w:val="000000"/>
                <w:sz w:val="24"/>
                <w:szCs w:val="24"/>
                <w:lang w:eastAsia="en-GB"/>
              </w:rPr>
              <w:t>12.7</w:t>
            </w:r>
          </w:p>
        </w:tc>
        <w:tc>
          <w:tcPr>
            <w:tcW w:w="6120" w:type="dxa"/>
            <w:noWrap/>
          </w:tcPr>
          <w:p w14:paraId="03F836C9" w14:textId="77777777" w:rsidR="00AB13C0" w:rsidRDefault="00AB13C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D61B5">
              <w:rPr>
                <w:i/>
                <w:sz w:val="24"/>
                <w:szCs w:val="24"/>
              </w:rPr>
              <w:t>Something to help nature</w:t>
            </w:r>
          </w:p>
          <w:p w14:paraId="645A6448" w14:textId="77777777" w:rsidR="00AB13C0" w:rsidRDefault="00AB13C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7036B">
              <w:rPr>
                <w:i/>
                <w:sz w:val="24"/>
                <w:szCs w:val="24"/>
              </w:rPr>
              <w:t>Tree planting and helping wildlife.</w:t>
            </w:r>
          </w:p>
          <w:p w14:paraId="7AC60A62" w14:textId="6C18A89F" w:rsidR="00AB13C0" w:rsidRPr="00675506" w:rsidRDefault="00AB13C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7036B">
              <w:rPr>
                <w:i/>
                <w:sz w:val="24"/>
                <w:szCs w:val="24"/>
              </w:rPr>
              <w:t xml:space="preserve">I would happily help with green issues - making community </w:t>
            </w:r>
            <w:r w:rsidR="00D8142C" w:rsidRPr="0067036B">
              <w:rPr>
                <w:i/>
                <w:sz w:val="24"/>
                <w:szCs w:val="24"/>
              </w:rPr>
              <w:t>areas -</w:t>
            </w:r>
            <w:r w:rsidRPr="0067036B">
              <w:rPr>
                <w:i/>
                <w:sz w:val="24"/>
                <w:szCs w:val="24"/>
              </w:rPr>
              <w:t xml:space="preserve"> gardens more salubrious and productive not dumping grounds for rubbish</w:t>
            </w:r>
          </w:p>
        </w:tc>
      </w:tr>
      <w:tr w:rsidR="00AB13C0" w:rsidRPr="00675506" w14:paraId="01775AD8" w14:textId="77777777" w:rsidTr="00AB13C0">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1F3F9297" w14:textId="77777777" w:rsidR="00AB13C0" w:rsidRPr="00155B95" w:rsidRDefault="00AB13C0">
            <w:pPr>
              <w:rPr>
                <w:rFonts w:ascii="Calibri" w:eastAsia="Times New Roman" w:hAnsi="Calibri" w:cs="Calibri"/>
                <w:color w:val="000000"/>
                <w:sz w:val="24"/>
                <w:szCs w:val="24"/>
                <w:lang w:eastAsia="en-GB"/>
              </w:rPr>
            </w:pPr>
            <w:r w:rsidRPr="007D1562">
              <w:rPr>
                <w:rFonts w:ascii="Calibri" w:eastAsia="Times New Roman" w:hAnsi="Calibri" w:cs="Calibri"/>
                <w:color w:val="000000"/>
                <w:sz w:val="24"/>
                <w:szCs w:val="24"/>
                <w:lang w:eastAsia="en-GB"/>
              </w:rPr>
              <w:t>Foodbanks / food related</w:t>
            </w:r>
          </w:p>
        </w:tc>
        <w:tc>
          <w:tcPr>
            <w:tcW w:w="703" w:type="dxa"/>
            <w:noWrap/>
          </w:tcPr>
          <w:p w14:paraId="64E77170" w14:textId="77777777" w:rsidR="00AB13C0" w:rsidRPr="00155B95" w:rsidRDefault="00AB13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252B8">
              <w:rPr>
                <w:rFonts w:ascii="Calibri" w:eastAsia="Times New Roman" w:hAnsi="Calibri" w:cs="Calibri"/>
                <w:color w:val="000000"/>
                <w:sz w:val="24"/>
                <w:szCs w:val="24"/>
                <w:lang w:eastAsia="en-GB"/>
              </w:rPr>
              <w:t>16</w:t>
            </w:r>
          </w:p>
        </w:tc>
        <w:tc>
          <w:tcPr>
            <w:tcW w:w="642" w:type="dxa"/>
            <w:noWrap/>
          </w:tcPr>
          <w:p w14:paraId="1DF7B393" w14:textId="77777777" w:rsidR="00AB13C0" w:rsidRPr="00155B95" w:rsidRDefault="00AB13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6023A7">
              <w:rPr>
                <w:rFonts w:ascii="Calibri" w:eastAsia="Times New Roman" w:hAnsi="Calibri" w:cs="Calibri"/>
                <w:i/>
                <w:iCs/>
                <w:color w:val="000000"/>
                <w:sz w:val="24"/>
                <w:szCs w:val="24"/>
                <w:lang w:eastAsia="en-GB"/>
              </w:rPr>
              <w:t>9.6</w:t>
            </w:r>
          </w:p>
        </w:tc>
        <w:tc>
          <w:tcPr>
            <w:tcW w:w="6120" w:type="dxa"/>
            <w:noWrap/>
          </w:tcPr>
          <w:p w14:paraId="42B0D8BB" w14:textId="77777777" w:rsidR="00AB13C0" w:rsidRDefault="00AB13C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507F3">
              <w:rPr>
                <w:i/>
                <w:sz w:val="24"/>
                <w:szCs w:val="24"/>
              </w:rPr>
              <w:t>Food banks</w:t>
            </w:r>
          </w:p>
          <w:p w14:paraId="15775EF8" w14:textId="5B204029" w:rsidR="00AB13C0" w:rsidRDefault="00D8142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C23F3">
              <w:rPr>
                <w:i/>
                <w:sz w:val="24"/>
                <w:szCs w:val="24"/>
              </w:rPr>
              <w:t>Drop</w:t>
            </w:r>
            <w:r w:rsidR="00AB13C0" w:rsidRPr="003C23F3">
              <w:rPr>
                <w:i/>
                <w:sz w:val="24"/>
                <w:szCs w:val="24"/>
              </w:rPr>
              <w:t xml:space="preserve"> off food share for leftovers like unopened </w:t>
            </w:r>
            <w:r w:rsidRPr="003C23F3">
              <w:rPr>
                <w:i/>
                <w:sz w:val="24"/>
                <w:szCs w:val="24"/>
              </w:rPr>
              <w:t>bread, so</w:t>
            </w:r>
            <w:r w:rsidR="00AB13C0" w:rsidRPr="003C23F3">
              <w:rPr>
                <w:i/>
                <w:sz w:val="24"/>
                <w:szCs w:val="24"/>
              </w:rPr>
              <w:t xml:space="preserve"> others in need can have access</w:t>
            </w:r>
          </w:p>
          <w:p w14:paraId="1F830C30" w14:textId="77777777" w:rsidR="00AB13C0" w:rsidRPr="00675506" w:rsidRDefault="00AB13C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C23F3">
              <w:rPr>
                <w:i/>
                <w:sz w:val="24"/>
                <w:szCs w:val="24"/>
              </w:rPr>
              <w:t>Community cafe if there are any</w:t>
            </w:r>
          </w:p>
        </w:tc>
      </w:tr>
    </w:tbl>
    <w:p w14:paraId="51E6B287" w14:textId="19AA4040" w:rsidR="009B5BDA" w:rsidRDefault="009B5BDA">
      <w:pPr>
        <w:rPr>
          <w:rFonts w:ascii="Calibri" w:hAnsi="Calibri" w:cs="Calibri"/>
          <w:b/>
          <w:sz w:val="26"/>
          <w:szCs w:val="26"/>
        </w:rPr>
      </w:pPr>
    </w:p>
    <w:p w14:paraId="547A32A6" w14:textId="77777777" w:rsidR="00F06403" w:rsidRDefault="00F06403">
      <w:pPr>
        <w:rPr>
          <w:rFonts w:ascii="Calibri" w:hAnsi="Calibri" w:cs="Calibri"/>
          <w:b/>
          <w:sz w:val="26"/>
          <w:szCs w:val="26"/>
        </w:rPr>
      </w:pPr>
      <w:r>
        <w:rPr>
          <w:rFonts w:ascii="Calibri" w:hAnsi="Calibri" w:cs="Calibri"/>
          <w:b/>
          <w:sz w:val="26"/>
          <w:szCs w:val="26"/>
        </w:rPr>
        <w:br w:type="page"/>
      </w:r>
    </w:p>
    <w:p w14:paraId="397B6549" w14:textId="77777777" w:rsidR="00E27281" w:rsidRDefault="00E27281" w:rsidP="00E27281"/>
    <w:p w14:paraId="4DE96182" w14:textId="77777777" w:rsidR="00E27281" w:rsidRPr="00020347" w:rsidRDefault="00E27281" w:rsidP="00E27281"/>
    <w:p w14:paraId="0D4E96B7" w14:textId="77777777" w:rsidR="00E27281" w:rsidRPr="00020347" w:rsidRDefault="00E27281" w:rsidP="00E27281">
      <w:pPr>
        <w:jc w:val="center"/>
        <w:rPr>
          <w:rFonts w:cstheme="minorHAnsi"/>
          <w:sz w:val="32"/>
        </w:rPr>
      </w:pPr>
    </w:p>
    <w:p w14:paraId="1AF89FD5" w14:textId="77777777" w:rsidR="00E27281" w:rsidRPr="00020347" w:rsidRDefault="00E27281" w:rsidP="00E27281">
      <w:pPr>
        <w:jc w:val="center"/>
        <w:rPr>
          <w:rFonts w:cstheme="minorHAnsi"/>
          <w:sz w:val="32"/>
        </w:rPr>
      </w:pPr>
    </w:p>
    <w:p w14:paraId="4F186E71" w14:textId="77777777" w:rsidR="00E27281" w:rsidRPr="00020347" w:rsidRDefault="00E27281" w:rsidP="00E27281">
      <w:pPr>
        <w:jc w:val="center"/>
        <w:rPr>
          <w:rFonts w:cstheme="minorHAnsi"/>
          <w:sz w:val="32"/>
        </w:rPr>
      </w:pPr>
    </w:p>
    <w:p w14:paraId="7751CA80" w14:textId="77777777" w:rsidR="00E27281" w:rsidRPr="00020347" w:rsidRDefault="00E27281" w:rsidP="00E27281">
      <w:pPr>
        <w:jc w:val="center"/>
        <w:rPr>
          <w:rFonts w:cstheme="minorHAnsi"/>
          <w:sz w:val="32"/>
        </w:rPr>
      </w:pPr>
    </w:p>
    <w:p w14:paraId="17D28E75" w14:textId="77777777" w:rsidR="00E27281" w:rsidRPr="00020347" w:rsidRDefault="00E27281" w:rsidP="00E27281">
      <w:pPr>
        <w:jc w:val="center"/>
        <w:rPr>
          <w:rFonts w:cstheme="minorHAnsi"/>
          <w:sz w:val="32"/>
        </w:rPr>
      </w:pPr>
    </w:p>
    <w:p w14:paraId="03AFDF05" w14:textId="77777777" w:rsidR="00E27281" w:rsidRPr="00020347" w:rsidRDefault="00E27281" w:rsidP="00E27281">
      <w:pPr>
        <w:jc w:val="center"/>
        <w:rPr>
          <w:rFonts w:cstheme="minorHAnsi"/>
          <w:sz w:val="32"/>
        </w:rPr>
      </w:pPr>
    </w:p>
    <w:p w14:paraId="0D0B855B" w14:textId="77777777" w:rsidR="00E27281" w:rsidRPr="00020347" w:rsidRDefault="00E27281" w:rsidP="00E27281">
      <w:pPr>
        <w:jc w:val="center"/>
        <w:rPr>
          <w:rFonts w:cstheme="minorHAnsi"/>
          <w:sz w:val="32"/>
        </w:rPr>
      </w:pPr>
    </w:p>
    <w:p w14:paraId="0E07B2ED" w14:textId="08F8C7E0" w:rsidR="00E27281" w:rsidRPr="00B16C18" w:rsidRDefault="00E27281" w:rsidP="00E27281">
      <w:pPr>
        <w:jc w:val="center"/>
        <w:rPr>
          <w:b/>
          <w:sz w:val="36"/>
          <w:szCs w:val="36"/>
        </w:rPr>
      </w:pPr>
      <w:r w:rsidRPr="00B16C18">
        <w:rPr>
          <w:b/>
          <w:sz w:val="36"/>
          <w:szCs w:val="36"/>
        </w:rPr>
        <w:t xml:space="preserve">Section </w:t>
      </w:r>
      <w:r>
        <w:rPr>
          <w:b/>
          <w:sz w:val="36"/>
          <w:szCs w:val="36"/>
        </w:rPr>
        <w:t>3</w:t>
      </w:r>
      <w:r w:rsidRPr="00B16C18">
        <w:rPr>
          <w:b/>
          <w:sz w:val="36"/>
          <w:szCs w:val="36"/>
        </w:rPr>
        <w:t>:</w:t>
      </w:r>
    </w:p>
    <w:p w14:paraId="5867F0C8" w14:textId="07A282B1" w:rsidR="00E27281" w:rsidRPr="0064171B" w:rsidRDefault="00E27281" w:rsidP="00E27281">
      <w:pPr>
        <w:pStyle w:val="Heading1"/>
        <w:jc w:val="center"/>
        <w:rPr>
          <w:rFonts w:asciiTheme="minorHAnsi" w:hAnsiTheme="minorHAnsi" w:cstheme="minorHAnsi"/>
          <w:b/>
          <w:color w:val="auto"/>
          <w:sz w:val="36"/>
        </w:rPr>
      </w:pPr>
      <w:bookmarkStart w:id="7" w:name="_Toc128479597"/>
      <w:r>
        <w:rPr>
          <w:rFonts w:asciiTheme="minorHAnsi" w:hAnsiTheme="minorHAnsi" w:cstheme="minorHAnsi"/>
          <w:b/>
          <w:color w:val="auto"/>
          <w:sz w:val="36"/>
        </w:rPr>
        <w:t>Cost of Living</w:t>
      </w:r>
      <w:bookmarkEnd w:id="7"/>
    </w:p>
    <w:p w14:paraId="268D1BD3" w14:textId="77777777" w:rsidR="00E27281" w:rsidRDefault="00E27281" w:rsidP="00E27281">
      <w:pPr>
        <w:widowControl w:val="0"/>
        <w:autoSpaceDE w:val="0"/>
        <w:autoSpaceDN w:val="0"/>
        <w:adjustRightInd w:val="0"/>
        <w:spacing w:after="0" w:line="240" w:lineRule="auto"/>
        <w:rPr>
          <w:rFonts w:ascii="Calibri" w:hAnsi="Calibri" w:cs="Calibri"/>
          <w:sz w:val="26"/>
          <w:szCs w:val="26"/>
        </w:rPr>
      </w:pPr>
    </w:p>
    <w:p w14:paraId="0E71281A" w14:textId="77777777" w:rsidR="00E27281" w:rsidRDefault="00E27281" w:rsidP="00E27281">
      <w:pPr>
        <w:rPr>
          <w:rFonts w:ascii="Calibri" w:hAnsi="Calibri" w:cs="Calibri"/>
          <w:b/>
          <w:sz w:val="26"/>
          <w:szCs w:val="26"/>
        </w:rPr>
      </w:pPr>
      <w:r>
        <w:rPr>
          <w:rFonts w:ascii="Calibri" w:hAnsi="Calibri" w:cs="Calibri"/>
          <w:b/>
          <w:sz w:val="26"/>
          <w:szCs w:val="26"/>
        </w:rPr>
        <w:br w:type="page"/>
      </w:r>
    </w:p>
    <w:p w14:paraId="7E086723" w14:textId="01B53F90" w:rsidR="00361772" w:rsidRDefault="00371CFD" w:rsidP="00361772">
      <w:pPr>
        <w:rPr>
          <w:rFonts w:ascii="Calibri" w:hAnsi="Calibri" w:cs="Calibri"/>
          <w:b/>
          <w:sz w:val="26"/>
          <w:szCs w:val="26"/>
        </w:rPr>
      </w:pPr>
      <w:r>
        <w:rPr>
          <w:rFonts w:ascii="Calibri" w:hAnsi="Calibri" w:cs="Calibri"/>
          <w:b/>
          <w:sz w:val="26"/>
          <w:szCs w:val="26"/>
        </w:rPr>
        <w:lastRenderedPageBreak/>
        <w:t>14</w:t>
      </w:r>
      <w:r w:rsidR="00361772" w:rsidRPr="00020347">
        <w:rPr>
          <w:rFonts w:ascii="Calibri" w:hAnsi="Calibri" w:cs="Calibri"/>
          <w:b/>
          <w:sz w:val="26"/>
          <w:szCs w:val="26"/>
        </w:rPr>
        <w:t xml:space="preserve">.  Are you aware that the Council offers help with benefits and income, help with debts, Into Work and housing advice?  </w:t>
      </w:r>
    </w:p>
    <w:p w14:paraId="23699577" w14:textId="469544F5" w:rsidR="00361772" w:rsidRPr="00097B72" w:rsidRDefault="00361772" w:rsidP="00361772">
      <w:pPr>
        <w:ind w:right="-23"/>
        <w:rPr>
          <w:rFonts w:ascii="Calibri" w:hAnsi="Calibri" w:cs="Calibri"/>
          <w:bCs/>
          <w:sz w:val="24"/>
          <w:szCs w:val="24"/>
        </w:rPr>
      </w:pPr>
      <w:r w:rsidRPr="00097B72">
        <w:rPr>
          <w:rFonts w:ascii="Calibri" w:hAnsi="Calibri" w:cs="Calibri"/>
          <w:bCs/>
          <w:sz w:val="24"/>
          <w:szCs w:val="24"/>
        </w:rPr>
        <w:t xml:space="preserve">Overall, </w:t>
      </w:r>
      <w:r w:rsidR="00565C64" w:rsidRPr="00097B72">
        <w:rPr>
          <w:rFonts w:ascii="Calibri" w:hAnsi="Calibri" w:cs="Calibri"/>
          <w:bCs/>
          <w:sz w:val="24"/>
          <w:szCs w:val="24"/>
        </w:rPr>
        <w:t>58.1</w:t>
      </w:r>
      <w:r w:rsidRPr="00097B72">
        <w:rPr>
          <w:rFonts w:ascii="Calibri" w:hAnsi="Calibri" w:cs="Calibri"/>
          <w:bCs/>
          <w:sz w:val="24"/>
          <w:szCs w:val="24"/>
        </w:rPr>
        <w:t xml:space="preserve">% of respondents were aware that the Council offers help with benefits and income, help with debts, Into Work and housing advice, </w:t>
      </w:r>
      <w:r w:rsidR="000B0F64" w:rsidRPr="00097B72">
        <w:rPr>
          <w:rFonts w:ascii="Calibri" w:hAnsi="Calibri" w:cs="Calibri"/>
          <w:bCs/>
          <w:sz w:val="24"/>
          <w:szCs w:val="24"/>
        </w:rPr>
        <w:t>down slightly from 2021</w:t>
      </w:r>
      <w:r w:rsidRPr="00097B72">
        <w:rPr>
          <w:rFonts w:ascii="Calibri" w:hAnsi="Calibri" w:cs="Calibri"/>
          <w:bCs/>
          <w:sz w:val="24"/>
          <w:szCs w:val="24"/>
        </w:rPr>
        <w:t xml:space="preserve"> (6</w:t>
      </w:r>
      <w:r w:rsidR="000B0F64" w:rsidRPr="00097B72">
        <w:rPr>
          <w:rFonts w:ascii="Calibri" w:hAnsi="Calibri" w:cs="Calibri"/>
          <w:bCs/>
          <w:sz w:val="24"/>
          <w:szCs w:val="24"/>
        </w:rPr>
        <w:t>3.0</w:t>
      </w:r>
      <w:r w:rsidRPr="00097B72">
        <w:rPr>
          <w:rFonts w:ascii="Calibri" w:hAnsi="Calibri" w:cs="Calibri"/>
          <w:bCs/>
          <w:sz w:val="24"/>
          <w:szCs w:val="24"/>
        </w:rPr>
        <w:t>%).</w:t>
      </w:r>
    </w:p>
    <w:p w14:paraId="2497B180" w14:textId="2B11C6FE" w:rsidR="00361772" w:rsidRDefault="00361772" w:rsidP="00361772">
      <w:pPr>
        <w:ind w:right="-23"/>
        <w:rPr>
          <w:rFonts w:ascii="Calibri" w:hAnsi="Calibri" w:cs="Calibri"/>
          <w:bCs/>
          <w:sz w:val="24"/>
          <w:szCs w:val="24"/>
        </w:rPr>
      </w:pPr>
      <w:r w:rsidRPr="00EF6BAE">
        <w:rPr>
          <w:rFonts w:ascii="Calibri" w:hAnsi="Calibri" w:cs="Calibri"/>
          <w:bCs/>
          <w:sz w:val="24"/>
          <w:szCs w:val="24"/>
        </w:rPr>
        <w:t>Awareness of support in Hubs/libraries was highest (</w:t>
      </w:r>
      <w:r w:rsidR="00FB653F" w:rsidRPr="00EF6BAE">
        <w:rPr>
          <w:rFonts w:ascii="Calibri" w:hAnsi="Calibri" w:cs="Calibri"/>
          <w:bCs/>
          <w:sz w:val="24"/>
          <w:szCs w:val="24"/>
        </w:rPr>
        <w:t>54.0</w:t>
      </w:r>
      <w:r w:rsidRPr="00EF6BAE">
        <w:rPr>
          <w:rFonts w:ascii="Calibri" w:hAnsi="Calibri" w:cs="Calibri"/>
          <w:bCs/>
          <w:sz w:val="24"/>
          <w:szCs w:val="24"/>
        </w:rPr>
        <w:t>%), followed by the Cardiff Money Advice website (</w:t>
      </w:r>
      <w:r w:rsidR="00EF6BAE" w:rsidRPr="00EF6BAE">
        <w:rPr>
          <w:rFonts w:ascii="Calibri" w:hAnsi="Calibri" w:cs="Calibri"/>
          <w:bCs/>
          <w:sz w:val="24"/>
          <w:szCs w:val="24"/>
        </w:rPr>
        <w:t>18.1</w:t>
      </w:r>
      <w:r w:rsidRPr="00EF6BAE">
        <w:rPr>
          <w:rFonts w:ascii="Calibri" w:hAnsi="Calibri" w:cs="Calibri"/>
          <w:bCs/>
          <w:sz w:val="24"/>
          <w:szCs w:val="24"/>
        </w:rPr>
        <w:t>%), and Adviceline (</w:t>
      </w:r>
      <w:r w:rsidR="00EF6BAE" w:rsidRPr="00EF6BAE">
        <w:rPr>
          <w:rFonts w:ascii="Calibri" w:hAnsi="Calibri" w:cs="Calibri"/>
          <w:bCs/>
          <w:sz w:val="24"/>
          <w:szCs w:val="24"/>
        </w:rPr>
        <w:t>10.1</w:t>
      </w:r>
      <w:r w:rsidRPr="00EF6BAE">
        <w:rPr>
          <w:rFonts w:ascii="Calibri" w:hAnsi="Calibri" w:cs="Calibri"/>
          <w:bCs/>
          <w:sz w:val="24"/>
          <w:szCs w:val="24"/>
        </w:rPr>
        <w:t>%)</w:t>
      </w:r>
      <w:r w:rsidR="00FB653F" w:rsidRPr="00EF6BAE">
        <w:rPr>
          <w:rFonts w:ascii="Calibri" w:hAnsi="Calibri" w:cs="Calibri"/>
          <w:bCs/>
          <w:sz w:val="24"/>
          <w:szCs w:val="24"/>
        </w:rPr>
        <w:t>, reflecting the pattern seen in 2021</w:t>
      </w:r>
      <w:r w:rsidRPr="00EF6BAE">
        <w:rPr>
          <w:rFonts w:ascii="Calibri" w:hAnsi="Calibri" w:cs="Calibri"/>
          <w:bCs/>
          <w:sz w:val="24"/>
          <w:szCs w:val="24"/>
        </w:rPr>
        <w:t>.</w:t>
      </w:r>
    </w:p>
    <w:p w14:paraId="6A8148F9" w14:textId="334380BE" w:rsidR="00361772" w:rsidRPr="0090154D" w:rsidRDefault="00F25EAB" w:rsidP="00361772">
      <w:pPr>
        <w:rPr>
          <w:i/>
        </w:rPr>
      </w:pPr>
      <w:r>
        <w:rPr>
          <w:noProof/>
        </w:rPr>
        <w:drawing>
          <wp:inline distT="0" distB="0" distL="0" distR="0" wp14:anchorId="4A8D1AF1" wp14:editId="0563D074">
            <wp:extent cx="6113124" cy="2743200"/>
            <wp:effectExtent l="0" t="0" r="2540" b="0"/>
            <wp:docPr id="404" name="Chart 404" descr="A bar chart showing  respondents awareness that the Council offers help with benefits and income, help with debts, Into Work and housing advice">
              <a:extLst xmlns:a="http://schemas.openxmlformats.org/drawingml/2006/main">
                <a:ext uri="{FF2B5EF4-FFF2-40B4-BE49-F238E27FC236}">
                  <a16:creationId xmlns:a16="http://schemas.microsoft.com/office/drawing/2014/main" id="{35194E7B-93B1-F2FE-5AD4-F6BE78C540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noProof/>
        </w:rPr>
        <w:t xml:space="preserve"> </w:t>
      </w:r>
      <w:r w:rsidR="00361772" w:rsidRPr="0090154D">
        <w:rPr>
          <w:i/>
        </w:rPr>
        <w:t xml:space="preserve"> </w:t>
      </w:r>
      <w:r w:rsidR="00361772">
        <w:rPr>
          <w:i/>
          <w:sz w:val="24"/>
          <w:szCs w:val="24"/>
        </w:rPr>
        <w:t>Respondents could select multiple options so the total will exceed 100%</w:t>
      </w:r>
    </w:p>
    <w:p w14:paraId="7CD9719D" w14:textId="77777777" w:rsidR="00361772" w:rsidRDefault="00361772" w:rsidP="00361772">
      <w:pPr>
        <w:spacing w:after="0"/>
        <w:ind w:right="-23"/>
        <w:rPr>
          <w:rFonts w:ascii="Calibri" w:hAnsi="Calibri" w:cs="Calibri"/>
          <w:bCs/>
          <w:sz w:val="24"/>
          <w:szCs w:val="24"/>
        </w:rPr>
      </w:pPr>
    </w:p>
    <w:p w14:paraId="3CE88939" w14:textId="74CF4EE1" w:rsidR="00361772" w:rsidRPr="00AB5768" w:rsidRDefault="00361772" w:rsidP="00361772">
      <w:pPr>
        <w:rPr>
          <w:rFonts w:ascii="Calibri" w:hAnsi="Calibri" w:cs="Calibri"/>
          <w:bCs/>
          <w:sz w:val="24"/>
          <w:szCs w:val="24"/>
        </w:rPr>
      </w:pPr>
      <w:r w:rsidRPr="00AB5768">
        <w:rPr>
          <w:rFonts w:ascii="Calibri" w:hAnsi="Calibri" w:cs="Calibri"/>
          <w:bCs/>
          <w:sz w:val="24"/>
          <w:szCs w:val="24"/>
        </w:rPr>
        <w:t xml:space="preserve">Those answering ‘Other’ were asked to give further details – </w:t>
      </w:r>
      <w:r w:rsidR="0016259A">
        <w:rPr>
          <w:rFonts w:ascii="Calibri" w:hAnsi="Calibri" w:cs="Calibri"/>
          <w:bCs/>
          <w:sz w:val="24"/>
          <w:szCs w:val="24"/>
        </w:rPr>
        <w:t>41</w:t>
      </w:r>
      <w:r w:rsidR="0016259A" w:rsidRPr="00AB5768">
        <w:rPr>
          <w:rFonts w:ascii="Calibri" w:hAnsi="Calibri" w:cs="Calibri"/>
          <w:bCs/>
          <w:sz w:val="24"/>
          <w:szCs w:val="24"/>
        </w:rPr>
        <w:t xml:space="preserve"> </w:t>
      </w:r>
      <w:r w:rsidRPr="00AB5768">
        <w:rPr>
          <w:rFonts w:ascii="Calibri" w:hAnsi="Calibri" w:cs="Calibri"/>
          <w:bCs/>
          <w:sz w:val="24"/>
          <w:szCs w:val="24"/>
        </w:rPr>
        <w:t>comments were received:</w:t>
      </w:r>
    </w:p>
    <w:p w14:paraId="5D9604A0" w14:textId="0902C93A" w:rsidR="007F3A37" w:rsidRDefault="007F3A37" w:rsidP="007F3A37">
      <w:pPr>
        <w:pStyle w:val="ListParagraph"/>
        <w:numPr>
          <w:ilvl w:val="0"/>
          <w:numId w:val="2"/>
        </w:numPr>
        <w:rPr>
          <w:rFonts w:ascii="Calibri" w:hAnsi="Calibri" w:cs="Calibri"/>
          <w:bCs/>
          <w:sz w:val="24"/>
          <w:szCs w:val="24"/>
        </w:rPr>
      </w:pPr>
      <w:r>
        <w:rPr>
          <w:rFonts w:ascii="Calibri" w:hAnsi="Calibri" w:cs="Calibri"/>
          <w:bCs/>
          <w:sz w:val="24"/>
          <w:szCs w:val="24"/>
        </w:rPr>
        <w:t>Do not need the service (</w:t>
      </w:r>
      <w:r w:rsidR="00622113">
        <w:rPr>
          <w:rFonts w:ascii="Calibri" w:hAnsi="Calibri" w:cs="Calibri"/>
          <w:bCs/>
          <w:sz w:val="24"/>
          <w:szCs w:val="24"/>
        </w:rPr>
        <w:t xml:space="preserve">6 </w:t>
      </w:r>
      <w:r>
        <w:rPr>
          <w:rFonts w:ascii="Calibri" w:hAnsi="Calibri" w:cs="Calibri"/>
          <w:bCs/>
          <w:sz w:val="24"/>
          <w:szCs w:val="24"/>
        </w:rPr>
        <w:t>comments)</w:t>
      </w:r>
    </w:p>
    <w:p w14:paraId="060BC4E3" w14:textId="0F727B40" w:rsidR="00BE1F4A" w:rsidRDefault="00BE1F4A" w:rsidP="00BE1F4A">
      <w:pPr>
        <w:pStyle w:val="ListParagraph"/>
        <w:numPr>
          <w:ilvl w:val="0"/>
          <w:numId w:val="2"/>
        </w:numPr>
        <w:rPr>
          <w:rFonts w:ascii="Calibri" w:hAnsi="Calibri" w:cs="Calibri"/>
          <w:bCs/>
          <w:sz w:val="24"/>
          <w:szCs w:val="24"/>
        </w:rPr>
      </w:pPr>
      <w:r>
        <w:rPr>
          <w:rFonts w:ascii="Calibri" w:hAnsi="Calibri" w:cs="Calibri"/>
          <w:bCs/>
          <w:sz w:val="24"/>
          <w:szCs w:val="24"/>
        </w:rPr>
        <w:t>Not eligible / refused service (5 comments)</w:t>
      </w:r>
    </w:p>
    <w:p w14:paraId="5C6AC86F" w14:textId="043DA41A" w:rsidR="00361772" w:rsidRDefault="00850CCA" w:rsidP="00361772">
      <w:pPr>
        <w:pStyle w:val="ListParagraph"/>
        <w:numPr>
          <w:ilvl w:val="0"/>
          <w:numId w:val="2"/>
        </w:numPr>
        <w:rPr>
          <w:rFonts w:ascii="Calibri" w:hAnsi="Calibri" w:cs="Calibri"/>
          <w:bCs/>
          <w:sz w:val="24"/>
          <w:szCs w:val="24"/>
        </w:rPr>
      </w:pPr>
      <w:r>
        <w:rPr>
          <w:rFonts w:ascii="Calibri" w:hAnsi="Calibri" w:cs="Calibri"/>
          <w:bCs/>
          <w:sz w:val="24"/>
          <w:szCs w:val="24"/>
        </w:rPr>
        <w:t>Difficulty contacting the service</w:t>
      </w:r>
      <w:r w:rsidR="00B4432C">
        <w:rPr>
          <w:rFonts w:ascii="Calibri" w:hAnsi="Calibri" w:cs="Calibri"/>
          <w:bCs/>
          <w:sz w:val="24"/>
          <w:szCs w:val="24"/>
        </w:rPr>
        <w:t xml:space="preserve"> (4 comments)</w:t>
      </w:r>
    </w:p>
    <w:p w14:paraId="4BCD3457" w14:textId="5762B7C6" w:rsidR="00B4432C" w:rsidRDefault="00B4432C" w:rsidP="00361772">
      <w:pPr>
        <w:pStyle w:val="ListParagraph"/>
        <w:numPr>
          <w:ilvl w:val="0"/>
          <w:numId w:val="2"/>
        </w:numPr>
        <w:rPr>
          <w:rFonts w:ascii="Calibri" w:hAnsi="Calibri" w:cs="Calibri"/>
          <w:bCs/>
          <w:sz w:val="24"/>
          <w:szCs w:val="24"/>
        </w:rPr>
      </w:pPr>
      <w:r>
        <w:rPr>
          <w:rFonts w:ascii="Calibri" w:hAnsi="Calibri" w:cs="Calibri"/>
          <w:bCs/>
          <w:sz w:val="24"/>
          <w:szCs w:val="24"/>
        </w:rPr>
        <w:t>Advice did not help (4 comments)</w:t>
      </w:r>
    </w:p>
    <w:p w14:paraId="418CF531" w14:textId="0012DF8C" w:rsidR="00685F24" w:rsidRDefault="00D1095A" w:rsidP="00361772">
      <w:pPr>
        <w:pStyle w:val="ListParagraph"/>
        <w:numPr>
          <w:ilvl w:val="0"/>
          <w:numId w:val="2"/>
        </w:numPr>
        <w:rPr>
          <w:rFonts w:ascii="Calibri" w:hAnsi="Calibri" w:cs="Calibri"/>
          <w:bCs/>
          <w:sz w:val="24"/>
          <w:szCs w:val="24"/>
        </w:rPr>
      </w:pPr>
      <w:r>
        <w:rPr>
          <w:rFonts w:ascii="Calibri" w:hAnsi="Calibri" w:cs="Calibri"/>
          <w:bCs/>
          <w:sz w:val="24"/>
          <w:szCs w:val="24"/>
        </w:rPr>
        <w:t>Did not receive a response to request (2 comments)</w:t>
      </w:r>
    </w:p>
    <w:p w14:paraId="6F16B035" w14:textId="622BCF34" w:rsidR="00D1095A" w:rsidRDefault="00D1095A" w:rsidP="00361772">
      <w:pPr>
        <w:pStyle w:val="ListParagraph"/>
        <w:numPr>
          <w:ilvl w:val="0"/>
          <w:numId w:val="2"/>
        </w:numPr>
        <w:rPr>
          <w:rFonts w:ascii="Calibri" w:hAnsi="Calibri" w:cs="Calibri"/>
          <w:bCs/>
          <w:sz w:val="24"/>
          <w:szCs w:val="24"/>
        </w:rPr>
      </w:pPr>
      <w:r>
        <w:rPr>
          <w:rFonts w:ascii="Calibri" w:hAnsi="Calibri" w:cs="Calibri"/>
          <w:bCs/>
          <w:sz w:val="24"/>
          <w:szCs w:val="24"/>
        </w:rPr>
        <w:t>Job Centre (2 comments)</w:t>
      </w:r>
    </w:p>
    <w:p w14:paraId="45B8DE19" w14:textId="38A02304" w:rsidR="00D1095A" w:rsidRDefault="00D1095A" w:rsidP="00361772">
      <w:pPr>
        <w:pStyle w:val="ListParagraph"/>
        <w:numPr>
          <w:ilvl w:val="0"/>
          <w:numId w:val="2"/>
        </w:numPr>
        <w:rPr>
          <w:rFonts w:ascii="Calibri" w:hAnsi="Calibri" w:cs="Calibri"/>
          <w:bCs/>
          <w:sz w:val="24"/>
          <w:szCs w:val="24"/>
        </w:rPr>
      </w:pPr>
      <w:r>
        <w:rPr>
          <w:rFonts w:ascii="Calibri" w:hAnsi="Calibri" w:cs="Calibri"/>
          <w:bCs/>
          <w:sz w:val="24"/>
          <w:szCs w:val="24"/>
        </w:rPr>
        <w:t>Independe</w:t>
      </w:r>
      <w:r w:rsidR="00C95172">
        <w:rPr>
          <w:rFonts w:ascii="Calibri" w:hAnsi="Calibri" w:cs="Calibri"/>
          <w:bCs/>
          <w:sz w:val="24"/>
          <w:szCs w:val="24"/>
        </w:rPr>
        <w:t>nt Living Services (2 comments)</w:t>
      </w:r>
    </w:p>
    <w:p w14:paraId="726C2605" w14:textId="4209B999" w:rsidR="00C95172" w:rsidRDefault="00C95172" w:rsidP="00361772">
      <w:pPr>
        <w:pStyle w:val="ListParagraph"/>
        <w:numPr>
          <w:ilvl w:val="0"/>
          <w:numId w:val="2"/>
        </w:numPr>
        <w:rPr>
          <w:rFonts w:ascii="Calibri" w:hAnsi="Calibri" w:cs="Calibri"/>
          <w:bCs/>
          <w:sz w:val="24"/>
          <w:szCs w:val="24"/>
        </w:rPr>
      </w:pPr>
      <w:r>
        <w:rPr>
          <w:rFonts w:ascii="Calibri" w:hAnsi="Calibri" w:cs="Calibri"/>
          <w:bCs/>
          <w:sz w:val="24"/>
          <w:szCs w:val="24"/>
        </w:rPr>
        <w:t xml:space="preserve">Cost of Living workshop (2 comments) </w:t>
      </w:r>
    </w:p>
    <w:p w14:paraId="0A22026B" w14:textId="2BC7537C" w:rsidR="00257F7A" w:rsidRDefault="00257F7A" w:rsidP="00361772">
      <w:pPr>
        <w:pStyle w:val="ListParagraph"/>
        <w:numPr>
          <w:ilvl w:val="0"/>
          <w:numId w:val="2"/>
        </w:numPr>
        <w:rPr>
          <w:rFonts w:ascii="Calibri" w:hAnsi="Calibri" w:cs="Calibri"/>
          <w:bCs/>
          <w:sz w:val="24"/>
          <w:szCs w:val="24"/>
        </w:rPr>
      </w:pPr>
      <w:r>
        <w:rPr>
          <w:rFonts w:ascii="Calibri" w:hAnsi="Calibri" w:cs="Calibri"/>
          <w:bCs/>
          <w:sz w:val="24"/>
          <w:szCs w:val="24"/>
        </w:rPr>
        <w:t>Community Centre (2 comments)</w:t>
      </w:r>
    </w:p>
    <w:p w14:paraId="2BDB242A" w14:textId="54BE0E89" w:rsidR="00523199" w:rsidRPr="00AB5768" w:rsidRDefault="00523199" w:rsidP="00361772">
      <w:pPr>
        <w:pStyle w:val="ListParagraph"/>
        <w:numPr>
          <w:ilvl w:val="0"/>
          <w:numId w:val="2"/>
        </w:numPr>
        <w:rPr>
          <w:rFonts w:ascii="Calibri" w:hAnsi="Calibri" w:cs="Calibri"/>
          <w:bCs/>
          <w:sz w:val="24"/>
          <w:szCs w:val="24"/>
        </w:rPr>
      </w:pPr>
      <w:r>
        <w:rPr>
          <w:rFonts w:ascii="Calibri" w:hAnsi="Calibri" w:cs="Calibri"/>
          <w:bCs/>
          <w:sz w:val="24"/>
          <w:szCs w:val="24"/>
        </w:rPr>
        <w:t>Miscellaneous comments (12 comments)</w:t>
      </w:r>
    </w:p>
    <w:p w14:paraId="3AE47665" w14:textId="77777777" w:rsidR="00CD613E" w:rsidRDefault="00CD613E">
      <w:pPr>
        <w:rPr>
          <w:rFonts w:ascii="Calibri" w:hAnsi="Calibri" w:cs="Calibri"/>
          <w:bCs/>
          <w:sz w:val="24"/>
          <w:szCs w:val="24"/>
        </w:rPr>
      </w:pPr>
      <w:r>
        <w:rPr>
          <w:rFonts w:ascii="Calibri" w:hAnsi="Calibri" w:cs="Calibri"/>
          <w:bCs/>
          <w:sz w:val="24"/>
          <w:szCs w:val="24"/>
        </w:rPr>
        <w:br w:type="page"/>
      </w:r>
    </w:p>
    <w:p w14:paraId="079832B4" w14:textId="4F062C75" w:rsidR="00361772" w:rsidRPr="000B14F2" w:rsidRDefault="00361772" w:rsidP="00361772">
      <w:pPr>
        <w:ind w:right="-23"/>
        <w:rPr>
          <w:rFonts w:ascii="Calibri" w:hAnsi="Calibri" w:cs="Calibri"/>
          <w:bCs/>
          <w:sz w:val="24"/>
          <w:szCs w:val="24"/>
        </w:rPr>
      </w:pPr>
      <w:r w:rsidRPr="00402F0C">
        <w:rPr>
          <w:rFonts w:ascii="Calibri" w:hAnsi="Calibri" w:cs="Calibri"/>
          <w:bCs/>
          <w:sz w:val="24"/>
          <w:szCs w:val="24"/>
        </w:rPr>
        <w:lastRenderedPageBreak/>
        <w:t xml:space="preserve">Awareness of this service was highest amongst </w:t>
      </w:r>
      <w:r w:rsidR="00F27FA0" w:rsidRPr="00402F0C">
        <w:rPr>
          <w:rFonts w:ascii="Calibri" w:hAnsi="Calibri" w:cs="Calibri"/>
          <w:bCs/>
          <w:sz w:val="24"/>
          <w:szCs w:val="24"/>
        </w:rPr>
        <w:t>females (</w:t>
      </w:r>
      <w:r w:rsidR="0035717F" w:rsidRPr="00402F0C">
        <w:rPr>
          <w:rFonts w:ascii="Calibri" w:hAnsi="Calibri" w:cs="Calibri"/>
          <w:bCs/>
          <w:sz w:val="24"/>
          <w:szCs w:val="24"/>
        </w:rPr>
        <w:t>64.0%)</w:t>
      </w:r>
      <w:r w:rsidR="00352A89" w:rsidRPr="00402F0C">
        <w:rPr>
          <w:rFonts w:ascii="Calibri" w:hAnsi="Calibri" w:cs="Calibri"/>
          <w:bCs/>
          <w:sz w:val="24"/>
          <w:szCs w:val="24"/>
        </w:rPr>
        <w:t xml:space="preserve"> and</w:t>
      </w:r>
      <w:r w:rsidRPr="00402F0C">
        <w:rPr>
          <w:rFonts w:ascii="Calibri" w:hAnsi="Calibri" w:cs="Calibri"/>
          <w:bCs/>
          <w:sz w:val="24"/>
          <w:szCs w:val="24"/>
        </w:rPr>
        <w:t xml:space="preserve"> those identifying as disabled (</w:t>
      </w:r>
      <w:r w:rsidR="0035717F" w:rsidRPr="00402F0C">
        <w:rPr>
          <w:rFonts w:ascii="Calibri" w:hAnsi="Calibri" w:cs="Calibri"/>
          <w:bCs/>
          <w:sz w:val="24"/>
          <w:szCs w:val="24"/>
        </w:rPr>
        <w:t>61.0</w:t>
      </w:r>
      <w:r w:rsidRPr="00402F0C">
        <w:rPr>
          <w:rFonts w:ascii="Calibri" w:hAnsi="Calibri" w:cs="Calibri"/>
          <w:bCs/>
          <w:sz w:val="24"/>
          <w:szCs w:val="24"/>
        </w:rPr>
        <w:t xml:space="preserve">%); it was lowest amongst </w:t>
      </w:r>
      <w:r w:rsidR="00352A89" w:rsidRPr="00402F0C">
        <w:rPr>
          <w:rFonts w:ascii="Calibri" w:hAnsi="Calibri" w:cs="Calibri"/>
          <w:bCs/>
          <w:sz w:val="24"/>
          <w:szCs w:val="24"/>
        </w:rPr>
        <w:t>males</w:t>
      </w:r>
      <w:r w:rsidRPr="00402F0C">
        <w:rPr>
          <w:rFonts w:ascii="Calibri" w:hAnsi="Calibri" w:cs="Calibri"/>
          <w:bCs/>
          <w:sz w:val="24"/>
          <w:szCs w:val="24"/>
        </w:rPr>
        <w:t xml:space="preserve"> (</w:t>
      </w:r>
      <w:r w:rsidR="00BA140B" w:rsidRPr="00402F0C">
        <w:rPr>
          <w:rFonts w:ascii="Calibri" w:hAnsi="Calibri" w:cs="Calibri"/>
          <w:bCs/>
          <w:sz w:val="24"/>
          <w:szCs w:val="24"/>
        </w:rPr>
        <w:t>51.8</w:t>
      </w:r>
      <w:r w:rsidRPr="00402F0C">
        <w:rPr>
          <w:rFonts w:ascii="Calibri" w:hAnsi="Calibri" w:cs="Calibri"/>
          <w:bCs/>
          <w:sz w:val="24"/>
          <w:szCs w:val="24"/>
        </w:rPr>
        <w:t>%).</w:t>
      </w:r>
    </w:p>
    <w:tbl>
      <w:tblPr>
        <w:tblStyle w:val="GridTable4-Accent1"/>
        <w:tblW w:w="10484" w:type="dxa"/>
        <w:tblInd w:w="-289" w:type="dxa"/>
        <w:tblLayout w:type="fixed"/>
        <w:tblLook w:val="04A0" w:firstRow="1" w:lastRow="0" w:firstColumn="1" w:lastColumn="0" w:noHBand="0" w:noVBand="1"/>
      </w:tblPr>
      <w:tblGrid>
        <w:gridCol w:w="1872"/>
        <w:gridCol w:w="822"/>
        <w:gridCol w:w="1169"/>
        <w:gridCol w:w="1170"/>
        <w:gridCol w:w="1340"/>
        <w:gridCol w:w="1170"/>
        <w:gridCol w:w="1170"/>
        <w:gridCol w:w="920"/>
        <w:gridCol w:w="851"/>
      </w:tblGrid>
      <w:tr w:rsidR="00185B96" w:rsidRPr="00BA190C" w14:paraId="303AF2DD" w14:textId="77777777" w:rsidTr="00402F0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vAlign w:val="bottom"/>
            <w:hideMark/>
          </w:tcPr>
          <w:p w14:paraId="74DDD7D6" w14:textId="5C94DC90" w:rsidR="00185B96" w:rsidRPr="000E5D0B" w:rsidRDefault="00185B96">
            <w:pPr>
              <w:jc w:val="right"/>
              <w:rPr>
                <w:rFonts w:ascii="Times New Roman" w:eastAsia="Times New Roman" w:hAnsi="Times New Roman" w:cs="Times New Roman"/>
                <w:sz w:val="24"/>
                <w:szCs w:val="24"/>
                <w:lang w:eastAsia="en-GB"/>
              </w:rPr>
            </w:pPr>
          </w:p>
        </w:tc>
        <w:tc>
          <w:tcPr>
            <w:tcW w:w="822" w:type="dxa"/>
            <w:noWrap/>
            <w:vAlign w:val="bottom"/>
            <w:hideMark/>
          </w:tcPr>
          <w:p w14:paraId="7DAE32A3" w14:textId="77777777" w:rsidR="00185B96" w:rsidRPr="00BA190C" w:rsidRDefault="00185B9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Base</w:t>
            </w:r>
          </w:p>
        </w:tc>
        <w:tc>
          <w:tcPr>
            <w:tcW w:w="1169" w:type="dxa"/>
            <w:noWrap/>
            <w:vAlign w:val="bottom"/>
            <w:hideMark/>
          </w:tcPr>
          <w:p w14:paraId="1ED987D6" w14:textId="77777777" w:rsidR="00185B96" w:rsidRPr="00BA190C" w:rsidRDefault="00185B9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Yes, in Hubs / Libraries</w:t>
            </w:r>
          </w:p>
        </w:tc>
        <w:tc>
          <w:tcPr>
            <w:tcW w:w="1170" w:type="dxa"/>
            <w:noWrap/>
            <w:vAlign w:val="bottom"/>
            <w:hideMark/>
          </w:tcPr>
          <w:p w14:paraId="1A3CD085" w14:textId="77777777" w:rsidR="00185B96" w:rsidRPr="00BA190C" w:rsidRDefault="00185B9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Yes, at the website</w:t>
            </w:r>
          </w:p>
        </w:tc>
        <w:tc>
          <w:tcPr>
            <w:tcW w:w="1340" w:type="dxa"/>
            <w:noWrap/>
            <w:vAlign w:val="bottom"/>
            <w:hideMark/>
          </w:tcPr>
          <w:p w14:paraId="2A184580" w14:textId="77777777" w:rsidR="00185B96" w:rsidRPr="00BA190C" w:rsidRDefault="00185B9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Yes, the Adviceline</w:t>
            </w:r>
          </w:p>
        </w:tc>
        <w:tc>
          <w:tcPr>
            <w:tcW w:w="1170" w:type="dxa"/>
            <w:vAlign w:val="bottom"/>
          </w:tcPr>
          <w:p w14:paraId="002F0869" w14:textId="77777777" w:rsidR="00185B96" w:rsidRPr="00BA190C" w:rsidRDefault="00185B9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Welfare Liaison Team</w:t>
            </w:r>
          </w:p>
        </w:tc>
        <w:tc>
          <w:tcPr>
            <w:tcW w:w="1170" w:type="dxa"/>
            <w:vAlign w:val="bottom"/>
          </w:tcPr>
          <w:p w14:paraId="27624D82" w14:textId="4058D263" w:rsidR="00185B96" w:rsidRPr="00BA190C" w:rsidRDefault="004510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Help with debts</w:t>
            </w:r>
            <w:r w:rsidRPr="00BA190C" w:rsidDel="0045102E">
              <w:rPr>
                <w:rFonts w:ascii="Calibri" w:eastAsia="Times New Roman" w:hAnsi="Calibri" w:cs="Calibri"/>
                <w:sz w:val="24"/>
                <w:szCs w:val="24"/>
                <w:lang w:eastAsia="en-GB"/>
              </w:rPr>
              <w:t xml:space="preserve"> </w:t>
            </w:r>
          </w:p>
        </w:tc>
        <w:tc>
          <w:tcPr>
            <w:tcW w:w="920" w:type="dxa"/>
            <w:vAlign w:val="bottom"/>
          </w:tcPr>
          <w:p w14:paraId="52E2E228" w14:textId="55DE7161" w:rsidR="00185B96" w:rsidRPr="00BA190C" w:rsidRDefault="0045102E" w:rsidP="0045102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Other</w:t>
            </w:r>
          </w:p>
        </w:tc>
        <w:tc>
          <w:tcPr>
            <w:tcW w:w="851" w:type="dxa"/>
            <w:noWrap/>
            <w:vAlign w:val="bottom"/>
            <w:hideMark/>
          </w:tcPr>
          <w:p w14:paraId="014431E6" w14:textId="510F4BFC" w:rsidR="00185B96" w:rsidRPr="00BA190C" w:rsidRDefault="00185B9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No</w:t>
            </w:r>
          </w:p>
        </w:tc>
      </w:tr>
      <w:tr w:rsidR="00185B96" w:rsidRPr="007766EE" w14:paraId="77FF7AD0" w14:textId="77777777" w:rsidTr="00402F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43A9A425" w14:textId="77777777" w:rsidR="00185B96" w:rsidRPr="00977E8C" w:rsidRDefault="00185B96">
            <w:pPr>
              <w:rPr>
                <w:rFonts w:ascii="Times New Roman" w:eastAsia="Times New Roman" w:hAnsi="Times New Roman" w:cs="Times New Roman"/>
                <w:sz w:val="24"/>
                <w:szCs w:val="24"/>
                <w:lang w:eastAsia="en-GB"/>
              </w:rPr>
            </w:pPr>
            <w:r w:rsidRPr="00977E8C">
              <w:rPr>
                <w:rFonts w:ascii="Calibri" w:eastAsia="Times New Roman" w:hAnsi="Calibri" w:cs="Calibri"/>
                <w:color w:val="000000"/>
                <w:sz w:val="24"/>
                <w:szCs w:val="24"/>
                <w:lang w:eastAsia="en-GB"/>
              </w:rPr>
              <w:t>Female</w:t>
            </w:r>
          </w:p>
        </w:tc>
        <w:tc>
          <w:tcPr>
            <w:tcW w:w="822" w:type="dxa"/>
            <w:noWrap/>
          </w:tcPr>
          <w:p w14:paraId="5E0AECFE" w14:textId="5D96E6D2" w:rsidR="00185B96" w:rsidRPr="00977E8C" w:rsidRDefault="00E8403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977E8C">
              <w:rPr>
                <w:rFonts w:ascii="Calibri" w:eastAsia="Times New Roman" w:hAnsi="Calibri" w:cs="Calibri"/>
                <w:b/>
                <w:color w:val="000000"/>
                <w:sz w:val="24"/>
                <w:szCs w:val="24"/>
                <w:lang w:eastAsia="en-GB"/>
              </w:rPr>
              <w:t>1445</w:t>
            </w:r>
          </w:p>
        </w:tc>
        <w:tc>
          <w:tcPr>
            <w:tcW w:w="1169" w:type="dxa"/>
            <w:noWrap/>
          </w:tcPr>
          <w:p w14:paraId="6432A609" w14:textId="694F40DF" w:rsidR="00185B96" w:rsidRPr="00977E8C" w:rsidRDefault="00E840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977E8C">
              <w:rPr>
                <w:rFonts w:ascii="Calibri" w:eastAsia="Times New Roman" w:hAnsi="Calibri" w:cs="Calibri"/>
                <w:i/>
                <w:iCs/>
                <w:color w:val="000000"/>
                <w:sz w:val="24"/>
                <w:szCs w:val="24"/>
                <w:lang w:eastAsia="en-GB"/>
              </w:rPr>
              <w:t>59.7</w:t>
            </w:r>
          </w:p>
        </w:tc>
        <w:tc>
          <w:tcPr>
            <w:tcW w:w="1170" w:type="dxa"/>
            <w:noWrap/>
          </w:tcPr>
          <w:p w14:paraId="06189857" w14:textId="67B9FB06" w:rsidR="00185B96" w:rsidRPr="00977E8C" w:rsidRDefault="00E840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977E8C">
              <w:rPr>
                <w:rFonts w:ascii="Calibri" w:eastAsia="Times New Roman" w:hAnsi="Calibri" w:cs="Calibri"/>
                <w:i/>
                <w:iCs/>
                <w:color w:val="000000"/>
                <w:sz w:val="24"/>
                <w:szCs w:val="24"/>
                <w:lang w:eastAsia="en-GB"/>
              </w:rPr>
              <w:t>20.7</w:t>
            </w:r>
          </w:p>
        </w:tc>
        <w:tc>
          <w:tcPr>
            <w:tcW w:w="1340" w:type="dxa"/>
            <w:noWrap/>
          </w:tcPr>
          <w:p w14:paraId="7898F8C0" w14:textId="77B0070B" w:rsidR="00185B96" w:rsidRPr="00977E8C" w:rsidRDefault="00E840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977E8C">
              <w:rPr>
                <w:rFonts w:ascii="Calibri" w:eastAsia="Times New Roman" w:hAnsi="Calibri" w:cs="Calibri"/>
                <w:i/>
                <w:iCs/>
                <w:color w:val="000000"/>
                <w:sz w:val="24"/>
                <w:szCs w:val="24"/>
                <w:lang w:eastAsia="en-GB"/>
              </w:rPr>
              <w:t>11.1</w:t>
            </w:r>
          </w:p>
        </w:tc>
        <w:tc>
          <w:tcPr>
            <w:tcW w:w="1170" w:type="dxa"/>
          </w:tcPr>
          <w:p w14:paraId="1F8BD1F7" w14:textId="074F9CB9" w:rsidR="00185B96" w:rsidRPr="00977E8C" w:rsidRDefault="00E840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977E8C">
              <w:rPr>
                <w:rFonts w:ascii="Calibri" w:eastAsia="Times New Roman" w:hAnsi="Calibri" w:cs="Calibri"/>
                <w:i/>
                <w:iCs/>
                <w:color w:val="000000"/>
                <w:sz w:val="24"/>
                <w:szCs w:val="24"/>
                <w:lang w:eastAsia="en-GB"/>
              </w:rPr>
              <w:t>3.9</w:t>
            </w:r>
          </w:p>
        </w:tc>
        <w:tc>
          <w:tcPr>
            <w:tcW w:w="1170" w:type="dxa"/>
          </w:tcPr>
          <w:p w14:paraId="5202C014" w14:textId="1D79FFA9" w:rsidR="00185B96" w:rsidRPr="00977E8C" w:rsidRDefault="00E840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977E8C">
              <w:rPr>
                <w:rFonts w:ascii="Calibri" w:eastAsia="Times New Roman" w:hAnsi="Calibri" w:cs="Calibri"/>
                <w:i/>
                <w:iCs/>
                <w:color w:val="000000"/>
                <w:sz w:val="24"/>
                <w:szCs w:val="24"/>
                <w:lang w:eastAsia="en-GB"/>
              </w:rPr>
              <w:t>6.3</w:t>
            </w:r>
          </w:p>
        </w:tc>
        <w:tc>
          <w:tcPr>
            <w:tcW w:w="920" w:type="dxa"/>
          </w:tcPr>
          <w:p w14:paraId="71F42CC3" w14:textId="7211FB1B" w:rsidR="00185B96" w:rsidRPr="00977E8C" w:rsidRDefault="00E840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1.8</w:t>
            </w:r>
          </w:p>
        </w:tc>
        <w:tc>
          <w:tcPr>
            <w:tcW w:w="851" w:type="dxa"/>
            <w:noWrap/>
          </w:tcPr>
          <w:p w14:paraId="4E8FA6D1" w14:textId="41B05272" w:rsidR="00185B96" w:rsidRPr="00977E8C" w:rsidRDefault="00E840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977E8C">
              <w:rPr>
                <w:rFonts w:ascii="Calibri" w:eastAsia="Times New Roman" w:hAnsi="Calibri" w:cs="Calibri"/>
                <w:i/>
                <w:iCs/>
                <w:color w:val="000000"/>
                <w:sz w:val="24"/>
                <w:szCs w:val="24"/>
                <w:lang w:eastAsia="en-GB"/>
              </w:rPr>
              <w:t>36.0</w:t>
            </w:r>
          </w:p>
        </w:tc>
      </w:tr>
      <w:tr w:rsidR="004D006A" w:rsidRPr="007766EE" w14:paraId="1E3FFEDD" w14:textId="77777777" w:rsidTr="00402F0C">
        <w:trPr>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24DA3C6A" w14:textId="7A89B389" w:rsidR="004D006A" w:rsidRPr="00977E8C" w:rsidRDefault="004D006A" w:rsidP="004D006A">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Identify as disabled</w:t>
            </w:r>
          </w:p>
        </w:tc>
        <w:tc>
          <w:tcPr>
            <w:tcW w:w="822" w:type="dxa"/>
            <w:noWrap/>
          </w:tcPr>
          <w:p w14:paraId="634C7F47" w14:textId="0FB9841C" w:rsidR="004D006A" w:rsidRPr="00977E8C" w:rsidRDefault="004D006A" w:rsidP="004D006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374</w:t>
            </w:r>
          </w:p>
        </w:tc>
        <w:tc>
          <w:tcPr>
            <w:tcW w:w="1169" w:type="dxa"/>
            <w:noWrap/>
          </w:tcPr>
          <w:p w14:paraId="08BBBFA8" w14:textId="5B0DEB08" w:rsidR="004D006A" w:rsidRPr="00977E8C" w:rsidRDefault="004D006A" w:rsidP="004D006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56.7</w:t>
            </w:r>
          </w:p>
        </w:tc>
        <w:tc>
          <w:tcPr>
            <w:tcW w:w="1170" w:type="dxa"/>
            <w:noWrap/>
          </w:tcPr>
          <w:p w14:paraId="25B442FC" w14:textId="3FFE68F9" w:rsidR="004D006A" w:rsidRPr="00977E8C" w:rsidRDefault="004D006A" w:rsidP="004D006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16.0</w:t>
            </w:r>
          </w:p>
        </w:tc>
        <w:tc>
          <w:tcPr>
            <w:tcW w:w="1340" w:type="dxa"/>
            <w:noWrap/>
          </w:tcPr>
          <w:p w14:paraId="0F7A84CF" w14:textId="1E0DF4D9" w:rsidR="004D006A" w:rsidRPr="00977E8C" w:rsidRDefault="004D006A" w:rsidP="004D006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10.7</w:t>
            </w:r>
          </w:p>
        </w:tc>
        <w:tc>
          <w:tcPr>
            <w:tcW w:w="1170" w:type="dxa"/>
          </w:tcPr>
          <w:p w14:paraId="6A45A2B5" w14:textId="1876DAE3" w:rsidR="004D006A" w:rsidRPr="00977E8C" w:rsidRDefault="004D006A" w:rsidP="004D006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3.7</w:t>
            </w:r>
          </w:p>
        </w:tc>
        <w:tc>
          <w:tcPr>
            <w:tcW w:w="1170" w:type="dxa"/>
          </w:tcPr>
          <w:p w14:paraId="0C7FEBB9" w14:textId="22B7F6D5" w:rsidR="004D006A" w:rsidRPr="00977E8C" w:rsidRDefault="004D006A" w:rsidP="004D006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6.1</w:t>
            </w:r>
          </w:p>
        </w:tc>
        <w:tc>
          <w:tcPr>
            <w:tcW w:w="920" w:type="dxa"/>
          </w:tcPr>
          <w:p w14:paraId="2282D640" w14:textId="0684FDFB" w:rsidR="004D006A" w:rsidRPr="00977E8C" w:rsidRDefault="004D006A" w:rsidP="004D006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2.7</w:t>
            </w:r>
          </w:p>
        </w:tc>
        <w:tc>
          <w:tcPr>
            <w:tcW w:w="851" w:type="dxa"/>
            <w:noWrap/>
          </w:tcPr>
          <w:p w14:paraId="10621804" w14:textId="37104D4B" w:rsidR="004D006A" w:rsidRPr="00977E8C" w:rsidRDefault="004D006A" w:rsidP="004D006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38.5</w:t>
            </w:r>
          </w:p>
        </w:tc>
      </w:tr>
      <w:tr w:rsidR="00402F0C" w:rsidRPr="007766EE" w14:paraId="00C04DB3" w14:textId="77777777" w:rsidTr="00402F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1F176411" w14:textId="4F29990D" w:rsidR="004D006A" w:rsidRPr="00977E8C" w:rsidRDefault="004D006A" w:rsidP="004D006A">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Southern Arc</w:t>
            </w:r>
          </w:p>
        </w:tc>
        <w:tc>
          <w:tcPr>
            <w:tcW w:w="822" w:type="dxa"/>
            <w:noWrap/>
          </w:tcPr>
          <w:p w14:paraId="5F66A63B" w14:textId="7830A138" w:rsidR="004D006A" w:rsidRPr="00977E8C" w:rsidRDefault="004D006A" w:rsidP="004D00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774</w:t>
            </w:r>
          </w:p>
        </w:tc>
        <w:tc>
          <w:tcPr>
            <w:tcW w:w="1169" w:type="dxa"/>
            <w:noWrap/>
          </w:tcPr>
          <w:p w14:paraId="00041F45" w14:textId="7E446905" w:rsidR="004D006A" w:rsidRPr="00977E8C" w:rsidRDefault="004D006A" w:rsidP="004D006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57.0</w:t>
            </w:r>
          </w:p>
        </w:tc>
        <w:tc>
          <w:tcPr>
            <w:tcW w:w="1170" w:type="dxa"/>
            <w:noWrap/>
          </w:tcPr>
          <w:p w14:paraId="39305AE1" w14:textId="51236EAB" w:rsidR="004D006A" w:rsidRPr="00977E8C" w:rsidRDefault="004D006A" w:rsidP="004D006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21.4</w:t>
            </w:r>
          </w:p>
        </w:tc>
        <w:tc>
          <w:tcPr>
            <w:tcW w:w="1340" w:type="dxa"/>
            <w:noWrap/>
          </w:tcPr>
          <w:p w14:paraId="0F1B4827" w14:textId="74C8FC56" w:rsidR="004D006A" w:rsidRPr="00977E8C" w:rsidRDefault="004D006A" w:rsidP="004D006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11.1</w:t>
            </w:r>
          </w:p>
        </w:tc>
        <w:tc>
          <w:tcPr>
            <w:tcW w:w="1170" w:type="dxa"/>
          </w:tcPr>
          <w:p w14:paraId="24ABBC6A" w14:textId="5D64330E" w:rsidR="004D006A" w:rsidRPr="00977E8C" w:rsidRDefault="004D006A" w:rsidP="004D006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4.1</w:t>
            </w:r>
          </w:p>
        </w:tc>
        <w:tc>
          <w:tcPr>
            <w:tcW w:w="1170" w:type="dxa"/>
          </w:tcPr>
          <w:p w14:paraId="6B67E37B" w14:textId="1B8E68F9" w:rsidR="004D006A" w:rsidRPr="00977E8C" w:rsidRDefault="004D006A" w:rsidP="004D006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6.3</w:t>
            </w:r>
          </w:p>
        </w:tc>
        <w:tc>
          <w:tcPr>
            <w:tcW w:w="920" w:type="dxa"/>
          </w:tcPr>
          <w:p w14:paraId="4D295D26" w14:textId="03D1AFDF" w:rsidR="004D006A" w:rsidRPr="00977E8C" w:rsidRDefault="004D006A" w:rsidP="004D006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1.9</w:t>
            </w:r>
          </w:p>
        </w:tc>
        <w:tc>
          <w:tcPr>
            <w:tcW w:w="851" w:type="dxa"/>
            <w:noWrap/>
          </w:tcPr>
          <w:p w14:paraId="0B8ECFA3" w14:textId="71604C30" w:rsidR="004D006A" w:rsidRPr="00977E8C" w:rsidRDefault="004D006A" w:rsidP="004D006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39.0</w:t>
            </w:r>
          </w:p>
        </w:tc>
      </w:tr>
      <w:tr w:rsidR="00402F0C" w:rsidRPr="007766EE" w14:paraId="58400C36" w14:textId="77777777" w:rsidTr="00402F0C">
        <w:trPr>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6C718951" w14:textId="5D96F7E7" w:rsidR="008C2601" w:rsidRPr="00977E8C" w:rsidRDefault="008C2601" w:rsidP="008C2601">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Children in Household</w:t>
            </w:r>
          </w:p>
        </w:tc>
        <w:tc>
          <w:tcPr>
            <w:tcW w:w="822" w:type="dxa"/>
            <w:noWrap/>
          </w:tcPr>
          <w:p w14:paraId="5AADD898" w14:textId="03B12F64" w:rsidR="008C2601" w:rsidRPr="00977E8C" w:rsidRDefault="008C2601" w:rsidP="008C260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662</w:t>
            </w:r>
          </w:p>
        </w:tc>
        <w:tc>
          <w:tcPr>
            <w:tcW w:w="1169" w:type="dxa"/>
            <w:noWrap/>
          </w:tcPr>
          <w:p w14:paraId="5A5B2173" w14:textId="3F73B3F8"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54.8</w:t>
            </w:r>
          </w:p>
        </w:tc>
        <w:tc>
          <w:tcPr>
            <w:tcW w:w="1170" w:type="dxa"/>
            <w:noWrap/>
          </w:tcPr>
          <w:p w14:paraId="751F17A2" w14:textId="54CC041D"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20.1</w:t>
            </w:r>
          </w:p>
        </w:tc>
        <w:tc>
          <w:tcPr>
            <w:tcW w:w="1340" w:type="dxa"/>
            <w:noWrap/>
          </w:tcPr>
          <w:p w14:paraId="44DAA068" w14:textId="31C6B044"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10.4</w:t>
            </w:r>
          </w:p>
        </w:tc>
        <w:tc>
          <w:tcPr>
            <w:tcW w:w="1170" w:type="dxa"/>
          </w:tcPr>
          <w:p w14:paraId="124887AE" w14:textId="2E64F17A"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3.2</w:t>
            </w:r>
          </w:p>
        </w:tc>
        <w:tc>
          <w:tcPr>
            <w:tcW w:w="1170" w:type="dxa"/>
          </w:tcPr>
          <w:p w14:paraId="0389E625" w14:textId="7190A7D0"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6.2</w:t>
            </w:r>
          </w:p>
        </w:tc>
        <w:tc>
          <w:tcPr>
            <w:tcW w:w="920" w:type="dxa"/>
          </w:tcPr>
          <w:p w14:paraId="5A4FF0EC" w14:textId="5582D63D"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2.4</w:t>
            </w:r>
          </w:p>
        </w:tc>
        <w:tc>
          <w:tcPr>
            <w:tcW w:w="851" w:type="dxa"/>
            <w:noWrap/>
          </w:tcPr>
          <w:p w14:paraId="5C4EDB4D" w14:textId="1761CFC8"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39.3</w:t>
            </w:r>
          </w:p>
        </w:tc>
      </w:tr>
      <w:tr w:rsidR="00402F0C" w:rsidRPr="007766EE" w14:paraId="17CF79AF" w14:textId="77777777" w:rsidTr="00402F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vAlign w:val="bottom"/>
          </w:tcPr>
          <w:p w14:paraId="2C215B65" w14:textId="4D7BAC2C" w:rsidR="008C2601" w:rsidRPr="00977E8C" w:rsidRDefault="008C2601" w:rsidP="008C2601">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Under 35</w:t>
            </w:r>
          </w:p>
        </w:tc>
        <w:tc>
          <w:tcPr>
            <w:tcW w:w="822" w:type="dxa"/>
            <w:noWrap/>
            <w:vAlign w:val="bottom"/>
          </w:tcPr>
          <w:p w14:paraId="16BBFB20" w14:textId="4102BC51" w:rsidR="008C2601" w:rsidRPr="00977E8C" w:rsidRDefault="008C2601" w:rsidP="008C260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bCs/>
                <w:sz w:val="24"/>
                <w:szCs w:val="24"/>
                <w:lang w:eastAsia="en-GB"/>
              </w:rPr>
              <w:t>125</w:t>
            </w:r>
          </w:p>
        </w:tc>
        <w:tc>
          <w:tcPr>
            <w:tcW w:w="1169" w:type="dxa"/>
            <w:noWrap/>
          </w:tcPr>
          <w:p w14:paraId="449DAE67" w14:textId="3F647104"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50.6</w:t>
            </w:r>
          </w:p>
        </w:tc>
        <w:tc>
          <w:tcPr>
            <w:tcW w:w="1170" w:type="dxa"/>
            <w:noWrap/>
          </w:tcPr>
          <w:p w14:paraId="70386C99" w14:textId="1FC11543"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22.8</w:t>
            </w:r>
          </w:p>
        </w:tc>
        <w:tc>
          <w:tcPr>
            <w:tcW w:w="1340" w:type="dxa"/>
            <w:noWrap/>
          </w:tcPr>
          <w:p w14:paraId="3FAB18DA" w14:textId="78E34849"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11.2</w:t>
            </w:r>
          </w:p>
        </w:tc>
        <w:tc>
          <w:tcPr>
            <w:tcW w:w="1170" w:type="dxa"/>
          </w:tcPr>
          <w:p w14:paraId="21E532FF" w14:textId="10B19FC2"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3.5</w:t>
            </w:r>
          </w:p>
        </w:tc>
        <w:tc>
          <w:tcPr>
            <w:tcW w:w="1170" w:type="dxa"/>
          </w:tcPr>
          <w:p w14:paraId="70E22545" w14:textId="2A63621C"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2.6</w:t>
            </w:r>
          </w:p>
        </w:tc>
        <w:tc>
          <w:tcPr>
            <w:tcW w:w="920" w:type="dxa"/>
          </w:tcPr>
          <w:p w14:paraId="4335AA8F" w14:textId="13E01C25"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4.8</w:t>
            </w:r>
          </w:p>
        </w:tc>
        <w:tc>
          <w:tcPr>
            <w:tcW w:w="851" w:type="dxa"/>
            <w:noWrap/>
          </w:tcPr>
          <w:p w14:paraId="2EBCB098" w14:textId="68144851"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40.1</w:t>
            </w:r>
          </w:p>
        </w:tc>
      </w:tr>
      <w:tr w:rsidR="00402F0C" w:rsidRPr="007766EE" w14:paraId="385788C2" w14:textId="77777777" w:rsidTr="00402F0C">
        <w:trPr>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0D7BE679" w14:textId="0BEAEB13" w:rsidR="008C2601" w:rsidRPr="00977E8C" w:rsidRDefault="008C2601" w:rsidP="008C2601">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Minority ethnicity</w:t>
            </w:r>
          </w:p>
        </w:tc>
        <w:tc>
          <w:tcPr>
            <w:tcW w:w="822" w:type="dxa"/>
            <w:noWrap/>
          </w:tcPr>
          <w:p w14:paraId="654576C3" w14:textId="15DC3309" w:rsidR="008C2601" w:rsidRPr="00977E8C" w:rsidRDefault="008C2601" w:rsidP="008C260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273</w:t>
            </w:r>
          </w:p>
        </w:tc>
        <w:tc>
          <w:tcPr>
            <w:tcW w:w="1169" w:type="dxa"/>
            <w:noWrap/>
          </w:tcPr>
          <w:p w14:paraId="34EA09A2" w14:textId="047D4AF3"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55.3</w:t>
            </w:r>
          </w:p>
        </w:tc>
        <w:tc>
          <w:tcPr>
            <w:tcW w:w="1170" w:type="dxa"/>
            <w:noWrap/>
          </w:tcPr>
          <w:p w14:paraId="118049D2" w14:textId="4E4C4DAE"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23.1</w:t>
            </w:r>
          </w:p>
        </w:tc>
        <w:tc>
          <w:tcPr>
            <w:tcW w:w="1340" w:type="dxa"/>
            <w:noWrap/>
          </w:tcPr>
          <w:p w14:paraId="019CB916" w14:textId="3793FF55"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9.2</w:t>
            </w:r>
          </w:p>
        </w:tc>
        <w:tc>
          <w:tcPr>
            <w:tcW w:w="1170" w:type="dxa"/>
          </w:tcPr>
          <w:p w14:paraId="74753284" w14:textId="2E2F72F4"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3.3</w:t>
            </w:r>
          </w:p>
        </w:tc>
        <w:tc>
          <w:tcPr>
            <w:tcW w:w="1170" w:type="dxa"/>
          </w:tcPr>
          <w:p w14:paraId="4F1FF4A1" w14:textId="1DC1FB6A"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6.2</w:t>
            </w:r>
          </w:p>
        </w:tc>
        <w:tc>
          <w:tcPr>
            <w:tcW w:w="920" w:type="dxa"/>
          </w:tcPr>
          <w:p w14:paraId="17FBBDA7" w14:textId="01ACFE26"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0.7</w:t>
            </w:r>
          </w:p>
        </w:tc>
        <w:tc>
          <w:tcPr>
            <w:tcW w:w="851" w:type="dxa"/>
            <w:noWrap/>
          </w:tcPr>
          <w:p w14:paraId="17F8A17A" w14:textId="2F1A3A43"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40.3</w:t>
            </w:r>
          </w:p>
        </w:tc>
      </w:tr>
      <w:tr w:rsidR="00402F0C" w:rsidRPr="007766EE" w14:paraId="2F84A191" w14:textId="77777777" w:rsidTr="00402F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1126403D" w14:textId="3193C8EF" w:rsidR="008C2601" w:rsidRPr="00977E8C" w:rsidRDefault="008C2601" w:rsidP="008C2601">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55+</w:t>
            </w:r>
          </w:p>
        </w:tc>
        <w:tc>
          <w:tcPr>
            <w:tcW w:w="822" w:type="dxa"/>
            <w:noWrap/>
          </w:tcPr>
          <w:p w14:paraId="037B1BC3" w14:textId="41E84915" w:rsidR="008C2601" w:rsidRPr="00977E8C" w:rsidRDefault="008C2601" w:rsidP="008C260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1308</w:t>
            </w:r>
          </w:p>
        </w:tc>
        <w:tc>
          <w:tcPr>
            <w:tcW w:w="1169" w:type="dxa"/>
            <w:noWrap/>
          </w:tcPr>
          <w:p w14:paraId="24E4B2C7" w14:textId="4A885F76"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57.3</w:t>
            </w:r>
          </w:p>
        </w:tc>
        <w:tc>
          <w:tcPr>
            <w:tcW w:w="1170" w:type="dxa"/>
            <w:noWrap/>
          </w:tcPr>
          <w:p w14:paraId="74AB32D6" w14:textId="45694A4B"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16.0</w:t>
            </w:r>
          </w:p>
        </w:tc>
        <w:tc>
          <w:tcPr>
            <w:tcW w:w="1340" w:type="dxa"/>
            <w:noWrap/>
          </w:tcPr>
          <w:p w14:paraId="66CA44EF" w14:textId="40AB4164"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8.6</w:t>
            </w:r>
          </w:p>
        </w:tc>
        <w:tc>
          <w:tcPr>
            <w:tcW w:w="1170" w:type="dxa"/>
          </w:tcPr>
          <w:p w14:paraId="78C37523" w14:textId="0F4F812A"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2.7</w:t>
            </w:r>
          </w:p>
        </w:tc>
        <w:tc>
          <w:tcPr>
            <w:tcW w:w="1170" w:type="dxa"/>
          </w:tcPr>
          <w:p w14:paraId="7D71CAA1" w14:textId="797048DA"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5.9</w:t>
            </w:r>
          </w:p>
        </w:tc>
        <w:tc>
          <w:tcPr>
            <w:tcW w:w="920" w:type="dxa"/>
          </w:tcPr>
          <w:p w14:paraId="484A9EC0" w14:textId="6902A65D"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1.3</w:t>
            </w:r>
          </w:p>
        </w:tc>
        <w:tc>
          <w:tcPr>
            <w:tcW w:w="851" w:type="dxa"/>
            <w:noWrap/>
          </w:tcPr>
          <w:p w14:paraId="117779B4" w14:textId="378B34F6"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40.4</w:t>
            </w:r>
          </w:p>
        </w:tc>
      </w:tr>
      <w:tr w:rsidR="00402F0C" w:rsidRPr="007766EE" w14:paraId="5F0A749E" w14:textId="77777777" w:rsidTr="00402F0C">
        <w:trPr>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0E3713D7" w14:textId="451AA65C" w:rsidR="008C2601" w:rsidRPr="00977E8C" w:rsidRDefault="008C2601" w:rsidP="008C2601">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All respondents</w:t>
            </w:r>
          </w:p>
        </w:tc>
        <w:tc>
          <w:tcPr>
            <w:tcW w:w="822" w:type="dxa"/>
            <w:noWrap/>
          </w:tcPr>
          <w:p w14:paraId="7200E29D" w14:textId="2A6D01F9" w:rsidR="008C2601" w:rsidRPr="00977E8C" w:rsidRDefault="008C2601" w:rsidP="008C260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3122</w:t>
            </w:r>
          </w:p>
        </w:tc>
        <w:tc>
          <w:tcPr>
            <w:tcW w:w="1169" w:type="dxa"/>
            <w:noWrap/>
          </w:tcPr>
          <w:p w14:paraId="27029420" w14:textId="32F16C2C"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54.0</w:t>
            </w:r>
          </w:p>
        </w:tc>
        <w:tc>
          <w:tcPr>
            <w:tcW w:w="1170" w:type="dxa"/>
            <w:noWrap/>
          </w:tcPr>
          <w:p w14:paraId="28F96977" w14:textId="72CFAF18"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18.1</w:t>
            </w:r>
          </w:p>
        </w:tc>
        <w:tc>
          <w:tcPr>
            <w:tcW w:w="1340" w:type="dxa"/>
            <w:noWrap/>
          </w:tcPr>
          <w:p w14:paraId="034FCBE8" w14:textId="247D2721"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10.1</w:t>
            </w:r>
          </w:p>
        </w:tc>
        <w:tc>
          <w:tcPr>
            <w:tcW w:w="1170" w:type="dxa"/>
          </w:tcPr>
          <w:p w14:paraId="274E364F" w14:textId="7052D6C1"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3.1</w:t>
            </w:r>
          </w:p>
        </w:tc>
        <w:tc>
          <w:tcPr>
            <w:tcW w:w="1170" w:type="dxa"/>
          </w:tcPr>
          <w:p w14:paraId="7E8642EC" w14:textId="3505AC0A"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6.1</w:t>
            </w:r>
          </w:p>
        </w:tc>
        <w:tc>
          <w:tcPr>
            <w:tcW w:w="920" w:type="dxa"/>
          </w:tcPr>
          <w:p w14:paraId="7C90C193" w14:textId="35A5D446"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1.9</w:t>
            </w:r>
          </w:p>
        </w:tc>
        <w:tc>
          <w:tcPr>
            <w:tcW w:w="851" w:type="dxa"/>
            <w:noWrap/>
          </w:tcPr>
          <w:p w14:paraId="7FC260D9" w14:textId="35CD56B3"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41.9</w:t>
            </w:r>
          </w:p>
        </w:tc>
      </w:tr>
      <w:tr w:rsidR="00402F0C" w:rsidRPr="007766EE" w14:paraId="1C450AC2" w14:textId="77777777" w:rsidTr="00402F0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2F28C11E" w14:textId="5AFBEC44" w:rsidR="008C2601" w:rsidRPr="00977E8C" w:rsidRDefault="008C2601" w:rsidP="008C2601">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LGBTQ+</w:t>
            </w:r>
          </w:p>
        </w:tc>
        <w:tc>
          <w:tcPr>
            <w:tcW w:w="822" w:type="dxa"/>
            <w:noWrap/>
          </w:tcPr>
          <w:p w14:paraId="49856F12" w14:textId="0DA3C160" w:rsidR="008C2601" w:rsidRPr="00977E8C" w:rsidRDefault="008C2601" w:rsidP="008C260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261</w:t>
            </w:r>
          </w:p>
        </w:tc>
        <w:tc>
          <w:tcPr>
            <w:tcW w:w="1169" w:type="dxa"/>
            <w:noWrap/>
          </w:tcPr>
          <w:p w14:paraId="1F02D0D8" w14:textId="5E3E3D17"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49.4</w:t>
            </w:r>
          </w:p>
        </w:tc>
        <w:tc>
          <w:tcPr>
            <w:tcW w:w="1170" w:type="dxa"/>
            <w:noWrap/>
          </w:tcPr>
          <w:p w14:paraId="4A12B700" w14:textId="14BA848F"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22.2</w:t>
            </w:r>
          </w:p>
        </w:tc>
        <w:tc>
          <w:tcPr>
            <w:tcW w:w="1340" w:type="dxa"/>
            <w:noWrap/>
          </w:tcPr>
          <w:p w14:paraId="4B034E3F" w14:textId="527C1653"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13.0</w:t>
            </w:r>
          </w:p>
        </w:tc>
        <w:tc>
          <w:tcPr>
            <w:tcW w:w="1170" w:type="dxa"/>
          </w:tcPr>
          <w:p w14:paraId="58DD9928" w14:textId="7D7146B7"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3.4</w:t>
            </w:r>
          </w:p>
        </w:tc>
        <w:tc>
          <w:tcPr>
            <w:tcW w:w="1170" w:type="dxa"/>
          </w:tcPr>
          <w:p w14:paraId="48497E4E" w14:textId="7DB2CF24"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5.0</w:t>
            </w:r>
          </w:p>
        </w:tc>
        <w:tc>
          <w:tcPr>
            <w:tcW w:w="920" w:type="dxa"/>
          </w:tcPr>
          <w:p w14:paraId="7799B06C" w14:textId="4FC1913D" w:rsidR="008C2601" w:rsidRPr="00977E8C" w:rsidDel="00340460"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1.9</w:t>
            </w:r>
          </w:p>
        </w:tc>
        <w:tc>
          <w:tcPr>
            <w:tcW w:w="851" w:type="dxa"/>
            <w:noWrap/>
          </w:tcPr>
          <w:p w14:paraId="467F49F5" w14:textId="4FEDA00F"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43.3</w:t>
            </w:r>
          </w:p>
        </w:tc>
      </w:tr>
      <w:tr w:rsidR="00402F0C" w:rsidRPr="00BA190C" w14:paraId="300808C9" w14:textId="77777777" w:rsidTr="00402F0C">
        <w:trPr>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1FBA6448" w14:textId="77777777" w:rsidR="008C2601" w:rsidRPr="00977E8C" w:rsidRDefault="008C2601" w:rsidP="008C2601">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Welsh speaker</w:t>
            </w:r>
          </w:p>
        </w:tc>
        <w:tc>
          <w:tcPr>
            <w:tcW w:w="822" w:type="dxa"/>
            <w:noWrap/>
          </w:tcPr>
          <w:p w14:paraId="4CA5F3A6" w14:textId="118974D7" w:rsidR="008C2601" w:rsidRPr="00977E8C" w:rsidRDefault="008C2601" w:rsidP="008C260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270</w:t>
            </w:r>
          </w:p>
        </w:tc>
        <w:tc>
          <w:tcPr>
            <w:tcW w:w="1169" w:type="dxa"/>
            <w:noWrap/>
          </w:tcPr>
          <w:p w14:paraId="15810AD0" w14:textId="0224E060"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48.1</w:t>
            </w:r>
          </w:p>
        </w:tc>
        <w:tc>
          <w:tcPr>
            <w:tcW w:w="1170" w:type="dxa"/>
            <w:noWrap/>
          </w:tcPr>
          <w:p w14:paraId="1288896F" w14:textId="4DE7C1E9"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18.1</w:t>
            </w:r>
          </w:p>
        </w:tc>
        <w:tc>
          <w:tcPr>
            <w:tcW w:w="1340" w:type="dxa"/>
            <w:noWrap/>
          </w:tcPr>
          <w:p w14:paraId="1B0D1FD3" w14:textId="3FA97DF9"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10.4</w:t>
            </w:r>
          </w:p>
        </w:tc>
        <w:tc>
          <w:tcPr>
            <w:tcW w:w="1170" w:type="dxa"/>
          </w:tcPr>
          <w:p w14:paraId="618A937A" w14:textId="472470E8"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3.0</w:t>
            </w:r>
          </w:p>
        </w:tc>
        <w:tc>
          <w:tcPr>
            <w:tcW w:w="1170" w:type="dxa"/>
          </w:tcPr>
          <w:p w14:paraId="1C48A782" w14:textId="2B867B38"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4.8</w:t>
            </w:r>
          </w:p>
        </w:tc>
        <w:tc>
          <w:tcPr>
            <w:tcW w:w="920" w:type="dxa"/>
          </w:tcPr>
          <w:p w14:paraId="3D455AE5" w14:textId="3B029E5C"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1.1</w:t>
            </w:r>
          </w:p>
        </w:tc>
        <w:tc>
          <w:tcPr>
            <w:tcW w:w="851" w:type="dxa"/>
            <w:noWrap/>
          </w:tcPr>
          <w:p w14:paraId="2A4EE731" w14:textId="30060CB0" w:rsidR="008C2601" w:rsidRPr="00977E8C" w:rsidRDefault="008C2601" w:rsidP="008C260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47.4</w:t>
            </w:r>
          </w:p>
        </w:tc>
      </w:tr>
      <w:tr w:rsidR="00402F0C" w:rsidRPr="00BA190C" w14:paraId="376A468D" w14:textId="77777777" w:rsidTr="00402F0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435BE49F" w14:textId="612BC054" w:rsidR="008C2601" w:rsidRPr="00977E8C" w:rsidRDefault="008C2601" w:rsidP="008C2601">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Male</w:t>
            </w:r>
          </w:p>
        </w:tc>
        <w:tc>
          <w:tcPr>
            <w:tcW w:w="822" w:type="dxa"/>
            <w:noWrap/>
            <w:vAlign w:val="bottom"/>
          </w:tcPr>
          <w:p w14:paraId="375E85F3" w14:textId="53E3E470" w:rsidR="008C2601" w:rsidRPr="00977E8C" w:rsidDel="00977E8C" w:rsidRDefault="008C2601" w:rsidP="008C260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1054</w:t>
            </w:r>
          </w:p>
        </w:tc>
        <w:tc>
          <w:tcPr>
            <w:tcW w:w="1169" w:type="dxa"/>
            <w:noWrap/>
          </w:tcPr>
          <w:p w14:paraId="40457B1E" w14:textId="15CFCB64" w:rsidR="008C2601" w:rsidRPr="00977E8C" w:rsidDel="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48.3</w:t>
            </w:r>
          </w:p>
        </w:tc>
        <w:tc>
          <w:tcPr>
            <w:tcW w:w="1170" w:type="dxa"/>
            <w:noWrap/>
          </w:tcPr>
          <w:p w14:paraId="4490FE72" w14:textId="6C726689" w:rsidR="008C2601" w:rsidRPr="00977E8C" w:rsidDel="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15.4</w:t>
            </w:r>
          </w:p>
        </w:tc>
        <w:tc>
          <w:tcPr>
            <w:tcW w:w="1340" w:type="dxa"/>
            <w:noWrap/>
          </w:tcPr>
          <w:p w14:paraId="097E3F5F" w14:textId="1E34A0CC" w:rsidR="008C2601" w:rsidRPr="00977E8C" w:rsidDel="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8.7</w:t>
            </w:r>
          </w:p>
        </w:tc>
        <w:tc>
          <w:tcPr>
            <w:tcW w:w="1170" w:type="dxa"/>
          </w:tcPr>
          <w:p w14:paraId="4B51DED3" w14:textId="44B93161" w:rsidR="008C2601" w:rsidRPr="00977E8C" w:rsidDel="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2.6</w:t>
            </w:r>
          </w:p>
        </w:tc>
        <w:tc>
          <w:tcPr>
            <w:tcW w:w="1170" w:type="dxa"/>
          </w:tcPr>
          <w:p w14:paraId="1EDE3127" w14:textId="195EB6DE" w:rsidR="008C2601" w:rsidRPr="00977E8C" w:rsidDel="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5.6</w:t>
            </w:r>
          </w:p>
        </w:tc>
        <w:tc>
          <w:tcPr>
            <w:tcW w:w="920" w:type="dxa"/>
          </w:tcPr>
          <w:p w14:paraId="4D10593E" w14:textId="1386CA85" w:rsidR="008C2601" w:rsidRPr="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2.0</w:t>
            </w:r>
          </w:p>
        </w:tc>
        <w:tc>
          <w:tcPr>
            <w:tcW w:w="851" w:type="dxa"/>
            <w:noWrap/>
          </w:tcPr>
          <w:p w14:paraId="073C8295" w14:textId="26E07AC7" w:rsidR="008C2601" w:rsidRPr="00977E8C" w:rsidDel="00977E8C" w:rsidRDefault="008C2601" w:rsidP="008C260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48.2</w:t>
            </w:r>
          </w:p>
        </w:tc>
      </w:tr>
    </w:tbl>
    <w:p w14:paraId="3F45D386" w14:textId="77777777" w:rsidR="00361772" w:rsidRDefault="00361772" w:rsidP="00361772"/>
    <w:p w14:paraId="74D0809C" w14:textId="775130EA" w:rsidR="00361772" w:rsidRDefault="00425CAE" w:rsidP="00361772">
      <w:pPr>
        <w:ind w:right="-23"/>
        <w:rPr>
          <w:rFonts w:ascii="Calibri" w:hAnsi="Calibri" w:cs="Calibri"/>
          <w:bCs/>
          <w:sz w:val="24"/>
          <w:szCs w:val="24"/>
        </w:rPr>
      </w:pPr>
      <w:r>
        <w:rPr>
          <w:rFonts w:ascii="Calibri" w:hAnsi="Calibri" w:cs="Calibri"/>
          <w:bCs/>
          <w:sz w:val="24"/>
          <w:szCs w:val="24"/>
        </w:rPr>
        <w:t>Awareness of the advice service was higher amongst those living in the more deprived</w:t>
      </w:r>
      <w:r w:rsidR="00E80CA1">
        <w:rPr>
          <w:rFonts w:ascii="Calibri" w:hAnsi="Calibri" w:cs="Calibri"/>
          <w:bCs/>
          <w:sz w:val="24"/>
          <w:szCs w:val="24"/>
        </w:rPr>
        <w:t xml:space="preserve"> areas of the city:</w:t>
      </w:r>
    </w:p>
    <w:tbl>
      <w:tblPr>
        <w:tblStyle w:val="GridTable4-Accent1"/>
        <w:tblW w:w="10484" w:type="dxa"/>
        <w:tblInd w:w="-289" w:type="dxa"/>
        <w:tblLayout w:type="fixed"/>
        <w:tblLook w:val="04A0" w:firstRow="1" w:lastRow="0" w:firstColumn="1" w:lastColumn="0" w:noHBand="0" w:noVBand="1"/>
      </w:tblPr>
      <w:tblGrid>
        <w:gridCol w:w="1872"/>
        <w:gridCol w:w="822"/>
        <w:gridCol w:w="1169"/>
        <w:gridCol w:w="1170"/>
        <w:gridCol w:w="1340"/>
        <w:gridCol w:w="1170"/>
        <w:gridCol w:w="1170"/>
        <w:gridCol w:w="920"/>
        <w:gridCol w:w="851"/>
      </w:tblGrid>
      <w:tr w:rsidR="005319FD" w:rsidRPr="00BA190C" w14:paraId="7C5868DA"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vAlign w:val="bottom"/>
            <w:hideMark/>
          </w:tcPr>
          <w:p w14:paraId="4D9141E9" w14:textId="77777777" w:rsidR="005319FD" w:rsidRPr="000E5D0B" w:rsidRDefault="005319FD">
            <w:pPr>
              <w:jc w:val="right"/>
              <w:rPr>
                <w:rFonts w:ascii="Times New Roman" w:eastAsia="Times New Roman" w:hAnsi="Times New Roman" w:cs="Times New Roman"/>
                <w:sz w:val="24"/>
                <w:szCs w:val="24"/>
                <w:lang w:eastAsia="en-GB"/>
              </w:rPr>
            </w:pPr>
          </w:p>
        </w:tc>
        <w:tc>
          <w:tcPr>
            <w:tcW w:w="822" w:type="dxa"/>
            <w:noWrap/>
            <w:vAlign w:val="bottom"/>
            <w:hideMark/>
          </w:tcPr>
          <w:p w14:paraId="589A72B7" w14:textId="77777777" w:rsidR="005319FD" w:rsidRPr="00BA190C" w:rsidRDefault="005319FD">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Base</w:t>
            </w:r>
          </w:p>
        </w:tc>
        <w:tc>
          <w:tcPr>
            <w:tcW w:w="1169" w:type="dxa"/>
            <w:noWrap/>
            <w:vAlign w:val="bottom"/>
            <w:hideMark/>
          </w:tcPr>
          <w:p w14:paraId="382FC5F9" w14:textId="77777777" w:rsidR="005319FD" w:rsidRPr="00BA190C" w:rsidRDefault="005319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Yes, in Hubs / Libraries</w:t>
            </w:r>
          </w:p>
        </w:tc>
        <w:tc>
          <w:tcPr>
            <w:tcW w:w="1170" w:type="dxa"/>
            <w:noWrap/>
            <w:vAlign w:val="bottom"/>
            <w:hideMark/>
          </w:tcPr>
          <w:p w14:paraId="1BCAC617" w14:textId="77777777" w:rsidR="005319FD" w:rsidRPr="00BA190C" w:rsidRDefault="005319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Yes, at the website</w:t>
            </w:r>
          </w:p>
        </w:tc>
        <w:tc>
          <w:tcPr>
            <w:tcW w:w="1340" w:type="dxa"/>
            <w:noWrap/>
            <w:vAlign w:val="bottom"/>
            <w:hideMark/>
          </w:tcPr>
          <w:p w14:paraId="4D1E11A8" w14:textId="77777777" w:rsidR="005319FD" w:rsidRPr="00BA190C" w:rsidRDefault="005319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Yes, the Adviceline</w:t>
            </w:r>
          </w:p>
        </w:tc>
        <w:tc>
          <w:tcPr>
            <w:tcW w:w="1170" w:type="dxa"/>
            <w:vAlign w:val="bottom"/>
          </w:tcPr>
          <w:p w14:paraId="159847CE" w14:textId="77777777" w:rsidR="005319FD" w:rsidRPr="00BA190C" w:rsidRDefault="005319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Welfare Liaison Team</w:t>
            </w:r>
          </w:p>
        </w:tc>
        <w:tc>
          <w:tcPr>
            <w:tcW w:w="1170" w:type="dxa"/>
            <w:vAlign w:val="bottom"/>
          </w:tcPr>
          <w:p w14:paraId="0E076149" w14:textId="77777777" w:rsidR="005319FD" w:rsidRPr="00BA190C" w:rsidRDefault="005319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Help with debts</w:t>
            </w:r>
            <w:r w:rsidRPr="00BA190C" w:rsidDel="0045102E">
              <w:rPr>
                <w:rFonts w:ascii="Calibri" w:eastAsia="Times New Roman" w:hAnsi="Calibri" w:cs="Calibri"/>
                <w:sz w:val="24"/>
                <w:szCs w:val="24"/>
                <w:lang w:eastAsia="en-GB"/>
              </w:rPr>
              <w:t xml:space="preserve"> </w:t>
            </w:r>
          </w:p>
        </w:tc>
        <w:tc>
          <w:tcPr>
            <w:tcW w:w="920" w:type="dxa"/>
            <w:vAlign w:val="bottom"/>
          </w:tcPr>
          <w:p w14:paraId="4C2BF0E1" w14:textId="77777777" w:rsidR="005319FD" w:rsidRPr="00BA190C" w:rsidRDefault="005319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Other</w:t>
            </w:r>
          </w:p>
        </w:tc>
        <w:tc>
          <w:tcPr>
            <w:tcW w:w="851" w:type="dxa"/>
            <w:noWrap/>
            <w:vAlign w:val="bottom"/>
            <w:hideMark/>
          </w:tcPr>
          <w:p w14:paraId="4CC4CCE4" w14:textId="77777777" w:rsidR="005319FD" w:rsidRPr="00BA190C" w:rsidRDefault="005319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No</w:t>
            </w:r>
          </w:p>
        </w:tc>
      </w:tr>
      <w:tr w:rsidR="005319FD" w:rsidRPr="007766EE" w14:paraId="33F1C0F5"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3C2F4391" w14:textId="3D132396" w:rsidR="005319FD" w:rsidRPr="00977E8C" w:rsidRDefault="00BC6816">
            <w:pPr>
              <w:rPr>
                <w:rFonts w:ascii="Times New Roman" w:eastAsia="Times New Roman" w:hAnsi="Times New Roman" w:cs="Times New Roman"/>
                <w:sz w:val="24"/>
                <w:szCs w:val="24"/>
                <w:lang w:eastAsia="en-GB"/>
              </w:rPr>
            </w:pPr>
            <w:r>
              <w:rPr>
                <w:rFonts w:ascii="Calibri" w:eastAsia="Times New Roman" w:hAnsi="Calibri" w:cs="Calibri"/>
                <w:color w:val="000000"/>
                <w:sz w:val="24"/>
                <w:szCs w:val="24"/>
                <w:lang w:eastAsia="en-GB"/>
              </w:rPr>
              <w:t>Most deprived</w:t>
            </w:r>
          </w:p>
        </w:tc>
        <w:tc>
          <w:tcPr>
            <w:tcW w:w="822" w:type="dxa"/>
            <w:noWrap/>
          </w:tcPr>
          <w:p w14:paraId="7C3FF21B" w14:textId="6B94455E" w:rsidR="005319FD" w:rsidRPr="00977E8C" w:rsidRDefault="00BC68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Pr>
                <w:rFonts w:ascii="Calibri" w:eastAsia="Times New Roman" w:hAnsi="Calibri" w:cs="Calibri"/>
                <w:b/>
                <w:color w:val="000000"/>
                <w:sz w:val="24"/>
                <w:szCs w:val="24"/>
                <w:lang w:eastAsia="en-GB"/>
              </w:rPr>
              <w:t>254</w:t>
            </w:r>
          </w:p>
        </w:tc>
        <w:tc>
          <w:tcPr>
            <w:tcW w:w="1169" w:type="dxa"/>
            <w:noWrap/>
          </w:tcPr>
          <w:p w14:paraId="3C37ED3F" w14:textId="189B7982" w:rsidR="005319FD" w:rsidRPr="00977E8C" w:rsidRDefault="00BC68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i/>
                <w:iCs/>
                <w:color w:val="000000"/>
                <w:sz w:val="24"/>
                <w:szCs w:val="24"/>
                <w:lang w:eastAsia="en-GB"/>
              </w:rPr>
              <w:t>61.0</w:t>
            </w:r>
          </w:p>
        </w:tc>
        <w:tc>
          <w:tcPr>
            <w:tcW w:w="1170" w:type="dxa"/>
            <w:noWrap/>
          </w:tcPr>
          <w:p w14:paraId="4895520B" w14:textId="1288F724" w:rsidR="005319FD" w:rsidRPr="00977E8C" w:rsidRDefault="00BC68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i/>
                <w:iCs/>
                <w:color w:val="000000"/>
                <w:sz w:val="24"/>
                <w:szCs w:val="24"/>
                <w:lang w:eastAsia="en-GB"/>
              </w:rPr>
              <w:t>24.8</w:t>
            </w:r>
          </w:p>
        </w:tc>
        <w:tc>
          <w:tcPr>
            <w:tcW w:w="1340" w:type="dxa"/>
            <w:noWrap/>
          </w:tcPr>
          <w:p w14:paraId="237946C4" w14:textId="7CC5FDF8" w:rsidR="005319FD" w:rsidRPr="00977E8C" w:rsidRDefault="00BC68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i/>
                <w:iCs/>
                <w:color w:val="000000"/>
                <w:sz w:val="24"/>
                <w:szCs w:val="24"/>
                <w:lang w:eastAsia="en-GB"/>
              </w:rPr>
              <w:t>14.2</w:t>
            </w:r>
          </w:p>
        </w:tc>
        <w:tc>
          <w:tcPr>
            <w:tcW w:w="1170" w:type="dxa"/>
          </w:tcPr>
          <w:p w14:paraId="7E9C8DB7" w14:textId="19B033CB" w:rsidR="005319FD" w:rsidRPr="00977E8C" w:rsidRDefault="00BC68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i/>
                <w:iCs/>
                <w:color w:val="000000"/>
                <w:sz w:val="24"/>
                <w:szCs w:val="24"/>
                <w:lang w:eastAsia="en-GB"/>
              </w:rPr>
              <w:t>5.9</w:t>
            </w:r>
          </w:p>
        </w:tc>
        <w:tc>
          <w:tcPr>
            <w:tcW w:w="1170" w:type="dxa"/>
          </w:tcPr>
          <w:p w14:paraId="56F58E61" w14:textId="354ADA53" w:rsidR="005319FD" w:rsidRPr="00977E8C" w:rsidRDefault="00BC68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i/>
                <w:iCs/>
                <w:color w:val="000000"/>
                <w:sz w:val="24"/>
                <w:szCs w:val="24"/>
                <w:lang w:eastAsia="en-GB"/>
              </w:rPr>
              <w:t>10.6</w:t>
            </w:r>
          </w:p>
        </w:tc>
        <w:tc>
          <w:tcPr>
            <w:tcW w:w="920" w:type="dxa"/>
          </w:tcPr>
          <w:p w14:paraId="25640478" w14:textId="7701F111" w:rsidR="005319FD" w:rsidRPr="00977E8C" w:rsidRDefault="00BC68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2.0</w:t>
            </w:r>
          </w:p>
        </w:tc>
        <w:tc>
          <w:tcPr>
            <w:tcW w:w="851" w:type="dxa"/>
            <w:noWrap/>
          </w:tcPr>
          <w:p w14:paraId="090C3249" w14:textId="78EBF528" w:rsidR="005319FD" w:rsidRPr="00977E8C" w:rsidRDefault="00BC68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i/>
                <w:iCs/>
                <w:color w:val="000000"/>
                <w:sz w:val="24"/>
                <w:szCs w:val="24"/>
                <w:lang w:eastAsia="en-GB"/>
              </w:rPr>
              <w:t>33.5</w:t>
            </w:r>
          </w:p>
        </w:tc>
      </w:tr>
      <w:tr w:rsidR="005319FD" w:rsidRPr="007766EE" w14:paraId="24DB565C" w14:textId="77777777">
        <w:trPr>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5C8457CF" w14:textId="70518B86" w:rsidR="005319FD" w:rsidRPr="00977E8C" w:rsidRDefault="00BC6816">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Next most deprived</w:t>
            </w:r>
          </w:p>
        </w:tc>
        <w:tc>
          <w:tcPr>
            <w:tcW w:w="822" w:type="dxa"/>
            <w:noWrap/>
          </w:tcPr>
          <w:p w14:paraId="5C29941D" w14:textId="497219A5" w:rsidR="005319FD" w:rsidRPr="00977E8C" w:rsidRDefault="00BC681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Pr>
                <w:rFonts w:ascii="Calibri" w:eastAsia="Times New Roman" w:hAnsi="Calibri" w:cs="Calibri"/>
                <w:b/>
                <w:color w:val="000000"/>
                <w:sz w:val="24"/>
                <w:szCs w:val="24"/>
                <w:lang w:eastAsia="en-GB"/>
              </w:rPr>
              <w:t>374</w:t>
            </w:r>
          </w:p>
        </w:tc>
        <w:tc>
          <w:tcPr>
            <w:tcW w:w="1169" w:type="dxa"/>
            <w:noWrap/>
          </w:tcPr>
          <w:p w14:paraId="4223F64D" w14:textId="18670068" w:rsidR="005319FD" w:rsidRPr="00977E8C" w:rsidRDefault="00BC681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59.1</w:t>
            </w:r>
          </w:p>
        </w:tc>
        <w:tc>
          <w:tcPr>
            <w:tcW w:w="1170" w:type="dxa"/>
            <w:noWrap/>
          </w:tcPr>
          <w:p w14:paraId="78ACB2AC" w14:textId="3B59D24B" w:rsidR="005319FD" w:rsidRPr="00977E8C" w:rsidRDefault="00BC681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25.7</w:t>
            </w:r>
          </w:p>
        </w:tc>
        <w:tc>
          <w:tcPr>
            <w:tcW w:w="1340" w:type="dxa"/>
            <w:noWrap/>
          </w:tcPr>
          <w:p w14:paraId="144F745C" w14:textId="55C8777C" w:rsidR="005319FD" w:rsidRPr="00977E8C" w:rsidRDefault="00BC681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11.2</w:t>
            </w:r>
          </w:p>
        </w:tc>
        <w:tc>
          <w:tcPr>
            <w:tcW w:w="1170" w:type="dxa"/>
          </w:tcPr>
          <w:p w14:paraId="472FBB46" w14:textId="7824D4A5" w:rsidR="005319FD" w:rsidRPr="00977E8C" w:rsidRDefault="00BC681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4.5</w:t>
            </w:r>
          </w:p>
        </w:tc>
        <w:tc>
          <w:tcPr>
            <w:tcW w:w="1170" w:type="dxa"/>
          </w:tcPr>
          <w:p w14:paraId="0D303BB5" w14:textId="545EB18F" w:rsidR="005319FD" w:rsidRPr="00977E8C" w:rsidRDefault="00BC681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5.3</w:t>
            </w:r>
          </w:p>
        </w:tc>
        <w:tc>
          <w:tcPr>
            <w:tcW w:w="920" w:type="dxa"/>
          </w:tcPr>
          <w:p w14:paraId="0E6F48FA" w14:textId="6FC597F1" w:rsidR="005319FD" w:rsidRPr="00977E8C" w:rsidRDefault="00BC681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2.7</w:t>
            </w:r>
          </w:p>
        </w:tc>
        <w:tc>
          <w:tcPr>
            <w:tcW w:w="851" w:type="dxa"/>
            <w:noWrap/>
          </w:tcPr>
          <w:p w14:paraId="5E4F5777" w14:textId="50527DE2" w:rsidR="005319FD" w:rsidRPr="00977E8C" w:rsidRDefault="00BC681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37.7</w:t>
            </w:r>
          </w:p>
        </w:tc>
      </w:tr>
      <w:tr w:rsidR="005319FD" w:rsidRPr="007766EE" w14:paraId="1778C73B"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0D8CD101" w14:textId="0BB8E601" w:rsidR="005319FD" w:rsidRPr="00977E8C" w:rsidRDefault="00BC6816">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Middle</w:t>
            </w:r>
          </w:p>
        </w:tc>
        <w:tc>
          <w:tcPr>
            <w:tcW w:w="822" w:type="dxa"/>
            <w:noWrap/>
          </w:tcPr>
          <w:p w14:paraId="6E3AD513" w14:textId="0E2B7BA3" w:rsidR="005319FD" w:rsidRPr="00977E8C" w:rsidRDefault="00AA0F4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szCs w:val="24"/>
                <w:lang w:eastAsia="en-GB"/>
              </w:rPr>
            </w:pPr>
            <w:r>
              <w:rPr>
                <w:rFonts w:ascii="Calibri" w:eastAsia="Times New Roman" w:hAnsi="Calibri" w:cs="Calibri"/>
                <w:b/>
                <w:color w:val="000000"/>
                <w:sz w:val="24"/>
                <w:szCs w:val="24"/>
                <w:lang w:eastAsia="en-GB"/>
              </w:rPr>
              <w:t>363</w:t>
            </w:r>
          </w:p>
        </w:tc>
        <w:tc>
          <w:tcPr>
            <w:tcW w:w="1169" w:type="dxa"/>
            <w:noWrap/>
          </w:tcPr>
          <w:p w14:paraId="620D1F34" w14:textId="1D44D6FC" w:rsidR="005319FD" w:rsidRPr="00977E8C" w:rsidRDefault="00AA0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53.4</w:t>
            </w:r>
          </w:p>
        </w:tc>
        <w:tc>
          <w:tcPr>
            <w:tcW w:w="1170" w:type="dxa"/>
            <w:noWrap/>
          </w:tcPr>
          <w:p w14:paraId="2C72FDE9" w14:textId="0E6FD3B6" w:rsidR="005319FD" w:rsidRPr="00977E8C" w:rsidRDefault="00AA0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14.6</w:t>
            </w:r>
          </w:p>
        </w:tc>
        <w:tc>
          <w:tcPr>
            <w:tcW w:w="1340" w:type="dxa"/>
            <w:noWrap/>
          </w:tcPr>
          <w:p w14:paraId="52839C53" w14:textId="1FB489AF" w:rsidR="005319FD" w:rsidRPr="00977E8C" w:rsidRDefault="00AA0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9.1</w:t>
            </w:r>
          </w:p>
        </w:tc>
        <w:tc>
          <w:tcPr>
            <w:tcW w:w="1170" w:type="dxa"/>
          </w:tcPr>
          <w:p w14:paraId="1E10FD56" w14:textId="439C5956" w:rsidR="005319FD" w:rsidRPr="00977E8C" w:rsidRDefault="00AA0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3.6</w:t>
            </w:r>
          </w:p>
        </w:tc>
        <w:tc>
          <w:tcPr>
            <w:tcW w:w="1170" w:type="dxa"/>
          </w:tcPr>
          <w:p w14:paraId="0CD39646" w14:textId="5E0832E4" w:rsidR="005319FD" w:rsidRPr="00977E8C" w:rsidRDefault="00AA0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4.4</w:t>
            </w:r>
          </w:p>
        </w:tc>
        <w:tc>
          <w:tcPr>
            <w:tcW w:w="920" w:type="dxa"/>
          </w:tcPr>
          <w:p w14:paraId="2C38C097" w14:textId="1FA659D4" w:rsidR="005319FD" w:rsidRPr="00977E8C" w:rsidRDefault="00AA0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1.1</w:t>
            </w:r>
          </w:p>
        </w:tc>
        <w:tc>
          <w:tcPr>
            <w:tcW w:w="851" w:type="dxa"/>
            <w:noWrap/>
          </w:tcPr>
          <w:p w14:paraId="18412D6F" w14:textId="275D2C9B" w:rsidR="005319FD" w:rsidRPr="00977E8C" w:rsidRDefault="00AA0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43.5</w:t>
            </w:r>
          </w:p>
        </w:tc>
      </w:tr>
      <w:tr w:rsidR="005319FD" w:rsidRPr="007766EE" w14:paraId="01D798B9" w14:textId="77777777">
        <w:trPr>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0F7FD5FD" w14:textId="34CCD518" w:rsidR="005319FD" w:rsidRPr="00977E8C" w:rsidRDefault="00AA0F48">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Next least deprived</w:t>
            </w:r>
          </w:p>
        </w:tc>
        <w:tc>
          <w:tcPr>
            <w:tcW w:w="822" w:type="dxa"/>
            <w:noWrap/>
          </w:tcPr>
          <w:p w14:paraId="3640FD30" w14:textId="56677B9B" w:rsidR="005319FD" w:rsidRPr="00977E8C" w:rsidRDefault="00A8372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Pr>
                <w:rFonts w:ascii="Calibri" w:eastAsia="Times New Roman" w:hAnsi="Calibri" w:cs="Calibri"/>
                <w:b/>
                <w:color w:val="000000"/>
                <w:sz w:val="24"/>
                <w:szCs w:val="24"/>
                <w:lang w:eastAsia="en-GB"/>
              </w:rPr>
              <w:t>568</w:t>
            </w:r>
          </w:p>
        </w:tc>
        <w:tc>
          <w:tcPr>
            <w:tcW w:w="1169" w:type="dxa"/>
            <w:noWrap/>
          </w:tcPr>
          <w:p w14:paraId="763DEFB4" w14:textId="14F19163" w:rsidR="005319FD" w:rsidRPr="00977E8C" w:rsidRDefault="00A8372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47.0</w:t>
            </w:r>
          </w:p>
        </w:tc>
        <w:tc>
          <w:tcPr>
            <w:tcW w:w="1170" w:type="dxa"/>
            <w:noWrap/>
          </w:tcPr>
          <w:p w14:paraId="4121C15B" w14:textId="7D525855" w:rsidR="005319FD" w:rsidRPr="00977E8C" w:rsidRDefault="00A8372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14.6</w:t>
            </w:r>
          </w:p>
        </w:tc>
        <w:tc>
          <w:tcPr>
            <w:tcW w:w="1340" w:type="dxa"/>
            <w:noWrap/>
          </w:tcPr>
          <w:p w14:paraId="4703885D" w14:textId="67A28666" w:rsidR="005319FD" w:rsidRPr="00977E8C" w:rsidRDefault="00A8372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7.4</w:t>
            </w:r>
          </w:p>
        </w:tc>
        <w:tc>
          <w:tcPr>
            <w:tcW w:w="1170" w:type="dxa"/>
          </w:tcPr>
          <w:p w14:paraId="6D933C7C" w14:textId="359F6714" w:rsidR="005319FD" w:rsidRPr="00977E8C" w:rsidRDefault="00A8372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1.8</w:t>
            </w:r>
          </w:p>
        </w:tc>
        <w:tc>
          <w:tcPr>
            <w:tcW w:w="1170" w:type="dxa"/>
          </w:tcPr>
          <w:p w14:paraId="4484660B" w14:textId="1023E04F" w:rsidR="005319FD" w:rsidRPr="00977E8C" w:rsidRDefault="00A8372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5.3</w:t>
            </w:r>
          </w:p>
        </w:tc>
        <w:tc>
          <w:tcPr>
            <w:tcW w:w="920" w:type="dxa"/>
          </w:tcPr>
          <w:p w14:paraId="264B9DB9" w14:textId="52BE326C" w:rsidR="005319FD" w:rsidRPr="00977E8C" w:rsidRDefault="00A8372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1.9</w:t>
            </w:r>
          </w:p>
        </w:tc>
        <w:tc>
          <w:tcPr>
            <w:tcW w:w="851" w:type="dxa"/>
            <w:noWrap/>
          </w:tcPr>
          <w:p w14:paraId="3DEE80FF" w14:textId="6E829A27" w:rsidR="005319FD" w:rsidRPr="00977E8C" w:rsidRDefault="00A8372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48.9</w:t>
            </w:r>
          </w:p>
        </w:tc>
      </w:tr>
      <w:tr w:rsidR="005319FD" w:rsidRPr="007766EE" w14:paraId="609CB33E"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vAlign w:val="bottom"/>
          </w:tcPr>
          <w:p w14:paraId="470A9BC4" w14:textId="339E14C7" w:rsidR="005319FD" w:rsidRPr="00977E8C" w:rsidRDefault="00A83724">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Least deprived</w:t>
            </w:r>
          </w:p>
        </w:tc>
        <w:tc>
          <w:tcPr>
            <w:tcW w:w="822" w:type="dxa"/>
            <w:noWrap/>
            <w:vAlign w:val="bottom"/>
          </w:tcPr>
          <w:p w14:paraId="7D068EA3" w14:textId="1C6FE9EB" w:rsidR="005319FD" w:rsidRPr="00977E8C" w:rsidRDefault="00A8372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szCs w:val="24"/>
                <w:lang w:eastAsia="en-GB"/>
              </w:rPr>
            </w:pPr>
            <w:r>
              <w:rPr>
                <w:rFonts w:ascii="Calibri" w:eastAsia="Times New Roman" w:hAnsi="Calibri" w:cs="Calibri"/>
                <w:b/>
                <w:bCs/>
                <w:sz w:val="24"/>
                <w:szCs w:val="24"/>
                <w:lang w:eastAsia="en-GB"/>
              </w:rPr>
              <w:t>583</w:t>
            </w:r>
          </w:p>
        </w:tc>
        <w:tc>
          <w:tcPr>
            <w:tcW w:w="1169" w:type="dxa"/>
            <w:noWrap/>
          </w:tcPr>
          <w:p w14:paraId="7F9AEB49" w14:textId="23ED6680" w:rsidR="005319FD" w:rsidRPr="00977E8C" w:rsidRDefault="00A8372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54.7</w:t>
            </w:r>
          </w:p>
        </w:tc>
        <w:tc>
          <w:tcPr>
            <w:tcW w:w="1170" w:type="dxa"/>
            <w:noWrap/>
          </w:tcPr>
          <w:p w14:paraId="75415B42" w14:textId="0D64AC18" w:rsidR="005319FD" w:rsidRPr="00977E8C" w:rsidRDefault="00A8372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15.8</w:t>
            </w:r>
          </w:p>
        </w:tc>
        <w:tc>
          <w:tcPr>
            <w:tcW w:w="1340" w:type="dxa"/>
            <w:noWrap/>
          </w:tcPr>
          <w:p w14:paraId="6756EA09" w14:textId="09ADFB3C" w:rsidR="005319FD" w:rsidRPr="00977E8C" w:rsidRDefault="00A8372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7.7</w:t>
            </w:r>
          </w:p>
        </w:tc>
        <w:tc>
          <w:tcPr>
            <w:tcW w:w="1170" w:type="dxa"/>
          </w:tcPr>
          <w:p w14:paraId="0C5D4D3D" w14:textId="28E99AF2" w:rsidR="005319FD" w:rsidRPr="00977E8C" w:rsidRDefault="00A8372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1.7</w:t>
            </w:r>
          </w:p>
        </w:tc>
        <w:tc>
          <w:tcPr>
            <w:tcW w:w="1170" w:type="dxa"/>
          </w:tcPr>
          <w:p w14:paraId="7268DB33" w14:textId="6FE882D4" w:rsidR="005319FD" w:rsidRPr="00977E8C" w:rsidRDefault="00A8372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5.1</w:t>
            </w:r>
          </w:p>
        </w:tc>
        <w:tc>
          <w:tcPr>
            <w:tcW w:w="920" w:type="dxa"/>
          </w:tcPr>
          <w:p w14:paraId="3BAE1CA7" w14:textId="1C84909F" w:rsidR="005319FD" w:rsidRPr="00977E8C" w:rsidRDefault="00A8372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1.7</w:t>
            </w:r>
          </w:p>
        </w:tc>
        <w:tc>
          <w:tcPr>
            <w:tcW w:w="851" w:type="dxa"/>
            <w:noWrap/>
          </w:tcPr>
          <w:p w14:paraId="218E0684" w14:textId="78AA4593" w:rsidR="005319FD" w:rsidRPr="00977E8C" w:rsidRDefault="00A8372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42.5</w:t>
            </w:r>
          </w:p>
        </w:tc>
      </w:tr>
      <w:tr w:rsidR="005319FD" w:rsidRPr="007766EE" w14:paraId="246E08EC" w14:textId="77777777">
        <w:trPr>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639F4E06" w14:textId="77777777" w:rsidR="005319FD" w:rsidRPr="00977E8C" w:rsidRDefault="005319FD">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All respondents</w:t>
            </w:r>
          </w:p>
        </w:tc>
        <w:tc>
          <w:tcPr>
            <w:tcW w:w="822" w:type="dxa"/>
            <w:noWrap/>
          </w:tcPr>
          <w:p w14:paraId="718126BA" w14:textId="77777777" w:rsidR="005319FD" w:rsidRPr="00977E8C" w:rsidRDefault="005319F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sidRPr="00977E8C">
              <w:rPr>
                <w:rFonts w:ascii="Calibri" w:eastAsia="Times New Roman" w:hAnsi="Calibri" w:cs="Calibri"/>
                <w:b/>
                <w:color w:val="000000"/>
                <w:sz w:val="24"/>
                <w:szCs w:val="24"/>
                <w:lang w:eastAsia="en-GB"/>
              </w:rPr>
              <w:t>3122</w:t>
            </w:r>
          </w:p>
        </w:tc>
        <w:tc>
          <w:tcPr>
            <w:tcW w:w="1169" w:type="dxa"/>
            <w:noWrap/>
          </w:tcPr>
          <w:p w14:paraId="02B792A7" w14:textId="77777777" w:rsidR="005319FD" w:rsidRPr="00977E8C" w:rsidRDefault="005319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54.0</w:t>
            </w:r>
          </w:p>
        </w:tc>
        <w:tc>
          <w:tcPr>
            <w:tcW w:w="1170" w:type="dxa"/>
            <w:noWrap/>
          </w:tcPr>
          <w:p w14:paraId="5781C57E" w14:textId="77777777" w:rsidR="005319FD" w:rsidRPr="00977E8C" w:rsidRDefault="005319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18.1</w:t>
            </w:r>
          </w:p>
        </w:tc>
        <w:tc>
          <w:tcPr>
            <w:tcW w:w="1340" w:type="dxa"/>
            <w:noWrap/>
          </w:tcPr>
          <w:p w14:paraId="28824ECA" w14:textId="77777777" w:rsidR="005319FD" w:rsidRPr="00977E8C" w:rsidRDefault="005319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10.1</w:t>
            </w:r>
          </w:p>
        </w:tc>
        <w:tc>
          <w:tcPr>
            <w:tcW w:w="1170" w:type="dxa"/>
          </w:tcPr>
          <w:p w14:paraId="2A1567F6" w14:textId="77777777" w:rsidR="005319FD" w:rsidRPr="00977E8C" w:rsidRDefault="005319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3.1</w:t>
            </w:r>
          </w:p>
        </w:tc>
        <w:tc>
          <w:tcPr>
            <w:tcW w:w="1170" w:type="dxa"/>
          </w:tcPr>
          <w:p w14:paraId="12421446" w14:textId="77777777" w:rsidR="005319FD" w:rsidRPr="00977E8C" w:rsidRDefault="005319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6.1</w:t>
            </w:r>
          </w:p>
        </w:tc>
        <w:tc>
          <w:tcPr>
            <w:tcW w:w="920" w:type="dxa"/>
          </w:tcPr>
          <w:p w14:paraId="0C1074FC" w14:textId="77777777" w:rsidR="005319FD" w:rsidRPr="00977E8C" w:rsidRDefault="005319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977E8C">
              <w:rPr>
                <w:rFonts w:ascii="Calibri" w:eastAsia="Times New Roman" w:hAnsi="Calibri" w:cs="Calibri"/>
                <w:i/>
                <w:iCs/>
                <w:color w:val="000000"/>
                <w:sz w:val="24"/>
                <w:szCs w:val="24"/>
                <w:lang w:eastAsia="en-GB"/>
              </w:rPr>
              <w:t>1.9</w:t>
            </w:r>
          </w:p>
        </w:tc>
        <w:tc>
          <w:tcPr>
            <w:tcW w:w="851" w:type="dxa"/>
            <w:noWrap/>
          </w:tcPr>
          <w:p w14:paraId="6E6499D2" w14:textId="77777777" w:rsidR="005319FD" w:rsidRPr="00977E8C" w:rsidRDefault="005319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77E8C">
              <w:rPr>
                <w:rFonts w:ascii="Calibri" w:eastAsia="Times New Roman" w:hAnsi="Calibri" w:cs="Calibri"/>
                <w:i/>
                <w:iCs/>
                <w:color w:val="000000"/>
                <w:sz w:val="24"/>
                <w:szCs w:val="24"/>
                <w:lang w:eastAsia="en-GB"/>
              </w:rPr>
              <w:t>41.9</w:t>
            </w:r>
          </w:p>
        </w:tc>
      </w:tr>
    </w:tbl>
    <w:p w14:paraId="7DE2E511" w14:textId="51AE6148" w:rsidR="00361772" w:rsidRDefault="00361772" w:rsidP="00361772">
      <w:pPr>
        <w:ind w:right="-23"/>
        <w:rPr>
          <w:rFonts w:ascii="Calibri" w:hAnsi="Calibri" w:cs="Calibri"/>
          <w:bCs/>
          <w:sz w:val="24"/>
          <w:szCs w:val="24"/>
        </w:rPr>
      </w:pPr>
    </w:p>
    <w:p w14:paraId="7CF9AAC7" w14:textId="77777777" w:rsidR="00E80CA1" w:rsidRDefault="00E80CA1">
      <w:pPr>
        <w:rPr>
          <w:rFonts w:ascii="Calibri" w:hAnsi="Calibri" w:cs="Calibri"/>
          <w:b/>
          <w:sz w:val="26"/>
          <w:szCs w:val="26"/>
        </w:rPr>
      </w:pPr>
      <w:r>
        <w:rPr>
          <w:rFonts w:ascii="Calibri" w:hAnsi="Calibri" w:cs="Calibri"/>
          <w:b/>
          <w:sz w:val="26"/>
          <w:szCs w:val="26"/>
        </w:rPr>
        <w:br w:type="page"/>
      </w:r>
    </w:p>
    <w:p w14:paraId="3215CE94" w14:textId="01463205" w:rsidR="00D40C41" w:rsidRDefault="00D40C41" w:rsidP="00D40C41">
      <w:pPr>
        <w:rPr>
          <w:rFonts w:ascii="Calibri" w:hAnsi="Calibri" w:cs="Calibri"/>
          <w:b/>
          <w:sz w:val="26"/>
          <w:szCs w:val="26"/>
        </w:rPr>
      </w:pPr>
      <w:r>
        <w:rPr>
          <w:rFonts w:ascii="Calibri" w:hAnsi="Calibri" w:cs="Calibri"/>
          <w:b/>
          <w:sz w:val="26"/>
          <w:szCs w:val="26"/>
        </w:rPr>
        <w:lastRenderedPageBreak/>
        <w:t>15</w:t>
      </w:r>
      <w:r w:rsidRPr="00020347">
        <w:rPr>
          <w:rFonts w:ascii="Calibri" w:hAnsi="Calibri" w:cs="Calibri"/>
          <w:b/>
          <w:sz w:val="26"/>
          <w:szCs w:val="26"/>
        </w:rPr>
        <w:t xml:space="preserve">.  </w:t>
      </w:r>
      <w:r w:rsidR="00986ED2" w:rsidRPr="00986ED2">
        <w:rPr>
          <w:rFonts w:ascii="Calibri" w:hAnsi="Calibri" w:cs="Calibri"/>
          <w:b/>
          <w:sz w:val="26"/>
          <w:szCs w:val="26"/>
        </w:rPr>
        <w:t>In the last 6 months, have you missed paying rent or mortgage payments?</w:t>
      </w:r>
    </w:p>
    <w:p w14:paraId="72C43265" w14:textId="1E83E8F4" w:rsidR="00E27E69" w:rsidRDefault="005156C2" w:rsidP="00D40C41">
      <w:pPr>
        <w:ind w:right="-23"/>
        <w:rPr>
          <w:rFonts w:ascii="Calibri" w:hAnsi="Calibri" w:cs="Calibri"/>
          <w:bCs/>
          <w:sz w:val="24"/>
          <w:szCs w:val="24"/>
        </w:rPr>
      </w:pPr>
      <w:r>
        <w:rPr>
          <w:rFonts w:ascii="Calibri" w:hAnsi="Calibri" w:cs="Calibri"/>
          <w:bCs/>
          <w:sz w:val="24"/>
          <w:szCs w:val="24"/>
        </w:rPr>
        <w:t xml:space="preserve">Overall, 3.1% of respondents reported missing </w:t>
      </w:r>
      <w:r w:rsidR="0074466D">
        <w:rPr>
          <w:rFonts w:ascii="Calibri" w:hAnsi="Calibri" w:cs="Calibri"/>
          <w:bCs/>
          <w:sz w:val="24"/>
          <w:szCs w:val="24"/>
        </w:rPr>
        <w:t>rent or mortgage payments over the past 6 months</w:t>
      </w:r>
      <w:r w:rsidR="00960491">
        <w:rPr>
          <w:rFonts w:ascii="Calibri" w:hAnsi="Calibri" w:cs="Calibri"/>
          <w:bCs/>
          <w:sz w:val="24"/>
          <w:szCs w:val="24"/>
        </w:rPr>
        <w:t xml:space="preserve">, with those living in the </w:t>
      </w:r>
      <w:r w:rsidR="00571864">
        <w:rPr>
          <w:rFonts w:ascii="Calibri" w:hAnsi="Calibri" w:cs="Calibri"/>
          <w:bCs/>
          <w:sz w:val="24"/>
          <w:szCs w:val="24"/>
        </w:rPr>
        <w:t>most</w:t>
      </w:r>
      <w:r w:rsidR="00960491">
        <w:rPr>
          <w:rFonts w:ascii="Calibri" w:hAnsi="Calibri" w:cs="Calibri"/>
          <w:bCs/>
          <w:sz w:val="24"/>
          <w:szCs w:val="24"/>
        </w:rPr>
        <w:t xml:space="preserve"> deprived areas around </w:t>
      </w:r>
      <w:r w:rsidR="00571864">
        <w:rPr>
          <w:rFonts w:ascii="Calibri" w:hAnsi="Calibri" w:cs="Calibri"/>
          <w:bCs/>
          <w:sz w:val="24"/>
          <w:szCs w:val="24"/>
        </w:rPr>
        <w:t>ten</w:t>
      </w:r>
      <w:r w:rsidR="00960491">
        <w:rPr>
          <w:rFonts w:ascii="Calibri" w:hAnsi="Calibri" w:cs="Calibri"/>
          <w:bCs/>
          <w:sz w:val="24"/>
          <w:szCs w:val="24"/>
        </w:rPr>
        <w:t xml:space="preserve"> times more likely to answer ‘Yes’ than those in the least deprived areas</w:t>
      </w:r>
      <w:r w:rsidR="00571864">
        <w:rPr>
          <w:rFonts w:ascii="Calibri" w:hAnsi="Calibri" w:cs="Calibri"/>
          <w:bCs/>
          <w:sz w:val="24"/>
          <w:szCs w:val="24"/>
        </w:rPr>
        <w:t xml:space="preserve"> (5.3% compared with 0.5%</w:t>
      </w:r>
      <w:r w:rsidR="00910FAD">
        <w:rPr>
          <w:rFonts w:ascii="Calibri" w:hAnsi="Calibri" w:cs="Calibri"/>
          <w:bCs/>
          <w:sz w:val="24"/>
          <w:szCs w:val="24"/>
        </w:rPr>
        <w:t xml:space="preserve"> respectively).</w:t>
      </w:r>
    </w:p>
    <w:tbl>
      <w:tblPr>
        <w:tblStyle w:val="GridTable4-Accent1"/>
        <w:tblW w:w="6380" w:type="dxa"/>
        <w:tblInd w:w="-5" w:type="dxa"/>
        <w:tblLayout w:type="fixed"/>
        <w:tblLook w:val="04A0" w:firstRow="1" w:lastRow="0" w:firstColumn="1" w:lastColumn="0" w:noHBand="0" w:noVBand="1"/>
      </w:tblPr>
      <w:tblGrid>
        <w:gridCol w:w="2269"/>
        <w:gridCol w:w="850"/>
        <w:gridCol w:w="1701"/>
        <w:gridCol w:w="1560"/>
      </w:tblGrid>
      <w:tr w:rsidR="007E100D" w:rsidRPr="00BA190C" w14:paraId="5471776F" w14:textId="77777777" w:rsidTr="00F3608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vAlign w:val="bottom"/>
            <w:hideMark/>
          </w:tcPr>
          <w:p w14:paraId="5B066F35" w14:textId="77777777" w:rsidR="007E100D" w:rsidRPr="000E5D0B" w:rsidRDefault="007E100D" w:rsidP="00F36088">
            <w:pPr>
              <w:jc w:val="right"/>
              <w:rPr>
                <w:rFonts w:ascii="Times New Roman" w:eastAsia="Times New Roman" w:hAnsi="Times New Roman" w:cs="Times New Roman"/>
                <w:sz w:val="24"/>
                <w:szCs w:val="24"/>
                <w:lang w:eastAsia="en-GB"/>
              </w:rPr>
            </w:pPr>
          </w:p>
        </w:tc>
        <w:tc>
          <w:tcPr>
            <w:tcW w:w="850" w:type="dxa"/>
            <w:noWrap/>
            <w:vAlign w:val="bottom"/>
            <w:hideMark/>
          </w:tcPr>
          <w:p w14:paraId="20E53DA4" w14:textId="77777777" w:rsidR="007E100D" w:rsidRPr="00BA190C" w:rsidRDefault="007E100D" w:rsidP="00F3608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A190C">
              <w:rPr>
                <w:rFonts w:ascii="Calibri" w:eastAsia="Times New Roman" w:hAnsi="Calibri" w:cs="Calibri"/>
                <w:sz w:val="24"/>
                <w:szCs w:val="24"/>
                <w:lang w:eastAsia="en-GB"/>
              </w:rPr>
              <w:t>Base</w:t>
            </w:r>
          </w:p>
        </w:tc>
        <w:tc>
          <w:tcPr>
            <w:tcW w:w="1701" w:type="dxa"/>
            <w:noWrap/>
            <w:vAlign w:val="bottom"/>
            <w:hideMark/>
          </w:tcPr>
          <w:p w14:paraId="157A79F3" w14:textId="64083A03" w:rsidR="007E100D" w:rsidRPr="00BA190C" w:rsidRDefault="007E100D" w:rsidP="00F3608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Yes</w:t>
            </w:r>
          </w:p>
        </w:tc>
        <w:tc>
          <w:tcPr>
            <w:tcW w:w="1560" w:type="dxa"/>
            <w:noWrap/>
            <w:vAlign w:val="bottom"/>
            <w:hideMark/>
          </w:tcPr>
          <w:p w14:paraId="16A509B1" w14:textId="15EA4160" w:rsidR="007E100D" w:rsidRPr="00BA190C" w:rsidRDefault="007E100D" w:rsidP="00F3608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No</w:t>
            </w:r>
          </w:p>
        </w:tc>
      </w:tr>
      <w:tr w:rsidR="007E100D" w:rsidRPr="00977E8C" w14:paraId="5EA4DA67" w14:textId="77777777" w:rsidTr="00F3608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tcPr>
          <w:p w14:paraId="1FFFB6A4" w14:textId="77777777" w:rsidR="007E100D" w:rsidRPr="00977E8C" w:rsidRDefault="007E100D" w:rsidP="00F36088">
            <w:pPr>
              <w:rPr>
                <w:rFonts w:ascii="Times New Roman" w:eastAsia="Times New Roman" w:hAnsi="Times New Roman" w:cs="Times New Roman"/>
                <w:sz w:val="24"/>
                <w:szCs w:val="24"/>
                <w:lang w:eastAsia="en-GB"/>
              </w:rPr>
            </w:pPr>
            <w:r>
              <w:rPr>
                <w:rFonts w:ascii="Calibri" w:eastAsia="Times New Roman" w:hAnsi="Calibri" w:cs="Calibri"/>
                <w:color w:val="000000"/>
                <w:sz w:val="24"/>
                <w:szCs w:val="24"/>
                <w:lang w:eastAsia="en-GB"/>
              </w:rPr>
              <w:t>Most deprived</w:t>
            </w:r>
          </w:p>
        </w:tc>
        <w:tc>
          <w:tcPr>
            <w:tcW w:w="850" w:type="dxa"/>
            <w:noWrap/>
          </w:tcPr>
          <w:p w14:paraId="300E78D6" w14:textId="264D6570" w:rsidR="007E100D" w:rsidRPr="00977E8C" w:rsidRDefault="00C45F45" w:rsidP="00F3608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Pr>
                <w:rFonts w:ascii="Calibri" w:eastAsia="Times New Roman" w:hAnsi="Calibri" w:cs="Calibri"/>
                <w:b/>
                <w:color w:val="000000"/>
                <w:sz w:val="24"/>
                <w:szCs w:val="24"/>
                <w:lang w:eastAsia="en-GB"/>
              </w:rPr>
              <w:t>207</w:t>
            </w:r>
          </w:p>
        </w:tc>
        <w:tc>
          <w:tcPr>
            <w:tcW w:w="1701" w:type="dxa"/>
            <w:noWrap/>
          </w:tcPr>
          <w:p w14:paraId="363E799E" w14:textId="40BAC312" w:rsidR="007E100D" w:rsidRPr="00977E8C" w:rsidRDefault="00C45F45" w:rsidP="00F3608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i/>
                <w:iCs/>
                <w:color w:val="000000"/>
                <w:sz w:val="24"/>
                <w:szCs w:val="24"/>
                <w:lang w:eastAsia="en-GB"/>
              </w:rPr>
              <w:t>5.3</w:t>
            </w:r>
          </w:p>
        </w:tc>
        <w:tc>
          <w:tcPr>
            <w:tcW w:w="1560" w:type="dxa"/>
            <w:noWrap/>
          </w:tcPr>
          <w:p w14:paraId="15CC6E01" w14:textId="5C109F04" w:rsidR="007E100D" w:rsidRPr="00977E8C" w:rsidRDefault="00C45F45" w:rsidP="00F3608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i/>
                <w:iCs/>
                <w:color w:val="000000"/>
                <w:sz w:val="24"/>
                <w:szCs w:val="24"/>
                <w:lang w:eastAsia="en-GB"/>
              </w:rPr>
              <w:t>94.7</w:t>
            </w:r>
          </w:p>
        </w:tc>
      </w:tr>
      <w:tr w:rsidR="007E100D" w:rsidRPr="00977E8C" w14:paraId="1C93F0A4" w14:textId="77777777" w:rsidTr="00F36088">
        <w:trPr>
          <w:trHeight w:val="288"/>
        </w:trPr>
        <w:tc>
          <w:tcPr>
            <w:cnfStyle w:val="001000000000" w:firstRow="0" w:lastRow="0" w:firstColumn="1" w:lastColumn="0" w:oddVBand="0" w:evenVBand="0" w:oddHBand="0" w:evenHBand="0" w:firstRowFirstColumn="0" w:firstRowLastColumn="0" w:lastRowFirstColumn="0" w:lastRowLastColumn="0"/>
            <w:tcW w:w="2269" w:type="dxa"/>
            <w:noWrap/>
          </w:tcPr>
          <w:p w14:paraId="755B8A8A" w14:textId="77777777" w:rsidR="007E100D" w:rsidRPr="00977E8C" w:rsidRDefault="007E100D" w:rsidP="00F36088">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Next most deprived</w:t>
            </w:r>
          </w:p>
        </w:tc>
        <w:tc>
          <w:tcPr>
            <w:tcW w:w="850" w:type="dxa"/>
            <w:noWrap/>
          </w:tcPr>
          <w:p w14:paraId="53DECA44" w14:textId="27A713EB" w:rsidR="007E100D" w:rsidRPr="00977E8C" w:rsidRDefault="00C45F45" w:rsidP="00F36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Pr>
                <w:rFonts w:ascii="Calibri" w:eastAsia="Times New Roman" w:hAnsi="Calibri" w:cs="Calibri"/>
                <w:b/>
                <w:color w:val="000000"/>
                <w:sz w:val="24"/>
                <w:szCs w:val="24"/>
                <w:lang w:eastAsia="en-GB"/>
              </w:rPr>
              <w:t>319</w:t>
            </w:r>
          </w:p>
        </w:tc>
        <w:tc>
          <w:tcPr>
            <w:tcW w:w="1701" w:type="dxa"/>
            <w:noWrap/>
          </w:tcPr>
          <w:p w14:paraId="25026F8B" w14:textId="3E926746" w:rsidR="007E100D" w:rsidRPr="00977E8C" w:rsidRDefault="00C45F45" w:rsidP="00F36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3.4</w:t>
            </w:r>
          </w:p>
        </w:tc>
        <w:tc>
          <w:tcPr>
            <w:tcW w:w="1560" w:type="dxa"/>
            <w:noWrap/>
          </w:tcPr>
          <w:p w14:paraId="697DDCFE" w14:textId="06C878CF" w:rsidR="007E100D" w:rsidRPr="00977E8C" w:rsidRDefault="00C45F45" w:rsidP="00F36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96.6</w:t>
            </w:r>
          </w:p>
        </w:tc>
      </w:tr>
      <w:tr w:rsidR="007E100D" w:rsidRPr="00977E8C" w14:paraId="53DB689F" w14:textId="77777777" w:rsidTr="00F3608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tcPr>
          <w:p w14:paraId="72837A6C" w14:textId="77777777" w:rsidR="007E100D" w:rsidRPr="00977E8C" w:rsidRDefault="007E100D" w:rsidP="00F36088">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Middle</w:t>
            </w:r>
          </w:p>
        </w:tc>
        <w:tc>
          <w:tcPr>
            <w:tcW w:w="850" w:type="dxa"/>
            <w:noWrap/>
          </w:tcPr>
          <w:p w14:paraId="38FC7FF0" w14:textId="77FD7FD2" w:rsidR="007E100D" w:rsidRPr="00977E8C" w:rsidRDefault="00C45F45" w:rsidP="00F3608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szCs w:val="24"/>
                <w:lang w:eastAsia="en-GB"/>
              </w:rPr>
            </w:pPr>
            <w:r>
              <w:rPr>
                <w:rFonts w:ascii="Calibri" w:eastAsia="Times New Roman" w:hAnsi="Calibri" w:cs="Calibri"/>
                <w:b/>
                <w:color w:val="000000"/>
                <w:sz w:val="24"/>
                <w:szCs w:val="24"/>
                <w:lang w:eastAsia="en-GB"/>
              </w:rPr>
              <w:t>285</w:t>
            </w:r>
          </w:p>
        </w:tc>
        <w:tc>
          <w:tcPr>
            <w:tcW w:w="1701" w:type="dxa"/>
            <w:noWrap/>
          </w:tcPr>
          <w:p w14:paraId="49C4FA05" w14:textId="28D4F210" w:rsidR="007E100D" w:rsidRPr="00977E8C" w:rsidRDefault="00C45F45" w:rsidP="00F3608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3.2</w:t>
            </w:r>
          </w:p>
        </w:tc>
        <w:tc>
          <w:tcPr>
            <w:tcW w:w="1560" w:type="dxa"/>
            <w:noWrap/>
          </w:tcPr>
          <w:p w14:paraId="24B877DF" w14:textId="7AABFDC3" w:rsidR="007E100D" w:rsidRPr="00977E8C" w:rsidRDefault="00C45F45" w:rsidP="00F3608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96.8</w:t>
            </w:r>
          </w:p>
        </w:tc>
      </w:tr>
      <w:tr w:rsidR="007E100D" w:rsidRPr="00977E8C" w14:paraId="45CC64D4" w14:textId="77777777" w:rsidTr="00F36088">
        <w:trPr>
          <w:trHeight w:val="288"/>
        </w:trPr>
        <w:tc>
          <w:tcPr>
            <w:cnfStyle w:val="001000000000" w:firstRow="0" w:lastRow="0" w:firstColumn="1" w:lastColumn="0" w:oddVBand="0" w:evenVBand="0" w:oddHBand="0" w:evenHBand="0" w:firstRowFirstColumn="0" w:firstRowLastColumn="0" w:lastRowFirstColumn="0" w:lastRowLastColumn="0"/>
            <w:tcW w:w="2269" w:type="dxa"/>
            <w:noWrap/>
          </w:tcPr>
          <w:p w14:paraId="234987F6" w14:textId="77777777" w:rsidR="007E100D" w:rsidRPr="00977E8C" w:rsidRDefault="007E100D" w:rsidP="00F36088">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Next least deprived</w:t>
            </w:r>
          </w:p>
        </w:tc>
        <w:tc>
          <w:tcPr>
            <w:tcW w:w="850" w:type="dxa"/>
            <w:noWrap/>
          </w:tcPr>
          <w:p w14:paraId="56F1A6EE" w14:textId="29723523" w:rsidR="007E100D" w:rsidRPr="00977E8C" w:rsidRDefault="00C45F45" w:rsidP="00F36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Pr>
                <w:rFonts w:ascii="Calibri" w:eastAsia="Times New Roman" w:hAnsi="Calibri" w:cs="Calibri"/>
                <w:b/>
                <w:color w:val="000000"/>
                <w:sz w:val="24"/>
                <w:szCs w:val="24"/>
                <w:lang w:eastAsia="en-GB"/>
              </w:rPr>
              <w:t>439</w:t>
            </w:r>
          </w:p>
        </w:tc>
        <w:tc>
          <w:tcPr>
            <w:tcW w:w="1701" w:type="dxa"/>
            <w:noWrap/>
          </w:tcPr>
          <w:p w14:paraId="0F9DEC01" w14:textId="4320E88C" w:rsidR="007E100D" w:rsidRPr="00977E8C" w:rsidRDefault="00C45F45" w:rsidP="00F36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2.3</w:t>
            </w:r>
          </w:p>
        </w:tc>
        <w:tc>
          <w:tcPr>
            <w:tcW w:w="1560" w:type="dxa"/>
            <w:noWrap/>
          </w:tcPr>
          <w:p w14:paraId="38739949" w14:textId="17BF344C" w:rsidR="007E100D" w:rsidRPr="00977E8C" w:rsidRDefault="00C45F45" w:rsidP="00F36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97.7</w:t>
            </w:r>
          </w:p>
        </w:tc>
      </w:tr>
      <w:tr w:rsidR="007E100D" w:rsidRPr="00977E8C" w14:paraId="6348E158" w14:textId="77777777" w:rsidTr="00F3608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vAlign w:val="bottom"/>
          </w:tcPr>
          <w:p w14:paraId="4D44F4A7" w14:textId="77777777" w:rsidR="007E100D" w:rsidRPr="00977E8C" w:rsidRDefault="007E100D" w:rsidP="00F36088">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Least deprived</w:t>
            </w:r>
          </w:p>
        </w:tc>
        <w:tc>
          <w:tcPr>
            <w:tcW w:w="850" w:type="dxa"/>
            <w:noWrap/>
            <w:vAlign w:val="bottom"/>
          </w:tcPr>
          <w:p w14:paraId="696A8A20" w14:textId="4D3C66FB" w:rsidR="007E100D" w:rsidRPr="00977E8C" w:rsidRDefault="00F36088" w:rsidP="00F3608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4"/>
                <w:szCs w:val="24"/>
                <w:lang w:eastAsia="en-GB"/>
              </w:rPr>
            </w:pPr>
            <w:r>
              <w:rPr>
                <w:rFonts w:ascii="Calibri" w:eastAsia="Times New Roman" w:hAnsi="Calibri" w:cs="Calibri"/>
                <w:b/>
                <w:bCs/>
                <w:sz w:val="24"/>
                <w:szCs w:val="24"/>
                <w:lang w:eastAsia="en-GB"/>
              </w:rPr>
              <w:t>417</w:t>
            </w:r>
          </w:p>
        </w:tc>
        <w:tc>
          <w:tcPr>
            <w:tcW w:w="1701" w:type="dxa"/>
            <w:noWrap/>
          </w:tcPr>
          <w:p w14:paraId="3741D733" w14:textId="1FFCF601" w:rsidR="007E100D" w:rsidRPr="00977E8C" w:rsidRDefault="00F36088" w:rsidP="00F3608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0.5</w:t>
            </w:r>
          </w:p>
        </w:tc>
        <w:tc>
          <w:tcPr>
            <w:tcW w:w="1560" w:type="dxa"/>
            <w:noWrap/>
          </w:tcPr>
          <w:p w14:paraId="73E996BE" w14:textId="0E7AC3B1" w:rsidR="007E100D" w:rsidRPr="00977E8C" w:rsidRDefault="00F36088" w:rsidP="00F3608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99.5</w:t>
            </w:r>
          </w:p>
        </w:tc>
      </w:tr>
      <w:tr w:rsidR="007E100D" w:rsidRPr="00977E8C" w14:paraId="6F6FA81D" w14:textId="77777777" w:rsidTr="00F36088">
        <w:trPr>
          <w:trHeight w:val="264"/>
        </w:trPr>
        <w:tc>
          <w:tcPr>
            <w:cnfStyle w:val="001000000000" w:firstRow="0" w:lastRow="0" w:firstColumn="1" w:lastColumn="0" w:oddVBand="0" w:evenVBand="0" w:oddHBand="0" w:evenHBand="0" w:firstRowFirstColumn="0" w:firstRowLastColumn="0" w:lastRowFirstColumn="0" w:lastRowLastColumn="0"/>
            <w:tcW w:w="2269" w:type="dxa"/>
            <w:noWrap/>
          </w:tcPr>
          <w:p w14:paraId="7DF9E394" w14:textId="77777777" w:rsidR="007E100D" w:rsidRPr="00977E8C" w:rsidRDefault="007E100D" w:rsidP="00F36088">
            <w:pPr>
              <w:rPr>
                <w:rFonts w:ascii="Calibri" w:eastAsia="Times New Roman" w:hAnsi="Calibri" w:cs="Calibri"/>
                <w:color w:val="000000"/>
                <w:sz w:val="24"/>
                <w:szCs w:val="24"/>
                <w:lang w:eastAsia="en-GB"/>
              </w:rPr>
            </w:pPr>
            <w:r w:rsidRPr="00977E8C">
              <w:rPr>
                <w:rFonts w:ascii="Calibri" w:eastAsia="Times New Roman" w:hAnsi="Calibri" w:cs="Calibri"/>
                <w:color w:val="000000"/>
                <w:sz w:val="24"/>
                <w:szCs w:val="24"/>
                <w:lang w:eastAsia="en-GB"/>
              </w:rPr>
              <w:t>All respondents</w:t>
            </w:r>
          </w:p>
        </w:tc>
        <w:tc>
          <w:tcPr>
            <w:tcW w:w="850" w:type="dxa"/>
            <w:noWrap/>
          </w:tcPr>
          <w:p w14:paraId="769C9335" w14:textId="34A1F4DF" w:rsidR="007E100D" w:rsidRPr="00977E8C" w:rsidRDefault="00F36088" w:rsidP="00F3608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en-GB"/>
              </w:rPr>
            </w:pPr>
            <w:r>
              <w:rPr>
                <w:rFonts w:ascii="Calibri" w:eastAsia="Times New Roman" w:hAnsi="Calibri" w:cs="Calibri"/>
                <w:b/>
                <w:color w:val="000000"/>
                <w:sz w:val="24"/>
                <w:szCs w:val="24"/>
                <w:lang w:eastAsia="en-GB"/>
              </w:rPr>
              <w:t>2419</w:t>
            </w:r>
          </w:p>
        </w:tc>
        <w:tc>
          <w:tcPr>
            <w:tcW w:w="1701" w:type="dxa"/>
            <w:noWrap/>
          </w:tcPr>
          <w:p w14:paraId="6FC84E90" w14:textId="16BA5821" w:rsidR="007E100D" w:rsidRPr="00977E8C" w:rsidRDefault="00F36088" w:rsidP="00F36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3.1</w:t>
            </w:r>
          </w:p>
        </w:tc>
        <w:tc>
          <w:tcPr>
            <w:tcW w:w="1560" w:type="dxa"/>
            <w:noWrap/>
          </w:tcPr>
          <w:p w14:paraId="727AE352" w14:textId="355918E3" w:rsidR="007E100D" w:rsidRPr="00977E8C" w:rsidRDefault="00F36088" w:rsidP="00F3608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iCs/>
                <w:color w:val="000000"/>
                <w:sz w:val="24"/>
                <w:szCs w:val="24"/>
                <w:lang w:eastAsia="en-GB"/>
              </w:rPr>
              <w:t>96.9</w:t>
            </w:r>
          </w:p>
        </w:tc>
      </w:tr>
    </w:tbl>
    <w:p w14:paraId="52E171F1" w14:textId="4ED613E0" w:rsidR="00910FAD" w:rsidRPr="00753379" w:rsidRDefault="00910FAD" w:rsidP="00361772">
      <w:pPr>
        <w:rPr>
          <w:rFonts w:ascii="Calibri" w:hAnsi="Calibri" w:cs="Calibri"/>
          <w:bCs/>
          <w:sz w:val="24"/>
          <w:szCs w:val="24"/>
        </w:rPr>
      </w:pPr>
    </w:p>
    <w:p w14:paraId="05C564CD" w14:textId="272C9477" w:rsidR="00BD0E4B" w:rsidRPr="00753379" w:rsidRDefault="00753379" w:rsidP="00361772">
      <w:pPr>
        <w:rPr>
          <w:rFonts w:ascii="Calibri" w:hAnsi="Calibri" w:cs="Calibri"/>
          <w:bCs/>
          <w:sz w:val="24"/>
          <w:szCs w:val="24"/>
        </w:rPr>
      </w:pPr>
      <w:r w:rsidRPr="00753379">
        <w:rPr>
          <w:rFonts w:ascii="Calibri" w:hAnsi="Calibri" w:cs="Calibri"/>
          <w:bCs/>
          <w:sz w:val="24"/>
          <w:szCs w:val="24"/>
        </w:rPr>
        <w:t>Respondents</w:t>
      </w:r>
      <w:r>
        <w:rPr>
          <w:rFonts w:ascii="Calibri" w:hAnsi="Calibri" w:cs="Calibri"/>
          <w:bCs/>
          <w:sz w:val="24"/>
          <w:szCs w:val="24"/>
        </w:rPr>
        <w:t xml:space="preserve"> identifying as disabled were most likely to report missing rent or mortgage pa</w:t>
      </w:r>
      <w:r w:rsidR="00A34355">
        <w:rPr>
          <w:rFonts w:ascii="Calibri" w:hAnsi="Calibri" w:cs="Calibri"/>
          <w:bCs/>
          <w:sz w:val="24"/>
          <w:szCs w:val="24"/>
        </w:rPr>
        <w:t>yments (6.9%), followed by those with children in their household (5.6%)</w:t>
      </w:r>
      <w:r w:rsidR="00635CED">
        <w:rPr>
          <w:rFonts w:ascii="Calibri" w:hAnsi="Calibri" w:cs="Calibri"/>
          <w:bCs/>
          <w:sz w:val="24"/>
          <w:szCs w:val="24"/>
        </w:rPr>
        <w:t xml:space="preserve">.  Those aged 55 or over and Welsh speakers were least likely to </w:t>
      </w:r>
      <w:r w:rsidR="00D27207">
        <w:rPr>
          <w:rFonts w:ascii="Calibri" w:hAnsi="Calibri" w:cs="Calibri"/>
          <w:bCs/>
          <w:sz w:val="24"/>
          <w:szCs w:val="24"/>
        </w:rPr>
        <w:t>answer ‘Yes’ (2.4% and 2.7% respectively).</w:t>
      </w:r>
    </w:p>
    <w:p w14:paraId="58EA0990" w14:textId="20070111" w:rsidR="00652107" w:rsidRDefault="00652107" w:rsidP="00361772">
      <w:pPr>
        <w:rPr>
          <w:rFonts w:ascii="Calibri" w:hAnsi="Calibri" w:cs="Calibri"/>
          <w:b/>
          <w:sz w:val="26"/>
          <w:szCs w:val="26"/>
        </w:rPr>
      </w:pPr>
      <w:r>
        <w:rPr>
          <w:noProof/>
        </w:rPr>
        <w:drawing>
          <wp:inline distT="0" distB="0" distL="0" distR="0" wp14:anchorId="47C0BF0B" wp14:editId="129BCB34">
            <wp:extent cx="6020435" cy="3575407"/>
            <wp:effectExtent l="0" t="0" r="18415" b="6350"/>
            <wp:docPr id="8" name="Chart 8" descr="A stacked bar chart showing the majority of respondents answered no, to missing paying rent or mortgage over the last 6 months, based on different demographic groups">
              <a:extLst xmlns:a="http://schemas.openxmlformats.org/drawingml/2006/main">
                <a:ext uri="{FF2B5EF4-FFF2-40B4-BE49-F238E27FC236}">
                  <a16:creationId xmlns:a16="http://schemas.microsoft.com/office/drawing/2014/main" id="{AF1604F6-C9E6-6E52-BB53-5B1F55DF6D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2C454F3" w14:textId="77777777" w:rsidR="00910FAD" w:rsidRDefault="00910FAD" w:rsidP="00361772">
      <w:pPr>
        <w:rPr>
          <w:rFonts w:ascii="Calibri" w:hAnsi="Calibri" w:cs="Calibri"/>
          <w:b/>
          <w:sz w:val="26"/>
          <w:szCs w:val="26"/>
        </w:rPr>
      </w:pPr>
    </w:p>
    <w:p w14:paraId="2763C5AC" w14:textId="77777777" w:rsidR="00DB3DA8" w:rsidRDefault="00DB3DA8">
      <w:pPr>
        <w:rPr>
          <w:rFonts w:ascii="Calibri" w:hAnsi="Calibri" w:cs="Calibri"/>
          <w:b/>
          <w:sz w:val="26"/>
          <w:szCs w:val="26"/>
        </w:rPr>
      </w:pPr>
      <w:r>
        <w:rPr>
          <w:rFonts w:ascii="Calibri" w:hAnsi="Calibri" w:cs="Calibri"/>
          <w:b/>
          <w:sz w:val="26"/>
          <w:szCs w:val="26"/>
        </w:rPr>
        <w:br w:type="page"/>
      </w:r>
    </w:p>
    <w:p w14:paraId="0AE57518" w14:textId="1FE17575" w:rsidR="00361772" w:rsidRDefault="004077E8" w:rsidP="00361772">
      <w:pPr>
        <w:rPr>
          <w:rFonts w:ascii="Calibri" w:hAnsi="Calibri" w:cs="Calibri"/>
          <w:b/>
          <w:sz w:val="26"/>
          <w:szCs w:val="26"/>
        </w:rPr>
      </w:pPr>
      <w:r>
        <w:rPr>
          <w:rFonts w:ascii="Calibri" w:hAnsi="Calibri" w:cs="Calibri"/>
          <w:b/>
          <w:sz w:val="26"/>
          <w:szCs w:val="26"/>
        </w:rPr>
        <w:lastRenderedPageBreak/>
        <w:t>16</w:t>
      </w:r>
      <w:r w:rsidR="00361772" w:rsidRPr="00020347">
        <w:rPr>
          <w:rFonts w:ascii="Calibri" w:hAnsi="Calibri" w:cs="Calibri"/>
          <w:b/>
          <w:sz w:val="26"/>
          <w:szCs w:val="26"/>
        </w:rPr>
        <w:t>.  Which of the following statements regarding advice on money management, debt, benefits, Into Work or housing advice applies to you?</w:t>
      </w:r>
    </w:p>
    <w:p w14:paraId="1C426AE4" w14:textId="702CF968" w:rsidR="00170003" w:rsidRDefault="00AB5E1E" w:rsidP="00361772">
      <w:pPr>
        <w:ind w:right="-23"/>
        <w:rPr>
          <w:rFonts w:ascii="Calibri" w:hAnsi="Calibri" w:cs="Calibri"/>
          <w:bCs/>
          <w:sz w:val="24"/>
          <w:szCs w:val="24"/>
        </w:rPr>
      </w:pPr>
      <w:r w:rsidRPr="005D537A">
        <w:rPr>
          <w:rFonts w:ascii="Calibri" w:hAnsi="Calibri" w:cs="Calibri"/>
          <w:bCs/>
          <w:sz w:val="24"/>
          <w:szCs w:val="24"/>
        </w:rPr>
        <w:t>More than one in seven respondents</w:t>
      </w:r>
      <w:r w:rsidR="00881B07" w:rsidRPr="005D537A">
        <w:rPr>
          <w:rFonts w:ascii="Calibri" w:hAnsi="Calibri" w:cs="Calibri"/>
          <w:bCs/>
          <w:sz w:val="24"/>
          <w:szCs w:val="24"/>
        </w:rPr>
        <w:t xml:space="preserve"> </w:t>
      </w:r>
      <w:r w:rsidRPr="005D537A">
        <w:rPr>
          <w:rFonts w:ascii="Calibri" w:hAnsi="Calibri" w:cs="Calibri"/>
          <w:bCs/>
          <w:sz w:val="24"/>
          <w:szCs w:val="24"/>
        </w:rPr>
        <w:t>(</w:t>
      </w:r>
      <w:r w:rsidR="00881B07" w:rsidRPr="005D537A">
        <w:rPr>
          <w:rFonts w:ascii="Calibri" w:hAnsi="Calibri" w:cs="Calibri"/>
          <w:bCs/>
          <w:sz w:val="24"/>
          <w:szCs w:val="24"/>
        </w:rPr>
        <w:t xml:space="preserve">15.7%) reported they had sought </w:t>
      </w:r>
      <w:r w:rsidR="00361772" w:rsidRPr="005D537A">
        <w:rPr>
          <w:rFonts w:ascii="Calibri" w:hAnsi="Calibri" w:cs="Calibri"/>
          <w:bCs/>
          <w:sz w:val="24"/>
          <w:szCs w:val="24"/>
        </w:rPr>
        <w:t>advice on these services in the past</w:t>
      </w:r>
      <w:r w:rsidR="00881B07" w:rsidRPr="005D537A">
        <w:rPr>
          <w:rFonts w:ascii="Calibri" w:hAnsi="Calibri" w:cs="Calibri"/>
          <w:bCs/>
          <w:sz w:val="24"/>
          <w:szCs w:val="24"/>
        </w:rPr>
        <w:t>, up from 11.7% in 2021</w:t>
      </w:r>
      <w:r w:rsidR="005D537A" w:rsidRPr="005D537A">
        <w:rPr>
          <w:rFonts w:ascii="Calibri" w:hAnsi="Calibri" w:cs="Calibri"/>
          <w:bCs/>
          <w:sz w:val="24"/>
          <w:szCs w:val="24"/>
        </w:rPr>
        <w:t xml:space="preserve">; </w:t>
      </w:r>
      <w:r w:rsidR="00607F69" w:rsidRPr="005D537A">
        <w:rPr>
          <w:rFonts w:ascii="Calibri" w:hAnsi="Calibri" w:cs="Calibri"/>
          <w:bCs/>
          <w:sz w:val="24"/>
          <w:szCs w:val="24"/>
        </w:rPr>
        <w:t>18.6</w:t>
      </w:r>
      <w:r w:rsidR="00361772" w:rsidRPr="005D537A">
        <w:rPr>
          <w:rFonts w:ascii="Calibri" w:hAnsi="Calibri" w:cs="Calibri"/>
          <w:bCs/>
          <w:sz w:val="24"/>
          <w:szCs w:val="24"/>
        </w:rPr>
        <w:t xml:space="preserve">% felt they may need advice in the future, </w:t>
      </w:r>
      <w:r w:rsidR="005D537A" w:rsidRPr="005D537A">
        <w:rPr>
          <w:rFonts w:ascii="Calibri" w:hAnsi="Calibri" w:cs="Calibri"/>
          <w:bCs/>
          <w:sz w:val="24"/>
          <w:szCs w:val="24"/>
        </w:rPr>
        <w:t xml:space="preserve">up </w:t>
      </w:r>
      <w:r w:rsidR="00361772" w:rsidRPr="005D537A">
        <w:rPr>
          <w:rFonts w:ascii="Calibri" w:hAnsi="Calibri" w:cs="Calibri"/>
          <w:bCs/>
          <w:sz w:val="24"/>
          <w:szCs w:val="24"/>
        </w:rPr>
        <w:t xml:space="preserve">from </w:t>
      </w:r>
      <w:r w:rsidR="005D537A" w:rsidRPr="005D537A">
        <w:rPr>
          <w:rFonts w:ascii="Calibri" w:hAnsi="Calibri" w:cs="Calibri"/>
          <w:bCs/>
          <w:sz w:val="24"/>
          <w:szCs w:val="24"/>
        </w:rPr>
        <w:t>16.3</w:t>
      </w:r>
      <w:r w:rsidR="00361772" w:rsidRPr="005D537A">
        <w:rPr>
          <w:rFonts w:ascii="Calibri" w:hAnsi="Calibri" w:cs="Calibri"/>
          <w:bCs/>
          <w:sz w:val="24"/>
          <w:szCs w:val="24"/>
        </w:rPr>
        <w:t xml:space="preserve">% reported in </w:t>
      </w:r>
      <w:r w:rsidR="004423F7" w:rsidRPr="005D537A">
        <w:rPr>
          <w:rFonts w:ascii="Calibri" w:hAnsi="Calibri" w:cs="Calibri"/>
          <w:bCs/>
          <w:sz w:val="24"/>
          <w:szCs w:val="24"/>
        </w:rPr>
        <w:t>202</w:t>
      </w:r>
      <w:r w:rsidR="004423F7">
        <w:rPr>
          <w:rFonts w:ascii="Calibri" w:hAnsi="Calibri" w:cs="Calibri"/>
          <w:bCs/>
          <w:sz w:val="24"/>
          <w:szCs w:val="24"/>
        </w:rPr>
        <w:t>1</w:t>
      </w:r>
      <w:r w:rsidR="00361772" w:rsidRPr="005D537A">
        <w:rPr>
          <w:rFonts w:ascii="Calibri" w:hAnsi="Calibri" w:cs="Calibri"/>
          <w:bCs/>
          <w:sz w:val="24"/>
          <w:szCs w:val="24"/>
        </w:rPr>
        <w:t>.</w:t>
      </w:r>
      <w:r w:rsidR="004F5B5F">
        <w:rPr>
          <w:rFonts w:ascii="Calibri" w:hAnsi="Calibri" w:cs="Calibri"/>
          <w:bCs/>
          <w:sz w:val="24"/>
          <w:szCs w:val="24"/>
        </w:rPr>
        <w:t xml:space="preserve">  </w:t>
      </w:r>
    </w:p>
    <w:p w14:paraId="1FC9DC7B" w14:textId="18471A3D" w:rsidR="00361772" w:rsidRPr="005055E4" w:rsidRDefault="004F5B5F" w:rsidP="00361772">
      <w:pPr>
        <w:ind w:right="-23"/>
        <w:rPr>
          <w:rFonts w:ascii="Calibri" w:hAnsi="Calibri" w:cs="Calibri"/>
          <w:bCs/>
          <w:sz w:val="24"/>
          <w:szCs w:val="24"/>
        </w:rPr>
      </w:pPr>
      <w:r>
        <w:rPr>
          <w:rFonts w:ascii="Calibri" w:hAnsi="Calibri" w:cs="Calibri"/>
          <w:bCs/>
          <w:sz w:val="24"/>
          <w:szCs w:val="24"/>
        </w:rPr>
        <w:t xml:space="preserve">These findings reflect those seen in the </w:t>
      </w:r>
      <w:r w:rsidR="005D537A">
        <w:rPr>
          <w:rFonts w:ascii="Calibri" w:hAnsi="Calibri" w:cs="Calibri"/>
          <w:bCs/>
          <w:sz w:val="24"/>
          <w:szCs w:val="24"/>
        </w:rPr>
        <w:t xml:space="preserve">pandemic in </w:t>
      </w:r>
      <w:r w:rsidR="001838D4">
        <w:rPr>
          <w:rFonts w:ascii="Calibri" w:hAnsi="Calibri" w:cs="Calibri"/>
          <w:bCs/>
          <w:sz w:val="24"/>
          <w:szCs w:val="24"/>
        </w:rPr>
        <w:t>202</w:t>
      </w:r>
      <w:r w:rsidR="00BF2E9D">
        <w:rPr>
          <w:rFonts w:ascii="Calibri" w:hAnsi="Calibri" w:cs="Calibri"/>
          <w:bCs/>
          <w:sz w:val="24"/>
          <w:szCs w:val="24"/>
        </w:rPr>
        <w:t>0</w:t>
      </w:r>
      <w:r w:rsidR="005D537A">
        <w:rPr>
          <w:rFonts w:ascii="Calibri" w:hAnsi="Calibri" w:cs="Calibri"/>
          <w:bCs/>
          <w:sz w:val="24"/>
          <w:szCs w:val="24"/>
        </w:rPr>
        <w:t>.</w:t>
      </w:r>
    </w:p>
    <w:p w14:paraId="1E1C2E75" w14:textId="2205AB64" w:rsidR="00361772" w:rsidRPr="00925EFA" w:rsidRDefault="002205CD" w:rsidP="00361772">
      <w:pPr>
        <w:rPr>
          <w:sz w:val="24"/>
          <w:szCs w:val="24"/>
        </w:rPr>
      </w:pPr>
      <w:r>
        <w:rPr>
          <w:noProof/>
        </w:rPr>
        <w:drawing>
          <wp:inline distT="0" distB="0" distL="0" distR="0" wp14:anchorId="0D71365C" wp14:editId="54AE42E7">
            <wp:extent cx="5979160" cy="1981200"/>
            <wp:effectExtent l="0" t="0" r="2540" b="0"/>
            <wp:docPr id="407" name="Chart 407" descr="A stacked bar chart showing overall responses to the statements &#10;">
              <a:extLst xmlns:a="http://schemas.openxmlformats.org/drawingml/2006/main">
                <a:ext uri="{FF2B5EF4-FFF2-40B4-BE49-F238E27FC236}">
                  <a16:creationId xmlns:a16="http://schemas.microsoft.com/office/drawing/2014/main" id="{D8C715CE-3D7D-7845-AFA0-C92DCFC64D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361772" w:rsidRPr="0090154D">
        <w:rPr>
          <w:i/>
        </w:rPr>
        <w:t xml:space="preserve"> </w:t>
      </w:r>
      <w:r w:rsidR="00361772" w:rsidRPr="00925EFA">
        <w:rPr>
          <w:i/>
          <w:sz w:val="24"/>
          <w:szCs w:val="24"/>
        </w:rPr>
        <w:t>Base sizes shown in brackets; excludes ‘Don’t Know’ responses</w:t>
      </w:r>
    </w:p>
    <w:p w14:paraId="44170B77" w14:textId="77777777" w:rsidR="00540E11" w:rsidRPr="00011292" w:rsidRDefault="00540E11" w:rsidP="00132AD1">
      <w:pPr>
        <w:spacing w:after="0" w:line="240" w:lineRule="auto"/>
        <w:ind w:right="-23"/>
        <w:rPr>
          <w:rFonts w:ascii="Calibri" w:hAnsi="Calibri" w:cs="Calibri"/>
          <w:bCs/>
          <w:sz w:val="16"/>
          <w:szCs w:val="16"/>
        </w:rPr>
      </w:pPr>
    </w:p>
    <w:p w14:paraId="3A2EF4D4" w14:textId="46A50754" w:rsidR="00361772" w:rsidRPr="00A265ED" w:rsidRDefault="00361772" w:rsidP="00361772">
      <w:pPr>
        <w:ind w:right="-23"/>
        <w:rPr>
          <w:rFonts w:ascii="Calibri" w:hAnsi="Calibri" w:cs="Calibri"/>
          <w:bCs/>
          <w:sz w:val="24"/>
          <w:szCs w:val="24"/>
        </w:rPr>
      </w:pPr>
      <w:r w:rsidRPr="00A265ED">
        <w:rPr>
          <w:rFonts w:ascii="Calibri" w:hAnsi="Calibri" w:cs="Calibri"/>
          <w:bCs/>
          <w:sz w:val="24"/>
          <w:szCs w:val="24"/>
        </w:rPr>
        <w:t xml:space="preserve">Respondents </w:t>
      </w:r>
      <w:r w:rsidR="00263A57" w:rsidRPr="00A265ED">
        <w:rPr>
          <w:rFonts w:ascii="Calibri" w:hAnsi="Calibri" w:cs="Calibri"/>
          <w:bCs/>
          <w:sz w:val="24"/>
          <w:szCs w:val="24"/>
        </w:rPr>
        <w:t>identifying as disabled</w:t>
      </w:r>
      <w:r w:rsidRPr="00A265ED">
        <w:rPr>
          <w:rFonts w:ascii="Calibri" w:hAnsi="Calibri" w:cs="Calibri"/>
          <w:bCs/>
          <w:sz w:val="24"/>
          <w:szCs w:val="24"/>
        </w:rPr>
        <w:t xml:space="preserve"> were most likely to have sought advice in the past</w:t>
      </w:r>
      <w:r w:rsidR="00A265ED">
        <w:rPr>
          <w:rFonts w:ascii="Calibri" w:hAnsi="Calibri" w:cs="Calibri"/>
          <w:bCs/>
          <w:sz w:val="24"/>
          <w:szCs w:val="24"/>
        </w:rPr>
        <w:t xml:space="preserve"> (</w:t>
      </w:r>
      <w:r w:rsidR="007D76AE">
        <w:rPr>
          <w:rFonts w:ascii="Calibri" w:hAnsi="Calibri" w:cs="Calibri"/>
          <w:bCs/>
          <w:sz w:val="24"/>
          <w:szCs w:val="24"/>
        </w:rPr>
        <w:t xml:space="preserve">almost </w:t>
      </w:r>
      <w:r w:rsidR="00A265ED">
        <w:rPr>
          <w:rFonts w:ascii="Calibri" w:hAnsi="Calibri" w:cs="Calibri"/>
          <w:bCs/>
          <w:sz w:val="24"/>
          <w:szCs w:val="24"/>
        </w:rPr>
        <w:t>tripling from 10.</w:t>
      </w:r>
      <w:r w:rsidR="00A23F89">
        <w:rPr>
          <w:rFonts w:ascii="Calibri" w:hAnsi="Calibri" w:cs="Calibri"/>
          <w:bCs/>
          <w:sz w:val="24"/>
          <w:szCs w:val="24"/>
        </w:rPr>
        <w:t>6% in 2021 to 30.7%)</w:t>
      </w:r>
      <w:r w:rsidRPr="00A265ED">
        <w:rPr>
          <w:rFonts w:ascii="Calibri" w:hAnsi="Calibri" w:cs="Calibri"/>
          <w:bCs/>
          <w:sz w:val="24"/>
          <w:szCs w:val="24"/>
        </w:rPr>
        <w:t>, and were most likely to expect to do so in the future</w:t>
      </w:r>
      <w:r w:rsidR="0020698C">
        <w:rPr>
          <w:rFonts w:ascii="Calibri" w:hAnsi="Calibri" w:cs="Calibri"/>
          <w:bCs/>
          <w:sz w:val="24"/>
          <w:szCs w:val="24"/>
        </w:rPr>
        <w:t xml:space="preserve"> (34.0%)</w:t>
      </w:r>
      <w:r w:rsidRPr="00A265ED">
        <w:rPr>
          <w:rFonts w:ascii="Calibri" w:hAnsi="Calibri" w:cs="Calibri"/>
          <w:bCs/>
          <w:sz w:val="24"/>
          <w:szCs w:val="24"/>
        </w:rPr>
        <w:t>.</w:t>
      </w:r>
    </w:p>
    <w:p w14:paraId="367336F1" w14:textId="16AC455C" w:rsidR="00361772" w:rsidRPr="00471034" w:rsidRDefault="00361772" w:rsidP="00361772">
      <w:pPr>
        <w:ind w:right="-23"/>
        <w:rPr>
          <w:rFonts w:ascii="Calibri" w:hAnsi="Calibri" w:cs="Calibri"/>
          <w:bCs/>
          <w:sz w:val="24"/>
          <w:szCs w:val="24"/>
        </w:rPr>
      </w:pPr>
      <w:r w:rsidRPr="00A265ED">
        <w:rPr>
          <w:rFonts w:ascii="Calibri" w:hAnsi="Calibri" w:cs="Calibri"/>
          <w:bCs/>
          <w:sz w:val="24"/>
          <w:szCs w:val="24"/>
        </w:rPr>
        <w:t>All demographic groups analysed</w:t>
      </w:r>
      <w:r w:rsidR="00263A57">
        <w:rPr>
          <w:rFonts w:ascii="Calibri" w:hAnsi="Calibri" w:cs="Calibri"/>
          <w:bCs/>
          <w:sz w:val="24"/>
          <w:szCs w:val="24"/>
        </w:rPr>
        <w:t>, and where trend data is available,</w:t>
      </w:r>
      <w:r w:rsidRPr="00A265ED">
        <w:rPr>
          <w:rFonts w:ascii="Calibri" w:hAnsi="Calibri" w:cs="Calibri"/>
          <w:bCs/>
          <w:sz w:val="24"/>
          <w:szCs w:val="24"/>
        </w:rPr>
        <w:t xml:space="preserve"> indicated they would be more likely to seek advice in the future than they had done in the past.</w:t>
      </w:r>
    </w:p>
    <w:tbl>
      <w:tblPr>
        <w:tblStyle w:val="GridTable4-Accent1"/>
        <w:tblW w:w="7258" w:type="dxa"/>
        <w:tblInd w:w="250" w:type="dxa"/>
        <w:tblLook w:val="04A0" w:firstRow="1" w:lastRow="0" w:firstColumn="1" w:lastColumn="0" w:noHBand="0" w:noVBand="1"/>
      </w:tblPr>
      <w:tblGrid>
        <w:gridCol w:w="2439"/>
        <w:gridCol w:w="1204"/>
        <w:gridCol w:w="1205"/>
        <w:gridCol w:w="1205"/>
        <w:gridCol w:w="1205"/>
      </w:tblGrid>
      <w:tr w:rsidR="005D4939" w:rsidRPr="00D703CE" w14:paraId="1017AB3F" w14:textId="77777777">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vAlign w:val="bottom"/>
            <w:hideMark/>
          </w:tcPr>
          <w:p w14:paraId="123FE747" w14:textId="77777777" w:rsidR="005D4939" w:rsidRPr="00D703CE" w:rsidRDefault="005D4939">
            <w:pPr>
              <w:jc w:val="center"/>
              <w:rPr>
                <w:rFonts w:ascii="Times New Roman" w:eastAsia="Times New Roman" w:hAnsi="Times New Roman" w:cs="Times New Roman"/>
                <w:sz w:val="24"/>
                <w:szCs w:val="24"/>
                <w:lang w:eastAsia="en-GB"/>
              </w:rPr>
            </w:pPr>
          </w:p>
        </w:tc>
        <w:tc>
          <w:tcPr>
            <w:tcW w:w="2409" w:type="dxa"/>
            <w:gridSpan w:val="2"/>
            <w:noWrap/>
            <w:vAlign w:val="bottom"/>
            <w:hideMark/>
          </w:tcPr>
          <w:p w14:paraId="38984F28" w14:textId="77777777" w:rsidR="005D4939" w:rsidRPr="00D703CE" w:rsidRDefault="005D493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D703CE">
              <w:rPr>
                <w:rFonts w:ascii="Calibri" w:eastAsia="Times New Roman" w:hAnsi="Calibri" w:cs="Calibri"/>
                <w:sz w:val="24"/>
                <w:szCs w:val="24"/>
                <w:lang w:eastAsia="en-GB"/>
              </w:rPr>
              <w:t>Have sought advice in the past</w:t>
            </w:r>
          </w:p>
        </w:tc>
        <w:tc>
          <w:tcPr>
            <w:tcW w:w="2410" w:type="dxa"/>
            <w:gridSpan w:val="2"/>
            <w:noWrap/>
            <w:vAlign w:val="bottom"/>
            <w:hideMark/>
          </w:tcPr>
          <w:p w14:paraId="46218C7F" w14:textId="77777777" w:rsidR="005D4939" w:rsidRPr="00D703CE" w:rsidRDefault="005D493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D703CE">
              <w:rPr>
                <w:rFonts w:ascii="Calibri" w:eastAsia="Times New Roman" w:hAnsi="Calibri" w:cs="Calibri"/>
                <w:sz w:val="24"/>
                <w:szCs w:val="24"/>
                <w:lang w:eastAsia="en-GB"/>
              </w:rPr>
              <w:t>May seek advice in the future</w:t>
            </w:r>
          </w:p>
        </w:tc>
      </w:tr>
      <w:tr w:rsidR="005D4939" w:rsidRPr="00D703CE" w14:paraId="0328652A" w14:textId="77777777">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vAlign w:val="bottom"/>
          </w:tcPr>
          <w:p w14:paraId="76D6B518" w14:textId="77777777" w:rsidR="005D4939" w:rsidRPr="00D703CE" w:rsidRDefault="005D4939">
            <w:pPr>
              <w:jc w:val="center"/>
              <w:rPr>
                <w:rFonts w:ascii="Times New Roman" w:eastAsia="Times New Roman" w:hAnsi="Times New Roman" w:cs="Times New Roman"/>
                <w:sz w:val="24"/>
                <w:szCs w:val="24"/>
                <w:lang w:eastAsia="en-GB"/>
              </w:rPr>
            </w:pPr>
          </w:p>
        </w:tc>
        <w:tc>
          <w:tcPr>
            <w:tcW w:w="1204" w:type="dxa"/>
            <w:noWrap/>
            <w:vAlign w:val="bottom"/>
          </w:tcPr>
          <w:p w14:paraId="66D88DC6" w14:textId="0F85E533" w:rsidR="005D4939" w:rsidRPr="00C169A6" w:rsidRDefault="00614F7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C169A6">
              <w:rPr>
                <w:rFonts w:ascii="Calibri" w:eastAsia="Times New Roman" w:hAnsi="Calibri" w:cs="Calibri"/>
                <w:b/>
                <w:bCs/>
                <w:sz w:val="24"/>
                <w:szCs w:val="24"/>
                <w:lang w:eastAsia="en-GB"/>
              </w:rPr>
              <w:t>2022</w:t>
            </w:r>
          </w:p>
        </w:tc>
        <w:tc>
          <w:tcPr>
            <w:tcW w:w="1205" w:type="dxa"/>
            <w:vAlign w:val="bottom"/>
          </w:tcPr>
          <w:p w14:paraId="25EE48EA" w14:textId="69AFEE61" w:rsidR="005D4939" w:rsidRPr="00C169A6" w:rsidRDefault="00614F7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C169A6">
              <w:rPr>
                <w:rFonts w:ascii="Calibri" w:eastAsia="Times New Roman" w:hAnsi="Calibri" w:cs="Calibri"/>
                <w:b/>
                <w:bCs/>
                <w:sz w:val="24"/>
                <w:szCs w:val="24"/>
                <w:lang w:eastAsia="en-GB"/>
              </w:rPr>
              <w:t>2021</w:t>
            </w:r>
          </w:p>
        </w:tc>
        <w:tc>
          <w:tcPr>
            <w:tcW w:w="1205" w:type="dxa"/>
            <w:noWrap/>
            <w:vAlign w:val="bottom"/>
          </w:tcPr>
          <w:p w14:paraId="35FEE6EB" w14:textId="41905248" w:rsidR="005D4939" w:rsidRPr="00C169A6" w:rsidRDefault="00614F7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C169A6">
              <w:rPr>
                <w:rFonts w:ascii="Calibri" w:eastAsia="Times New Roman" w:hAnsi="Calibri" w:cs="Calibri"/>
                <w:b/>
                <w:bCs/>
                <w:sz w:val="24"/>
                <w:szCs w:val="24"/>
                <w:lang w:eastAsia="en-GB"/>
              </w:rPr>
              <w:t>2022</w:t>
            </w:r>
          </w:p>
        </w:tc>
        <w:tc>
          <w:tcPr>
            <w:tcW w:w="1205" w:type="dxa"/>
            <w:vAlign w:val="bottom"/>
          </w:tcPr>
          <w:p w14:paraId="41701026" w14:textId="4046DC27" w:rsidR="005D4939" w:rsidRPr="00C169A6" w:rsidRDefault="00614F7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C169A6">
              <w:rPr>
                <w:rFonts w:ascii="Calibri" w:eastAsia="Times New Roman" w:hAnsi="Calibri" w:cs="Calibri"/>
                <w:b/>
                <w:bCs/>
                <w:sz w:val="24"/>
                <w:szCs w:val="24"/>
                <w:lang w:eastAsia="en-GB"/>
              </w:rPr>
              <w:t>2021</w:t>
            </w:r>
          </w:p>
        </w:tc>
      </w:tr>
      <w:tr w:rsidR="007D76AE" w:rsidRPr="00D703CE" w14:paraId="0FBE61A0" w14:textId="77777777" w:rsidTr="000A4CBA">
        <w:trPr>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31712336" w14:textId="7922B7AE" w:rsidR="007D76AE" w:rsidRPr="00D703CE" w:rsidRDefault="007D76AE" w:rsidP="00DD06EC">
            <w:pPr>
              <w:rPr>
                <w:rFonts w:ascii="Times New Roman" w:eastAsia="Times New Roman" w:hAnsi="Times New Roman" w:cs="Times New Roman"/>
                <w:sz w:val="24"/>
                <w:szCs w:val="24"/>
                <w:lang w:eastAsia="en-GB"/>
              </w:rPr>
            </w:pPr>
            <w:r w:rsidRPr="005E6FE8">
              <w:rPr>
                <w:rFonts w:ascii="Calibri" w:eastAsia="Times New Roman" w:hAnsi="Calibri" w:cs="Calibri"/>
                <w:color w:val="000000"/>
                <w:sz w:val="24"/>
                <w:szCs w:val="24"/>
                <w:lang w:eastAsia="en-GB"/>
              </w:rPr>
              <w:t>Identify as disabled</w:t>
            </w:r>
          </w:p>
        </w:tc>
        <w:tc>
          <w:tcPr>
            <w:tcW w:w="1204" w:type="dxa"/>
            <w:shd w:val="clear" w:color="auto" w:fill="EAF1DD" w:themeFill="accent3" w:themeFillTint="33"/>
            <w:noWrap/>
          </w:tcPr>
          <w:p w14:paraId="5C60999E" w14:textId="43ED7F6D" w:rsidR="007D76AE" w:rsidRPr="00C169A6" w:rsidRDefault="007D76AE" w:rsidP="007D76A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sz w:val="24"/>
                <w:szCs w:val="24"/>
                <w:lang w:eastAsia="en-GB"/>
              </w:rPr>
            </w:pPr>
            <w:r>
              <w:rPr>
                <w:rFonts w:ascii="Calibri" w:eastAsia="Times New Roman" w:hAnsi="Calibri" w:cs="Calibri"/>
                <w:i/>
                <w:color w:val="000000"/>
                <w:sz w:val="24"/>
                <w:szCs w:val="24"/>
                <w:lang w:eastAsia="en-GB"/>
              </w:rPr>
              <w:t>30.7</w:t>
            </w:r>
          </w:p>
        </w:tc>
        <w:tc>
          <w:tcPr>
            <w:tcW w:w="1205" w:type="dxa"/>
          </w:tcPr>
          <w:p w14:paraId="00F23BC9" w14:textId="093E6420" w:rsidR="007D76AE" w:rsidRPr="00C169A6" w:rsidRDefault="007D76AE" w:rsidP="007D76A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sz w:val="24"/>
                <w:szCs w:val="24"/>
                <w:lang w:eastAsia="en-GB"/>
              </w:rPr>
            </w:pPr>
            <w:r w:rsidRPr="005E6FE8">
              <w:rPr>
                <w:rFonts w:ascii="Calibri" w:eastAsia="Times New Roman" w:hAnsi="Calibri" w:cs="Calibri"/>
                <w:i/>
                <w:color w:val="000000"/>
                <w:sz w:val="24"/>
                <w:szCs w:val="24"/>
                <w:lang w:eastAsia="en-GB"/>
              </w:rPr>
              <w:t>10.6</w:t>
            </w:r>
          </w:p>
        </w:tc>
        <w:tc>
          <w:tcPr>
            <w:tcW w:w="1205" w:type="dxa"/>
            <w:shd w:val="clear" w:color="auto" w:fill="EAF1DD" w:themeFill="accent3" w:themeFillTint="33"/>
            <w:noWrap/>
          </w:tcPr>
          <w:p w14:paraId="67EC4B62" w14:textId="3993C5D7" w:rsidR="007D76AE" w:rsidRPr="00C169A6" w:rsidRDefault="007D76AE" w:rsidP="007D76A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sz w:val="24"/>
                <w:szCs w:val="24"/>
                <w:lang w:eastAsia="en-GB"/>
              </w:rPr>
            </w:pPr>
            <w:r>
              <w:rPr>
                <w:rFonts w:ascii="Calibri" w:eastAsia="Times New Roman" w:hAnsi="Calibri" w:cs="Calibri"/>
                <w:i/>
                <w:color w:val="000000"/>
                <w:sz w:val="24"/>
                <w:szCs w:val="24"/>
                <w:lang w:eastAsia="en-GB"/>
              </w:rPr>
              <w:t>34.0</w:t>
            </w:r>
          </w:p>
        </w:tc>
        <w:tc>
          <w:tcPr>
            <w:tcW w:w="1205" w:type="dxa"/>
          </w:tcPr>
          <w:p w14:paraId="6F14E5BC" w14:textId="75199501" w:rsidR="007D76AE" w:rsidRPr="00C169A6" w:rsidRDefault="007D76AE" w:rsidP="007D76A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sz w:val="24"/>
                <w:szCs w:val="24"/>
                <w:lang w:eastAsia="en-GB"/>
              </w:rPr>
            </w:pPr>
            <w:r w:rsidRPr="005E6FE8">
              <w:rPr>
                <w:rFonts w:ascii="Calibri" w:eastAsia="Times New Roman" w:hAnsi="Calibri" w:cs="Calibri"/>
                <w:i/>
                <w:color w:val="000000"/>
                <w:sz w:val="24"/>
                <w:szCs w:val="24"/>
                <w:lang w:eastAsia="en-GB"/>
              </w:rPr>
              <w:t>20.0</w:t>
            </w:r>
          </w:p>
        </w:tc>
      </w:tr>
      <w:tr w:rsidR="000A4CBA" w:rsidRPr="00D703CE" w14:paraId="61213812" w14:textId="77777777" w:rsidTr="000A4CB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783E9997" w14:textId="796A9F05" w:rsidR="000A4CBA" w:rsidRPr="005E6FE8" w:rsidRDefault="000A4CBA" w:rsidP="000A4CBA">
            <w:pPr>
              <w:rPr>
                <w:rFonts w:ascii="Calibri" w:eastAsia="Times New Roman" w:hAnsi="Calibri" w:cs="Calibri"/>
                <w:color w:val="000000"/>
                <w:sz w:val="24"/>
                <w:szCs w:val="24"/>
                <w:lang w:eastAsia="en-GB"/>
              </w:rPr>
            </w:pPr>
            <w:r w:rsidRPr="005E6FE8">
              <w:rPr>
                <w:rFonts w:ascii="Calibri" w:eastAsia="Times New Roman" w:hAnsi="Calibri" w:cs="Calibri"/>
                <w:color w:val="000000"/>
                <w:sz w:val="24"/>
                <w:szCs w:val="24"/>
                <w:lang w:eastAsia="en-GB"/>
              </w:rPr>
              <w:t>Children in Household</w:t>
            </w:r>
          </w:p>
        </w:tc>
        <w:tc>
          <w:tcPr>
            <w:tcW w:w="1204" w:type="dxa"/>
            <w:shd w:val="clear" w:color="auto" w:fill="EAF1DD" w:themeFill="accent3" w:themeFillTint="33"/>
            <w:noWrap/>
          </w:tcPr>
          <w:p w14:paraId="14973A1B" w14:textId="0A638B7D" w:rsidR="000A4CBA" w:rsidRDefault="000A4CBA" w:rsidP="000A4CB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22.0</w:t>
            </w:r>
          </w:p>
        </w:tc>
        <w:tc>
          <w:tcPr>
            <w:tcW w:w="1205" w:type="dxa"/>
          </w:tcPr>
          <w:p w14:paraId="089CE837" w14:textId="27EAF9E0" w:rsidR="000A4CBA" w:rsidRPr="005E6FE8" w:rsidRDefault="000A4CBA" w:rsidP="000A4CB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13.1</w:t>
            </w:r>
          </w:p>
        </w:tc>
        <w:tc>
          <w:tcPr>
            <w:tcW w:w="1205" w:type="dxa"/>
            <w:shd w:val="clear" w:color="auto" w:fill="EAF1DD" w:themeFill="accent3" w:themeFillTint="33"/>
            <w:noWrap/>
          </w:tcPr>
          <w:p w14:paraId="0685479F" w14:textId="7C80DA71" w:rsidR="000A4CBA" w:rsidRDefault="000A4CBA" w:rsidP="000A4CB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25.1</w:t>
            </w:r>
          </w:p>
        </w:tc>
        <w:tc>
          <w:tcPr>
            <w:tcW w:w="1205" w:type="dxa"/>
          </w:tcPr>
          <w:p w14:paraId="421956BC" w14:textId="7649199B" w:rsidR="000A4CBA" w:rsidRPr="005E6FE8" w:rsidRDefault="000A4CBA" w:rsidP="000A4CB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17.9</w:t>
            </w:r>
          </w:p>
        </w:tc>
      </w:tr>
      <w:tr w:rsidR="000A4CBA" w:rsidRPr="005E6FE8" w14:paraId="04568B80" w14:textId="77777777" w:rsidTr="000A4CBA">
        <w:trPr>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771151D2" w14:textId="496CDFC0" w:rsidR="000A4CBA" w:rsidRPr="005E6FE8" w:rsidRDefault="000A4CBA" w:rsidP="000A4CBA">
            <w:pPr>
              <w:rPr>
                <w:rFonts w:ascii="Calibri" w:eastAsia="Times New Roman" w:hAnsi="Calibri" w:cs="Calibri"/>
                <w:color w:val="000000"/>
                <w:sz w:val="24"/>
                <w:szCs w:val="24"/>
                <w:lang w:eastAsia="en-GB"/>
              </w:rPr>
            </w:pPr>
            <w:r w:rsidRPr="005E6FE8">
              <w:rPr>
                <w:rFonts w:ascii="Calibri" w:eastAsia="Times New Roman" w:hAnsi="Calibri" w:cs="Calibri"/>
                <w:color w:val="000000"/>
                <w:sz w:val="24"/>
                <w:szCs w:val="24"/>
                <w:lang w:eastAsia="en-GB"/>
              </w:rPr>
              <w:t>Minority ethnicity</w:t>
            </w:r>
          </w:p>
        </w:tc>
        <w:tc>
          <w:tcPr>
            <w:tcW w:w="1204" w:type="dxa"/>
            <w:shd w:val="clear" w:color="auto" w:fill="EAF1DD" w:themeFill="accent3" w:themeFillTint="33"/>
            <w:noWrap/>
          </w:tcPr>
          <w:p w14:paraId="00FB7E27" w14:textId="6C2DD1F7" w:rsidR="000A4CBA" w:rsidRPr="005E6FE8" w:rsidRDefault="000A4CBA" w:rsidP="000A4C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20.8</w:t>
            </w:r>
          </w:p>
        </w:tc>
        <w:tc>
          <w:tcPr>
            <w:tcW w:w="1205" w:type="dxa"/>
          </w:tcPr>
          <w:p w14:paraId="6E7CDF7F" w14:textId="7CADB54D" w:rsidR="000A4CBA" w:rsidRPr="005E6FE8" w:rsidRDefault="000A4CBA" w:rsidP="000A4C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12.1</w:t>
            </w:r>
          </w:p>
        </w:tc>
        <w:tc>
          <w:tcPr>
            <w:tcW w:w="1205" w:type="dxa"/>
            <w:shd w:val="clear" w:color="auto" w:fill="EAF1DD" w:themeFill="accent3" w:themeFillTint="33"/>
            <w:noWrap/>
          </w:tcPr>
          <w:p w14:paraId="53CE3744" w14:textId="4C8EBA40" w:rsidR="000A4CBA" w:rsidRPr="005E6FE8" w:rsidRDefault="000A4CBA" w:rsidP="000A4C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25.8</w:t>
            </w:r>
          </w:p>
        </w:tc>
        <w:tc>
          <w:tcPr>
            <w:tcW w:w="1205" w:type="dxa"/>
          </w:tcPr>
          <w:p w14:paraId="4796EEDE" w14:textId="6F3CC3FB" w:rsidR="000A4CBA" w:rsidRPr="005E6FE8" w:rsidRDefault="000A4CBA" w:rsidP="000A4C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17.7</w:t>
            </w:r>
          </w:p>
        </w:tc>
      </w:tr>
      <w:tr w:rsidR="000A4CBA" w:rsidRPr="005E6FE8" w14:paraId="6B7CDF77" w14:textId="77777777" w:rsidTr="003C3BFE">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0732609B" w14:textId="77777777" w:rsidR="000A4CBA" w:rsidRPr="005E6FE8" w:rsidRDefault="000A4CBA" w:rsidP="000A4CBA">
            <w:pPr>
              <w:rPr>
                <w:rFonts w:ascii="Calibri" w:eastAsia="Times New Roman" w:hAnsi="Calibri" w:cs="Calibri"/>
                <w:color w:val="000000"/>
                <w:sz w:val="24"/>
                <w:szCs w:val="24"/>
                <w:lang w:eastAsia="en-GB"/>
              </w:rPr>
            </w:pPr>
            <w:r w:rsidRPr="005E6FE8">
              <w:rPr>
                <w:rFonts w:ascii="Calibri" w:eastAsia="Times New Roman" w:hAnsi="Calibri" w:cs="Calibri"/>
                <w:color w:val="000000"/>
                <w:sz w:val="24"/>
                <w:szCs w:val="24"/>
                <w:lang w:eastAsia="en-GB"/>
              </w:rPr>
              <w:t>Southern Arc</w:t>
            </w:r>
          </w:p>
        </w:tc>
        <w:tc>
          <w:tcPr>
            <w:tcW w:w="1204" w:type="dxa"/>
            <w:shd w:val="clear" w:color="auto" w:fill="EAF1DD" w:themeFill="accent3" w:themeFillTint="33"/>
            <w:noWrap/>
          </w:tcPr>
          <w:p w14:paraId="43377351" w14:textId="05576EB7" w:rsidR="000A4CBA" w:rsidRPr="005E6FE8" w:rsidRDefault="000A4CBA" w:rsidP="000A4CB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20.0</w:t>
            </w:r>
          </w:p>
        </w:tc>
        <w:tc>
          <w:tcPr>
            <w:tcW w:w="1205" w:type="dxa"/>
          </w:tcPr>
          <w:p w14:paraId="32B0C924" w14:textId="2E91826E" w:rsidR="000A4CBA" w:rsidRPr="005E6FE8" w:rsidRDefault="000A4CBA" w:rsidP="000A4CB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13.4</w:t>
            </w:r>
          </w:p>
        </w:tc>
        <w:tc>
          <w:tcPr>
            <w:tcW w:w="1205" w:type="dxa"/>
            <w:shd w:val="clear" w:color="auto" w:fill="EAF1DD" w:themeFill="accent3" w:themeFillTint="33"/>
            <w:noWrap/>
          </w:tcPr>
          <w:p w14:paraId="5FE76DB2" w14:textId="007E36EA" w:rsidR="000A4CBA" w:rsidRPr="005E6FE8" w:rsidRDefault="000A4CBA" w:rsidP="000A4CB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24.7</w:t>
            </w:r>
          </w:p>
        </w:tc>
        <w:tc>
          <w:tcPr>
            <w:tcW w:w="1205" w:type="dxa"/>
          </w:tcPr>
          <w:p w14:paraId="432131B6" w14:textId="73431AFF" w:rsidR="000A4CBA" w:rsidRPr="005E6FE8" w:rsidRDefault="000A4CBA" w:rsidP="000A4CB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17.3</w:t>
            </w:r>
          </w:p>
        </w:tc>
      </w:tr>
      <w:tr w:rsidR="000A4CBA" w:rsidRPr="005E6FE8" w14:paraId="693DBB14" w14:textId="77777777" w:rsidTr="003C3BFE">
        <w:trPr>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3095DBF5" w14:textId="2DA463C3" w:rsidR="000A4CBA" w:rsidRPr="005E6FE8" w:rsidRDefault="000A4CBA" w:rsidP="000A4CBA">
            <w:pPr>
              <w:rPr>
                <w:rFonts w:ascii="Calibri" w:eastAsia="Times New Roman" w:hAnsi="Calibri" w:cs="Calibri"/>
                <w:color w:val="000000"/>
                <w:sz w:val="24"/>
                <w:szCs w:val="24"/>
                <w:lang w:eastAsia="en-GB"/>
              </w:rPr>
            </w:pPr>
            <w:r w:rsidRPr="005E6FE8">
              <w:rPr>
                <w:rFonts w:ascii="Calibri" w:eastAsia="Times New Roman" w:hAnsi="Calibri" w:cs="Calibri"/>
                <w:color w:val="000000"/>
                <w:sz w:val="24"/>
                <w:szCs w:val="24"/>
                <w:lang w:eastAsia="en-GB"/>
              </w:rPr>
              <w:t>Under 35</w:t>
            </w:r>
          </w:p>
        </w:tc>
        <w:tc>
          <w:tcPr>
            <w:tcW w:w="1204" w:type="dxa"/>
            <w:shd w:val="clear" w:color="auto" w:fill="EAF1DD" w:themeFill="accent3" w:themeFillTint="33"/>
            <w:noWrap/>
          </w:tcPr>
          <w:p w14:paraId="1C063D43" w14:textId="607F94B1" w:rsidR="000A4CBA" w:rsidRPr="005E6FE8" w:rsidRDefault="000A4CBA" w:rsidP="000A4C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19.9</w:t>
            </w:r>
          </w:p>
        </w:tc>
        <w:tc>
          <w:tcPr>
            <w:tcW w:w="1205" w:type="dxa"/>
          </w:tcPr>
          <w:p w14:paraId="00240612" w14:textId="3B6BF361" w:rsidR="000A4CBA" w:rsidRPr="005E6FE8" w:rsidRDefault="000A4CBA" w:rsidP="000A4C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15.1</w:t>
            </w:r>
          </w:p>
        </w:tc>
        <w:tc>
          <w:tcPr>
            <w:tcW w:w="1205" w:type="dxa"/>
            <w:shd w:val="clear" w:color="auto" w:fill="EAF1DD" w:themeFill="accent3" w:themeFillTint="33"/>
            <w:noWrap/>
          </w:tcPr>
          <w:p w14:paraId="6EDDB4F7" w14:textId="123B3A8C" w:rsidR="000A4CBA" w:rsidRPr="005E6FE8" w:rsidRDefault="000A4CBA" w:rsidP="000A4C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28.1</w:t>
            </w:r>
          </w:p>
        </w:tc>
        <w:tc>
          <w:tcPr>
            <w:tcW w:w="1205" w:type="dxa"/>
          </w:tcPr>
          <w:p w14:paraId="01099FA2" w14:textId="457992F1" w:rsidR="000A4CBA" w:rsidRPr="005E6FE8" w:rsidRDefault="000A4CBA" w:rsidP="000A4C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21.4</w:t>
            </w:r>
          </w:p>
        </w:tc>
      </w:tr>
      <w:tr w:rsidR="004E2BDB" w:rsidRPr="005E6FE8" w14:paraId="29816D14" w14:textId="77777777" w:rsidTr="00DF124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003EE372" w14:textId="00F244C4" w:rsidR="004E2BDB" w:rsidRPr="005E6FE8" w:rsidRDefault="004E2BDB" w:rsidP="004E2BDB">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LGBTQ+</w:t>
            </w:r>
          </w:p>
        </w:tc>
        <w:tc>
          <w:tcPr>
            <w:tcW w:w="1204" w:type="dxa"/>
            <w:noWrap/>
          </w:tcPr>
          <w:p w14:paraId="79CD0B9A" w14:textId="6944D36A"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18.8</w:t>
            </w:r>
          </w:p>
        </w:tc>
        <w:tc>
          <w:tcPr>
            <w:tcW w:w="1205" w:type="dxa"/>
          </w:tcPr>
          <w:p w14:paraId="07A837CD" w14:textId="106F7CE7"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w:t>
            </w:r>
          </w:p>
        </w:tc>
        <w:tc>
          <w:tcPr>
            <w:tcW w:w="1205" w:type="dxa"/>
            <w:noWrap/>
          </w:tcPr>
          <w:p w14:paraId="4562478E" w14:textId="20175E5F"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23.5</w:t>
            </w:r>
          </w:p>
        </w:tc>
        <w:tc>
          <w:tcPr>
            <w:tcW w:w="1205" w:type="dxa"/>
          </w:tcPr>
          <w:p w14:paraId="5B716D78" w14:textId="3B8C1BAF"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w:t>
            </w:r>
          </w:p>
        </w:tc>
      </w:tr>
      <w:tr w:rsidR="004E2BDB" w:rsidRPr="005E6FE8" w14:paraId="4D7C3A4D" w14:textId="77777777" w:rsidTr="003C3BFE">
        <w:trPr>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3300E853" w14:textId="77777777" w:rsidR="004E2BDB" w:rsidRPr="005E6FE8" w:rsidRDefault="004E2BDB" w:rsidP="004E2BDB">
            <w:pPr>
              <w:rPr>
                <w:rFonts w:ascii="Calibri" w:eastAsia="Times New Roman" w:hAnsi="Calibri" w:cs="Calibri"/>
                <w:color w:val="000000"/>
                <w:sz w:val="24"/>
                <w:szCs w:val="24"/>
                <w:lang w:eastAsia="en-GB"/>
              </w:rPr>
            </w:pPr>
            <w:r w:rsidRPr="005E6FE8">
              <w:rPr>
                <w:rFonts w:ascii="Calibri" w:eastAsia="Times New Roman" w:hAnsi="Calibri" w:cs="Calibri"/>
                <w:color w:val="000000"/>
                <w:sz w:val="24"/>
                <w:szCs w:val="24"/>
                <w:lang w:eastAsia="en-GB"/>
              </w:rPr>
              <w:t>Female</w:t>
            </w:r>
          </w:p>
        </w:tc>
        <w:tc>
          <w:tcPr>
            <w:tcW w:w="1204" w:type="dxa"/>
            <w:shd w:val="clear" w:color="auto" w:fill="EAF1DD" w:themeFill="accent3" w:themeFillTint="33"/>
            <w:noWrap/>
          </w:tcPr>
          <w:p w14:paraId="4611B729" w14:textId="5401E986"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17.5</w:t>
            </w:r>
          </w:p>
        </w:tc>
        <w:tc>
          <w:tcPr>
            <w:tcW w:w="1205" w:type="dxa"/>
          </w:tcPr>
          <w:p w14:paraId="44DD8D32" w14:textId="00CD4C7D"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12.1</w:t>
            </w:r>
          </w:p>
        </w:tc>
        <w:tc>
          <w:tcPr>
            <w:tcW w:w="1205" w:type="dxa"/>
            <w:shd w:val="clear" w:color="auto" w:fill="EAF1DD" w:themeFill="accent3" w:themeFillTint="33"/>
            <w:noWrap/>
          </w:tcPr>
          <w:p w14:paraId="4EEC6A81" w14:textId="7824153E"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19.7</w:t>
            </w:r>
          </w:p>
        </w:tc>
        <w:tc>
          <w:tcPr>
            <w:tcW w:w="1205" w:type="dxa"/>
          </w:tcPr>
          <w:p w14:paraId="027E973A" w14:textId="4B09C2CE"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15.3</w:t>
            </w:r>
          </w:p>
        </w:tc>
      </w:tr>
      <w:tr w:rsidR="004E2BDB" w:rsidRPr="005E6FE8" w14:paraId="264B9C9A" w14:textId="77777777" w:rsidTr="003C3BF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39" w:type="dxa"/>
            <w:noWrap/>
          </w:tcPr>
          <w:p w14:paraId="31D57896" w14:textId="77777777" w:rsidR="004E2BDB" w:rsidRPr="005E6FE8" w:rsidRDefault="004E2BDB" w:rsidP="004E2BDB">
            <w:pPr>
              <w:rPr>
                <w:rFonts w:ascii="Calibri" w:eastAsia="Times New Roman" w:hAnsi="Calibri" w:cs="Calibri"/>
                <w:color w:val="000000"/>
                <w:sz w:val="24"/>
                <w:szCs w:val="24"/>
                <w:lang w:eastAsia="en-GB"/>
              </w:rPr>
            </w:pPr>
            <w:r w:rsidRPr="005E6FE8">
              <w:rPr>
                <w:rFonts w:ascii="Calibri" w:eastAsia="Times New Roman" w:hAnsi="Calibri" w:cs="Calibri"/>
                <w:color w:val="000000"/>
                <w:sz w:val="24"/>
                <w:szCs w:val="24"/>
                <w:lang w:eastAsia="en-GB"/>
              </w:rPr>
              <w:t>All respondents</w:t>
            </w:r>
          </w:p>
        </w:tc>
        <w:tc>
          <w:tcPr>
            <w:tcW w:w="1204" w:type="dxa"/>
            <w:shd w:val="clear" w:color="auto" w:fill="EAF1DD" w:themeFill="accent3" w:themeFillTint="33"/>
            <w:noWrap/>
          </w:tcPr>
          <w:p w14:paraId="502AA8AC" w14:textId="3C845274"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15.7</w:t>
            </w:r>
          </w:p>
        </w:tc>
        <w:tc>
          <w:tcPr>
            <w:tcW w:w="1205" w:type="dxa"/>
          </w:tcPr>
          <w:p w14:paraId="657FF073" w14:textId="5EFC06B0"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11.7</w:t>
            </w:r>
          </w:p>
        </w:tc>
        <w:tc>
          <w:tcPr>
            <w:tcW w:w="1205" w:type="dxa"/>
            <w:shd w:val="clear" w:color="auto" w:fill="EAF1DD" w:themeFill="accent3" w:themeFillTint="33"/>
            <w:noWrap/>
          </w:tcPr>
          <w:p w14:paraId="71C7D529" w14:textId="1786508E"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18.6</w:t>
            </w:r>
          </w:p>
        </w:tc>
        <w:tc>
          <w:tcPr>
            <w:tcW w:w="1205" w:type="dxa"/>
          </w:tcPr>
          <w:p w14:paraId="7838636F" w14:textId="50833F1D"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16.3</w:t>
            </w:r>
          </w:p>
        </w:tc>
      </w:tr>
      <w:tr w:rsidR="004E2BDB" w:rsidRPr="005E6FE8" w14:paraId="7AF4750A" w14:textId="77777777" w:rsidTr="003C3BFE">
        <w:trPr>
          <w:trHeight w:val="288"/>
        </w:trPr>
        <w:tc>
          <w:tcPr>
            <w:cnfStyle w:val="001000000000" w:firstRow="0" w:lastRow="0" w:firstColumn="1" w:lastColumn="0" w:oddVBand="0" w:evenVBand="0" w:oddHBand="0" w:evenHBand="0" w:firstRowFirstColumn="0" w:firstRowLastColumn="0" w:lastRowFirstColumn="0" w:lastRowLastColumn="0"/>
            <w:tcW w:w="2439" w:type="dxa"/>
            <w:noWrap/>
          </w:tcPr>
          <w:p w14:paraId="3DC37C6A" w14:textId="5B627F36" w:rsidR="004E2BDB" w:rsidRPr="005E6FE8" w:rsidRDefault="004E2BDB" w:rsidP="004E2BDB">
            <w:pPr>
              <w:rPr>
                <w:rFonts w:ascii="Calibri" w:eastAsia="Times New Roman" w:hAnsi="Calibri" w:cs="Calibri"/>
                <w:color w:val="000000"/>
                <w:sz w:val="24"/>
                <w:szCs w:val="24"/>
                <w:lang w:eastAsia="en-GB"/>
              </w:rPr>
            </w:pPr>
            <w:r w:rsidRPr="005E6FE8">
              <w:rPr>
                <w:rFonts w:ascii="Calibri" w:eastAsia="Times New Roman" w:hAnsi="Calibri" w:cs="Calibri"/>
                <w:color w:val="000000"/>
                <w:sz w:val="24"/>
                <w:szCs w:val="24"/>
                <w:lang w:eastAsia="en-GB"/>
              </w:rPr>
              <w:t>Welsh speaker</w:t>
            </w:r>
          </w:p>
        </w:tc>
        <w:tc>
          <w:tcPr>
            <w:tcW w:w="1204" w:type="dxa"/>
            <w:shd w:val="clear" w:color="auto" w:fill="EAF1DD" w:themeFill="accent3" w:themeFillTint="33"/>
            <w:noWrap/>
          </w:tcPr>
          <w:p w14:paraId="5D29D4CC" w14:textId="66719705"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14.9</w:t>
            </w:r>
          </w:p>
        </w:tc>
        <w:tc>
          <w:tcPr>
            <w:tcW w:w="1205" w:type="dxa"/>
          </w:tcPr>
          <w:p w14:paraId="0F88B864" w14:textId="2A9F0A53"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12.7</w:t>
            </w:r>
          </w:p>
        </w:tc>
        <w:tc>
          <w:tcPr>
            <w:tcW w:w="1205" w:type="dxa"/>
            <w:noWrap/>
          </w:tcPr>
          <w:p w14:paraId="04FCC016" w14:textId="3B3A1E90"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15.4</w:t>
            </w:r>
          </w:p>
        </w:tc>
        <w:tc>
          <w:tcPr>
            <w:tcW w:w="1205" w:type="dxa"/>
          </w:tcPr>
          <w:p w14:paraId="0B168B8E" w14:textId="01D64964"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15.6</w:t>
            </w:r>
          </w:p>
        </w:tc>
      </w:tr>
      <w:tr w:rsidR="004E2BDB" w:rsidRPr="005E6FE8" w14:paraId="5B3671ED" w14:textId="77777777" w:rsidTr="002968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39" w:type="dxa"/>
            <w:noWrap/>
          </w:tcPr>
          <w:p w14:paraId="0F3AF227" w14:textId="0632E771" w:rsidR="004E2BDB" w:rsidRPr="005E6FE8" w:rsidRDefault="004E2BDB" w:rsidP="004E2BDB">
            <w:pPr>
              <w:rPr>
                <w:rFonts w:ascii="Calibri" w:eastAsia="Times New Roman" w:hAnsi="Calibri" w:cs="Calibri"/>
                <w:color w:val="000000"/>
                <w:sz w:val="24"/>
                <w:szCs w:val="24"/>
                <w:lang w:eastAsia="en-GB"/>
              </w:rPr>
            </w:pPr>
            <w:r w:rsidRPr="005E6FE8">
              <w:rPr>
                <w:rFonts w:ascii="Calibri" w:eastAsia="Times New Roman" w:hAnsi="Calibri" w:cs="Calibri"/>
                <w:color w:val="000000"/>
                <w:sz w:val="24"/>
                <w:szCs w:val="24"/>
                <w:lang w:eastAsia="en-GB"/>
              </w:rPr>
              <w:t>Male</w:t>
            </w:r>
          </w:p>
        </w:tc>
        <w:tc>
          <w:tcPr>
            <w:tcW w:w="1204" w:type="dxa"/>
            <w:shd w:val="clear" w:color="auto" w:fill="EAF1DD" w:themeFill="accent3" w:themeFillTint="33"/>
            <w:noWrap/>
          </w:tcPr>
          <w:p w14:paraId="5472837C" w14:textId="77BD714F"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12.8</w:t>
            </w:r>
          </w:p>
        </w:tc>
        <w:tc>
          <w:tcPr>
            <w:tcW w:w="1205" w:type="dxa"/>
          </w:tcPr>
          <w:p w14:paraId="63687CD6" w14:textId="5CC4C88B"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11.1</w:t>
            </w:r>
          </w:p>
        </w:tc>
        <w:tc>
          <w:tcPr>
            <w:tcW w:w="1205" w:type="dxa"/>
            <w:shd w:val="clear" w:color="auto" w:fill="DBE5F1"/>
            <w:noWrap/>
          </w:tcPr>
          <w:p w14:paraId="13069991" w14:textId="215F8D2E"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16.4</w:t>
            </w:r>
          </w:p>
        </w:tc>
        <w:tc>
          <w:tcPr>
            <w:tcW w:w="1205" w:type="dxa"/>
          </w:tcPr>
          <w:p w14:paraId="3A8A0033" w14:textId="2E8A588D" w:rsidR="004E2BDB" w:rsidRPr="005E6FE8" w:rsidRDefault="004E2BDB" w:rsidP="004E2B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16.6</w:t>
            </w:r>
          </w:p>
        </w:tc>
      </w:tr>
      <w:tr w:rsidR="004E2BDB" w:rsidRPr="00D703CE" w14:paraId="031DA431" w14:textId="77777777" w:rsidTr="003C3BFE">
        <w:trPr>
          <w:trHeight w:val="288"/>
        </w:trPr>
        <w:tc>
          <w:tcPr>
            <w:cnfStyle w:val="001000000000" w:firstRow="0" w:lastRow="0" w:firstColumn="1" w:lastColumn="0" w:oddVBand="0" w:evenVBand="0" w:oddHBand="0" w:evenHBand="0" w:firstRowFirstColumn="0" w:firstRowLastColumn="0" w:lastRowFirstColumn="0" w:lastRowLastColumn="0"/>
            <w:tcW w:w="2439" w:type="dxa"/>
            <w:noWrap/>
          </w:tcPr>
          <w:p w14:paraId="52BD834A" w14:textId="77777777" w:rsidR="004E2BDB" w:rsidRPr="005E6FE8" w:rsidRDefault="004E2BDB" w:rsidP="004E2BDB">
            <w:pPr>
              <w:rPr>
                <w:rFonts w:ascii="Calibri" w:eastAsia="Times New Roman" w:hAnsi="Calibri" w:cs="Calibri"/>
                <w:color w:val="000000"/>
                <w:sz w:val="24"/>
                <w:szCs w:val="24"/>
                <w:lang w:eastAsia="en-GB"/>
              </w:rPr>
            </w:pPr>
            <w:r w:rsidRPr="005E6FE8">
              <w:rPr>
                <w:rFonts w:ascii="Calibri" w:eastAsia="Times New Roman" w:hAnsi="Calibri" w:cs="Calibri"/>
                <w:color w:val="000000"/>
                <w:sz w:val="24"/>
                <w:szCs w:val="24"/>
                <w:lang w:eastAsia="en-GB"/>
              </w:rPr>
              <w:t>55+</w:t>
            </w:r>
          </w:p>
        </w:tc>
        <w:tc>
          <w:tcPr>
            <w:tcW w:w="1204" w:type="dxa"/>
            <w:shd w:val="clear" w:color="auto" w:fill="EAF1DD" w:themeFill="accent3" w:themeFillTint="33"/>
            <w:noWrap/>
          </w:tcPr>
          <w:p w14:paraId="40DBB2D8" w14:textId="019F1717"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12.1</w:t>
            </w:r>
          </w:p>
        </w:tc>
        <w:tc>
          <w:tcPr>
            <w:tcW w:w="1205" w:type="dxa"/>
          </w:tcPr>
          <w:p w14:paraId="4B6280D4" w14:textId="7FBA0AE3"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10.2</w:t>
            </w:r>
          </w:p>
        </w:tc>
        <w:tc>
          <w:tcPr>
            <w:tcW w:w="1205" w:type="dxa"/>
            <w:noWrap/>
          </w:tcPr>
          <w:p w14:paraId="7542CB45" w14:textId="2CA12D58" w:rsidR="004E2BDB" w:rsidRPr="005E6FE8"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14.6</w:t>
            </w:r>
          </w:p>
        </w:tc>
        <w:tc>
          <w:tcPr>
            <w:tcW w:w="1205" w:type="dxa"/>
          </w:tcPr>
          <w:p w14:paraId="1CF521C8" w14:textId="6C6762A3" w:rsidR="004E2BDB" w:rsidRPr="00D703CE" w:rsidRDefault="004E2BDB" w:rsidP="004E2B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5E6FE8">
              <w:rPr>
                <w:rFonts w:ascii="Calibri" w:eastAsia="Times New Roman" w:hAnsi="Calibri" w:cs="Calibri"/>
                <w:i/>
                <w:color w:val="000000"/>
                <w:sz w:val="24"/>
                <w:szCs w:val="24"/>
                <w:lang w:eastAsia="en-GB"/>
              </w:rPr>
              <w:t>14.7</w:t>
            </w:r>
          </w:p>
        </w:tc>
      </w:tr>
    </w:tbl>
    <w:p w14:paraId="626A9BC6" w14:textId="2AB4E3E4" w:rsidR="00361772" w:rsidRDefault="0030449C" w:rsidP="00DB4736">
      <w:pPr>
        <w:rPr>
          <w:rFonts w:ascii="Calibri" w:hAnsi="Calibri" w:cs="Calibri"/>
          <w:bCs/>
          <w:sz w:val="24"/>
          <w:szCs w:val="24"/>
        </w:rPr>
      </w:pPr>
      <w:r>
        <w:rPr>
          <w:rFonts w:ascii="Calibri" w:hAnsi="Calibri" w:cs="Calibri"/>
          <w:bCs/>
          <w:sz w:val="24"/>
          <w:szCs w:val="24"/>
        </w:rPr>
        <w:lastRenderedPageBreak/>
        <w:t xml:space="preserve">Respondents living in the most deprived areas </w:t>
      </w:r>
      <w:r w:rsidR="00115A17">
        <w:rPr>
          <w:rFonts w:ascii="Calibri" w:hAnsi="Calibri" w:cs="Calibri"/>
          <w:bCs/>
          <w:sz w:val="24"/>
          <w:szCs w:val="24"/>
        </w:rPr>
        <w:t>were four times more likely than those in the least deprived areas to have sought advice on</w:t>
      </w:r>
      <w:r w:rsidR="006C744D">
        <w:rPr>
          <w:rFonts w:ascii="Calibri" w:hAnsi="Calibri" w:cs="Calibri"/>
          <w:bCs/>
          <w:sz w:val="24"/>
          <w:szCs w:val="24"/>
        </w:rPr>
        <w:t xml:space="preserve"> money management, debt, benefits, Into Work or housing advice</w:t>
      </w:r>
      <w:r w:rsidR="00445373">
        <w:rPr>
          <w:rFonts w:ascii="Calibri" w:hAnsi="Calibri" w:cs="Calibri"/>
          <w:bCs/>
          <w:sz w:val="24"/>
          <w:szCs w:val="24"/>
        </w:rPr>
        <w:t>, and were 11 percentage points more likely to report having done so than in 2021</w:t>
      </w:r>
      <w:r w:rsidR="00B72EB2">
        <w:rPr>
          <w:rFonts w:ascii="Calibri" w:hAnsi="Calibri" w:cs="Calibri"/>
          <w:bCs/>
          <w:sz w:val="24"/>
          <w:szCs w:val="24"/>
        </w:rPr>
        <w:t>; they were also more likely to indicate they may seek advice in the future.</w:t>
      </w:r>
    </w:p>
    <w:p w14:paraId="3E57059A" w14:textId="6DC1D5AA" w:rsidR="00B72EB2" w:rsidRPr="00833BA5" w:rsidRDefault="00B72EB2" w:rsidP="00361772">
      <w:pPr>
        <w:ind w:right="-23"/>
        <w:rPr>
          <w:rFonts w:ascii="Calibri" w:hAnsi="Calibri" w:cs="Calibri"/>
          <w:bCs/>
          <w:sz w:val="24"/>
          <w:szCs w:val="24"/>
        </w:rPr>
      </w:pPr>
      <w:r>
        <w:rPr>
          <w:rFonts w:ascii="Calibri" w:hAnsi="Calibri" w:cs="Calibri"/>
          <w:bCs/>
          <w:sz w:val="24"/>
          <w:szCs w:val="24"/>
        </w:rPr>
        <w:t xml:space="preserve">Again, figures reflect those seen in </w:t>
      </w:r>
      <w:r w:rsidR="001A36E4">
        <w:rPr>
          <w:rFonts w:ascii="Calibri" w:hAnsi="Calibri" w:cs="Calibri"/>
          <w:bCs/>
          <w:sz w:val="24"/>
          <w:szCs w:val="24"/>
        </w:rPr>
        <w:t>202</w:t>
      </w:r>
      <w:r w:rsidR="00D10DB4">
        <w:rPr>
          <w:rFonts w:ascii="Calibri" w:hAnsi="Calibri" w:cs="Calibri"/>
          <w:bCs/>
          <w:sz w:val="24"/>
          <w:szCs w:val="24"/>
        </w:rPr>
        <w:t>0</w:t>
      </w:r>
      <w:r w:rsidR="001A36E4">
        <w:rPr>
          <w:rFonts w:ascii="Calibri" w:hAnsi="Calibri" w:cs="Calibri"/>
          <w:bCs/>
          <w:sz w:val="24"/>
          <w:szCs w:val="24"/>
        </w:rPr>
        <w:t xml:space="preserve"> during the Covid-19 pandemic.</w:t>
      </w:r>
    </w:p>
    <w:tbl>
      <w:tblPr>
        <w:tblStyle w:val="GridTable4-Accent1"/>
        <w:tblW w:w="8250" w:type="dxa"/>
        <w:tblInd w:w="250" w:type="dxa"/>
        <w:tblLook w:val="04A0" w:firstRow="1" w:lastRow="0" w:firstColumn="1" w:lastColumn="0" w:noHBand="0" w:noVBand="1"/>
      </w:tblPr>
      <w:tblGrid>
        <w:gridCol w:w="2093"/>
        <w:gridCol w:w="1054"/>
        <w:gridCol w:w="993"/>
        <w:gridCol w:w="992"/>
        <w:gridCol w:w="992"/>
        <w:gridCol w:w="992"/>
        <w:gridCol w:w="1134"/>
      </w:tblGrid>
      <w:tr w:rsidR="00ED4E8F" w:rsidRPr="00887273" w14:paraId="1B475155" w14:textId="77777777" w:rsidTr="00ED4E8F">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093" w:type="dxa"/>
            <w:noWrap/>
            <w:vAlign w:val="bottom"/>
            <w:hideMark/>
          </w:tcPr>
          <w:p w14:paraId="2EE6E8A0" w14:textId="77777777" w:rsidR="00361772" w:rsidRPr="00887273" w:rsidRDefault="00361772">
            <w:pPr>
              <w:jc w:val="center"/>
              <w:rPr>
                <w:rFonts w:ascii="Times New Roman" w:eastAsia="Times New Roman" w:hAnsi="Times New Roman" w:cs="Times New Roman"/>
                <w:sz w:val="24"/>
                <w:szCs w:val="24"/>
                <w:lang w:eastAsia="en-GB"/>
              </w:rPr>
            </w:pPr>
          </w:p>
        </w:tc>
        <w:tc>
          <w:tcPr>
            <w:tcW w:w="3039" w:type="dxa"/>
            <w:gridSpan w:val="3"/>
            <w:tcBorders>
              <w:bottom w:val="single" w:sz="4" w:space="0" w:color="95B3D7" w:themeColor="accent1" w:themeTint="99"/>
            </w:tcBorders>
            <w:noWrap/>
            <w:vAlign w:val="bottom"/>
            <w:hideMark/>
          </w:tcPr>
          <w:p w14:paraId="6B7718F7" w14:textId="77777777" w:rsidR="00361772" w:rsidRPr="00887273" w:rsidRDefault="0036177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87273">
              <w:rPr>
                <w:rFonts w:ascii="Calibri" w:eastAsia="Times New Roman" w:hAnsi="Calibri" w:cs="Calibri"/>
                <w:sz w:val="24"/>
                <w:szCs w:val="24"/>
                <w:lang w:eastAsia="en-GB"/>
              </w:rPr>
              <w:t>Have sought advice in the past</w:t>
            </w:r>
          </w:p>
        </w:tc>
        <w:tc>
          <w:tcPr>
            <w:tcW w:w="3118" w:type="dxa"/>
            <w:gridSpan w:val="3"/>
            <w:noWrap/>
            <w:vAlign w:val="bottom"/>
            <w:hideMark/>
          </w:tcPr>
          <w:p w14:paraId="5305A993" w14:textId="77777777" w:rsidR="00361772" w:rsidRPr="00887273" w:rsidRDefault="0036177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87273">
              <w:rPr>
                <w:rFonts w:ascii="Calibri" w:eastAsia="Times New Roman" w:hAnsi="Calibri" w:cs="Calibri"/>
                <w:sz w:val="24"/>
                <w:szCs w:val="24"/>
                <w:lang w:eastAsia="en-GB"/>
              </w:rPr>
              <w:t>May seek advice in the future</w:t>
            </w:r>
          </w:p>
        </w:tc>
      </w:tr>
      <w:tr w:rsidR="00ED4E8F" w:rsidRPr="00230054" w14:paraId="015EF5CD" w14:textId="77777777" w:rsidTr="00ED4E8F">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093" w:type="dxa"/>
            <w:tcBorders>
              <w:right w:val="double" w:sz="4" w:space="0" w:color="95B3D7" w:themeColor="accent1" w:themeTint="99"/>
            </w:tcBorders>
            <w:noWrap/>
            <w:vAlign w:val="bottom"/>
          </w:tcPr>
          <w:p w14:paraId="34A7A151" w14:textId="77777777" w:rsidR="00F650C6" w:rsidRPr="00230054" w:rsidRDefault="00F650C6">
            <w:pPr>
              <w:jc w:val="center"/>
              <w:rPr>
                <w:rFonts w:ascii="Times New Roman" w:eastAsia="Times New Roman" w:hAnsi="Times New Roman" w:cs="Times New Roman"/>
                <w:sz w:val="24"/>
                <w:szCs w:val="24"/>
                <w:lang w:eastAsia="en-GB"/>
              </w:rPr>
            </w:pPr>
          </w:p>
        </w:tc>
        <w:tc>
          <w:tcPr>
            <w:tcW w:w="1054" w:type="dxa"/>
            <w:tcBorders>
              <w:top w:val="single" w:sz="4" w:space="0" w:color="95B3D7" w:themeColor="accent1" w:themeTint="99"/>
              <w:left w:val="double" w:sz="4" w:space="0" w:color="95B3D7" w:themeColor="accent1" w:themeTint="99"/>
              <w:bottom w:val="single" w:sz="4" w:space="0" w:color="95B3D7" w:themeColor="accent1" w:themeTint="99"/>
              <w:right w:val="single" w:sz="4" w:space="0" w:color="95B3D7" w:themeColor="accent1" w:themeTint="99"/>
            </w:tcBorders>
            <w:noWrap/>
            <w:vAlign w:val="bottom"/>
          </w:tcPr>
          <w:p w14:paraId="31094E41" w14:textId="19BE5ED0" w:rsidR="00F650C6" w:rsidRPr="00230054" w:rsidRDefault="004058B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230054">
              <w:rPr>
                <w:rFonts w:ascii="Calibri" w:eastAsia="Times New Roman" w:hAnsi="Calibri" w:cs="Calibri"/>
                <w:b/>
                <w:bCs/>
                <w:sz w:val="24"/>
                <w:szCs w:val="24"/>
                <w:lang w:eastAsia="en-GB"/>
              </w:rPr>
              <w:t>2022</w:t>
            </w:r>
          </w:p>
        </w:tc>
        <w:tc>
          <w:tcPr>
            <w:tcW w:w="99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bottom"/>
          </w:tcPr>
          <w:p w14:paraId="4D0BF039" w14:textId="724CBE14" w:rsidR="00F650C6" w:rsidRPr="00230054" w:rsidRDefault="004058B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230054">
              <w:rPr>
                <w:rFonts w:ascii="Calibri" w:eastAsia="Times New Roman" w:hAnsi="Calibri" w:cs="Calibri"/>
                <w:b/>
                <w:bCs/>
                <w:sz w:val="24"/>
                <w:szCs w:val="24"/>
                <w:lang w:eastAsia="en-GB"/>
              </w:rPr>
              <w:t>2021</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double" w:sz="4" w:space="0" w:color="95B3D7" w:themeColor="accent1" w:themeTint="99"/>
            </w:tcBorders>
            <w:vAlign w:val="bottom"/>
          </w:tcPr>
          <w:p w14:paraId="1DE47938" w14:textId="685BF3FA" w:rsidR="00F650C6" w:rsidRPr="00230054" w:rsidRDefault="004058B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230054">
              <w:rPr>
                <w:rFonts w:ascii="Calibri" w:eastAsia="Times New Roman" w:hAnsi="Calibri" w:cs="Calibri"/>
                <w:b/>
                <w:bCs/>
                <w:sz w:val="24"/>
                <w:szCs w:val="24"/>
                <w:lang w:eastAsia="en-GB"/>
              </w:rPr>
              <w:t>2020</w:t>
            </w:r>
          </w:p>
        </w:tc>
        <w:tc>
          <w:tcPr>
            <w:tcW w:w="992" w:type="dxa"/>
            <w:tcBorders>
              <w:left w:val="double" w:sz="4" w:space="0" w:color="95B3D7" w:themeColor="accent1" w:themeTint="99"/>
            </w:tcBorders>
            <w:noWrap/>
            <w:vAlign w:val="bottom"/>
          </w:tcPr>
          <w:p w14:paraId="07F88240" w14:textId="19025812" w:rsidR="00F650C6" w:rsidRPr="00230054" w:rsidRDefault="004058B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230054">
              <w:rPr>
                <w:rFonts w:ascii="Calibri" w:eastAsia="Times New Roman" w:hAnsi="Calibri" w:cs="Calibri"/>
                <w:b/>
                <w:bCs/>
                <w:sz w:val="24"/>
                <w:szCs w:val="24"/>
                <w:lang w:eastAsia="en-GB"/>
              </w:rPr>
              <w:t>2022</w:t>
            </w:r>
          </w:p>
        </w:tc>
        <w:tc>
          <w:tcPr>
            <w:tcW w:w="992" w:type="dxa"/>
            <w:vAlign w:val="bottom"/>
          </w:tcPr>
          <w:p w14:paraId="63A98147" w14:textId="4A38D80C" w:rsidR="00F650C6" w:rsidRPr="00230054" w:rsidRDefault="004058B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230054">
              <w:rPr>
                <w:rFonts w:ascii="Calibri" w:eastAsia="Times New Roman" w:hAnsi="Calibri" w:cs="Calibri"/>
                <w:b/>
                <w:bCs/>
                <w:sz w:val="24"/>
                <w:szCs w:val="24"/>
                <w:lang w:eastAsia="en-GB"/>
              </w:rPr>
              <w:t>2021</w:t>
            </w:r>
          </w:p>
        </w:tc>
        <w:tc>
          <w:tcPr>
            <w:tcW w:w="1134" w:type="dxa"/>
            <w:tcBorders>
              <w:right w:val="double" w:sz="4" w:space="0" w:color="95B3D7" w:themeColor="accent1" w:themeTint="99"/>
            </w:tcBorders>
            <w:vAlign w:val="bottom"/>
          </w:tcPr>
          <w:p w14:paraId="610B162F" w14:textId="265AD7C0" w:rsidR="00F650C6" w:rsidRPr="00230054" w:rsidRDefault="004058B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4"/>
                <w:szCs w:val="24"/>
                <w:lang w:eastAsia="en-GB"/>
              </w:rPr>
            </w:pPr>
            <w:r w:rsidRPr="00230054">
              <w:rPr>
                <w:rFonts w:ascii="Calibri" w:eastAsia="Times New Roman" w:hAnsi="Calibri" w:cs="Calibri"/>
                <w:b/>
                <w:bCs/>
                <w:sz w:val="24"/>
                <w:szCs w:val="24"/>
                <w:lang w:eastAsia="en-GB"/>
              </w:rPr>
              <w:t>2020</w:t>
            </w:r>
          </w:p>
        </w:tc>
      </w:tr>
      <w:tr w:rsidR="00ED4E8F" w:rsidRPr="001B7A1E" w14:paraId="0C4D1170" w14:textId="77777777" w:rsidTr="0030449C">
        <w:trPr>
          <w:trHeight w:val="264"/>
        </w:trPr>
        <w:tc>
          <w:tcPr>
            <w:cnfStyle w:val="001000000000" w:firstRow="0" w:lastRow="0" w:firstColumn="1" w:lastColumn="0" w:oddVBand="0" w:evenVBand="0" w:oddHBand="0" w:evenHBand="0" w:firstRowFirstColumn="0" w:firstRowLastColumn="0" w:lastRowFirstColumn="0" w:lastRowLastColumn="0"/>
            <w:tcW w:w="2093" w:type="dxa"/>
            <w:tcBorders>
              <w:right w:val="double" w:sz="4" w:space="0" w:color="95B3D7" w:themeColor="accent1" w:themeTint="99"/>
            </w:tcBorders>
            <w:noWrap/>
          </w:tcPr>
          <w:p w14:paraId="070D3889" w14:textId="07448FC1" w:rsidR="004058BB" w:rsidRPr="001B7A1E" w:rsidRDefault="004058BB" w:rsidP="004058BB">
            <w:pPr>
              <w:rPr>
                <w:rFonts w:ascii="Times New Roman" w:eastAsia="Times New Roman" w:hAnsi="Times New Roman" w:cs="Times New Roman"/>
                <w:sz w:val="24"/>
                <w:szCs w:val="24"/>
                <w:lang w:eastAsia="en-GB"/>
              </w:rPr>
            </w:pPr>
            <w:r w:rsidRPr="001B7A1E">
              <w:rPr>
                <w:rFonts w:ascii="Calibri" w:eastAsia="Times New Roman" w:hAnsi="Calibri" w:cs="Calibri"/>
                <w:color w:val="000000"/>
                <w:sz w:val="24"/>
                <w:szCs w:val="24"/>
                <w:lang w:eastAsia="en-GB"/>
              </w:rPr>
              <w:t>Most deprived</w:t>
            </w:r>
          </w:p>
        </w:tc>
        <w:tc>
          <w:tcPr>
            <w:tcW w:w="1054" w:type="dxa"/>
            <w:tcBorders>
              <w:top w:val="single" w:sz="4" w:space="0" w:color="95B3D7" w:themeColor="accent1" w:themeTint="99"/>
              <w:left w:val="double" w:sz="4" w:space="0" w:color="95B3D7" w:themeColor="accent1" w:themeTint="99"/>
              <w:bottom w:val="single" w:sz="4" w:space="0" w:color="95B3D7" w:themeColor="accent1" w:themeTint="99"/>
              <w:right w:val="single" w:sz="4" w:space="0" w:color="95B3D7" w:themeColor="accent1" w:themeTint="99"/>
            </w:tcBorders>
            <w:shd w:val="clear" w:color="auto" w:fill="EAF1DD" w:themeFill="accent3" w:themeFillTint="33"/>
            <w:noWrap/>
            <w:vAlign w:val="bottom"/>
          </w:tcPr>
          <w:p w14:paraId="213E9EB6" w14:textId="4B092E6D" w:rsidR="004058BB" w:rsidRPr="001B7A1E" w:rsidRDefault="00FF251C" w:rsidP="004058B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4"/>
                <w:szCs w:val="24"/>
                <w:lang w:eastAsia="en-GB"/>
              </w:rPr>
            </w:pPr>
            <w:r>
              <w:rPr>
                <w:rFonts w:ascii="Calibri" w:eastAsia="Times New Roman" w:hAnsi="Calibri" w:cs="Calibri"/>
                <w:i/>
                <w:iCs/>
                <w:sz w:val="24"/>
                <w:szCs w:val="24"/>
                <w:lang w:eastAsia="en-GB"/>
              </w:rPr>
              <w:t>27.6</w:t>
            </w:r>
          </w:p>
        </w:tc>
        <w:tc>
          <w:tcPr>
            <w:tcW w:w="99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bottom"/>
          </w:tcPr>
          <w:p w14:paraId="7A5B75C5" w14:textId="7EAF2AFB" w:rsidR="004058BB" w:rsidRPr="001B7A1E" w:rsidRDefault="004058BB" w:rsidP="004058B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4"/>
                <w:szCs w:val="24"/>
                <w:lang w:eastAsia="en-GB"/>
              </w:rPr>
            </w:pPr>
            <w:r w:rsidRPr="001B7A1E">
              <w:rPr>
                <w:rFonts w:ascii="Calibri" w:eastAsia="Times New Roman" w:hAnsi="Calibri" w:cs="Calibri"/>
                <w:i/>
                <w:iCs/>
                <w:sz w:val="24"/>
                <w:szCs w:val="24"/>
                <w:lang w:eastAsia="en-GB"/>
              </w:rPr>
              <w:t>16.6</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double" w:sz="4" w:space="0" w:color="95B3D7" w:themeColor="accent1" w:themeTint="99"/>
            </w:tcBorders>
            <w:vAlign w:val="bottom"/>
          </w:tcPr>
          <w:p w14:paraId="21C1F59D" w14:textId="7C7718FB" w:rsidR="004058BB" w:rsidRPr="001B7A1E" w:rsidRDefault="004058BB" w:rsidP="004058B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4"/>
                <w:szCs w:val="24"/>
                <w:lang w:eastAsia="en-GB"/>
              </w:rPr>
            </w:pPr>
            <w:r w:rsidRPr="001B7A1E">
              <w:rPr>
                <w:rFonts w:ascii="Calibri" w:eastAsia="Times New Roman" w:hAnsi="Calibri" w:cs="Calibri"/>
                <w:i/>
                <w:iCs/>
                <w:color w:val="000000"/>
                <w:sz w:val="24"/>
                <w:szCs w:val="24"/>
                <w:lang w:eastAsia="en-GB"/>
              </w:rPr>
              <w:t>27.9</w:t>
            </w:r>
          </w:p>
        </w:tc>
        <w:tc>
          <w:tcPr>
            <w:tcW w:w="992" w:type="dxa"/>
            <w:tcBorders>
              <w:left w:val="double" w:sz="4" w:space="0" w:color="95B3D7" w:themeColor="accent1" w:themeTint="99"/>
            </w:tcBorders>
            <w:shd w:val="clear" w:color="auto" w:fill="EAF1DD" w:themeFill="accent3" w:themeFillTint="33"/>
            <w:noWrap/>
            <w:vAlign w:val="bottom"/>
          </w:tcPr>
          <w:p w14:paraId="28F84301" w14:textId="39E1241C" w:rsidR="004058BB" w:rsidRPr="001B7A1E" w:rsidRDefault="00FF251C" w:rsidP="004058B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4"/>
                <w:szCs w:val="24"/>
                <w:lang w:eastAsia="en-GB"/>
              </w:rPr>
            </w:pPr>
            <w:r>
              <w:rPr>
                <w:rFonts w:ascii="Calibri" w:eastAsia="Times New Roman" w:hAnsi="Calibri" w:cs="Calibri"/>
                <w:i/>
                <w:iCs/>
                <w:sz w:val="24"/>
                <w:szCs w:val="24"/>
                <w:lang w:eastAsia="en-GB"/>
              </w:rPr>
              <w:t>27.8</w:t>
            </w:r>
          </w:p>
        </w:tc>
        <w:tc>
          <w:tcPr>
            <w:tcW w:w="992" w:type="dxa"/>
            <w:vAlign w:val="bottom"/>
          </w:tcPr>
          <w:p w14:paraId="572F5554" w14:textId="6AE66DEB" w:rsidR="004058BB" w:rsidRPr="001B7A1E" w:rsidRDefault="004058BB" w:rsidP="004058B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4"/>
                <w:szCs w:val="24"/>
                <w:lang w:eastAsia="en-GB"/>
              </w:rPr>
            </w:pPr>
            <w:r w:rsidRPr="001B7A1E">
              <w:rPr>
                <w:rFonts w:ascii="Calibri" w:eastAsia="Times New Roman" w:hAnsi="Calibri" w:cs="Calibri"/>
                <w:i/>
                <w:iCs/>
                <w:sz w:val="24"/>
                <w:szCs w:val="24"/>
                <w:lang w:eastAsia="en-GB"/>
              </w:rPr>
              <w:t>19.8</w:t>
            </w:r>
          </w:p>
        </w:tc>
        <w:tc>
          <w:tcPr>
            <w:tcW w:w="1134" w:type="dxa"/>
            <w:tcBorders>
              <w:right w:val="double" w:sz="4" w:space="0" w:color="95B3D7" w:themeColor="accent1" w:themeTint="99"/>
            </w:tcBorders>
            <w:vAlign w:val="bottom"/>
          </w:tcPr>
          <w:p w14:paraId="4DE95ACC" w14:textId="207F4F73" w:rsidR="004058BB" w:rsidRPr="001B7A1E" w:rsidRDefault="001B7A1E" w:rsidP="004058B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4"/>
                <w:szCs w:val="24"/>
                <w:lang w:eastAsia="en-GB"/>
              </w:rPr>
            </w:pPr>
            <w:r w:rsidRPr="001B7A1E">
              <w:rPr>
                <w:rFonts w:ascii="Calibri" w:eastAsia="Times New Roman" w:hAnsi="Calibri" w:cs="Calibri"/>
                <w:i/>
                <w:iCs/>
                <w:color w:val="000000"/>
                <w:sz w:val="24"/>
                <w:szCs w:val="24"/>
                <w:lang w:eastAsia="en-GB"/>
              </w:rPr>
              <w:t>28.9</w:t>
            </w:r>
          </w:p>
        </w:tc>
      </w:tr>
      <w:tr w:rsidR="00ED4E8F" w:rsidRPr="00887273" w14:paraId="0072D3A1" w14:textId="77777777" w:rsidTr="0030449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093" w:type="dxa"/>
            <w:tcBorders>
              <w:right w:val="double" w:sz="4" w:space="0" w:color="95B3D7" w:themeColor="accent1" w:themeTint="99"/>
            </w:tcBorders>
            <w:noWrap/>
          </w:tcPr>
          <w:p w14:paraId="795F3010" w14:textId="5A9EFC90" w:rsidR="001B7A1E" w:rsidRPr="001B7A1E" w:rsidRDefault="001B7A1E" w:rsidP="001B7A1E">
            <w:pPr>
              <w:rPr>
                <w:rFonts w:ascii="Calibri" w:eastAsia="Times New Roman" w:hAnsi="Calibri" w:cs="Calibri"/>
                <w:color w:val="000000"/>
                <w:sz w:val="24"/>
                <w:szCs w:val="24"/>
                <w:lang w:eastAsia="en-GB"/>
              </w:rPr>
            </w:pPr>
            <w:r w:rsidRPr="001B7A1E">
              <w:rPr>
                <w:rFonts w:ascii="Calibri" w:eastAsia="Times New Roman" w:hAnsi="Calibri" w:cs="Calibri"/>
                <w:color w:val="000000"/>
                <w:sz w:val="24"/>
                <w:szCs w:val="24"/>
                <w:lang w:eastAsia="en-GB"/>
              </w:rPr>
              <w:t>Least deprived</w:t>
            </w:r>
          </w:p>
        </w:tc>
        <w:tc>
          <w:tcPr>
            <w:tcW w:w="1054" w:type="dxa"/>
            <w:tcBorders>
              <w:top w:val="single" w:sz="4" w:space="0" w:color="95B3D7" w:themeColor="accent1" w:themeTint="99"/>
              <w:left w:val="double" w:sz="4" w:space="0" w:color="95B3D7" w:themeColor="accent1" w:themeTint="99"/>
              <w:bottom w:val="single" w:sz="4" w:space="0" w:color="95B3D7" w:themeColor="accent1" w:themeTint="99"/>
              <w:right w:val="single" w:sz="4" w:space="0" w:color="95B3D7" w:themeColor="accent1" w:themeTint="99"/>
            </w:tcBorders>
            <w:shd w:val="clear" w:color="auto" w:fill="F2DBDB" w:themeFill="accent2" w:themeFillTint="33"/>
            <w:noWrap/>
            <w:vAlign w:val="bottom"/>
          </w:tcPr>
          <w:p w14:paraId="53C3C60E" w14:textId="34954829" w:rsidR="001B7A1E" w:rsidRPr="001B7A1E" w:rsidRDefault="00FF251C" w:rsidP="001B7A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4"/>
                <w:szCs w:val="24"/>
                <w:lang w:eastAsia="en-GB"/>
              </w:rPr>
            </w:pPr>
            <w:r>
              <w:rPr>
                <w:rFonts w:ascii="Calibri" w:eastAsia="Times New Roman" w:hAnsi="Calibri" w:cs="Calibri"/>
                <w:i/>
                <w:iCs/>
                <w:sz w:val="24"/>
                <w:szCs w:val="24"/>
                <w:lang w:eastAsia="en-GB"/>
              </w:rPr>
              <w:t>6.8</w:t>
            </w:r>
          </w:p>
        </w:tc>
        <w:tc>
          <w:tcPr>
            <w:tcW w:w="99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bottom"/>
          </w:tcPr>
          <w:p w14:paraId="1891E4D3" w14:textId="61F0CAC0" w:rsidR="001B7A1E" w:rsidRPr="001B7A1E" w:rsidRDefault="001B7A1E" w:rsidP="001B7A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4"/>
                <w:szCs w:val="24"/>
                <w:lang w:eastAsia="en-GB"/>
              </w:rPr>
            </w:pPr>
            <w:r w:rsidRPr="001B7A1E">
              <w:rPr>
                <w:rFonts w:ascii="Calibri" w:eastAsia="Times New Roman" w:hAnsi="Calibri" w:cs="Calibri"/>
                <w:i/>
                <w:iCs/>
                <w:sz w:val="24"/>
                <w:szCs w:val="24"/>
                <w:lang w:eastAsia="en-GB"/>
              </w:rPr>
              <w:t>11.8</w:t>
            </w:r>
          </w:p>
        </w:tc>
        <w:tc>
          <w:tcPr>
            <w:tcW w:w="992" w:type="dxa"/>
            <w:tcBorders>
              <w:top w:val="single" w:sz="4" w:space="0" w:color="95B3D7" w:themeColor="accent1" w:themeTint="99"/>
              <w:left w:val="single" w:sz="4" w:space="0" w:color="95B3D7" w:themeColor="accent1" w:themeTint="99"/>
              <w:bottom w:val="single" w:sz="4" w:space="0" w:color="95B3D7" w:themeColor="accent1" w:themeTint="99"/>
              <w:right w:val="double" w:sz="4" w:space="0" w:color="95B3D7" w:themeColor="accent1" w:themeTint="99"/>
            </w:tcBorders>
            <w:vAlign w:val="bottom"/>
          </w:tcPr>
          <w:p w14:paraId="30042F0C" w14:textId="2912BA96" w:rsidR="001B7A1E" w:rsidRPr="001B7A1E" w:rsidRDefault="001B7A1E" w:rsidP="001B7A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4"/>
                <w:szCs w:val="24"/>
                <w:lang w:eastAsia="en-GB"/>
              </w:rPr>
            </w:pPr>
            <w:r w:rsidRPr="001B7A1E">
              <w:rPr>
                <w:rFonts w:ascii="Calibri" w:eastAsia="Times New Roman" w:hAnsi="Calibri" w:cs="Calibri"/>
                <w:i/>
                <w:iCs/>
                <w:color w:val="000000"/>
                <w:sz w:val="24"/>
                <w:szCs w:val="24"/>
                <w:lang w:eastAsia="en-GB"/>
              </w:rPr>
              <w:t>8.8</w:t>
            </w:r>
          </w:p>
        </w:tc>
        <w:tc>
          <w:tcPr>
            <w:tcW w:w="992" w:type="dxa"/>
            <w:tcBorders>
              <w:left w:val="double" w:sz="4" w:space="0" w:color="95B3D7" w:themeColor="accent1" w:themeTint="99"/>
            </w:tcBorders>
            <w:shd w:val="clear" w:color="auto" w:fill="F2DBDB" w:themeFill="accent2" w:themeFillTint="33"/>
            <w:noWrap/>
            <w:vAlign w:val="bottom"/>
          </w:tcPr>
          <w:p w14:paraId="2B8DA246" w14:textId="7692B9D8" w:rsidR="001B7A1E" w:rsidRPr="001B7A1E" w:rsidRDefault="00ED4E8F" w:rsidP="001B7A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4"/>
                <w:szCs w:val="24"/>
                <w:lang w:eastAsia="en-GB"/>
              </w:rPr>
            </w:pPr>
            <w:r>
              <w:rPr>
                <w:rFonts w:ascii="Calibri" w:eastAsia="Times New Roman" w:hAnsi="Calibri" w:cs="Calibri"/>
                <w:i/>
                <w:iCs/>
                <w:sz w:val="24"/>
                <w:szCs w:val="24"/>
                <w:lang w:eastAsia="en-GB"/>
              </w:rPr>
              <w:t>8.6</w:t>
            </w:r>
          </w:p>
        </w:tc>
        <w:tc>
          <w:tcPr>
            <w:tcW w:w="992" w:type="dxa"/>
            <w:vAlign w:val="bottom"/>
          </w:tcPr>
          <w:p w14:paraId="739712C5" w14:textId="6CBF4639" w:rsidR="001B7A1E" w:rsidRPr="001B7A1E" w:rsidRDefault="001B7A1E" w:rsidP="001B7A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4"/>
                <w:szCs w:val="24"/>
                <w:lang w:eastAsia="en-GB"/>
              </w:rPr>
            </w:pPr>
            <w:r w:rsidRPr="001B7A1E">
              <w:rPr>
                <w:rFonts w:ascii="Calibri" w:eastAsia="Times New Roman" w:hAnsi="Calibri" w:cs="Calibri"/>
                <w:i/>
                <w:iCs/>
                <w:sz w:val="24"/>
                <w:szCs w:val="24"/>
                <w:lang w:eastAsia="en-GB"/>
              </w:rPr>
              <w:t>13.4</w:t>
            </w:r>
          </w:p>
        </w:tc>
        <w:tc>
          <w:tcPr>
            <w:tcW w:w="1134" w:type="dxa"/>
            <w:tcBorders>
              <w:right w:val="double" w:sz="4" w:space="0" w:color="95B3D7" w:themeColor="accent1" w:themeTint="99"/>
            </w:tcBorders>
            <w:vAlign w:val="bottom"/>
          </w:tcPr>
          <w:p w14:paraId="05B80A61" w14:textId="3644A26F" w:rsidR="001B7A1E" w:rsidRPr="001B7A1E" w:rsidRDefault="001B7A1E" w:rsidP="001B7A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4"/>
                <w:szCs w:val="24"/>
                <w:lang w:eastAsia="en-GB"/>
              </w:rPr>
            </w:pPr>
            <w:r w:rsidRPr="001B7A1E">
              <w:rPr>
                <w:rFonts w:ascii="Calibri" w:eastAsia="Times New Roman" w:hAnsi="Calibri" w:cs="Calibri"/>
                <w:i/>
                <w:iCs/>
                <w:color w:val="000000"/>
                <w:sz w:val="24"/>
                <w:szCs w:val="24"/>
                <w:lang w:eastAsia="en-GB"/>
              </w:rPr>
              <w:t>9.9</w:t>
            </w:r>
          </w:p>
        </w:tc>
      </w:tr>
    </w:tbl>
    <w:p w14:paraId="16B613A4" w14:textId="77777777" w:rsidR="00361772" w:rsidRDefault="00361772" w:rsidP="00361772">
      <w:pPr>
        <w:ind w:right="-23"/>
        <w:rPr>
          <w:rFonts w:ascii="Calibri" w:hAnsi="Calibri" w:cs="Calibri"/>
          <w:bCs/>
          <w:sz w:val="24"/>
          <w:szCs w:val="24"/>
        </w:rPr>
      </w:pPr>
    </w:p>
    <w:p w14:paraId="621C47AD" w14:textId="77777777" w:rsidR="00361772" w:rsidRPr="003742EF" w:rsidRDefault="00361772" w:rsidP="00361772">
      <w:pPr>
        <w:ind w:right="-23"/>
        <w:rPr>
          <w:rFonts w:ascii="Calibri" w:hAnsi="Calibri" w:cs="Calibri"/>
          <w:bCs/>
          <w:sz w:val="24"/>
          <w:szCs w:val="24"/>
        </w:rPr>
      </w:pPr>
    </w:p>
    <w:p w14:paraId="71F6B487" w14:textId="211B7239" w:rsidR="00361772" w:rsidRPr="00020347" w:rsidRDefault="004077E8" w:rsidP="00361772">
      <w:pPr>
        <w:rPr>
          <w:rFonts w:ascii="Calibri" w:hAnsi="Calibri" w:cs="Calibri"/>
          <w:b/>
          <w:sz w:val="26"/>
          <w:szCs w:val="26"/>
        </w:rPr>
      </w:pPr>
      <w:r>
        <w:rPr>
          <w:rFonts w:ascii="Calibri" w:hAnsi="Calibri" w:cs="Calibri"/>
          <w:b/>
          <w:sz w:val="26"/>
          <w:szCs w:val="26"/>
        </w:rPr>
        <w:t>17</w:t>
      </w:r>
      <w:r w:rsidR="00361772" w:rsidRPr="00020347">
        <w:rPr>
          <w:rFonts w:ascii="Calibri" w:hAnsi="Calibri" w:cs="Calibri"/>
          <w:b/>
          <w:sz w:val="26"/>
          <w:szCs w:val="26"/>
        </w:rPr>
        <w:t xml:space="preserve">.  </w:t>
      </w:r>
      <w:r w:rsidR="00361772">
        <w:rPr>
          <w:rFonts w:ascii="Calibri" w:hAnsi="Calibri" w:cs="Calibri"/>
          <w:b/>
          <w:sz w:val="26"/>
          <w:szCs w:val="26"/>
        </w:rPr>
        <w:t>In the last six months, h</w:t>
      </w:r>
      <w:r w:rsidR="00361772" w:rsidRPr="00020347">
        <w:rPr>
          <w:rFonts w:ascii="Calibri" w:hAnsi="Calibri" w:cs="Calibri"/>
          <w:b/>
          <w:sz w:val="26"/>
          <w:szCs w:val="26"/>
        </w:rPr>
        <w:t xml:space="preserve">ave you or anyone else in your household done any of the following because you couldn't AFFORD food:  </w:t>
      </w:r>
    </w:p>
    <w:p w14:paraId="06993B10" w14:textId="102758A5" w:rsidR="00BC315C" w:rsidRDefault="00BC315C" w:rsidP="00361772">
      <w:pPr>
        <w:ind w:right="-23"/>
        <w:rPr>
          <w:rFonts w:ascii="Calibri" w:hAnsi="Calibri" w:cs="Calibri"/>
          <w:bCs/>
          <w:sz w:val="24"/>
          <w:szCs w:val="24"/>
        </w:rPr>
      </w:pPr>
      <w:r w:rsidRPr="00BC315C">
        <w:rPr>
          <w:rFonts w:ascii="Calibri" w:hAnsi="Calibri" w:cs="Calibri"/>
          <w:bCs/>
          <w:sz w:val="24"/>
          <w:szCs w:val="24"/>
        </w:rPr>
        <w:t>There was a notable increase</w:t>
      </w:r>
      <w:r>
        <w:rPr>
          <w:rFonts w:ascii="Calibri" w:hAnsi="Calibri" w:cs="Calibri"/>
          <w:bCs/>
          <w:sz w:val="24"/>
          <w:szCs w:val="24"/>
        </w:rPr>
        <w:t xml:space="preserve"> </w:t>
      </w:r>
      <w:r w:rsidR="000360A2">
        <w:rPr>
          <w:rFonts w:ascii="Calibri" w:hAnsi="Calibri" w:cs="Calibri"/>
          <w:bCs/>
          <w:sz w:val="24"/>
          <w:szCs w:val="24"/>
        </w:rPr>
        <w:t>in the proportion of respondents stating they had eaten smaller meals, or s</w:t>
      </w:r>
      <w:r w:rsidR="00A94CF5">
        <w:rPr>
          <w:rFonts w:ascii="Calibri" w:hAnsi="Calibri" w:cs="Calibri"/>
          <w:bCs/>
          <w:sz w:val="24"/>
          <w:szCs w:val="24"/>
        </w:rPr>
        <w:t>kipped meals completely because they couldn’t afford food</w:t>
      </w:r>
      <w:r w:rsidR="00E544EA">
        <w:rPr>
          <w:rFonts w:ascii="Calibri" w:hAnsi="Calibri" w:cs="Calibri"/>
          <w:bCs/>
          <w:sz w:val="24"/>
          <w:szCs w:val="24"/>
        </w:rPr>
        <w:t xml:space="preserve"> in the last 6 months</w:t>
      </w:r>
      <w:r w:rsidR="00F52820">
        <w:rPr>
          <w:rFonts w:ascii="Calibri" w:hAnsi="Calibri" w:cs="Calibri"/>
          <w:bCs/>
          <w:sz w:val="24"/>
          <w:szCs w:val="24"/>
        </w:rPr>
        <w:t xml:space="preserve">, increasing from 9.6% in </w:t>
      </w:r>
      <w:r w:rsidR="00FE4C13">
        <w:rPr>
          <w:rFonts w:ascii="Calibri" w:hAnsi="Calibri" w:cs="Calibri"/>
          <w:bCs/>
          <w:sz w:val="24"/>
          <w:szCs w:val="24"/>
        </w:rPr>
        <w:t xml:space="preserve">the </w:t>
      </w:r>
      <w:r w:rsidR="00F52820">
        <w:rPr>
          <w:rFonts w:ascii="Calibri" w:hAnsi="Calibri" w:cs="Calibri"/>
          <w:bCs/>
          <w:sz w:val="24"/>
          <w:szCs w:val="24"/>
        </w:rPr>
        <w:t>2021</w:t>
      </w:r>
      <w:r w:rsidR="00FE4C13">
        <w:rPr>
          <w:rFonts w:ascii="Calibri" w:hAnsi="Calibri" w:cs="Calibri"/>
          <w:bCs/>
          <w:sz w:val="24"/>
          <w:szCs w:val="24"/>
        </w:rPr>
        <w:t xml:space="preserve"> Ask Cardiff survey</w:t>
      </w:r>
      <w:r w:rsidR="00F52820">
        <w:rPr>
          <w:rFonts w:ascii="Calibri" w:hAnsi="Calibri" w:cs="Calibri"/>
          <w:bCs/>
          <w:sz w:val="24"/>
          <w:szCs w:val="24"/>
        </w:rPr>
        <w:t xml:space="preserve"> to 15.6% in 2022.</w:t>
      </w:r>
    </w:p>
    <w:p w14:paraId="50806677" w14:textId="36E12FB7" w:rsidR="009B4025" w:rsidRPr="00BC315C" w:rsidRDefault="00EE5139" w:rsidP="00361772">
      <w:pPr>
        <w:ind w:right="-23"/>
        <w:rPr>
          <w:rFonts w:ascii="Calibri" w:hAnsi="Calibri" w:cs="Calibri"/>
          <w:bCs/>
          <w:sz w:val="24"/>
          <w:szCs w:val="24"/>
        </w:rPr>
      </w:pPr>
      <w:r>
        <w:rPr>
          <w:rFonts w:ascii="Calibri" w:hAnsi="Calibri" w:cs="Calibri"/>
          <w:bCs/>
          <w:sz w:val="24"/>
          <w:szCs w:val="24"/>
        </w:rPr>
        <w:t xml:space="preserve">One in twenty (5.9%) reported missing meals to be able to afford to </w:t>
      </w:r>
      <w:r w:rsidR="008F7594">
        <w:rPr>
          <w:rFonts w:ascii="Calibri" w:hAnsi="Calibri" w:cs="Calibri"/>
          <w:bCs/>
          <w:sz w:val="24"/>
          <w:szCs w:val="24"/>
        </w:rPr>
        <w:t xml:space="preserve">pay their bills during the cost of living </w:t>
      </w:r>
      <w:r w:rsidR="00DC417E">
        <w:rPr>
          <w:rFonts w:ascii="Calibri" w:hAnsi="Calibri" w:cs="Calibri"/>
          <w:bCs/>
          <w:sz w:val="24"/>
          <w:szCs w:val="24"/>
        </w:rPr>
        <w:t>‘crisis’</w:t>
      </w:r>
      <w:r w:rsidR="00ED7823">
        <w:rPr>
          <w:rFonts w:ascii="Calibri" w:hAnsi="Calibri" w:cs="Calibri"/>
          <w:bCs/>
          <w:sz w:val="24"/>
          <w:szCs w:val="24"/>
        </w:rPr>
        <w:t>.</w:t>
      </w:r>
    </w:p>
    <w:p w14:paraId="4A62F965" w14:textId="272F48E0" w:rsidR="00D71710" w:rsidRPr="00AD50DE" w:rsidRDefault="00D71710" w:rsidP="00D71710">
      <w:pPr>
        <w:ind w:right="-23"/>
        <w:rPr>
          <w:rFonts w:ascii="Calibri" w:hAnsi="Calibri" w:cs="Calibri"/>
          <w:bCs/>
          <w:sz w:val="24"/>
          <w:szCs w:val="24"/>
        </w:rPr>
      </w:pPr>
      <w:r w:rsidRPr="00AD50DE">
        <w:rPr>
          <w:rFonts w:ascii="Calibri" w:hAnsi="Calibri" w:cs="Calibri"/>
          <w:bCs/>
          <w:sz w:val="24"/>
          <w:szCs w:val="24"/>
        </w:rPr>
        <w:t xml:space="preserve">A similar proportion (5.8%) had been hungry but not eaten – </w:t>
      </w:r>
      <w:r w:rsidR="0031748D" w:rsidRPr="00AD50DE">
        <w:rPr>
          <w:rFonts w:ascii="Calibri" w:hAnsi="Calibri" w:cs="Calibri"/>
          <w:bCs/>
          <w:sz w:val="24"/>
          <w:szCs w:val="24"/>
        </w:rPr>
        <w:t>on a par with previous survey results</w:t>
      </w:r>
      <w:r w:rsidRPr="00AD50DE">
        <w:rPr>
          <w:rFonts w:ascii="Calibri" w:hAnsi="Calibri" w:cs="Calibri"/>
          <w:bCs/>
          <w:sz w:val="24"/>
          <w:szCs w:val="24"/>
        </w:rPr>
        <w:t>.</w:t>
      </w:r>
    </w:p>
    <w:p w14:paraId="4A32374B" w14:textId="56CB585D" w:rsidR="00361772" w:rsidRPr="00AD50DE" w:rsidRDefault="00361772" w:rsidP="00361772">
      <w:pPr>
        <w:ind w:right="-23"/>
        <w:rPr>
          <w:rFonts w:ascii="Calibri" w:hAnsi="Calibri" w:cs="Calibri"/>
          <w:bCs/>
          <w:sz w:val="24"/>
          <w:szCs w:val="24"/>
        </w:rPr>
      </w:pPr>
      <w:r w:rsidRPr="00AD50DE">
        <w:rPr>
          <w:rFonts w:ascii="Calibri" w:hAnsi="Calibri" w:cs="Calibri"/>
          <w:bCs/>
          <w:sz w:val="24"/>
          <w:szCs w:val="24"/>
        </w:rPr>
        <w:t xml:space="preserve">The proportion reporting they had not eaten for a whole day during the last six months </w:t>
      </w:r>
      <w:r w:rsidR="00ED7823" w:rsidRPr="00AD50DE">
        <w:rPr>
          <w:rFonts w:ascii="Calibri" w:hAnsi="Calibri" w:cs="Calibri"/>
          <w:bCs/>
          <w:sz w:val="24"/>
          <w:szCs w:val="24"/>
        </w:rPr>
        <w:t>rose to 3.5</w:t>
      </w:r>
      <w:r w:rsidR="00D10DB4" w:rsidRPr="00AD50DE">
        <w:rPr>
          <w:rFonts w:ascii="Calibri" w:hAnsi="Calibri" w:cs="Calibri"/>
          <w:bCs/>
          <w:sz w:val="24"/>
          <w:szCs w:val="24"/>
        </w:rPr>
        <w:t>% from</w:t>
      </w:r>
      <w:r w:rsidRPr="00AD50DE">
        <w:rPr>
          <w:rFonts w:ascii="Calibri" w:hAnsi="Calibri" w:cs="Calibri"/>
          <w:bCs/>
          <w:sz w:val="24"/>
          <w:szCs w:val="24"/>
        </w:rPr>
        <w:t xml:space="preserve"> </w:t>
      </w:r>
      <w:r w:rsidR="00196561">
        <w:rPr>
          <w:rFonts w:ascii="Calibri" w:hAnsi="Calibri" w:cs="Calibri"/>
          <w:bCs/>
          <w:sz w:val="24"/>
          <w:szCs w:val="24"/>
        </w:rPr>
        <w:t>2.5</w:t>
      </w:r>
      <w:r w:rsidRPr="00AD50DE">
        <w:rPr>
          <w:rFonts w:ascii="Calibri" w:hAnsi="Calibri" w:cs="Calibri"/>
          <w:bCs/>
          <w:sz w:val="24"/>
          <w:szCs w:val="24"/>
        </w:rPr>
        <w:t>% in 202</w:t>
      </w:r>
      <w:r w:rsidR="00ED7823" w:rsidRPr="00AD50DE">
        <w:rPr>
          <w:rFonts w:ascii="Calibri" w:hAnsi="Calibri" w:cs="Calibri"/>
          <w:bCs/>
          <w:sz w:val="24"/>
          <w:szCs w:val="24"/>
        </w:rPr>
        <w:t>1.</w:t>
      </w:r>
    </w:p>
    <w:p w14:paraId="65ACABDB" w14:textId="64F447F1" w:rsidR="00361772" w:rsidRPr="00D40A9C" w:rsidRDefault="00361772" w:rsidP="00361772">
      <w:pPr>
        <w:ind w:right="-23"/>
        <w:rPr>
          <w:rFonts w:ascii="Calibri" w:hAnsi="Calibri" w:cs="Calibri"/>
          <w:bCs/>
          <w:sz w:val="24"/>
          <w:szCs w:val="24"/>
        </w:rPr>
      </w:pPr>
      <w:r w:rsidRPr="00AD50DE">
        <w:rPr>
          <w:rFonts w:ascii="Calibri" w:hAnsi="Calibri" w:cs="Calibri"/>
          <w:bCs/>
          <w:sz w:val="24"/>
          <w:szCs w:val="24"/>
        </w:rPr>
        <w:t xml:space="preserve">The proportion receiving food from a food bank or charity </w:t>
      </w:r>
      <w:r w:rsidR="00AD50DE" w:rsidRPr="00AD50DE">
        <w:rPr>
          <w:rFonts w:ascii="Calibri" w:hAnsi="Calibri" w:cs="Calibri"/>
          <w:bCs/>
          <w:sz w:val="24"/>
          <w:szCs w:val="24"/>
        </w:rPr>
        <w:t>increased slightly, from 1.8% to 2.6%</w:t>
      </w:r>
      <w:r w:rsidR="00AD50DE">
        <w:rPr>
          <w:rFonts w:ascii="Calibri" w:hAnsi="Calibri" w:cs="Calibri"/>
          <w:bCs/>
          <w:sz w:val="24"/>
          <w:szCs w:val="24"/>
        </w:rPr>
        <w:t>.</w:t>
      </w:r>
    </w:p>
    <w:tbl>
      <w:tblPr>
        <w:tblStyle w:val="ListTable4-Accent1"/>
        <w:tblW w:w="9465" w:type="dxa"/>
        <w:tblLayout w:type="fixed"/>
        <w:tblLook w:val="04A0" w:firstRow="1" w:lastRow="0" w:firstColumn="1" w:lastColumn="0" w:noHBand="0" w:noVBand="1"/>
      </w:tblPr>
      <w:tblGrid>
        <w:gridCol w:w="5145"/>
        <w:gridCol w:w="1359"/>
        <w:gridCol w:w="1359"/>
        <w:gridCol w:w="1602"/>
      </w:tblGrid>
      <w:tr w:rsidR="00A45CEB" w:rsidRPr="00D6625A" w14:paraId="570B0C41" w14:textId="77777777" w:rsidTr="00A45CEB">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145" w:type="dxa"/>
            <w:noWrap/>
            <w:vAlign w:val="bottom"/>
            <w:hideMark/>
          </w:tcPr>
          <w:p w14:paraId="2C49ECA4" w14:textId="77777777" w:rsidR="00A45CEB" w:rsidRPr="00D6625A" w:rsidRDefault="00A45CEB">
            <w:pPr>
              <w:rPr>
                <w:rFonts w:eastAsia="Times New Roman" w:cstheme="minorHAnsi"/>
                <w:sz w:val="24"/>
                <w:szCs w:val="24"/>
                <w:lang w:eastAsia="en-GB"/>
              </w:rPr>
            </w:pPr>
            <w:r>
              <w:rPr>
                <w:rFonts w:eastAsia="Times New Roman" w:cstheme="minorHAnsi"/>
                <w:sz w:val="24"/>
                <w:szCs w:val="24"/>
                <w:lang w:eastAsia="en-GB"/>
              </w:rPr>
              <w:t>%</w:t>
            </w:r>
          </w:p>
        </w:tc>
        <w:tc>
          <w:tcPr>
            <w:tcW w:w="1359" w:type="dxa"/>
          </w:tcPr>
          <w:p w14:paraId="5F6EFC8B" w14:textId="1A39D1E7" w:rsidR="00A45CEB" w:rsidRPr="00D6625A" w:rsidRDefault="00A45CE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2022</w:t>
            </w:r>
          </w:p>
        </w:tc>
        <w:tc>
          <w:tcPr>
            <w:tcW w:w="1359" w:type="dxa"/>
            <w:noWrap/>
            <w:vAlign w:val="bottom"/>
            <w:hideMark/>
          </w:tcPr>
          <w:p w14:paraId="2B0821A0" w14:textId="3CC4A808" w:rsidR="00A45CEB" w:rsidRPr="00D6625A" w:rsidRDefault="00A45CE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D6625A">
              <w:rPr>
                <w:rFonts w:ascii="Calibri" w:eastAsia="Times New Roman" w:hAnsi="Calibri" w:cs="Calibri"/>
                <w:sz w:val="24"/>
                <w:szCs w:val="24"/>
                <w:lang w:eastAsia="en-GB"/>
              </w:rPr>
              <w:t>2021</w:t>
            </w:r>
          </w:p>
        </w:tc>
        <w:tc>
          <w:tcPr>
            <w:tcW w:w="1602" w:type="dxa"/>
            <w:noWrap/>
            <w:vAlign w:val="bottom"/>
            <w:hideMark/>
          </w:tcPr>
          <w:p w14:paraId="71FECCFD" w14:textId="77777777" w:rsidR="00A45CEB" w:rsidRPr="00D6625A" w:rsidRDefault="00A45CE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D6625A">
              <w:rPr>
                <w:rFonts w:ascii="Calibri" w:eastAsia="Times New Roman" w:hAnsi="Calibri" w:cs="Calibri"/>
                <w:sz w:val="24"/>
                <w:szCs w:val="24"/>
                <w:lang w:eastAsia="en-GB"/>
              </w:rPr>
              <w:t>2020</w:t>
            </w:r>
          </w:p>
        </w:tc>
      </w:tr>
      <w:tr w:rsidR="00A45CEB" w:rsidRPr="00A45CEB" w14:paraId="4CBB43D5" w14:textId="77777777" w:rsidTr="00A45CE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145" w:type="dxa"/>
            <w:noWrap/>
            <w:hideMark/>
          </w:tcPr>
          <w:p w14:paraId="5DE20DAD" w14:textId="77777777" w:rsidR="00A45CEB" w:rsidRPr="00A45CEB" w:rsidRDefault="00A45CEB">
            <w:pPr>
              <w:rPr>
                <w:rFonts w:ascii="Calibri" w:eastAsia="Times New Roman" w:hAnsi="Calibri" w:cs="Calibri"/>
                <w:color w:val="000000"/>
                <w:sz w:val="24"/>
                <w:szCs w:val="24"/>
                <w:lang w:eastAsia="en-GB"/>
              </w:rPr>
            </w:pPr>
            <w:r w:rsidRPr="00A45CEB">
              <w:rPr>
                <w:rFonts w:ascii="Calibri" w:eastAsia="Times New Roman" w:hAnsi="Calibri" w:cs="Calibri"/>
                <w:color w:val="000000"/>
                <w:sz w:val="24"/>
                <w:szCs w:val="24"/>
                <w:lang w:eastAsia="en-GB"/>
              </w:rPr>
              <w:t xml:space="preserve">Had smaller meals than usual, or skipped meals </w:t>
            </w:r>
          </w:p>
        </w:tc>
        <w:tc>
          <w:tcPr>
            <w:tcW w:w="1359" w:type="dxa"/>
          </w:tcPr>
          <w:p w14:paraId="3DCD5B72" w14:textId="7E824539" w:rsidR="00A45CEB" w:rsidRPr="00A45CEB" w:rsidRDefault="004154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15.6</w:t>
            </w:r>
          </w:p>
        </w:tc>
        <w:tc>
          <w:tcPr>
            <w:tcW w:w="1359" w:type="dxa"/>
            <w:noWrap/>
          </w:tcPr>
          <w:p w14:paraId="44338D8C" w14:textId="5FB1A9D6" w:rsidR="00A45CEB" w:rsidRPr="00A45CEB" w:rsidRDefault="00A4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A45CEB">
              <w:rPr>
                <w:rFonts w:ascii="Calibri" w:eastAsia="Times New Roman" w:hAnsi="Calibri" w:cs="Calibri"/>
                <w:i/>
                <w:color w:val="000000"/>
                <w:sz w:val="24"/>
                <w:szCs w:val="24"/>
                <w:lang w:eastAsia="en-GB"/>
              </w:rPr>
              <w:t>9.6</w:t>
            </w:r>
          </w:p>
        </w:tc>
        <w:tc>
          <w:tcPr>
            <w:tcW w:w="1602" w:type="dxa"/>
            <w:noWrap/>
            <w:hideMark/>
          </w:tcPr>
          <w:p w14:paraId="08CA1CB0" w14:textId="77777777" w:rsidR="00A45CEB" w:rsidRPr="00A45CEB" w:rsidRDefault="00A4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A45CEB">
              <w:rPr>
                <w:rFonts w:ascii="Calibri" w:eastAsia="Times New Roman" w:hAnsi="Calibri" w:cs="Calibri"/>
                <w:i/>
                <w:color w:val="000000"/>
                <w:sz w:val="24"/>
                <w:szCs w:val="24"/>
                <w:lang w:eastAsia="en-GB"/>
              </w:rPr>
              <w:t>8.0</w:t>
            </w:r>
          </w:p>
        </w:tc>
      </w:tr>
      <w:tr w:rsidR="00936B2A" w:rsidRPr="00A45CEB" w14:paraId="598F3077" w14:textId="77777777" w:rsidTr="00A45CEB">
        <w:trPr>
          <w:trHeight w:val="264"/>
        </w:trPr>
        <w:tc>
          <w:tcPr>
            <w:cnfStyle w:val="001000000000" w:firstRow="0" w:lastRow="0" w:firstColumn="1" w:lastColumn="0" w:oddVBand="0" w:evenVBand="0" w:oddHBand="0" w:evenHBand="0" w:firstRowFirstColumn="0" w:firstRowLastColumn="0" w:lastRowFirstColumn="0" w:lastRowLastColumn="0"/>
            <w:tcW w:w="5145" w:type="dxa"/>
            <w:noWrap/>
          </w:tcPr>
          <w:p w14:paraId="4AC5C15C" w14:textId="4C739089" w:rsidR="00936B2A" w:rsidRPr="00A45CEB" w:rsidRDefault="00936B2A">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Missed meals to afford to pay your bills</w:t>
            </w:r>
          </w:p>
        </w:tc>
        <w:tc>
          <w:tcPr>
            <w:tcW w:w="1359" w:type="dxa"/>
          </w:tcPr>
          <w:p w14:paraId="1F97C489" w14:textId="0E46B528" w:rsidR="00936B2A" w:rsidRDefault="00936B2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5.9</w:t>
            </w:r>
          </w:p>
        </w:tc>
        <w:tc>
          <w:tcPr>
            <w:tcW w:w="1359" w:type="dxa"/>
            <w:noWrap/>
          </w:tcPr>
          <w:p w14:paraId="1C5B74A5" w14:textId="6CD09D7E" w:rsidR="00936B2A" w:rsidRPr="00A45CEB" w:rsidRDefault="00936B2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w:t>
            </w:r>
          </w:p>
        </w:tc>
        <w:tc>
          <w:tcPr>
            <w:tcW w:w="1602" w:type="dxa"/>
            <w:noWrap/>
          </w:tcPr>
          <w:p w14:paraId="7B968C3E" w14:textId="5C1FD26E" w:rsidR="00936B2A" w:rsidRPr="00A45CEB" w:rsidRDefault="00936B2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w:t>
            </w:r>
          </w:p>
        </w:tc>
      </w:tr>
      <w:tr w:rsidR="00A45CEB" w:rsidRPr="00A45CEB" w14:paraId="35085D02" w14:textId="77777777" w:rsidTr="00A45CE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145" w:type="dxa"/>
            <w:noWrap/>
            <w:hideMark/>
          </w:tcPr>
          <w:p w14:paraId="47262F8D" w14:textId="77777777" w:rsidR="00A45CEB" w:rsidRPr="00A45CEB" w:rsidRDefault="00A45CEB">
            <w:pPr>
              <w:rPr>
                <w:rFonts w:ascii="Calibri" w:eastAsia="Times New Roman" w:hAnsi="Calibri" w:cs="Calibri"/>
                <w:color w:val="000000"/>
                <w:sz w:val="24"/>
                <w:szCs w:val="24"/>
                <w:lang w:eastAsia="en-GB"/>
              </w:rPr>
            </w:pPr>
            <w:r w:rsidRPr="00A45CEB">
              <w:rPr>
                <w:rFonts w:ascii="Calibri" w:eastAsia="Times New Roman" w:hAnsi="Calibri" w:cs="Calibri"/>
                <w:color w:val="000000"/>
                <w:sz w:val="24"/>
                <w:szCs w:val="24"/>
                <w:lang w:eastAsia="en-GB"/>
              </w:rPr>
              <w:t>Been hungry but not eaten</w:t>
            </w:r>
          </w:p>
        </w:tc>
        <w:tc>
          <w:tcPr>
            <w:tcW w:w="1359" w:type="dxa"/>
          </w:tcPr>
          <w:p w14:paraId="469907EC" w14:textId="160F2FA3" w:rsidR="00A45CEB" w:rsidRPr="00A45CEB" w:rsidRDefault="004154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5.8</w:t>
            </w:r>
          </w:p>
        </w:tc>
        <w:tc>
          <w:tcPr>
            <w:tcW w:w="1359" w:type="dxa"/>
            <w:noWrap/>
          </w:tcPr>
          <w:p w14:paraId="1EFB00A7" w14:textId="372CA3EA" w:rsidR="00A45CEB" w:rsidRPr="00A45CEB" w:rsidRDefault="00A4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A45CEB">
              <w:rPr>
                <w:rFonts w:ascii="Calibri" w:eastAsia="Times New Roman" w:hAnsi="Calibri" w:cs="Calibri"/>
                <w:i/>
                <w:color w:val="000000"/>
                <w:sz w:val="24"/>
                <w:szCs w:val="24"/>
                <w:lang w:eastAsia="en-GB"/>
              </w:rPr>
              <w:t>5.2</w:t>
            </w:r>
          </w:p>
        </w:tc>
        <w:tc>
          <w:tcPr>
            <w:tcW w:w="1602" w:type="dxa"/>
            <w:noWrap/>
            <w:hideMark/>
          </w:tcPr>
          <w:p w14:paraId="1E54C4A3" w14:textId="77777777" w:rsidR="00A45CEB" w:rsidRPr="00A45CEB" w:rsidRDefault="00A4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A45CEB">
              <w:rPr>
                <w:rFonts w:ascii="Calibri" w:eastAsia="Times New Roman" w:hAnsi="Calibri" w:cs="Calibri"/>
                <w:i/>
                <w:color w:val="000000"/>
                <w:sz w:val="24"/>
                <w:szCs w:val="24"/>
                <w:lang w:eastAsia="en-GB"/>
              </w:rPr>
              <w:t>5.2</w:t>
            </w:r>
          </w:p>
        </w:tc>
      </w:tr>
      <w:tr w:rsidR="00A45CEB" w:rsidRPr="00A45CEB" w14:paraId="2C920C29" w14:textId="77777777" w:rsidTr="00A45CEB">
        <w:trPr>
          <w:trHeight w:val="264"/>
        </w:trPr>
        <w:tc>
          <w:tcPr>
            <w:cnfStyle w:val="001000000000" w:firstRow="0" w:lastRow="0" w:firstColumn="1" w:lastColumn="0" w:oddVBand="0" w:evenVBand="0" w:oddHBand="0" w:evenHBand="0" w:firstRowFirstColumn="0" w:firstRowLastColumn="0" w:lastRowFirstColumn="0" w:lastRowLastColumn="0"/>
            <w:tcW w:w="5145" w:type="dxa"/>
            <w:noWrap/>
            <w:hideMark/>
          </w:tcPr>
          <w:p w14:paraId="1CE4ED9F" w14:textId="77777777" w:rsidR="00A45CEB" w:rsidRPr="00A45CEB" w:rsidRDefault="00A45CEB">
            <w:pPr>
              <w:rPr>
                <w:rFonts w:ascii="Calibri" w:eastAsia="Times New Roman" w:hAnsi="Calibri" w:cs="Calibri"/>
                <w:color w:val="000000"/>
                <w:sz w:val="24"/>
                <w:szCs w:val="24"/>
                <w:lang w:eastAsia="en-GB"/>
              </w:rPr>
            </w:pPr>
            <w:r w:rsidRPr="00A45CEB">
              <w:rPr>
                <w:rFonts w:ascii="Calibri" w:eastAsia="Times New Roman" w:hAnsi="Calibri" w:cs="Calibri"/>
                <w:color w:val="000000"/>
                <w:sz w:val="24"/>
                <w:szCs w:val="24"/>
                <w:lang w:eastAsia="en-GB"/>
              </w:rPr>
              <w:t xml:space="preserve">Not eaten for a whole day </w:t>
            </w:r>
          </w:p>
        </w:tc>
        <w:tc>
          <w:tcPr>
            <w:tcW w:w="1359" w:type="dxa"/>
          </w:tcPr>
          <w:p w14:paraId="6A370A0E" w14:textId="53B20FEF" w:rsidR="00A45CEB" w:rsidRPr="00A45CEB" w:rsidRDefault="004154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3.5</w:t>
            </w:r>
          </w:p>
        </w:tc>
        <w:tc>
          <w:tcPr>
            <w:tcW w:w="1359" w:type="dxa"/>
            <w:noWrap/>
          </w:tcPr>
          <w:p w14:paraId="157CA2B7" w14:textId="765306C1" w:rsidR="00A45CEB" w:rsidRPr="00A45CEB" w:rsidRDefault="00A4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A45CEB">
              <w:rPr>
                <w:rFonts w:ascii="Calibri" w:eastAsia="Times New Roman" w:hAnsi="Calibri" w:cs="Calibri"/>
                <w:i/>
                <w:color w:val="000000"/>
                <w:sz w:val="24"/>
                <w:szCs w:val="24"/>
                <w:lang w:eastAsia="en-GB"/>
              </w:rPr>
              <w:t>2.5</w:t>
            </w:r>
          </w:p>
        </w:tc>
        <w:tc>
          <w:tcPr>
            <w:tcW w:w="1602" w:type="dxa"/>
            <w:noWrap/>
            <w:hideMark/>
          </w:tcPr>
          <w:p w14:paraId="697AF190" w14:textId="77777777" w:rsidR="00A45CEB" w:rsidRPr="00A45CEB" w:rsidRDefault="00A45C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A45CEB">
              <w:rPr>
                <w:rFonts w:ascii="Calibri" w:eastAsia="Times New Roman" w:hAnsi="Calibri" w:cs="Calibri"/>
                <w:i/>
                <w:color w:val="000000"/>
                <w:sz w:val="24"/>
                <w:szCs w:val="24"/>
                <w:lang w:eastAsia="en-GB"/>
              </w:rPr>
              <w:t>3.4</w:t>
            </w:r>
          </w:p>
        </w:tc>
      </w:tr>
      <w:tr w:rsidR="00A45CEB" w:rsidRPr="00D6625A" w14:paraId="408E034D" w14:textId="77777777" w:rsidTr="00A45CE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145" w:type="dxa"/>
            <w:noWrap/>
            <w:hideMark/>
          </w:tcPr>
          <w:p w14:paraId="79E95B7B" w14:textId="77777777" w:rsidR="00A45CEB" w:rsidRPr="00A45CEB" w:rsidRDefault="00A45CEB">
            <w:pPr>
              <w:rPr>
                <w:rFonts w:ascii="Calibri" w:eastAsia="Times New Roman" w:hAnsi="Calibri" w:cs="Calibri"/>
                <w:color w:val="000000"/>
                <w:sz w:val="24"/>
                <w:szCs w:val="24"/>
                <w:lang w:eastAsia="en-GB"/>
              </w:rPr>
            </w:pPr>
            <w:r w:rsidRPr="00A45CEB">
              <w:rPr>
                <w:rFonts w:ascii="Calibri" w:eastAsia="Times New Roman" w:hAnsi="Calibri" w:cs="Calibri"/>
                <w:color w:val="000000"/>
                <w:sz w:val="24"/>
                <w:szCs w:val="24"/>
                <w:lang w:eastAsia="en-GB"/>
              </w:rPr>
              <w:t>Received food from a food bank or charity</w:t>
            </w:r>
          </w:p>
        </w:tc>
        <w:tc>
          <w:tcPr>
            <w:tcW w:w="1359" w:type="dxa"/>
          </w:tcPr>
          <w:p w14:paraId="75C97328" w14:textId="36EC5902" w:rsidR="00A45CEB" w:rsidRPr="00A45CEB" w:rsidRDefault="00BD0B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2.6</w:t>
            </w:r>
          </w:p>
        </w:tc>
        <w:tc>
          <w:tcPr>
            <w:tcW w:w="1359" w:type="dxa"/>
            <w:noWrap/>
          </w:tcPr>
          <w:p w14:paraId="08676EAE" w14:textId="036FDEF8" w:rsidR="00A45CEB" w:rsidRPr="00A45CEB" w:rsidRDefault="00A4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A45CEB">
              <w:rPr>
                <w:rFonts w:ascii="Calibri" w:eastAsia="Times New Roman" w:hAnsi="Calibri" w:cs="Calibri"/>
                <w:i/>
                <w:color w:val="000000"/>
                <w:sz w:val="24"/>
                <w:szCs w:val="24"/>
                <w:lang w:eastAsia="en-GB"/>
              </w:rPr>
              <w:t>1.8</w:t>
            </w:r>
          </w:p>
        </w:tc>
        <w:tc>
          <w:tcPr>
            <w:tcW w:w="1602" w:type="dxa"/>
            <w:noWrap/>
            <w:hideMark/>
          </w:tcPr>
          <w:p w14:paraId="030DB965" w14:textId="77777777" w:rsidR="00A45CEB" w:rsidRPr="00D6625A" w:rsidRDefault="00A45C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A45CEB">
              <w:rPr>
                <w:rFonts w:ascii="Calibri" w:eastAsia="Times New Roman" w:hAnsi="Calibri" w:cs="Calibri"/>
                <w:i/>
                <w:color w:val="000000"/>
                <w:sz w:val="24"/>
                <w:szCs w:val="24"/>
                <w:lang w:eastAsia="en-GB"/>
              </w:rPr>
              <w:t>1.6</w:t>
            </w:r>
          </w:p>
        </w:tc>
      </w:tr>
    </w:tbl>
    <w:p w14:paraId="23216FE0" w14:textId="77777777" w:rsidR="00361772" w:rsidRDefault="00361772" w:rsidP="00361772"/>
    <w:p w14:paraId="54CDB91E" w14:textId="79D3A974" w:rsidR="00361772" w:rsidRDefault="00361772" w:rsidP="00361772">
      <w:pPr>
        <w:ind w:right="-23"/>
        <w:rPr>
          <w:rFonts w:ascii="Calibri" w:hAnsi="Calibri" w:cs="Calibri"/>
          <w:bCs/>
          <w:sz w:val="24"/>
          <w:szCs w:val="24"/>
        </w:rPr>
      </w:pPr>
      <w:r w:rsidRPr="00AA1691">
        <w:rPr>
          <w:rFonts w:ascii="Calibri" w:hAnsi="Calibri" w:cs="Calibri"/>
          <w:bCs/>
          <w:sz w:val="24"/>
          <w:szCs w:val="24"/>
        </w:rPr>
        <w:lastRenderedPageBreak/>
        <w:t>Respondents under the age of 35 were most likely to report they had not been able to afford food in the last six months</w:t>
      </w:r>
      <w:r w:rsidR="006311B1">
        <w:rPr>
          <w:rFonts w:ascii="Calibri" w:hAnsi="Calibri" w:cs="Calibri"/>
          <w:bCs/>
          <w:sz w:val="24"/>
          <w:szCs w:val="24"/>
        </w:rPr>
        <w:t>, reporting at least one of the options listed</w:t>
      </w:r>
      <w:r w:rsidRPr="00AA1691">
        <w:rPr>
          <w:rFonts w:ascii="Calibri" w:hAnsi="Calibri" w:cs="Calibri"/>
          <w:bCs/>
          <w:sz w:val="24"/>
          <w:szCs w:val="24"/>
        </w:rPr>
        <w:t xml:space="preserve"> (</w:t>
      </w:r>
      <w:r w:rsidR="00237D99" w:rsidRPr="00AA1691">
        <w:rPr>
          <w:rFonts w:ascii="Calibri" w:hAnsi="Calibri" w:cs="Calibri"/>
          <w:bCs/>
          <w:sz w:val="24"/>
          <w:szCs w:val="24"/>
        </w:rPr>
        <w:t xml:space="preserve">24.8%, up from </w:t>
      </w:r>
      <w:r w:rsidRPr="00AA1691">
        <w:rPr>
          <w:rFonts w:ascii="Calibri" w:hAnsi="Calibri" w:cs="Calibri"/>
          <w:bCs/>
          <w:sz w:val="24"/>
          <w:szCs w:val="24"/>
        </w:rPr>
        <w:t>17.1%</w:t>
      </w:r>
      <w:r w:rsidR="00CF6AC6" w:rsidRPr="00AA1691">
        <w:rPr>
          <w:rFonts w:ascii="Calibri" w:hAnsi="Calibri" w:cs="Calibri"/>
          <w:bCs/>
          <w:sz w:val="24"/>
          <w:szCs w:val="24"/>
        </w:rPr>
        <w:t xml:space="preserve"> in 2021</w:t>
      </w:r>
      <w:r w:rsidRPr="00AA1691">
        <w:rPr>
          <w:rFonts w:ascii="Calibri" w:hAnsi="Calibri" w:cs="Calibri"/>
          <w:bCs/>
          <w:sz w:val="24"/>
          <w:szCs w:val="24"/>
        </w:rPr>
        <w:t xml:space="preserve">, compared with </w:t>
      </w:r>
      <w:r w:rsidR="00CF6AC6" w:rsidRPr="00AA1691">
        <w:rPr>
          <w:rFonts w:ascii="Calibri" w:hAnsi="Calibri" w:cs="Calibri"/>
          <w:bCs/>
          <w:sz w:val="24"/>
          <w:szCs w:val="24"/>
        </w:rPr>
        <w:t>12.8%</w:t>
      </w:r>
      <w:r w:rsidR="009F4109" w:rsidRPr="00AA1691">
        <w:rPr>
          <w:rFonts w:ascii="Calibri" w:hAnsi="Calibri" w:cs="Calibri"/>
          <w:bCs/>
          <w:sz w:val="24"/>
          <w:szCs w:val="24"/>
        </w:rPr>
        <w:t xml:space="preserve"> </w:t>
      </w:r>
      <w:r w:rsidRPr="00AA1691">
        <w:rPr>
          <w:rFonts w:ascii="Calibri" w:hAnsi="Calibri" w:cs="Calibri"/>
          <w:bCs/>
          <w:sz w:val="24"/>
          <w:szCs w:val="24"/>
        </w:rPr>
        <w:t>of those aged 55 or over</w:t>
      </w:r>
      <w:r w:rsidR="00CF6AC6" w:rsidRPr="00AA1691">
        <w:rPr>
          <w:rFonts w:ascii="Calibri" w:hAnsi="Calibri" w:cs="Calibri"/>
          <w:bCs/>
          <w:sz w:val="24"/>
          <w:szCs w:val="24"/>
        </w:rPr>
        <w:t>, up from 8.1% in 2021</w:t>
      </w:r>
      <w:r w:rsidRPr="00AA1691">
        <w:rPr>
          <w:rFonts w:ascii="Calibri" w:hAnsi="Calibri" w:cs="Calibri"/>
          <w:bCs/>
          <w:sz w:val="24"/>
          <w:szCs w:val="24"/>
        </w:rPr>
        <w:t>).</w:t>
      </w:r>
    </w:p>
    <w:tbl>
      <w:tblPr>
        <w:tblStyle w:val="ListTable4-Accent1"/>
        <w:tblW w:w="6877" w:type="dxa"/>
        <w:tblLook w:val="04A0" w:firstRow="1" w:lastRow="0" w:firstColumn="1" w:lastColumn="0" w:noHBand="0" w:noVBand="1"/>
      </w:tblPr>
      <w:tblGrid>
        <w:gridCol w:w="4957"/>
        <w:gridCol w:w="960"/>
        <w:gridCol w:w="960"/>
      </w:tblGrid>
      <w:tr w:rsidR="00A22E60" w:rsidRPr="00011292" w14:paraId="5EB2D33B" w14:textId="77777777" w:rsidTr="0001129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55EE662D" w14:textId="77777777" w:rsidR="00A22E60" w:rsidRPr="00772780" w:rsidRDefault="00A22E60" w:rsidP="00A22E60">
            <w:pPr>
              <w:rPr>
                <w:rFonts w:ascii="Times New Roman" w:eastAsia="Times New Roman" w:hAnsi="Times New Roman" w:cs="Times New Roman"/>
                <w:sz w:val="24"/>
                <w:szCs w:val="24"/>
                <w:lang w:eastAsia="en-GB"/>
              </w:rPr>
            </w:pPr>
          </w:p>
        </w:tc>
        <w:tc>
          <w:tcPr>
            <w:tcW w:w="960" w:type="dxa"/>
            <w:noWrap/>
            <w:vAlign w:val="bottom"/>
            <w:hideMark/>
          </w:tcPr>
          <w:p w14:paraId="35D2C283" w14:textId="61F74DE2" w:rsidR="00A22E60" w:rsidRPr="00011292" w:rsidRDefault="00A22E60" w:rsidP="009A4C6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011292">
              <w:rPr>
                <w:rFonts w:ascii="Calibri" w:eastAsia="Times New Roman" w:hAnsi="Calibri" w:cs="Calibri"/>
                <w:sz w:val="24"/>
                <w:szCs w:val="24"/>
                <w:lang w:eastAsia="en-GB"/>
              </w:rPr>
              <w:t>Under 35</w:t>
            </w:r>
          </w:p>
        </w:tc>
        <w:tc>
          <w:tcPr>
            <w:tcW w:w="960" w:type="dxa"/>
            <w:noWrap/>
            <w:vAlign w:val="bottom"/>
            <w:hideMark/>
          </w:tcPr>
          <w:p w14:paraId="717CE039" w14:textId="6773B92E" w:rsidR="00A22E60" w:rsidRPr="00011292" w:rsidRDefault="00A22E60" w:rsidP="009A4C6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011292">
              <w:rPr>
                <w:rFonts w:ascii="Calibri" w:eastAsia="Times New Roman" w:hAnsi="Calibri" w:cs="Calibri"/>
                <w:sz w:val="24"/>
                <w:szCs w:val="24"/>
                <w:lang w:eastAsia="en-GB"/>
              </w:rPr>
              <w:t>55+</w:t>
            </w:r>
          </w:p>
        </w:tc>
      </w:tr>
      <w:tr w:rsidR="00A22E60" w:rsidRPr="00011292" w14:paraId="0E23927E" w14:textId="77777777" w:rsidTr="000112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1D572ADC" w14:textId="50E09818" w:rsidR="00A22E60" w:rsidRPr="00011292" w:rsidRDefault="00A22E60" w:rsidP="00A22E60">
            <w:pPr>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Base</w:t>
            </w:r>
          </w:p>
        </w:tc>
        <w:tc>
          <w:tcPr>
            <w:tcW w:w="960" w:type="dxa"/>
            <w:noWrap/>
          </w:tcPr>
          <w:p w14:paraId="34140873" w14:textId="2E5B4290" w:rsidR="00A22E60" w:rsidRPr="00011292" w:rsidRDefault="00A22E60" w:rsidP="009A4C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011292">
              <w:rPr>
                <w:rFonts w:ascii="Calibri" w:eastAsia="Times New Roman" w:hAnsi="Calibri" w:cs="Calibri"/>
                <w:b/>
                <w:bCs/>
                <w:color w:val="000000"/>
                <w:sz w:val="24"/>
                <w:szCs w:val="24"/>
                <w:lang w:eastAsia="en-GB"/>
              </w:rPr>
              <w:t>327</w:t>
            </w:r>
          </w:p>
        </w:tc>
        <w:tc>
          <w:tcPr>
            <w:tcW w:w="960" w:type="dxa"/>
            <w:noWrap/>
          </w:tcPr>
          <w:p w14:paraId="7F94E509" w14:textId="24578661" w:rsidR="00A22E60" w:rsidRPr="00011292" w:rsidRDefault="00A22E60" w:rsidP="009A4C6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011292">
              <w:rPr>
                <w:rFonts w:ascii="Calibri" w:eastAsia="Times New Roman" w:hAnsi="Calibri" w:cs="Calibri"/>
                <w:b/>
                <w:bCs/>
                <w:color w:val="000000"/>
                <w:sz w:val="24"/>
                <w:szCs w:val="24"/>
                <w:lang w:eastAsia="en-GB"/>
              </w:rPr>
              <w:t>1358</w:t>
            </w:r>
          </w:p>
        </w:tc>
      </w:tr>
      <w:tr w:rsidR="00A22E60" w:rsidRPr="00011292" w14:paraId="6B4C4D98" w14:textId="77777777" w:rsidTr="00011292">
        <w:trPr>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0D5E6743" w14:textId="77777777" w:rsidR="00A22E60" w:rsidRPr="00011292" w:rsidRDefault="00A22E60" w:rsidP="00A22E60">
            <w:pPr>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Had smaller meals than usual, or skipped meals</w:t>
            </w:r>
          </w:p>
        </w:tc>
        <w:tc>
          <w:tcPr>
            <w:tcW w:w="960" w:type="dxa"/>
            <w:noWrap/>
            <w:hideMark/>
          </w:tcPr>
          <w:p w14:paraId="79AC2D3C" w14:textId="77777777" w:rsidR="00A22E60" w:rsidRPr="00011292" w:rsidRDefault="00A22E60" w:rsidP="00A22E6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21.4</w:t>
            </w:r>
          </w:p>
        </w:tc>
        <w:tc>
          <w:tcPr>
            <w:tcW w:w="960" w:type="dxa"/>
            <w:noWrap/>
            <w:hideMark/>
          </w:tcPr>
          <w:p w14:paraId="5D5043F7" w14:textId="77777777" w:rsidR="00A22E60" w:rsidRPr="00011292" w:rsidRDefault="00A22E60" w:rsidP="00A22E6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11.0</w:t>
            </w:r>
          </w:p>
        </w:tc>
      </w:tr>
      <w:tr w:rsidR="00A22E60" w:rsidRPr="00011292" w14:paraId="13CAF524" w14:textId="77777777" w:rsidTr="000112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949AB84" w14:textId="77777777" w:rsidR="00A22E60" w:rsidRPr="00011292" w:rsidRDefault="00A22E60" w:rsidP="00A22E60">
            <w:pPr>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Been hungry but not eaten</w:t>
            </w:r>
          </w:p>
        </w:tc>
        <w:tc>
          <w:tcPr>
            <w:tcW w:w="960" w:type="dxa"/>
            <w:noWrap/>
            <w:hideMark/>
          </w:tcPr>
          <w:p w14:paraId="4A45C4FD" w14:textId="77777777" w:rsidR="00A22E60" w:rsidRPr="00011292" w:rsidRDefault="00A22E60" w:rsidP="00A22E6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9.8</w:t>
            </w:r>
          </w:p>
        </w:tc>
        <w:tc>
          <w:tcPr>
            <w:tcW w:w="960" w:type="dxa"/>
            <w:noWrap/>
            <w:hideMark/>
          </w:tcPr>
          <w:p w14:paraId="71A2F62C" w14:textId="77777777" w:rsidR="00A22E60" w:rsidRPr="00011292" w:rsidRDefault="00A22E60" w:rsidP="00A22E6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2.9</w:t>
            </w:r>
          </w:p>
        </w:tc>
      </w:tr>
      <w:tr w:rsidR="00A22E60" w:rsidRPr="00011292" w14:paraId="769524EB" w14:textId="77777777" w:rsidTr="00011292">
        <w:trPr>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C2B22FE" w14:textId="77777777" w:rsidR="00A22E60" w:rsidRPr="00011292" w:rsidRDefault="00A22E60" w:rsidP="00A22E60">
            <w:pPr>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Not eaten for a whole day</w:t>
            </w:r>
          </w:p>
        </w:tc>
        <w:tc>
          <w:tcPr>
            <w:tcW w:w="960" w:type="dxa"/>
            <w:noWrap/>
            <w:hideMark/>
          </w:tcPr>
          <w:p w14:paraId="4DEA5DF6" w14:textId="77777777" w:rsidR="00A22E60" w:rsidRPr="00011292" w:rsidRDefault="00A22E60" w:rsidP="00A22E6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4.9</w:t>
            </w:r>
          </w:p>
        </w:tc>
        <w:tc>
          <w:tcPr>
            <w:tcW w:w="960" w:type="dxa"/>
            <w:noWrap/>
            <w:hideMark/>
          </w:tcPr>
          <w:p w14:paraId="33239197" w14:textId="77777777" w:rsidR="00A22E60" w:rsidRPr="00011292" w:rsidRDefault="00A22E60" w:rsidP="00A22E6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2.2</w:t>
            </w:r>
          </w:p>
        </w:tc>
      </w:tr>
      <w:tr w:rsidR="00A22E60" w:rsidRPr="00011292" w14:paraId="6B599E41" w14:textId="77777777" w:rsidTr="000112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52B64E1F" w14:textId="77777777" w:rsidR="00A22E60" w:rsidRPr="00011292" w:rsidRDefault="00A22E60" w:rsidP="00A22E60">
            <w:pPr>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Missed meals to afford to pay your bills</w:t>
            </w:r>
          </w:p>
        </w:tc>
        <w:tc>
          <w:tcPr>
            <w:tcW w:w="960" w:type="dxa"/>
            <w:noWrap/>
            <w:hideMark/>
          </w:tcPr>
          <w:p w14:paraId="36DFD3C1" w14:textId="77777777" w:rsidR="00A22E60" w:rsidRPr="00011292" w:rsidRDefault="00A22E60" w:rsidP="00A22E6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7.0</w:t>
            </w:r>
          </w:p>
        </w:tc>
        <w:tc>
          <w:tcPr>
            <w:tcW w:w="960" w:type="dxa"/>
            <w:noWrap/>
            <w:hideMark/>
          </w:tcPr>
          <w:p w14:paraId="43CB5A72" w14:textId="77777777" w:rsidR="00A22E60" w:rsidRPr="00011292" w:rsidRDefault="00A22E60" w:rsidP="00A22E6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3.5</w:t>
            </w:r>
          </w:p>
        </w:tc>
      </w:tr>
      <w:tr w:rsidR="00A22E60" w:rsidRPr="00011292" w14:paraId="086D48CA" w14:textId="77777777" w:rsidTr="00011292">
        <w:trPr>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8191175" w14:textId="77777777" w:rsidR="00A22E60" w:rsidRPr="00011292" w:rsidRDefault="00A22E60" w:rsidP="00A22E60">
            <w:pPr>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Received food from a food bank or charity</w:t>
            </w:r>
          </w:p>
        </w:tc>
        <w:tc>
          <w:tcPr>
            <w:tcW w:w="960" w:type="dxa"/>
            <w:noWrap/>
            <w:hideMark/>
          </w:tcPr>
          <w:p w14:paraId="24BF9A6F" w14:textId="77777777" w:rsidR="00A22E60" w:rsidRPr="00011292" w:rsidRDefault="00A22E60" w:rsidP="00A22E6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2.1</w:t>
            </w:r>
          </w:p>
        </w:tc>
        <w:tc>
          <w:tcPr>
            <w:tcW w:w="960" w:type="dxa"/>
            <w:noWrap/>
            <w:hideMark/>
          </w:tcPr>
          <w:p w14:paraId="65946180" w14:textId="77777777" w:rsidR="00A22E60" w:rsidRPr="00011292" w:rsidRDefault="00A22E60" w:rsidP="00A22E6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1.7</w:t>
            </w:r>
          </w:p>
        </w:tc>
      </w:tr>
      <w:tr w:rsidR="00A22E60" w:rsidRPr="00011292" w14:paraId="27B69EB3" w14:textId="77777777" w:rsidTr="000112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38E2654" w14:textId="77777777" w:rsidR="00A22E60" w:rsidRPr="00011292" w:rsidRDefault="00A22E60" w:rsidP="00A22E60">
            <w:pPr>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None of these</w:t>
            </w:r>
          </w:p>
        </w:tc>
        <w:tc>
          <w:tcPr>
            <w:tcW w:w="960" w:type="dxa"/>
            <w:noWrap/>
            <w:hideMark/>
          </w:tcPr>
          <w:p w14:paraId="5F614027" w14:textId="77777777" w:rsidR="00A22E60" w:rsidRPr="00011292" w:rsidRDefault="00A22E60" w:rsidP="00A22E6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75.2</w:t>
            </w:r>
          </w:p>
        </w:tc>
        <w:tc>
          <w:tcPr>
            <w:tcW w:w="960" w:type="dxa"/>
            <w:noWrap/>
            <w:hideMark/>
          </w:tcPr>
          <w:p w14:paraId="30E6F7A1" w14:textId="77777777" w:rsidR="00A22E60" w:rsidRPr="00011292" w:rsidRDefault="00A22E60" w:rsidP="00A22E6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11292">
              <w:rPr>
                <w:rFonts w:ascii="Calibri" w:eastAsia="Times New Roman" w:hAnsi="Calibri" w:cs="Calibri"/>
                <w:color w:val="000000"/>
                <w:sz w:val="24"/>
                <w:szCs w:val="24"/>
                <w:lang w:eastAsia="en-GB"/>
              </w:rPr>
              <w:t>87.2</w:t>
            </w:r>
          </w:p>
        </w:tc>
      </w:tr>
    </w:tbl>
    <w:p w14:paraId="3254FF25" w14:textId="77777777" w:rsidR="00CF6AC6" w:rsidRPr="00755AFF" w:rsidRDefault="00CF6AC6" w:rsidP="00361772">
      <w:pPr>
        <w:ind w:right="-23"/>
        <w:rPr>
          <w:rFonts w:ascii="Calibri" w:hAnsi="Calibri" w:cs="Calibri"/>
          <w:bCs/>
          <w:sz w:val="24"/>
          <w:szCs w:val="24"/>
        </w:rPr>
      </w:pPr>
    </w:p>
    <w:p w14:paraId="35DC9CF6" w14:textId="7BE8B780" w:rsidR="00361772" w:rsidRDefault="00361772" w:rsidP="00361772">
      <w:pPr>
        <w:ind w:right="-23"/>
        <w:rPr>
          <w:rFonts w:ascii="Calibri" w:hAnsi="Calibri" w:cs="Calibri"/>
          <w:bCs/>
          <w:sz w:val="24"/>
          <w:szCs w:val="24"/>
        </w:rPr>
      </w:pPr>
      <w:r w:rsidRPr="00B22638">
        <w:rPr>
          <w:rFonts w:ascii="Calibri" w:hAnsi="Calibri" w:cs="Calibri"/>
          <w:bCs/>
          <w:sz w:val="24"/>
          <w:szCs w:val="24"/>
        </w:rPr>
        <w:t>There was a correlation with those unable to afford food and the level of deprivation</w:t>
      </w:r>
      <w:r w:rsidR="00B22638" w:rsidRPr="00B22638">
        <w:rPr>
          <w:rFonts w:ascii="Calibri" w:hAnsi="Calibri" w:cs="Calibri"/>
          <w:bCs/>
          <w:sz w:val="24"/>
          <w:szCs w:val="24"/>
        </w:rPr>
        <w:t>:</w:t>
      </w:r>
    </w:p>
    <w:tbl>
      <w:tblPr>
        <w:tblStyle w:val="ListTable4-Accent1"/>
        <w:tblW w:w="10404" w:type="dxa"/>
        <w:tblInd w:w="-431" w:type="dxa"/>
        <w:tblLook w:val="04A0" w:firstRow="1" w:lastRow="0" w:firstColumn="1" w:lastColumn="0" w:noHBand="0" w:noVBand="1"/>
      </w:tblPr>
      <w:tblGrid>
        <w:gridCol w:w="1986"/>
        <w:gridCol w:w="1454"/>
        <w:gridCol w:w="1455"/>
        <w:gridCol w:w="1088"/>
        <w:gridCol w:w="1454"/>
        <w:gridCol w:w="1455"/>
        <w:gridCol w:w="1512"/>
      </w:tblGrid>
      <w:tr w:rsidR="00934947" w:rsidRPr="00934947" w14:paraId="50464877" w14:textId="77777777" w:rsidTr="00EF7142">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1986" w:type="dxa"/>
            <w:vAlign w:val="bottom"/>
          </w:tcPr>
          <w:p w14:paraId="6F8FE614" w14:textId="77777777" w:rsidR="002368DE" w:rsidRPr="00C86512" w:rsidRDefault="002368DE" w:rsidP="00934947">
            <w:pPr>
              <w:jc w:val="center"/>
              <w:rPr>
                <w:rFonts w:ascii="Calibri" w:eastAsia="Times New Roman" w:hAnsi="Calibri" w:cs="Calibri"/>
                <w:b w:val="0"/>
                <w:bCs w:val="0"/>
                <w:lang w:eastAsia="en-GB"/>
              </w:rPr>
            </w:pPr>
          </w:p>
        </w:tc>
        <w:tc>
          <w:tcPr>
            <w:tcW w:w="1454" w:type="dxa"/>
            <w:vAlign w:val="bottom"/>
            <w:hideMark/>
          </w:tcPr>
          <w:p w14:paraId="57FD9738" w14:textId="152CB7B2" w:rsidR="002368DE" w:rsidRPr="00EF7142" w:rsidRDefault="002368DE" w:rsidP="0093494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Most Deprived</w:t>
            </w:r>
          </w:p>
        </w:tc>
        <w:tc>
          <w:tcPr>
            <w:tcW w:w="1455" w:type="dxa"/>
            <w:vAlign w:val="bottom"/>
            <w:hideMark/>
          </w:tcPr>
          <w:p w14:paraId="369F36DB" w14:textId="77777777" w:rsidR="002368DE" w:rsidRPr="00EF7142" w:rsidRDefault="002368DE" w:rsidP="0093494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Next Most Deprived</w:t>
            </w:r>
          </w:p>
        </w:tc>
        <w:tc>
          <w:tcPr>
            <w:tcW w:w="1088" w:type="dxa"/>
            <w:vAlign w:val="bottom"/>
            <w:hideMark/>
          </w:tcPr>
          <w:p w14:paraId="15083E89" w14:textId="77777777" w:rsidR="002368DE" w:rsidRPr="00EF7142" w:rsidRDefault="002368DE" w:rsidP="0093494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Middle</w:t>
            </w:r>
          </w:p>
        </w:tc>
        <w:tc>
          <w:tcPr>
            <w:tcW w:w="1454" w:type="dxa"/>
            <w:vAlign w:val="bottom"/>
            <w:hideMark/>
          </w:tcPr>
          <w:p w14:paraId="7853D27A" w14:textId="77777777" w:rsidR="002368DE" w:rsidRPr="00EF7142" w:rsidRDefault="002368DE" w:rsidP="0093494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Next Least Deprived</w:t>
            </w:r>
          </w:p>
        </w:tc>
        <w:tc>
          <w:tcPr>
            <w:tcW w:w="1455" w:type="dxa"/>
            <w:vAlign w:val="bottom"/>
            <w:hideMark/>
          </w:tcPr>
          <w:p w14:paraId="42BE81D0" w14:textId="77777777" w:rsidR="002368DE" w:rsidRPr="00EF7142" w:rsidRDefault="002368DE" w:rsidP="0093494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Least Deprived</w:t>
            </w:r>
          </w:p>
        </w:tc>
        <w:tc>
          <w:tcPr>
            <w:tcW w:w="1512" w:type="dxa"/>
            <w:vAlign w:val="bottom"/>
            <w:hideMark/>
          </w:tcPr>
          <w:p w14:paraId="2186ED32" w14:textId="77777777" w:rsidR="002368DE" w:rsidRPr="00EF7142" w:rsidRDefault="002368DE" w:rsidP="0093494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All Respondents</w:t>
            </w:r>
          </w:p>
        </w:tc>
      </w:tr>
      <w:tr w:rsidR="00934947" w:rsidRPr="002368DE" w14:paraId="743735A5" w14:textId="77777777" w:rsidTr="00EF7142">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1986" w:type="dxa"/>
            <w:vAlign w:val="center"/>
          </w:tcPr>
          <w:p w14:paraId="482DC37A" w14:textId="7BCA39FA" w:rsidR="002368DE" w:rsidRPr="00103EB6" w:rsidRDefault="00BE3ED9" w:rsidP="00C86512">
            <w:pPr>
              <w:rPr>
                <w:rFonts w:ascii="Calibri" w:eastAsia="Times New Roman" w:hAnsi="Calibri" w:cs="Calibri"/>
                <w:color w:val="000000"/>
                <w:sz w:val="24"/>
                <w:szCs w:val="24"/>
                <w:lang w:eastAsia="en-GB"/>
              </w:rPr>
            </w:pPr>
            <w:r w:rsidRPr="00103EB6">
              <w:rPr>
                <w:rFonts w:ascii="Calibri" w:eastAsia="Times New Roman" w:hAnsi="Calibri" w:cs="Calibri"/>
                <w:color w:val="000000"/>
                <w:sz w:val="24"/>
                <w:szCs w:val="24"/>
                <w:lang w:eastAsia="en-GB"/>
              </w:rPr>
              <w:t>At l</w:t>
            </w:r>
            <w:r w:rsidR="00BC6DF1" w:rsidRPr="00103EB6">
              <w:rPr>
                <w:rFonts w:ascii="Calibri" w:eastAsia="Times New Roman" w:hAnsi="Calibri" w:cs="Calibri"/>
                <w:color w:val="000000"/>
                <w:sz w:val="24"/>
                <w:szCs w:val="24"/>
                <w:lang w:eastAsia="en-GB"/>
              </w:rPr>
              <w:t>ea</w:t>
            </w:r>
            <w:r w:rsidRPr="00103EB6">
              <w:rPr>
                <w:rFonts w:ascii="Calibri" w:eastAsia="Times New Roman" w:hAnsi="Calibri" w:cs="Calibri"/>
                <w:color w:val="000000"/>
                <w:sz w:val="24"/>
                <w:szCs w:val="24"/>
                <w:lang w:eastAsia="en-GB"/>
              </w:rPr>
              <w:t>st one of the actions listed</w:t>
            </w:r>
          </w:p>
        </w:tc>
        <w:tc>
          <w:tcPr>
            <w:tcW w:w="1454" w:type="dxa"/>
            <w:vAlign w:val="center"/>
          </w:tcPr>
          <w:p w14:paraId="1EB10560" w14:textId="3519CD10" w:rsidR="002368DE" w:rsidRPr="00103EB6" w:rsidRDefault="0059179A" w:rsidP="00C865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03EB6">
              <w:rPr>
                <w:rFonts w:ascii="Calibri" w:eastAsia="Times New Roman" w:hAnsi="Calibri" w:cs="Calibri"/>
                <w:i/>
                <w:iCs/>
                <w:color w:val="000000"/>
                <w:sz w:val="24"/>
                <w:szCs w:val="24"/>
                <w:lang w:eastAsia="en-GB"/>
              </w:rPr>
              <w:t>36.7</w:t>
            </w:r>
          </w:p>
        </w:tc>
        <w:tc>
          <w:tcPr>
            <w:tcW w:w="1455" w:type="dxa"/>
            <w:vAlign w:val="center"/>
          </w:tcPr>
          <w:p w14:paraId="0827F67D" w14:textId="1B7C09E2" w:rsidR="002368DE" w:rsidRPr="00C86512" w:rsidRDefault="00BE3ED9" w:rsidP="00C865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103EB6">
              <w:rPr>
                <w:rFonts w:ascii="Calibri" w:eastAsia="Times New Roman" w:hAnsi="Calibri" w:cs="Calibri"/>
                <w:i/>
                <w:iCs/>
                <w:color w:val="000000"/>
                <w:sz w:val="24"/>
                <w:szCs w:val="24"/>
                <w:lang w:eastAsia="en-GB"/>
              </w:rPr>
              <w:t>23.8</w:t>
            </w:r>
          </w:p>
        </w:tc>
        <w:tc>
          <w:tcPr>
            <w:tcW w:w="1088" w:type="dxa"/>
            <w:vAlign w:val="center"/>
          </w:tcPr>
          <w:p w14:paraId="0027DF3F" w14:textId="47770959" w:rsidR="002368DE" w:rsidRPr="00C86512" w:rsidRDefault="00BE3ED9" w:rsidP="00C865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103EB6">
              <w:rPr>
                <w:rFonts w:ascii="Calibri" w:eastAsia="Times New Roman" w:hAnsi="Calibri" w:cs="Calibri"/>
                <w:i/>
                <w:iCs/>
                <w:color w:val="000000"/>
                <w:sz w:val="24"/>
                <w:szCs w:val="24"/>
                <w:lang w:eastAsia="en-GB"/>
              </w:rPr>
              <w:t>16.4</w:t>
            </w:r>
          </w:p>
        </w:tc>
        <w:tc>
          <w:tcPr>
            <w:tcW w:w="1454" w:type="dxa"/>
            <w:vAlign w:val="center"/>
          </w:tcPr>
          <w:p w14:paraId="14AC3274" w14:textId="00277176" w:rsidR="002368DE" w:rsidRPr="00C86512" w:rsidRDefault="00BE3ED9" w:rsidP="00C865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103EB6">
              <w:rPr>
                <w:rFonts w:ascii="Calibri" w:eastAsia="Times New Roman" w:hAnsi="Calibri" w:cs="Calibri"/>
                <w:i/>
                <w:iCs/>
                <w:color w:val="000000"/>
                <w:sz w:val="24"/>
                <w:szCs w:val="24"/>
                <w:lang w:eastAsia="en-GB"/>
              </w:rPr>
              <w:t>14.5</w:t>
            </w:r>
          </w:p>
        </w:tc>
        <w:tc>
          <w:tcPr>
            <w:tcW w:w="1455" w:type="dxa"/>
            <w:vAlign w:val="center"/>
          </w:tcPr>
          <w:p w14:paraId="2D185952" w14:textId="2DF845FC" w:rsidR="002368DE" w:rsidRPr="00C86512" w:rsidRDefault="00BE3ED9" w:rsidP="00C865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103EB6">
              <w:rPr>
                <w:rFonts w:ascii="Calibri" w:eastAsia="Times New Roman" w:hAnsi="Calibri" w:cs="Calibri"/>
                <w:i/>
                <w:iCs/>
                <w:color w:val="000000"/>
                <w:sz w:val="24"/>
                <w:szCs w:val="24"/>
                <w:lang w:eastAsia="en-GB"/>
              </w:rPr>
              <w:t>7.0</w:t>
            </w:r>
          </w:p>
        </w:tc>
        <w:tc>
          <w:tcPr>
            <w:tcW w:w="1512" w:type="dxa"/>
            <w:vAlign w:val="center"/>
          </w:tcPr>
          <w:p w14:paraId="1A276415" w14:textId="1F9D4A29" w:rsidR="002368DE" w:rsidRPr="00C86512" w:rsidRDefault="00BE3ED9" w:rsidP="00C865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r w:rsidRPr="00103EB6">
              <w:rPr>
                <w:rFonts w:ascii="Calibri" w:eastAsia="Times New Roman" w:hAnsi="Calibri" w:cs="Calibri"/>
                <w:i/>
                <w:iCs/>
                <w:color w:val="000000"/>
                <w:sz w:val="24"/>
                <w:szCs w:val="24"/>
                <w:lang w:eastAsia="en-GB"/>
              </w:rPr>
              <w:t>18.5</w:t>
            </w:r>
          </w:p>
        </w:tc>
      </w:tr>
    </w:tbl>
    <w:p w14:paraId="0C191AD2" w14:textId="6761ED73" w:rsidR="00361772" w:rsidRDefault="00361772" w:rsidP="00361772">
      <w:pPr>
        <w:ind w:right="-23"/>
        <w:rPr>
          <w:rFonts w:ascii="Calibri" w:hAnsi="Calibri" w:cs="Calibri"/>
          <w:bCs/>
          <w:sz w:val="24"/>
          <w:szCs w:val="24"/>
        </w:rPr>
      </w:pPr>
    </w:p>
    <w:p w14:paraId="32DF5235" w14:textId="703F8C39" w:rsidR="004468B3" w:rsidRDefault="004660B9" w:rsidP="00361772">
      <w:pPr>
        <w:ind w:right="-23"/>
        <w:rPr>
          <w:rFonts w:ascii="Calibri" w:hAnsi="Calibri" w:cs="Calibri"/>
          <w:bCs/>
          <w:sz w:val="24"/>
          <w:szCs w:val="24"/>
        </w:rPr>
      </w:pPr>
      <w:r>
        <w:rPr>
          <w:rFonts w:ascii="Calibri" w:hAnsi="Calibri" w:cs="Calibri"/>
          <w:bCs/>
          <w:sz w:val="24"/>
          <w:szCs w:val="24"/>
        </w:rPr>
        <w:t xml:space="preserve">Respondents living in the most deprived areas of the city were notably more likely to report </w:t>
      </w:r>
      <w:r w:rsidR="0021587C">
        <w:rPr>
          <w:rFonts w:ascii="Calibri" w:hAnsi="Calibri" w:cs="Calibri"/>
          <w:bCs/>
          <w:sz w:val="24"/>
          <w:szCs w:val="24"/>
        </w:rPr>
        <w:t xml:space="preserve">having been impacted by not being able to afford food, with </w:t>
      </w:r>
      <w:r w:rsidR="00CB5EA8">
        <w:rPr>
          <w:rFonts w:ascii="Calibri" w:hAnsi="Calibri" w:cs="Calibri"/>
          <w:bCs/>
          <w:sz w:val="24"/>
          <w:szCs w:val="24"/>
        </w:rPr>
        <w:t>28.4% eating smaller meals, or skipping meals completely</w:t>
      </w:r>
      <w:r w:rsidR="00483ABF">
        <w:rPr>
          <w:rFonts w:ascii="Calibri" w:hAnsi="Calibri" w:cs="Calibri"/>
          <w:bCs/>
          <w:sz w:val="24"/>
          <w:szCs w:val="24"/>
        </w:rPr>
        <w:t>;</w:t>
      </w:r>
      <w:r w:rsidR="00CB5EA8">
        <w:rPr>
          <w:rFonts w:ascii="Calibri" w:hAnsi="Calibri" w:cs="Calibri"/>
          <w:bCs/>
          <w:sz w:val="24"/>
          <w:szCs w:val="24"/>
        </w:rPr>
        <w:t xml:space="preserve"> one</w:t>
      </w:r>
      <w:r w:rsidR="00483ABF">
        <w:rPr>
          <w:rFonts w:ascii="Calibri" w:hAnsi="Calibri" w:cs="Calibri"/>
          <w:bCs/>
          <w:sz w:val="24"/>
          <w:szCs w:val="24"/>
        </w:rPr>
        <w:t xml:space="preserve"> in eight (15.5%) missed meals to be able to pay bills</w:t>
      </w:r>
      <w:r w:rsidR="00AD5887">
        <w:rPr>
          <w:rFonts w:ascii="Calibri" w:hAnsi="Calibri" w:cs="Calibri"/>
          <w:bCs/>
          <w:sz w:val="24"/>
          <w:szCs w:val="24"/>
        </w:rPr>
        <w:t>; one in seven (14.0%) had been hungry but not eaten, whilst one in ten (10.2%) had not eaten for a whole day.</w:t>
      </w:r>
      <w:r w:rsidR="00554550">
        <w:rPr>
          <w:rFonts w:ascii="Calibri" w:hAnsi="Calibri" w:cs="Calibri"/>
          <w:bCs/>
          <w:sz w:val="24"/>
          <w:szCs w:val="24"/>
        </w:rPr>
        <w:t xml:space="preserve">  One in thirteen (7.2%) had received food from a food bank or charity.</w:t>
      </w:r>
    </w:p>
    <w:tbl>
      <w:tblPr>
        <w:tblStyle w:val="ListTable4-Accent1"/>
        <w:tblW w:w="9739" w:type="dxa"/>
        <w:tblLook w:val="04A0" w:firstRow="1" w:lastRow="0" w:firstColumn="1" w:lastColumn="0" w:noHBand="0" w:noVBand="1"/>
      </w:tblPr>
      <w:tblGrid>
        <w:gridCol w:w="4531"/>
        <w:gridCol w:w="1300"/>
        <w:gridCol w:w="1304"/>
        <w:gridCol w:w="1300"/>
        <w:gridCol w:w="1304"/>
      </w:tblGrid>
      <w:tr w:rsidR="00FD6DE0" w:rsidRPr="005E657E" w14:paraId="65142790" w14:textId="77777777" w:rsidTr="00FD6DE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50C8A493" w14:textId="77777777" w:rsidR="00C27E10" w:rsidRPr="005E657E" w:rsidRDefault="00C27E10" w:rsidP="00C27E10">
            <w:pPr>
              <w:rPr>
                <w:rFonts w:ascii="Times New Roman" w:eastAsia="Times New Roman" w:hAnsi="Times New Roman" w:cs="Times New Roman"/>
                <w:sz w:val="24"/>
                <w:szCs w:val="24"/>
                <w:lang w:eastAsia="en-GB"/>
              </w:rPr>
            </w:pPr>
          </w:p>
        </w:tc>
        <w:tc>
          <w:tcPr>
            <w:tcW w:w="2604" w:type="dxa"/>
            <w:gridSpan w:val="2"/>
            <w:tcBorders>
              <w:bottom w:val="single" w:sz="4" w:space="0" w:color="95B3D7" w:themeColor="accent1" w:themeTint="99"/>
            </w:tcBorders>
            <w:noWrap/>
            <w:hideMark/>
          </w:tcPr>
          <w:p w14:paraId="3C5E6C53" w14:textId="77777777" w:rsidR="00C27E10" w:rsidRPr="005E657E" w:rsidRDefault="00C27E10" w:rsidP="00C27E1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E657E">
              <w:rPr>
                <w:rFonts w:ascii="Calibri" w:eastAsia="Times New Roman" w:hAnsi="Calibri" w:cs="Calibri"/>
                <w:sz w:val="24"/>
                <w:szCs w:val="24"/>
                <w:lang w:eastAsia="en-GB"/>
              </w:rPr>
              <w:t>2022</w:t>
            </w:r>
          </w:p>
        </w:tc>
        <w:tc>
          <w:tcPr>
            <w:tcW w:w="2604" w:type="dxa"/>
            <w:gridSpan w:val="2"/>
            <w:tcBorders>
              <w:bottom w:val="single" w:sz="4" w:space="0" w:color="95B3D7" w:themeColor="accent1" w:themeTint="99"/>
            </w:tcBorders>
            <w:noWrap/>
            <w:hideMark/>
          </w:tcPr>
          <w:p w14:paraId="0D6E8C97" w14:textId="77777777" w:rsidR="00C27E10" w:rsidRPr="005E657E" w:rsidRDefault="00C27E10" w:rsidP="00C27E1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E657E">
              <w:rPr>
                <w:rFonts w:ascii="Calibri" w:eastAsia="Times New Roman" w:hAnsi="Calibri" w:cs="Calibri"/>
                <w:sz w:val="24"/>
                <w:szCs w:val="24"/>
                <w:lang w:eastAsia="en-GB"/>
              </w:rPr>
              <w:t>2021</w:t>
            </w:r>
          </w:p>
        </w:tc>
      </w:tr>
      <w:tr w:rsidR="00423502" w:rsidRPr="005E657E" w14:paraId="78046883" w14:textId="77777777" w:rsidTr="00FD6DE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tcBorders>
              <w:right w:val="double" w:sz="4" w:space="0" w:color="95B3D7" w:themeColor="accent1" w:themeTint="99"/>
            </w:tcBorders>
            <w:noWrap/>
            <w:vAlign w:val="bottom"/>
            <w:hideMark/>
          </w:tcPr>
          <w:p w14:paraId="513EADAE" w14:textId="77777777" w:rsidR="00C27E10" w:rsidRPr="005E657E" w:rsidRDefault="00C27E10" w:rsidP="00423502">
            <w:pPr>
              <w:jc w:val="center"/>
              <w:rPr>
                <w:rFonts w:ascii="Calibri" w:eastAsia="Times New Roman" w:hAnsi="Calibri" w:cs="Calibri"/>
                <w:color w:val="000000"/>
                <w:sz w:val="24"/>
                <w:szCs w:val="24"/>
                <w:lang w:eastAsia="en-GB"/>
              </w:rPr>
            </w:pPr>
          </w:p>
        </w:tc>
        <w:tc>
          <w:tcPr>
            <w:tcW w:w="1300" w:type="dxa"/>
            <w:tcBorders>
              <w:left w:val="double" w:sz="4" w:space="0" w:color="95B3D7" w:themeColor="accent1" w:themeTint="99"/>
              <w:right w:val="single" w:sz="4" w:space="0" w:color="95B3D7" w:themeColor="accent1" w:themeTint="99"/>
            </w:tcBorders>
            <w:noWrap/>
            <w:vAlign w:val="bottom"/>
            <w:hideMark/>
          </w:tcPr>
          <w:p w14:paraId="6C99DB67" w14:textId="77777777" w:rsidR="00C27E10" w:rsidRPr="005E657E" w:rsidRDefault="00C27E10" w:rsidP="0042350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5E657E">
              <w:rPr>
                <w:rFonts w:ascii="Calibri" w:eastAsia="Times New Roman" w:hAnsi="Calibri" w:cs="Calibri"/>
                <w:b/>
                <w:bCs/>
                <w:color w:val="000000"/>
                <w:sz w:val="24"/>
                <w:szCs w:val="24"/>
                <w:lang w:eastAsia="en-GB"/>
              </w:rPr>
              <w:t>Most deprived</w:t>
            </w:r>
          </w:p>
        </w:tc>
        <w:tc>
          <w:tcPr>
            <w:tcW w:w="1304" w:type="dxa"/>
            <w:tcBorders>
              <w:left w:val="single" w:sz="4" w:space="0" w:color="95B3D7" w:themeColor="accent1" w:themeTint="99"/>
              <w:right w:val="double" w:sz="4" w:space="0" w:color="95B3D7" w:themeColor="accent1" w:themeTint="99"/>
            </w:tcBorders>
            <w:noWrap/>
            <w:vAlign w:val="bottom"/>
            <w:hideMark/>
          </w:tcPr>
          <w:p w14:paraId="6582ED89" w14:textId="77777777" w:rsidR="00C27E10" w:rsidRPr="005E657E" w:rsidRDefault="00C27E10" w:rsidP="0042350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5E657E">
              <w:rPr>
                <w:rFonts w:ascii="Calibri" w:eastAsia="Times New Roman" w:hAnsi="Calibri" w:cs="Calibri"/>
                <w:b/>
                <w:bCs/>
                <w:color w:val="000000"/>
                <w:sz w:val="24"/>
                <w:szCs w:val="24"/>
                <w:lang w:eastAsia="en-GB"/>
              </w:rPr>
              <w:t>Least deprived</w:t>
            </w:r>
          </w:p>
        </w:tc>
        <w:tc>
          <w:tcPr>
            <w:tcW w:w="1300" w:type="dxa"/>
            <w:tcBorders>
              <w:left w:val="double" w:sz="4" w:space="0" w:color="95B3D7" w:themeColor="accent1" w:themeTint="99"/>
              <w:right w:val="single" w:sz="4" w:space="0" w:color="95B3D7" w:themeColor="accent1" w:themeTint="99"/>
            </w:tcBorders>
            <w:noWrap/>
            <w:vAlign w:val="bottom"/>
            <w:hideMark/>
          </w:tcPr>
          <w:p w14:paraId="6ADF88FE" w14:textId="77777777" w:rsidR="00C27E10" w:rsidRPr="005E657E" w:rsidRDefault="00C27E10" w:rsidP="0042350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5E657E">
              <w:rPr>
                <w:rFonts w:ascii="Calibri" w:eastAsia="Times New Roman" w:hAnsi="Calibri" w:cs="Calibri"/>
                <w:b/>
                <w:bCs/>
                <w:color w:val="000000"/>
                <w:sz w:val="24"/>
                <w:szCs w:val="24"/>
                <w:lang w:eastAsia="en-GB"/>
              </w:rPr>
              <w:t>Most deprived</w:t>
            </w:r>
          </w:p>
        </w:tc>
        <w:tc>
          <w:tcPr>
            <w:tcW w:w="1304" w:type="dxa"/>
            <w:tcBorders>
              <w:left w:val="single" w:sz="4" w:space="0" w:color="95B3D7" w:themeColor="accent1" w:themeTint="99"/>
              <w:right w:val="double" w:sz="4" w:space="0" w:color="95B3D7" w:themeColor="accent1" w:themeTint="99"/>
            </w:tcBorders>
            <w:noWrap/>
            <w:vAlign w:val="bottom"/>
            <w:hideMark/>
          </w:tcPr>
          <w:p w14:paraId="1C976B84" w14:textId="77777777" w:rsidR="00C27E10" w:rsidRPr="005E657E" w:rsidRDefault="00C27E10" w:rsidP="0042350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5E657E">
              <w:rPr>
                <w:rFonts w:ascii="Calibri" w:eastAsia="Times New Roman" w:hAnsi="Calibri" w:cs="Calibri"/>
                <w:b/>
                <w:bCs/>
                <w:color w:val="000000"/>
                <w:sz w:val="24"/>
                <w:szCs w:val="24"/>
                <w:lang w:eastAsia="en-GB"/>
              </w:rPr>
              <w:t>Least deprived</w:t>
            </w:r>
          </w:p>
        </w:tc>
      </w:tr>
      <w:tr w:rsidR="00FD6DE0" w:rsidRPr="005E657E" w14:paraId="015E08C5" w14:textId="77777777" w:rsidTr="00FD6DE0">
        <w:trPr>
          <w:trHeight w:val="288"/>
        </w:trPr>
        <w:tc>
          <w:tcPr>
            <w:cnfStyle w:val="001000000000" w:firstRow="0" w:lastRow="0" w:firstColumn="1" w:lastColumn="0" w:oddVBand="0" w:evenVBand="0" w:oddHBand="0" w:evenHBand="0" w:firstRowFirstColumn="0" w:firstRowLastColumn="0" w:lastRowFirstColumn="0" w:lastRowLastColumn="0"/>
            <w:tcW w:w="4531" w:type="dxa"/>
            <w:tcBorders>
              <w:right w:val="double" w:sz="4" w:space="0" w:color="95B3D7" w:themeColor="accent1" w:themeTint="99"/>
            </w:tcBorders>
            <w:noWrap/>
            <w:hideMark/>
          </w:tcPr>
          <w:p w14:paraId="5C2A6751" w14:textId="77777777" w:rsidR="00C27E10" w:rsidRPr="005E657E" w:rsidRDefault="00C27E10" w:rsidP="00C27E10">
            <w:pPr>
              <w:rPr>
                <w:rFonts w:ascii="Calibri" w:eastAsia="Times New Roman" w:hAnsi="Calibri" w:cs="Calibri"/>
                <w:color w:val="000000"/>
                <w:sz w:val="24"/>
                <w:szCs w:val="24"/>
                <w:lang w:eastAsia="en-GB"/>
              </w:rPr>
            </w:pPr>
            <w:r w:rsidRPr="005E657E">
              <w:rPr>
                <w:rFonts w:ascii="Calibri" w:eastAsia="Times New Roman" w:hAnsi="Calibri" w:cs="Calibri"/>
                <w:color w:val="000000"/>
                <w:sz w:val="24"/>
                <w:szCs w:val="24"/>
                <w:lang w:eastAsia="en-GB"/>
              </w:rPr>
              <w:t>Had smaller meals than usual, or skipped meals</w:t>
            </w:r>
          </w:p>
        </w:tc>
        <w:tc>
          <w:tcPr>
            <w:tcW w:w="1300" w:type="dxa"/>
            <w:tcBorders>
              <w:left w:val="double" w:sz="4" w:space="0" w:color="95B3D7" w:themeColor="accent1" w:themeTint="99"/>
              <w:right w:val="single" w:sz="4" w:space="0" w:color="95B3D7" w:themeColor="accent1" w:themeTint="99"/>
            </w:tcBorders>
            <w:noWrap/>
            <w:hideMark/>
          </w:tcPr>
          <w:p w14:paraId="61CA86D5"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28.4</w:t>
            </w:r>
          </w:p>
        </w:tc>
        <w:tc>
          <w:tcPr>
            <w:tcW w:w="1304" w:type="dxa"/>
            <w:tcBorders>
              <w:left w:val="single" w:sz="4" w:space="0" w:color="95B3D7" w:themeColor="accent1" w:themeTint="99"/>
              <w:right w:val="double" w:sz="4" w:space="0" w:color="95B3D7" w:themeColor="accent1" w:themeTint="99"/>
            </w:tcBorders>
            <w:noWrap/>
            <w:hideMark/>
          </w:tcPr>
          <w:p w14:paraId="31A3959C"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6.5</w:t>
            </w:r>
          </w:p>
        </w:tc>
        <w:tc>
          <w:tcPr>
            <w:tcW w:w="1300" w:type="dxa"/>
            <w:tcBorders>
              <w:left w:val="double" w:sz="4" w:space="0" w:color="95B3D7" w:themeColor="accent1" w:themeTint="99"/>
              <w:right w:val="single" w:sz="4" w:space="0" w:color="95B3D7" w:themeColor="accent1" w:themeTint="99"/>
            </w:tcBorders>
            <w:noWrap/>
            <w:hideMark/>
          </w:tcPr>
          <w:p w14:paraId="6BAF61A7"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17.1</w:t>
            </w:r>
          </w:p>
        </w:tc>
        <w:tc>
          <w:tcPr>
            <w:tcW w:w="1304" w:type="dxa"/>
            <w:tcBorders>
              <w:left w:val="single" w:sz="4" w:space="0" w:color="95B3D7" w:themeColor="accent1" w:themeTint="99"/>
              <w:right w:val="double" w:sz="4" w:space="0" w:color="95B3D7" w:themeColor="accent1" w:themeTint="99"/>
            </w:tcBorders>
            <w:noWrap/>
            <w:hideMark/>
          </w:tcPr>
          <w:p w14:paraId="424237A8"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5.7</w:t>
            </w:r>
          </w:p>
        </w:tc>
      </w:tr>
      <w:tr w:rsidR="005E657E" w:rsidRPr="005E657E" w14:paraId="521CDC2A" w14:textId="77777777" w:rsidTr="00FD6DE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tcBorders>
              <w:right w:val="double" w:sz="4" w:space="0" w:color="95B3D7" w:themeColor="accent1" w:themeTint="99"/>
            </w:tcBorders>
            <w:noWrap/>
            <w:hideMark/>
          </w:tcPr>
          <w:p w14:paraId="0F830DCA" w14:textId="77777777" w:rsidR="00C27E10" w:rsidRPr="005E657E" w:rsidRDefault="00C27E10" w:rsidP="00C27E10">
            <w:pPr>
              <w:rPr>
                <w:rFonts w:ascii="Calibri" w:eastAsia="Times New Roman" w:hAnsi="Calibri" w:cs="Calibri"/>
                <w:color w:val="000000"/>
                <w:sz w:val="24"/>
                <w:szCs w:val="24"/>
                <w:lang w:eastAsia="en-GB"/>
              </w:rPr>
            </w:pPr>
            <w:r w:rsidRPr="005E657E">
              <w:rPr>
                <w:rFonts w:ascii="Calibri" w:eastAsia="Times New Roman" w:hAnsi="Calibri" w:cs="Calibri"/>
                <w:color w:val="000000"/>
                <w:sz w:val="24"/>
                <w:szCs w:val="24"/>
                <w:lang w:eastAsia="en-GB"/>
              </w:rPr>
              <w:t>Missed meals to afford to pay your bills</w:t>
            </w:r>
          </w:p>
        </w:tc>
        <w:tc>
          <w:tcPr>
            <w:tcW w:w="1300" w:type="dxa"/>
            <w:tcBorders>
              <w:left w:val="double" w:sz="4" w:space="0" w:color="95B3D7" w:themeColor="accent1" w:themeTint="99"/>
              <w:right w:val="single" w:sz="4" w:space="0" w:color="95B3D7" w:themeColor="accent1" w:themeTint="99"/>
            </w:tcBorders>
            <w:noWrap/>
            <w:hideMark/>
          </w:tcPr>
          <w:p w14:paraId="31B4B5E8" w14:textId="77777777" w:rsidR="00C27E10" w:rsidRPr="005E657E" w:rsidRDefault="00C27E10" w:rsidP="00C27E1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15.5</w:t>
            </w:r>
          </w:p>
        </w:tc>
        <w:tc>
          <w:tcPr>
            <w:tcW w:w="1304" w:type="dxa"/>
            <w:tcBorders>
              <w:left w:val="single" w:sz="4" w:space="0" w:color="95B3D7" w:themeColor="accent1" w:themeTint="99"/>
              <w:right w:val="double" w:sz="4" w:space="0" w:color="95B3D7" w:themeColor="accent1" w:themeTint="99"/>
            </w:tcBorders>
            <w:noWrap/>
            <w:hideMark/>
          </w:tcPr>
          <w:p w14:paraId="7CB35B1C" w14:textId="77777777" w:rsidR="00C27E10" w:rsidRPr="005E657E" w:rsidRDefault="00C27E10" w:rsidP="00C27E1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1.0</w:t>
            </w:r>
          </w:p>
        </w:tc>
        <w:tc>
          <w:tcPr>
            <w:tcW w:w="1300" w:type="dxa"/>
            <w:tcBorders>
              <w:left w:val="double" w:sz="4" w:space="0" w:color="95B3D7" w:themeColor="accent1" w:themeTint="99"/>
              <w:right w:val="single" w:sz="4" w:space="0" w:color="95B3D7" w:themeColor="accent1" w:themeTint="99"/>
            </w:tcBorders>
            <w:noWrap/>
            <w:hideMark/>
          </w:tcPr>
          <w:p w14:paraId="07BB30DB" w14:textId="77777777" w:rsidR="00C27E10" w:rsidRPr="005E657E" w:rsidRDefault="00C27E10" w:rsidP="00C27E1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w:t>
            </w:r>
          </w:p>
        </w:tc>
        <w:tc>
          <w:tcPr>
            <w:tcW w:w="1304" w:type="dxa"/>
            <w:tcBorders>
              <w:left w:val="single" w:sz="4" w:space="0" w:color="95B3D7" w:themeColor="accent1" w:themeTint="99"/>
              <w:right w:val="double" w:sz="4" w:space="0" w:color="95B3D7" w:themeColor="accent1" w:themeTint="99"/>
            </w:tcBorders>
            <w:noWrap/>
            <w:hideMark/>
          </w:tcPr>
          <w:p w14:paraId="334DFE2D" w14:textId="77777777" w:rsidR="00C27E10" w:rsidRPr="005E657E" w:rsidRDefault="00C27E10" w:rsidP="00C27E1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w:t>
            </w:r>
          </w:p>
        </w:tc>
      </w:tr>
      <w:tr w:rsidR="00FD6DE0" w:rsidRPr="005E657E" w14:paraId="58EB76D6" w14:textId="77777777" w:rsidTr="00FD6DE0">
        <w:trPr>
          <w:trHeight w:val="288"/>
        </w:trPr>
        <w:tc>
          <w:tcPr>
            <w:cnfStyle w:val="001000000000" w:firstRow="0" w:lastRow="0" w:firstColumn="1" w:lastColumn="0" w:oddVBand="0" w:evenVBand="0" w:oddHBand="0" w:evenHBand="0" w:firstRowFirstColumn="0" w:firstRowLastColumn="0" w:lastRowFirstColumn="0" w:lastRowLastColumn="0"/>
            <w:tcW w:w="4531" w:type="dxa"/>
            <w:tcBorders>
              <w:right w:val="double" w:sz="4" w:space="0" w:color="95B3D7" w:themeColor="accent1" w:themeTint="99"/>
            </w:tcBorders>
            <w:noWrap/>
            <w:hideMark/>
          </w:tcPr>
          <w:p w14:paraId="38370C9A" w14:textId="77777777" w:rsidR="00C27E10" w:rsidRPr="005E657E" w:rsidRDefault="00C27E10" w:rsidP="00C27E10">
            <w:pPr>
              <w:rPr>
                <w:rFonts w:ascii="Calibri" w:eastAsia="Times New Roman" w:hAnsi="Calibri" w:cs="Calibri"/>
                <w:color w:val="000000"/>
                <w:sz w:val="24"/>
                <w:szCs w:val="24"/>
                <w:lang w:eastAsia="en-GB"/>
              </w:rPr>
            </w:pPr>
            <w:r w:rsidRPr="005E657E">
              <w:rPr>
                <w:rFonts w:ascii="Calibri" w:eastAsia="Times New Roman" w:hAnsi="Calibri" w:cs="Calibri"/>
                <w:color w:val="000000"/>
                <w:sz w:val="24"/>
                <w:szCs w:val="24"/>
                <w:lang w:eastAsia="en-GB"/>
              </w:rPr>
              <w:t>Been hungry but not eaten</w:t>
            </w:r>
          </w:p>
        </w:tc>
        <w:tc>
          <w:tcPr>
            <w:tcW w:w="1300" w:type="dxa"/>
            <w:tcBorders>
              <w:left w:val="double" w:sz="4" w:space="0" w:color="95B3D7" w:themeColor="accent1" w:themeTint="99"/>
              <w:right w:val="single" w:sz="4" w:space="0" w:color="95B3D7" w:themeColor="accent1" w:themeTint="99"/>
            </w:tcBorders>
            <w:noWrap/>
            <w:hideMark/>
          </w:tcPr>
          <w:p w14:paraId="32EB4584"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14.0</w:t>
            </w:r>
          </w:p>
        </w:tc>
        <w:tc>
          <w:tcPr>
            <w:tcW w:w="1304" w:type="dxa"/>
            <w:tcBorders>
              <w:left w:val="single" w:sz="4" w:space="0" w:color="95B3D7" w:themeColor="accent1" w:themeTint="99"/>
              <w:right w:val="double" w:sz="4" w:space="0" w:color="95B3D7" w:themeColor="accent1" w:themeTint="99"/>
            </w:tcBorders>
            <w:noWrap/>
            <w:hideMark/>
          </w:tcPr>
          <w:p w14:paraId="06D69D11"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1.3</w:t>
            </w:r>
          </w:p>
        </w:tc>
        <w:tc>
          <w:tcPr>
            <w:tcW w:w="1300" w:type="dxa"/>
            <w:tcBorders>
              <w:left w:val="double" w:sz="4" w:space="0" w:color="95B3D7" w:themeColor="accent1" w:themeTint="99"/>
              <w:right w:val="single" w:sz="4" w:space="0" w:color="95B3D7" w:themeColor="accent1" w:themeTint="99"/>
            </w:tcBorders>
            <w:noWrap/>
            <w:hideMark/>
          </w:tcPr>
          <w:p w14:paraId="72544CEB"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8.0</w:t>
            </w:r>
          </w:p>
        </w:tc>
        <w:tc>
          <w:tcPr>
            <w:tcW w:w="1304" w:type="dxa"/>
            <w:tcBorders>
              <w:left w:val="single" w:sz="4" w:space="0" w:color="95B3D7" w:themeColor="accent1" w:themeTint="99"/>
              <w:right w:val="double" w:sz="4" w:space="0" w:color="95B3D7" w:themeColor="accent1" w:themeTint="99"/>
            </w:tcBorders>
            <w:noWrap/>
            <w:hideMark/>
          </w:tcPr>
          <w:p w14:paraId="2717D8F8"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3.7</w:t>
            </w:r>
          </w:p>
        </w:tc>
      </w:tr>
      <w:tr w:rsidR="005E657E" w:rsidRPr="005E657E" w14:paraId="552C4815" w14:textId="77777777" w:rsidTr="00FD6DE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tcBorders>
              <w:right w:val="double" w:sz="4" w:space="0" w:color="95B3D7" w:themeColor="accent1" w:themeTint="99"/>
            </w:tcBorders>
            <w:noWrap/>
            <w:hideMark/>
          </w:tcPr>
          <w:p w14:paraId="5C3ADA4A" w14:textId="77777777" w:rsidR="00C27E10" w:rsidRPr="005E657E" w:rsidRDefault="00C27E10" w:rsidP="00C27E10">
            <w:pPr>
              <w:rPr>
                <w:rFonts w:ascii="Calibri" w:eastAsia="Times New Roman" w:hAnsi="Calibri" w:cs="Calibri"/>
                <w:color w:val="000000"/>
                <w:sz w:val="24"/>
                <w:szCs w:val="24"/>
                <w:lang w:eastAsia="en-GB"/>
              </w:rPr>
            </w:pPr>
            <w:r w:rsidRPr="005E657E">
              <w:rPr>
                <w:rFonts w:ascii="Calibri" w:eastAsia="Times New Roman" w:hAnsi="Calibri" w:cs="Calibri"/>
                <w:color w:val="000000"/>
                <w:sz w:val="24"/>
                <w:szCs w:val="24"/>
                <w:lang w:eastAsia="en-GB"/>
              </w:rPr>
              <w:t>Not eaten for a whole day</w:t>
            </w:r>
          </w:p>
        </w:tc>
        <w:tc>
          <w:tcPr>
            <w:tcW w:w="1300" w:type="dxa"/>
            <w:tcBorders>
              <w:left w:val="double" w:sz="4" w:space="0" w:color="95B3D7" w:themeColor="accent1" w:themeTint="99"/>
              <w:right w:val="single" w:sz="4" w:space="0" w:color="95B3D7" w:themeColor="accent1" w:themeTint="99"/>
            </w:tcBorders>
            <w:noWrap/>
            <w:hideMark/>
          </w:tcPr>
          <w:p w14:paraId="58D52DF6" w14:textId="77777777" w:rsidR="00C27E10" w:rsidRPr="005E657E" w:rsidRDefault="00C27E10" w:rsidP="00C27E1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10.2</w:t>
            </w:r>
          </w:p>
        </w:tc>
        <w:tc>
          <w:tcPr>
            <w:tcW w:w="1304" w:type="dxa"/>
            <w:tcBorders>
              <w:left w:val="single" w:sz="4" w:space="0" w:color="95B3D7" w:themeColor="accent1" w:themeTint="99"/>
              <w:right w:val="double" w:sz="4" w:space="0" w:color="95B3D7" w:themeColor="accent1" w:themeTint="99"/>
            </w:tcBorders>
            <w:noWrap/>
            <w:hideMark/>
          </w:tcPr>
          <w:p w14:paraId="0551117C" w14:textId="77777777" w:rsidR="00C27E10" w:rsidRPr="005E657E" w:rsidRDefault="00C27E10" w:rsidP="00C27E1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0.2</w:t>
            </w:r>
          </w:p>
        </w:tc>
        <w:tc>
          <w:tcPr>
            <w:tcW w:w="1300" w:type="dxa"/>
            <w:tcBorders>
              <w:left w:val="double" w:sz="4" w:space="0" w:color="95B3D7" w:themeColor="accent1" w:themeTint="99"/>
              <w:right w:val="single" w:sz="4" w:space="0" w:color="95B3D7" w:themeColor="accent1" w:themeTint="99"/>
            </w:tcBorders>
            <w:noWrap/>
            <w:hideMark/>
          </w:tcPr>
          <w:p w14:paraId="121870BB" w14:textId="77777777" w:rsidR="00C27E10" w:rsidRPr="005E657E" w:rsidRDefault="00C27E10" w:rsidP="00C27E1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4.3</w:t>
            </w:r>
          </w:p>
        </w:tc>
        <w:tc>
          <w:tcPr>
            <w:tcW w:w="1304" w:type="dxa"/>
            <w:tcBorders>
              <w:left w:val="single" w:sz="4" w:space="0" w:color="95B3D7" w:themeColor="accent1" w:themeTint="99"/>
              <w:right w:val="double" w:sz="4" w:space="0" w:color="95B3D7" w:themeColor="accent1" w:themeTint="99"/>
            </w:tcBorders>
            <w:noWrap/>
            <w:hideMark/>
          </w:tcPr>
          <w:p w14:paraId="4EA96FA1" w14:textId="77777777" w:rsidR="00C27E10" w:rsidRPr="005E657E" w:rsidRDefault="00C27E10" w:rsidP="00C27E1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2.0</w:t>
            </w:r>
          </w:p>
        </w:tc>
      </w:tr>
      <w:tr w:rsidR="00FD6DE0" w:rsidRPr="005E657E" w14:paraId="70F24AA2" w14:textId="77777777" w:rsidTr="00FD6DE0">
        <w:trPr>
          <w:trHeight w:val="288"/>
        </w:trPr>
        <w:tc>
          <w:tcPr>
            <w:cnfStyle w:val="001000000000" w:firstRow="0" w:lastRow="0" w:firstColumn="1" w:lastColumn="0" w:oddVBand="0" w:evenVBand="0" w:oddHBand="0" w:evenHBand="0" w:firstRowFirstColumn="0" w:firstRowLastColumn="0" w:lastRowFirstColumn="0" w:lastRowLastColumn="0"/>
            <w:tcW w:w="4531" w:type="dxa"/>
            <w:tcBorders>
              <w:right w:val="double" w:sz="4" w:space="0" w:color="95B3D7" w:themeColor="accent1" w:themeTint="99"/>
            </w:tcBorders>
            <w:noWrap/>
            <w:hideMark/>
          </w:tcPr>
          <w:p w14:paraId="1ED62A3E" w14:textId="77777777" w:rsidR="00C27E10" w:rsidRPr="005E657E" w:rsidRDefault="00C27E10" w:rsidP="00C27E10">
            <w:pPr>
              <w:rPr>
                <w:rFonts w:ascii="Calibri" w:eastAsia="Times New Roman" w:hAnsi="Calibri" w:cs="Calibri"/>
                <w:color w:val="000000"/>
                <w:sz w:val="24"/>
                <w:szCs w:val="24"/>
                <w:lang w:eastAsia="en-GB"/>
              </w:rPr>
            </w:pPr>
            <w:r w:rsidRPr="005E657E">
              <w:rPr>
                <w:rFonts w:ascii="Calibri" w:eastAsia="Times New Roman" w:hAnsi="Calibri" w:cs="Calibri"/>
                <w:color w:val="000000"/>
                <w:sz w:val="24"/>
                <w:szCs w:val="24"/>
                <w:lang w:eastAsia="en-GB"/>
              </w:rPr>
              <w:t>Received food from a food bank or charity</w:t>
            </w:r>
          </w:p>
        </w:tc>
        <w:tc>
          <w:tcPr>
            <w:tcW w:w="1300" w:type="dxa"/>
            <w:tcBorders>
              <w:left w:val="double" w:sz="4" w:space="0" w:color="95B3D7" w:themeColor="accent1" w:themeTint="99"/>
              <w:right w:val="single" w:sz="4" w:space="0" w:color="95B3D7" w:themeColor="accent1" w:themeTint="99"/>
            </w:tcBorders>
            <w:noWrap/>
            <w:hideMark/>
          </w:tcPr>
          <w:p w14:paraId="191F537C"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7.2</w:t>
            </w:r>
          </w:p>
        </w:tc>
        <w:tc>
          <w:tcPr>
            <w:tcW w:w="1304" w:type="dxa"/>
            <w:tcBorders>
              <w:left w:val="single" w:sz="4" w:space="0" w:color="95B3D7" w:themeColor="accent1" w:themeTint="99"/>
              <w:right w:val="double" w:sz="4" w:space="0" w:color="95B3D7" w:themeColor="accent1" w:themeTint="99"/>
            </w:tcBorders>
            <w:noWrap/>
            <w:hideMark/>
          </w:tcPr>
          <w:p w14:paraId="61D2700C"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0.3</w:t>
            </w:r>
          </w:p>
        </w:tc>
        <w:tc>
          <w:tcPr>
            <w:tcW w:w="1300" w:type="dxa"/>
            <w:tcBorders>
              <w:left w:val="double" w:sz="4" w:space="0" w:color="95B3D7" w:themeColor="accent1" w:themeTint="99"/>
              <w:right w:val="single" w:sz="4" w:space="0" w:color="95B3D7" w:themeColor="accent1" w:themeTint="99"/>
            </w:tcBorders>
            <w:noWrap/>
            <w:hideMark/>
          </w:tcPr>
          <w:p w14:paraId="61215872"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4.3</w:t>
            </w:r>
          </w:p>
        </w:tc>
        <w:tc>
          <w:tcPr>
            <w:tcW w:w="1304" w:type="dxa"/>
            <w:tcBorders>
              <w:left w:val="single" w:sz="4" w:space="0" w:color="95B3D7" w:themeColor="accent1" w:themeTint="99"/>
              <w:right w:val="double" w:sz="4" w:space="0" w:color="95B3D7" w:themeColor="accent1" w:themeTint="99"/>
            </w:tcBorders>
            <w:noWrap/>
            <w:hideMark/>
          </w:tcPr>
          <w:p w14:paraId="574AF051" w14:textId="77777777" w:rsidR="00C27E10" w:rsidRPr="005E657E" w:rsidRDefault="00C27E10" w:rsidP="00C27E1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E657E">
              <w:rPr>
                <w:rFonts w:ascii="Calibri" w:eastAsia="Times New Roman" w:hAnsi="Calibri" w:cs="Calibri"/>
                <w:i/>
                <w:iCs/>
                <w:color w:val="000000"/>
                <w:sz w:val="24"/>
                <w:szCs w:val="24"/>
                <w:lang w:eastAsia="en-GB"/>
              </w:rPr>
              <w:t>0.7</w:t>
            </w:r>
          </w:p>
        </w:tc>
      </w:tr>
    </w:tbl>
    <w:p w14:paraId="32E41B1C" w14:textId="77777777" w:rsidR="00C27E10" w:rsidRPr="00BF0DD5" w:rsidRDefault="00C27E10" w:rsidP="00361772">
      <w:pPr>
        <w:ind w:right="-23"/>
        <w:rPr>
          <w:rFonts w:ascii="Calibri" w:hAnsi="Calibri" w:cs="Calibri"/>
          <w:bCs/>
          <w:sz w:val="24"/>
          <w:szCs w:val="24"/>
        </w:rPr>
      </w:pPr>
    </w:p>
    <w:p w14:paraId="3A26AF60" w14:textId="4702A21A" w:rsidR="00361772" w:rsidRPr="00A41504" w:rsidRDefault="00361772" w:rsidP="00361772">
      <w:pPr>
        <w:ind w:right="-23"/>
        <w:rPr>
          <w:rFonts w:ascii="Calibri" w:hAnsi="Calibri" w:cs="Calibri"/>
          <w:bCs/>
          <w:sz w:val="24"/>
          <w:szCs w:val="24"/>
        </w:rPr>
      </w:pPr>
      <w:r w:rsidRPr="001952D8">
        <w:rPr>
          <w:rFonts w:ascii="Calibri" w:hAnsi="Calibri" w:cs="Calibri"/>
          <w:bCs/>
          <w:sz w:val="24"/>
          <w:szCs w:val="24"/>
        </w:rPr>
        <w:t xml:space="preserve">A full breakdown of these questions broken down by demographics is available in </w:t>
      </w:r>
      <w:hyperlink w:anchor="_Appendix_I_-" w:history="1">
        <w:r w:rsidRPr="003C4109">
          <w:rPr>
            <w:rStyle w:val="Hyperlink"/>
            <w:rFonts w:ascii="Calibri" w:hAnsi="Calibri" w:cs="Calibri"/>
            <w:bCs/>
            <w:sz w:val="24"/>
            <w:szCs w:val="24"/>
          </w:rPr>
          <w:t xml:space="preserve">Appendix </w:t>
        </w:r>
        <w:r w:rsidR="00A82B4A" w:rsidRPr="003C4109">
          <w:rPr>
            <w:rStyle w:val="Hyperlink"/>
            <w:rFonts w:ascii="Calibri" w:hAnsi="Calibri" w:cs="Calibri"/>
            <w:bCs/>
            <w:sz w:val="24"/>
            <w:szCs w:val="24"/>
          </w:rPr>
          <w:t>I</w:t>
        </w:r>
      </w:hyperlink>
      <w:r w:rsidRPr="00FC4212">
        <w:rPr>
          <w:rFonts w:ascii="Calibri" w:hAnsi="Calibri" w:cs="Calibri"/>
          <w:bCs/>
          <w:sz w:val="24"/>
          <w:szCs w:val="24"/>
        </w:rPr>
        <w:t>.</w:t>
      </w:r>
    </w:p>
    <w:p w14:paraId="72F2906B" w14:textId="77777777" w:rsidR="004077E8" w:rsidRDefault="004077E8" w:rsidP="009A4C6A"/>
    <w:p w14:paraId="39CF0809" w14:textId="4023196F" w:rsidR="00112FB6" w:rsidRPr="00020347" w:rsidRDefault="00112FB6" w:rsidP="009A4C6A">
      <w:pPr>
        <w:rPr>
          <w:rFonts w:ascii="Calibri" w:hAnsi="Calibri" w:cs="Calibri"/>
          <w:b/>
          <w:sz w:val="26"/>
          <w:szCs w:val="26"/>
        </w:rPr>
      </w:pPr>
      <w:r>
        <w:rPr>
          <w:rFonts w:ascii="Calibri" w:hAnsi="Calibri" w:cs="Calibri"/>
          <w:b/>
          <w:sz w:val="26"/>
          <w:szCs w:val="26"/>
        </w:rPr>
        <w:lastRenderedPageBreak/>
        <w:t>18a</w:t>
      </w:r>
      <w:r w:rsidRPr="00020347">
        <w:rPr>
          <w:rFonts w:ascii="Calibri" w:hAnsi="Calibri" w:cs="Calibri"/>
          <w:b/>
          <w:sz w:val="26"/>
          <w:szCs w:val="26"/>
        </w:rPr>
        <w:t xml:space="preserve">.  </w:t>
      </w:r>
      <w:r w:rsidR="004D08A1" w:rsidRPr="004D08A1">
        <w:rPr>
          <w:rFonts w:ascii="Calibri" w:hAnsi="Calibri" w:cs="Calibri"/>
          <w:b/>
          <w:sz w:val="26"/>
          <w:szCs w:val="26"/>
        </w:rPr>
        <w:t>In the last 6 months, have you or anyone in your household</w:t>
      </w:r>
      <w:r w:rsidR="00ED4903">
        <w:rPr>
          <w:rFonts w:ascii="Calibri" w:hAnsi="Calibri" w:cs="Calibri"/>
          <w:b/>
          <w:sz w:val="26"/>
          <w:szCs w:val="26"/>
        </w:rPr>
        <w:t>…?</w:t>
      </w:r>
      <w:r w:rsidRPr="00020347">
        <w:rPr>
          <w:rFonts w:ascii="Calibri" w:hAnsi="Calibri" w:cs="Calibri"/>
          <w:b/>
          <w:sz w:val="26"/>
          <w:szCs w:val="26"/>
        </w:rPr>
        <w:t xml:space="preserve">  </w:t>
      </w:r>
    </w:p>
    <w:p w14:paraId="132E1391" w14:textId="7C428F07" w:rsidR="00112FB6" w:rsidRDefault="00354B6D" w:rsidP="009A4C6A">
      <w:pPr>
        <w:rPr>
          <w:rFonts w:ascii="Calibri" w:hAnsi="Calibri" w:cs="Calibri"/>
          <w:b/>
          <w:sz w:val="26"/>
          <w:szCs w:val="26"/>
        </w:rPr>
      </w:pPr>
      <w:r>
        <w:rPr>
          <w:rFonts w:ascii="Calibri" w:hAnsi="Calibri" w:cs="Calibri"/>
          <w:bCs/>
          <w:sz w:val="24"/>
          <w:szCs w:val="24"/>
        </w:rPr>
        <w:t>Almost half of those responding to this question (48.8%)</w:t>
      </w:r>
      <w:r w:rsidR="000A19E8">
        <w:rPr>
          <w:rFonts w:ascii="Calibri" w:hAnsi="Calibri" w:cs="Calibri"/>
          <w:bCs/>
          <w:sz w:val="24"/>
          <w:szCs w:val="24"/>
        </w:rPr>
        <w:t xml:space="preserve"> re</w:t>
      </w:r>
      <w:r w:rsidR="00C31459">
        <w:rPr>
          <w:rFonts w:ascii="Calibri" w:hAnsi="Calibri" w:cs="Calibri"/>
          <w:bCs/>
          <w:sz w:val="24"/>
          <w:szCs w:val="24"/>
        </w:rPr>
        <w:t xml:space="preserve">ported they had not taken any steps to </w:t>
      </w:r>
      <w:r w:rsidR="0010293B">
        <w:rPr>
          <w:rFonts w:ascii="Calibri" w:hAnsi="Calibri" w:cs="Calibri"/>
          <w:bCs/>
          <w:sz w:val="24"/>
          <w:szCs w:val="24"/>
        </w:rPr>
        <w:t xml:space="preserve">deal with </w:t>
      </w:r>
      <w:r w:rsidR="00315DDF">
        <w:rPr>
          <w:rFonts w:ascii="Calibri" w:hAnsi="Calibri" w:cs="Calibri"/>
          <w:bCs/>
          <w:sz w:val="24"/>
          <w:szCs w:val="24"/>
        </w:rPr>
        <w:t>increasing energy costs</w:t>
      </w:r>
      <w:r w:rsidR="00F93954">
        <w:rPr>
          <w:rFonts w:ascii="Calibri" w:hAnsi="Calibri" w:cs="Calibri"/>
          <w:bCs/>
          <w:sz w:val="24"/>
          <w:szCs w:val="24"/>
        </w:rPr>
        <w:t>.  However, a similar proportion (</w:t>
      </w:r>
      <w:r w:rsidR="00EA7C5D">
        <w:rPr>
          <w:rFonts w:ascii="Calibri" w:hAnsi="Calibri" w:cs="Calibri"/>
          <w:bCs/>
          <w:sz w:val="24"/>
          <w:szCs w:val="24"/>
        </w:rPr>
        <w:t>48.3%)</w:t>
      </w:r>
      <w:r w:rsidR="00E56522">
        <w:rPr>
          <w:rFonts w:ascii="Calibri" w:hAnsi="Calibri" w:cs="Calibri"/>
          <w:bCs/>
          <w:sz w:val="24"/>
          <w:szCs w:val="24"/>
        </w:rPr>
        <w:t xml:space="preserve"> had ‘purposely</w:t>
      </w:r>
      <w:r w:rsidR="0042404F">
        <w:rPr>
          <w:rFonts w:ascii="Calibri" w:hAnsi="Calibri" w:cs="Calibri"/>
          <w:bCs/>
          <w:sz w:val="24"/>
          <w:szCs w:val="24"/>
        </w:rPr>
        <w:t xml:space="preserve"> not put the heating on because of the cost’, and more than one in ten respondents (11.4%)</w:t>
      </w:r>
      <w:r w:rsidR="00B230BF">
        <w:rPr>
          <w:rFonts w:ascii="Calibri" w:hAnsi="Calibri" w:cs="Calibri"/>
          <w:bCs/>
          <w:sz w:val="24"/>
          <w:szCs w:val="24"/>
        </w:rPr>
        <w:t xml:space="preserve"> had </w:t>
      </w:r>
      <w:r w:rsidR="004E096D">
        <w:rPr>
          <w:rFonts w:ascii="Calibri" w:hAnsi="Calibri" w:cs="Calibri"/>
          <w:bCs/>
          <w:sz w:val="24"/>
          <w:szCs w:val="24"/>
        </w:rPr>
        <w:t>‘</w:t>
      </w:r>
      <w:r w:rsidR="00B230BF">
        <w:rPr>
          <w:rFonts w:ascii="Calibri" w:hAnsi="Calibri" w:cs="Calibri"/>
          <w:bCs/>
          <w:sz w:val="24"/>
          <w:szCs w:val="24"/>
        </w:rPr>
        <w:t>struggled to pay</w:t>
      </w:r>
      <w:r w:rsidR="004E096D">
        <w:rPr>
          <w:rFonts w:ascii="Calibri" w:hAnsi="Calibri" w:cs="Calibri"/>
          <w:bCs/>
          <w:sz w:val="24"/>
          <w:szCs w:val="24"/>
        </w:rPr>
        <w:t>’</w:t>
      </w:r>
      <w:r w:rsidR="0020147A">
        <w:rPr>
          <w:rFonts w:ascii="Calibri" w:hAnsi="Calibri" w:cs="Calibri"/>
          <w:bCs/>
          <w:sz w:val="24"/>
          <w:szCs w:val="24"/>
        </w:rPr>
        <w:t xml:space="preserve"> gas and/or electric bills.</w:t>
      </w:r>
    </w:p>
    <w:tbl>
      <w:tblPr>
        <w:tblStyle w:val="ListTable4-Accent1"/>
        <w:tblW w:w="7665" w:type="dxa"/>
        <w:tblLook w:val="04E0" w:firstRow="1" w:lastRow="1" w:firstColumn="1" w:lastColumn="0" w:noHBand="0" w:noVBand="1"/>
      </w:tblPr>
      <w:tblGrid>
        <w:gridCol w:w="5665"/>
        <w:gridCol w:w="960"/>
        <w:gridCol w:w="1040"/>
      </w:tblGrid>
      <w:tr w:rsidR="00C47BDF" w:rsidRPr="00C47BDF" w14:paraId="40614AC9" w14:textId="77777777" w:rsidTr="001952D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7CAC7C2" w14:textId="77777777" w:rsidR="00C47BDF" w:rsidRPr="001952D8" w:rsidRDefault="00C47BDF" w:rsidP="001952D8">
            <w:pPr>
              <w:jc w:val="right"/>
              <w:rPr>
                <w:rFonts w:ascii="Times New Roman" w:eastAsia="Times New Roman" w:hAnsi="Times New Roman" w:cs="Times New Roman"/>
                <w:sz w:val="24"/>
                <w:szCs w:val="24"/>
                <w:lang w:eastAsia="en-GB"/>
              </w:rPr>
            </w:pPr>
          </w:p>
        </w:tc>
        <w:tc>
          <w:tcPr>
            <w:tcW w:w="960" w:type="dxa"/>
            <w:noWrap/>
            <w:hideMark/>
          </w:tcPr>
          <w:p w14:paraId="495E3B36" w14:textId="77777777" w:rsidR="00C47BDF" w:rsidRPr="001952D8" w:rsidRDefault="00C47BDF" w:rsidP="001952D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952D8">
              <w:rPr>
                <w:rFonts w:ascii="Calibri" w:eastAsia="Times New Roman" w:hAnsi="Calibri" w:cs="Calibri"/>
                <w:sz w:val="24"/>
                <w:szCs w:val="24"/>
                <w:lang w:eastAsia="en-GB"/>
              </w:rPr>
              <w:t>No.</w:t>
            </w:r>
          </w:p>
        </w:tc>
        <w:tc>
          <w:tcPr>
            <w:tcW w:w="1040" w:type="dxa"/>
            <w:noWrap/>
            <w:hideMark/>
          </w:tcPr>
          <w:p w14:paraId="3F126960" w14:textId="77777777" w:rsidR="00C47BDF" w:rsidRPr="001952D8" w:rsidRDefault="00C47BDF" w:rsidP="001952D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952D8">
              <w:rPr>
                <w:rFonts w:ascii="Calibri" w:eastAsia="Times New Roman" w:hAnsi="Calibri" w:cs="Calibri"/>
                <w:sz w:val="24"/>
                <w:szCs w:val="24"/>
                <w:lang w:eastAsia="en-GB"/>
              </w:rPr>
              <w:t>%</w:t>
            </w:r>
          </w:p>
        </w:tc>
      </w:tr>
      <w:tr w:rsidR="00C47BDF" w:rsidRPr="00C47BDF" w14:paraId="67570CA7" w14:textId="77777777" w:rsidTr="00C47BD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0B51FD0" w14:textId="77777777" w:rsidR="00C47BDF" w:rsidRPr="001952D8" w:rsidRDefault="00C47BDF" w:rsidP="00C47BDF">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Purposely not put the heating on because of the cost</w:t>
            </w:r>
          </w:p>
        </w:tc>
        <w:tc>
          <w:tcPr>
            <w:tcW w:w="960" w:type="dxa"/>
            <w:noWrap/>
            <w:hideMark/>
          </w:tcPr>
          <w:p w14:paraId="7F924DF1" w14:textId="77777777" w:rsidR="00C47BDF" w:rsidRPr="001952D8" w:rsidRDefault="00C47BDF" w:rsidP="00C47BD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1,552</w:t>
            </w:r>
          </w:p>
        </w:tc>
        <w:tc>
          <w:tcPr>
            <w:tcW w:w="1040" w:type="dxa"/>
            <w:noWrap/>
            <w:hideMark/>
          </w:tcPr>
          <w:p w14:paraId="2AC51F85" w14:textId="77777777" w:rsidR="00C47BDF" w:rsidRPr="001952D8" w:rsidRDefault="00C47BDF" w:rsidP="00C47BD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48.3</w:t>
            </w:r>
          </w:p>
        </w:tc>
      </w:tr>
      <w:tr w:rsidR="00C47BDF" w:rsidRPr="00C47BDF" w14:paraId="417255BC" w14:textId="77777777" w:rsidTr="001952D8">
        <w:trPr>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18D4C9F" w14:textId="77777777" w:rsidR="00C47BDF" w:rsidRPr="001952D8" w:rsidRDefault="00C47BDF" w:rsidP="00C47BDF">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Struggled to pay gas/electric bills</w:t>
            </w:r>
          </w:p>
        </w:tc>
        <w:tc>
          <w:tcPr>
            <w:tcW w:w="960" w:type="dxa"/>
            <w:noWrap/>
            <w:hideMark/>
          </w:tcPr>
          <w:p w14:paraId="74C11D17" w14:textId="77777777" w:rsidR="00C47BDF" w:rsidRPr="001952D8" w:rsidRDefault="00C47BDF" w:rsidP="00C47BD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367</w:t>
            </w:r>
          </w:p>
        </w:tc>
        <w:tc>
          <w:tcPr>
            <w:tcW w:w="1040" w:type="dxa"/>
            <w:noWrap/>
            <w:hideMark/>
          </w:tcPr>
          <w:p w14:paraId="2F85F770" w14:textId="77777777" w:rsidR="00C47BDF" w:rsidRPr="001952D8" w:rsidRDefault="00C47BDF" w:rsidP="00C47BD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11.4</w:t>
            </w:r>
          </w:p>
        </w:tc>
      </w:tr>
      <w:tr w:rsidR="00C47BDF" w:rsidRPr="00C47BDF" w14:paraId="7D5C7C89" w14:textId="77777777" w:rsidTr="00C47BD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A4FE32A" w14:textId="77777777" w:rsidR="00C47BDF" w:rsidRPr="001952D8" w:rsidRDefault="00C47BDF" w:rsidP="00C47BDF">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Applied for support to pay for gas/electric</w:t>
            </w:r>
          </w:p>
        </w:tc>
        <w:tc>
          <w:tcPr>
            <w:tcW w:w="960" w:type="dxa"/>
            <w:noWrap/>
            <w:hideMark/>
          </w:tcPr>
          <w:p w14:paraId="45CAA23E" w14:textId="77777777" w:rsidR="00C47BDF" w:rsidRPr="001952D8" w:rsidRDefault="00C47BDF" w:rsidP="00C47BD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145</w:t>
            </w:r>
          </w:p>
        </w:tc>
        <w:tc>
          <w:tcPr>
            <w:tcW w:w="1040" w:type="dxa"/>
            <w:noWrap/>
            <w:hideMark/>
          </w:tcPr>
          <w:p w14:paraId="09BEF227" w14:textId="77777777" w:rsidR="00C47BDF" w:rsidRPr="001952D8" w:rsidRDefault="00C47BDF" w:rsidP="00C47BD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4.5</w:t>
            </w:r>
          </w:p>
        </w:tc>
      </w:tr>
      <w:tr w:rsidR="00C47BDF" w:rsidRPr="00C47BDF" w14:paraId="699FF722" w14:textId="77777777" w:rsidTr="001952D8">
        <w:trPr>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02280B7" w14:textId="77777777" w:rsidR="00C47BDF" w:rsidRPr="001952D8" w:rsidRDefault="00C47BDF" w:rsidP="00C47BDF">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Been cut off from the electricity/gas supply</w:t>
            </w:r>
          </w:p>
        </w:tc>
        <w:tc>
          <w:tcPr>
            <w:tcW w:w="960" w:type="dxa"/>
            <w:noWrap/>
            <w:hideMark/>
          </w:tcPr>
          <w:p w14:paraId="26B0CA84" w14:textId="77777777" w:rsidR="00C47BDF" w:rsidRPr="001952D8" w:rsidRDefault="00C47BDF" w:rsidP="00C47BD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33</w:t>
            </w:r>
          </w:p>
        </w:tc>
        <w:tc>
          <w:tcPr>
            <w:tcW w:w="1040" w:type="dxa"/>
            <w:noWrap/>
            <w:hideMark/>
          </w:tcPr>
          <w:p w14:paraId="67560237" w14:textId="77777777" w:rsidR="00C47BDF" w:rsidRPr="001952D8" w:rsidRDefault="00C47BDF" w:rsidP="00C47BD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1.0</w:t>
            </w:r>
          </w:p>
        </w:tc>
      </w:tr>
      <w:tr w:rsidR="00C47BDF" w:rsidRPr="00C47BDF" w14:paraId="615D0F0D" w14:textId="77777777" w:rsidTr="00C47B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8D8B68F" w14:textId="77777777" w:rsidR="00C47BDF" w:rsidRPr="001952D8" w:rsidRDefault="00C47BDF" w:rsidP="00C47BDF">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Received fuel vouchers from a charity</w:t>
            </w:r>
          </w:p>
        </w:tc>
        <w:tc>
          <w:tcPr>
            <w:tcW w:w="960" w:type="dxa"/>
            <w:noWrap/>
            <w:hideMark/>
          </w:tcPr>
          <w:p w14:paraId="6CE0524E" w14:textId="77777777" w:rsidR="00C47BDF" w:rsidRPr="001952D8" w:rsidRDefault="00C47BDF" w:rsidP="00C47BD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21</w:t>
            </w:r>
          </w:p>
        </w:tc>
        <w:tc>
          <w:tcPr>
            <w:tcW w:w="1040" w:type="dxa"/>
            <w:noWrap/>
            <w:hideMark/>
          </w:tcPr>
          <w:p w14:paraId="74C269AD" w14:textId="77777777" w:rsidR="00C47BDF" w:rsidRPr="001952D8" w:rsidRDefault="00C47BDF" w:rsidP="00C47BD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0.7</w:t>
            </w:r>
          </w:p>
        </w:tc>
      </w:tr>
      <w:tr w:rsidR="00C47BDF" w:rsidRPr="00C47BDF" w14:paraId="1269707B" w14:textId="77777777">
        <w:trPr>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5F23B28" w14:textId="77777777" w:rsidR="00C47BDF" w:rsidRPr="000B4A66" w:rsidRDefault="00C47BDF">
            <w:pPr>
              <w:rPr>
                <w:rFonts w:ascii="Calibri" w:eastAsia="Times New Roman" w:hAnsi="Calibri" w:cs="Calibri"/>
                <w:color w:val="000000"/>
                <w:sz w:val="24"/>
                <w:szCs w:val="24"/>
                <w:lang w:eastAsia="en-GB"/>
              </w:rPr>
            </w:pPr>
            <w:r w:rsidRPr="000B4A66">
              <w:rPr>
                <w:rFonts w:ascii="Calibri" w:eastAsia="Times New Roman" w:hAnsi="Calibri" w:cs="Calibri"/>
                <w:color w:val="000000"/>
                <w:sz w:val="24"/>
                <w:szCs w:val="24"/>
                <w:lang w:eastAsia="en-GB"/>
              </w:rPr>
              <w:t>None of these</w:t>
            </w:r>
          </w:p>
        </w:tc>
        <w:tc>
          <w:tcPr>
            <w:tcW w:w="960" w:type="dxa"/>
            <w:noWrap/>
            <w:hideMark/>
          </w:tcPr>
          <w:p w14:paraId="28D45100" w14:textId="77777777" w:rsidR="00C47BDF" w:rsidRPr="000B4A66" w:rsidRDefault="00C47BD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4A66">
              <w:rPr>
                <w:rFonts w:ascii="Calibri" w:eastAsia="Times New Roman" w:hAnsi="Calibri" w:cs="Calibri"/>
                <w:color w:val="000000"/>
                <w:sz w:val="24"/>
                <w:szCs w:val="24"/>
                <w:lang w:eastAsia="en-GB"/>
              </w:rPr>
              <w:t>1,568</w:t>
            </w:r>
          </w:p>
        </w:tc>
        <w:tc>
          <w:tcPr>
            <w:tcW w:w="1040" w:type="dxa"/>
            <w:noWrap/>
            <w:hideMark/>
          </w:tcPr>
          <w:p w14:paraId="74343886" w14:textId="77777777" w:rsidR="00C47BDF" w:rsidRPr="000B4A66" w:rsidRDefault="00C47BD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B4A66">
              <w:rPr>
                <w:rFonts w:ascii="Calibri" w:eastAsia="Times New Roman" w:hAnsi="Calibri" w:cs="Calibri"/>
                <w:color w:val="000000"/>
                <w:sz w:val="24"/>
                <w:szCs w:val="24"/>
                <w:lang w:eastAsia="en-GB"/>
              </w:rPr>
              <w:t>48.8</w:t>
            </w:r>
          </w:p>
        </w:tc>
      </w:tr>
      <w:tr w:rsidR="00C47BDF" w:rsidRPr="001952D8" w14:paraId="78561C92" w14:textId="77777777" w:rsidTr="001952D8">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A1753A4" w14:textId="77777777" w:rsidR="00C47BDF" w:rsidRPr="001952D8" w:rsidRDefault="00C47BDF" w:rsidP="001952D8">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Total Respondents</w:t>
            </w:r>
          </w:p>
        </w:tc>
        <w:tc>
          <w:tcPr>
            <w:tcW w:w="960" w:type="dxa"/>
            <w:noWrap/>
            <w:hideMark/>
          </w:tcPr>
          <w:p w14:paraId="7BF0A652" w14:textId="77777777" w:rsidR="00C47BDF" w:rsidRPr="001952D8" w:rsidRDefault="00C47BDF" w:rsidP="00C47BDF">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3,214</w:t>
            </w:r>
          </w:p>
        </w:tc>
        <w:tc>
          <w:tcPr>
            <w:tcW w:w="1040" w:type="dxa"/>
            <w:noWrap/>
            <w:hideMark/>
          </w:tcPr>
          <w:p w14:paraId="5A299FA2" w14:textId="77777777" w:rsidR="00C47BDF" w:rsidRPr="001952D8" w:rsidRDefault="00C47BDF" w:rsidP="00C47BDF">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w:t>
            </w:r>
          </w:p>
        </w:tc>
      </w:tr>
    </w:tbl>
    <w:p w14:paraId="70F4BC36" w14:textId="42D0EC2B" w:rsidR="00112FB6" w:rsidRDefault="00112FB6" w:rsidP="009A4C6A">
      <w:pPr>
        <w:rPr>
          <w:rFonts w:ascii="Calibri" w:hAnsi="Calibri" w:cs="Calibri"/>
          <w:bCs/>
          <w:sz w:val="24"/>
          <w:szCs w:val="24"/>
        </w:rPr>
      </w:pPr>
    </w:p>
    <w:p w14:paraId="6401116C" w14:textId="01FEA7D1" w:rsidR="009467F1" w:rsidRDefault="009467F1" w:rsidP="009A4C6A">
      <w:pPr>
        <w:rPr>
          <w:rFonts w:ascii="Calibri" w:hAnsi="Calibri" w:cs="Calibri"/>
          <w:bCs/>
          <w:sz w:val="24"/>
          <w:szCs w:val="24"/>
        </w:rPr>
      </w:pPr>
      <w:r>
        <w:rPr>
          <w:rFonts w:ascii="Calibri" w:hAnsi="Calibri" w:cs="Calibri"/>
          <w:bCs/>
          <w:sz w:val="24"/>
          <w:szCs w:val="24"/>
        </w:rPr>
        <w:t>Older</w:t>
      </w:r>
      <w:r w:rsidR="00296E37">
        <w:rPr>
          <w:rFonts w:ascii="Calibri" w:hAnsi="Calibri" w:cs="Calibri"/>
          <w:bCs/>
          <w:sz w:val="24"/>
          <w:szCs w:val="24"/>
        </w:rPr>
        <w:t xml:space="preserve"> respondents were twice a</w:t>
      </w:r>
      <w:r w:rsidR="00471D33">
        <w:rPr>
          <w:rFonts w:ascii="Calibri" w:hAnsi="Calibri" w:cs="Calibri"/>
          <w:bCs/>
          <w:sz w:val="24"/>
          <w:szCs w:val="24"/>
        </w:rPr>
        <w:t>s</w:t>
      </w:r>
      <w:r w:rsidR="00296E37">
        <w:rPr>
          <w:rFonts w:ascii="Calibri" w:hAnsi="Calibri" w:cs="Calibri"/>
          <w:bCs/>
          <w:sz w:val="24"/>
          <w:szCs w:val="24"/>
        </w:rPr>
        <w:t xml:space="preserve"> likely</w:t>
      </w:r>
      <w:r w:rsidR="0031499A">
        <w:rPr>
          <w:rFonts w:ascii="Calibri" w:hAnsi="Calibri" w:cs="Calibri"/>
          <w:bCs/>
          <w:sz w:val="24"/>
          <w:szCs w:val="24"/>
        </w:rPr>
        <w:t xml:space="preserve"> than those under 35 to report they had not taken any of the actions listed </w:t>
      </w:r>
      <w:proofErr w:type="gramStart"/>
      <w:r w:rsidR="0031499A">
        <w:rPr>
          <w:rFonts w:ascii="Calibri" w:hAnsi="Calibri" w:cs="Calibri"/>
          <w:bCs/>
          <w:sz w:val="24"/>
          <w:szCs w:val="24"/>
        </w:rPr>
        <w:t>with regard to</w:t>
      </w:r>
      <w:proofErr w:type="gramEnd"/>
      <w:r w:rsidR="0031499A">
        <w:rPr>
          <w:rFonts w:ascii="Calibri" w:hAnsi="Calibri" w:cs="Calibri"/>
          <w:bCs/>
          <w:sz w:val="24"/>
          <w:szCs w:val="24"/>
        </w:rPr>
        <w:t xml:space="preserve"> </w:t>
      </w:r>
      <w:r w:rsidR="00C86F97">
        <w:rPr>
          <w:rFonts w:ascii="Calibri" w:hAnsi="Calibri" w:cs="Calibri"/>
          <w:bCs/>
          <w:sz w:val="24"/>
          <w:szCs w:val="24"/>
        </w:rPr>
        <w:t>coping with rising energy prices (59.</w:t>
      </w:r>
      <w:r w:rsidR="007837C1">
        <w:rPr>
          <w:rFonts w:ascii="Calibri" w:hAnsi="Calibri" w:cs="Calibri"/>
          <w:bCs/>
          <w:sz w:val="24"/>
          <w:szCs w:val="24"/>
        </w:rPr>
        <w:t>4</w:t>
      </w:r>
      <w:r w:rsidR="00C86F97">
        <w:rPr>
          <w:rFonts w:ascii="Calibri" w:hAnsi="Calibri" w:cs="Calibri"/>
          <w:bCs/>
          <w:sz w:val="24"/>
          <w:szCs w:val="24"/>
        </w:rPr>
        <w:t>% compared with 29.6% respectively</w:t>
      </w:r>
      <w:r w:rsidR="00471D33">
        <w:rPr>
          <w:rFonts w:ascii="Calibri" w:hAnsi="Calibri" w:cs="Calibri"/>
          <w:bCs/>
          <w:sz w:val="24"/>
          <w:szCs w:val="24"/>
        </w:rPr>
        <w:t>).</w:t>
      </w:r>
    </w:p>
    <w:p w14:paraId="69C284E4" w14:textId="0FFFFD23" w:rsidR="009467F1" w:rsidRPr="001952D8" w:rsidRDefault="00296E37" w:rsidP="009A4C6A">
      <w:pPr>
        <w:rPr>
          <w:rFonts w:ascii="Calibri" w:hAnsi="Calibri" w:cs="Calibri"/>
          <w:bCs/>
          <w:sz w:val="24"/>
          <w:szCs w:val="24"/>
        </w:rPr>
      </w:pPr>
      <w:r>
        <w:rPr>
          <w:noProof/>
        </w:rPr>
        <w:drawing>
          <wp:inline distT="0" distB="0" distL="0" distR="0" wp14:anchorId="6A9EE0E2" wp14:editId="43A47D54">
            <wp:extent cx="5999480" cy="3421294"/>
            <wp:effectExtent l="0" t="0" r="1270" b="8255"/>
            <wp:docPr id="279" name="Chart 279" descr="A bar chart showing the number of respondent who answered none of these based on different demographic groups.">
              <a:extLst xmlns:a="http://schemas.openxmlformats.org/drawingml/2006/main">
                <a:ext uri="{FF2B5EF4-FFF2-40B4-BE49-F238E27FC236}">
                  <a16:creationId xmlns:a16="http://schemas.microsoft.com/office/drawing/2014/main" id="{B02BF079-2E6B-90BB-D8A9-85808469A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0E3C830" w14:textId="77777777" w:rsidR="00471D33" w:rsidRDefault="00471D33">
      <w:pPr>
        <w:rPr>
          <w:rFonts w:ascii="Calibri" w:hAnsi="Calibri" w:cs="Calibri"/>
          <w:bCs/>
          <w:sz w:val="24"/>
          <w:szCs w:val="24"/>
        </w:rPr>
      </w:pPr>
      <w:r>
        <w:rPr>
          <w:rFonts w:ascii="Calibri" w:hAnsi="Calibri" w:cs="Calibri"/>
          <w:bCs/>
          <w:sz w:val="24"/>
          <w:szCs w:val="24"/>
        </w:rPr>
        <w:br w:type="page"/>
      </w:r>
    </w:p>
    <w:p w14:paraId="50AB7C62" w14:textId="5B651BAE" w:rsidR="00C10D4E" w:rsidRDefault="00C10D4E" w:rsidP="009A4C6A">
      <w:pPr>
        <w:rPr>
          <w:rFonts w:ascii="Calibri" w:hAnsi="Calibri" w:cs="Calibri"/>
          <w:bCs/>
          <w:sz w:val="24"/>
          <w:szCs w:val="24"/>
        </w:rPr>
      </w:pPr>
      <w:r w:rsidRPr="001952D8">
        <w:rPr>
          <w:rFonts w:ascii="Calibri" w:hAnsi="Calibri" w:cs="Calibri"/>
          <w:bCs/>
          <w:sz w:val="24"/>
          <w:szCs w:val="24"/>
        </w:rPr>
        <w:lastRenderedPageBreak/>
        <w:t>Th</w:t>
      </w:r>
      <w:r>
        <w:rPr>
          <w:rFonts w:ascii="Calibri" w:hAnsi="Calibri" w:cs="Calibri"/>
          <w:bCs/>
          <w:sz w:val="24"/>
          <w:szCs w:val="24"/>
        </w:rPr>
        <w:t>ese results are correl</w:t>
      </w:r>
      <w:r w:rsidR="003820CB">
        <w:rPr>
          <w:rFonts w:ascii="Calibri" w:hAnsi="Calibri" w:cs="Calibri"/>
          <w:bCs/>
          <w:sz w:val="24"/>
          <w:szCs w:val="24"/>
        </w:rPr>
        <w:t>ated with level of deprivation</w:t>
      </w:r>
      <w:r w:rsidR="00871FA8">
        <w:rPr>
          <w:rFonts w:ascii="Calibri" w:hAnsi="Calibri" w:cs="Calibri"/>
          <w:bCs/>
          <w:sz w:val="24"/>
          <w:szCs w:val="24"/>
        </w:rPr>
        <w:t>, with those living in the most deprived areas half as likely</w:t>
      </w:r>
      <w:r w:rsidR="00AD0B12">
        <w:rPr>
          <w:rFonts w:ascii="Calibri" w:hAnsi="Calibri" w:cs="Calibri"/>
          <w:bCs/>
          <w:sz w:val="24"/>
          <w:szCs w:val="24"/>
        </w:rPr>
        <w:t xml:space="preserve"> as those</w:t>
      </w:r>
      <w:r w:rsidR="00F37268">
        <w:rPr>
          <w:rFonts w:ascii="Calibri" w:hAnsi="Calibri" w:cs="Calibri"/>
          <w:bCs/>
          <w:sz w:val="24"/>
          <w:szCs w:val="24"/>
        </w:rPr>
        <w:t xml:space="preserve"> living in the lea</w:t>
      </w:r>
      <w:r w:rsidR="00A40900">
        <w:rPr>
          <w:rFonts w:ascii="Calibri" w:hAnsi="Calibri" w:cs="Calibri"/>
          <w:bCs/>
          <w:sz w:val="24"/>
          <w:szCs w:val="24"/>
        </w:rPr>
        <w:t>st deprived areas to state they had done none of the options listed.</w:t>
      </w:r>
    </w:p>
    <w:p w14:paraId="15295457" w14:textId="5B95F090" w:rsidR="00A40900" w:rsidRDefault="000271AA" w:rsidP="009A4C6A">
      <w:pPr>
        <w:rPr>
          <w:rFonts w:ascii="Calibri" w:hAnsi="Calibri" w:cs="Calibri"/>
          <w:bCs/>
          <w:sz w:val="24"/>
          <w:szCs w:val="24"/>
        </w:rPr>
      </w:pPr>
      <w:r>
        <w:rPr>
          <w:noProof/>
        </w:rPr>
        <w:drawing>
          <wp:inline distT="0" distB="0" distL="0" distR="0" wp14:anchorId="223AA559" wp14:editId="16B1618C">
            <wp:extent cx="5989834" cy="2743200"/>
            <wp:effectExtent l="0" t="0" r="11430" b="0"/>
            <wp:docPr id="278" name="Chart 278" descr="A bar chart showing the number of respondent who answered none of these based on deprivation.">
              <a:extLst xmlns:a="http://schemas.openxmlformats.org/drawingml/2006/main">
                <a:ext uri="{FF2B5EF4-FFF2-40B4-BE49-F238E27FC236}">
                  <a16:creationId xmlns:a16="http://schemas.microsoft.com/office/drawing/2014/main" id="{07F8745E-1B0E-67CB-BAA8-E06303FC36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DAA24CD" w14:textId="0123624E" w:rsidR="00A40900" w:rsidRDefault="00CB78C9" w:rsidP="009A4C6A">
      <w:pPr>
        <w:rPr>
          <w:rFonts w:ascii="Calibri" w:hAnsi="Calibri" w:cs="Calibri"/>
          <w:bCs/>
          <w:sz w:val="24"/>
          <w:szCs w:val="24"/>
        </w:rPr>
      </w:pPr>
      <w:r>
        <w:rPr>
          <w:rFonts w:ascii="Calibri" w:hAnsi="Calibri" w:cs="Calibri"/>
          <w:bCs/>
          <w:sz w:val="24"/>
          <w:szCs w:val="24"/>
        </w:rPr>
        <w:t>One in ten of those living in the most deprived areas of the city</w:t>
      </w:r>
      <w:r w:rsidR="00BC028F">
        <w:rPr>
          <w:rFonts w:ascii="Calibri" w:hAnsi="Calibri" w:cs="Calibri"/>
          <w:bCs/>
          <w:sz w:val="24"/>
          <w:szCs w:val="24"/>
        </w:rPr>
        <w:t xml:space="preserve"> (10.0%)</w:t>
      </w:r>
      <w:r>
        <w:rPr>
          <w:rFonts w:ascii="Calibri" w:hAnsi="Calibri" w:cs="Calibri"/>
          <w:bCs/>
          <w:sz w:val="24"/>
          <w:szCs w:val="24"/>
        </w:rPr>
        <w:t xml:space="preserve"> had applied for</w:t>
      </w:r>
      <w:r w:rsidR="00BC028F">
        <w:rPr>
          <w:rFonts w:ascii="Calibri" w:hAnsi="Calibri" w:cs="Calibri"/>
          <w:bCs/>
          <w:sz w:val="24"/>
          <w:szCs w:val="24"/>
        </w:rPr>
        <w:t xml:space="preserve"> support </w:t>
      </w:r>
      <w:r w:rsidR="00C21E72">
        <w:rPr>
          <w:rFonts w:ascii="Calibri" w:hAnsi="Calibri" w:cs="Calibri"/>
          <w:bCs/>
          <w:sz w:val="24"/>
          <w:szCs w:val="24"/>
        </w:rPr>
        <w:t>to</w:t>
      </w:r>
      <w:r w:rsidR="00BC028F">
        <w:rPr>
          <w:rFonts w:ascii="Calibri" w:hAnsi="Calibri" w:cs="Calibri"/>
          <w:bCs/>
          <w:sz w:val="24"/>
          <w:szCs w:val="24"/>
        </w:rPr>
        <w:t xml:space="preserve"> pay their energy bill</w:t>
      </w:r>
      <w:r w:rsidR="006B75D5">
        <w:rPr>
          <w:rFonts w:ascii="Calibri" w:hAnsi="Calibri" w:cs="Calibri"/>
          <w:bCs/>
          <w:sz w:val="24"/>
          <w:szCs w:val="24"/>
        </w:rPr>
        <w:t>, compared with just 0.</w:t>
      </w:r>
      <w:r w:rsidR="002F57C0">
        <w:rPr>
          <w:rFonts w:ascii="Calibri" w:hAnsi="Calibri" w:cs="Calibri"/>
          <w:bCs/>
          <w:sz w:val="24"/>
          <w:szCs w:val="24"/>
        </w:rPr>
        <w:t>7% of those living in the least deprived areas</w:t>
      </w:r>
      <w:r w:rsidR="00BC028F">
        <w:rPr>
          <w:rFonts w:ascii="Calibri" w:hAnsi="Calibri" w:cs="Calibri"/>
          <w:bCs/>
          <w:sz w:val="24"/>
          <w:szCs w:val="24"/>
        </w:rPr>
        <w:t>.</w:t>
      </w:r>
    </w:p>
    <w:p w14:paraId="3DB846E3" w14:textId="773F3A33" w:rsidR="00471D33" w:rsidRPr="00A41504" w:rsidRDefault="00471D33" w:rsidP="00471D33">
      <w:pPr>
        <w:ind w:right="-23"/>
        <w:rPr>
          <w:rFonts w:ascii="Calibri" w:hAnsi="Calibri" w:cs="Calibri"/>
          <w:bCs/>
          <w:sz w:val="24"/>
          <w:szCs w:val="24"/>
        </w:rPr>
      </w:pPr>
      <w:r w:rsidRPr="00F47C65">
        <w:rPr>
          <w:rFonts w:ascii="Calibri" w:hAnsi="Calibri" w:cs="Calibri"/>
          <w:bCs/>
          <w:sz w:val="24"/>
          <w:szCs w:val="24"/>
        </w:rPr>
        <w:t xml:space="preserve">A full breakdown of these questions broken down by demographics is available in </w:t>
      </w:r>
      <w:hyperlink w:anchor="_Appendix_J_–" w:history="1">
        <w:r w:rsidR="00EA6569" w:rsidRPr="00EA6569">
          <w:rPr>
            <w:rStyle w:val="Hyperlink"/>
            <w:rFonts w:ascii="Calibri" w:hAnsi="Calibri" w:cs="Calibri"/>
            <w:bCs/>
            <w:sz w:val="24"/>
            <w:szCs w:val="24"/>
          </w:rPr>
          <w:t>Appendix J</w:t>
        </w:r>
      </w:hyperlink>
      <w:r w:rsidRPr="00A82B4A">
        <w:rPr>
          <w:rFonts w:ascii="Calibri" w:hAnsi="Calibri" w:cs="Calibri"/>
          <w:bCs/>
          <w:sz w:val="24"/>
          <w:szCs w:val="24"/>
        </w:rPr>
        <w:t>.</w:t>
      </w:r>
    </w:p>
    <w:p w14:paraId="7ABB710F" w14:textId="77777777" w:rsidR="00471D33" w:rsidRPr="00011292" w:rsidRDefault="00471D33" w:rsidP="00132AD1">
      <w:pPr>
        <w:spacing w:after="0"/>
        <w:rPr>
          <w:rFonts w:ascii="Calibri" w:hAnsi="Calibri" w:cs="Calibri"/>
          <w:bCs/>
          <w:sz w:val="16"/>
          <w:szCs w:val="16"/>
        </w:rPr>
      </w:pPr>
    </w:p>
    <w:p w14:paraId="21228EF5" w14:textId="3CF42210" w:rsidR="00112FB6" w:rsidRPr="00020347" w:rsidRDefault="00112FB6" w:rsidP="009A4C6A">
      <w:pPr>
        <w:rPr>
          <w:rFonts w:ascii="Calibri" w:hAnsi="Calibri" w:cs="Calibri"/>
          <w:b/>
          <w:sz w:val="26"/>
          <w:szCs w:val="26"/>
        </w:rPr>
      </w:pPr>
      <w:r>
        <w:rPr>
          <w:rFonts w:ascii="Calibri" w:hAnsi="Calibri" w:cs="Calibri"/>
          <w:b/>
          <w:sz w:val="26"/>
          <w:szCs w:val="26"/>
        </w:rPr>
        <w:t>18b</w:t>
      </w:r>
      <w:r w:rsidRPr="00020347">
        <w:rPr>
          <w:rFonts w:ascii="Calibri" w:hAnsi="Calibri" w:cs="Calibri"/>
          <w:b/>
          <w:sz w:val="26"/>
          <w:szCs w:val="26"/>
        </w:rPr>
        <w:t xml:space="preserve">.  </w:t>
      </w:r>
      <w:r w:rsidR="004D08A1" w:rsidRPr="004D08A1">
        <w:rPr>
          <w:rFonts w:ascii="Calibri" w:hAnsi="Calibri" w:cs="Calibri"/>
          <w:b/>
          <w:sz w:val="26"/>
          <w:szCs w:val="26"/>
        </w:rPr>
        <w:t>How will you/your household cope with the expected increase in energy costs this winter?</w:t>
      </w:r>
      <w:r w:rsidRPr="00020347">
        <w:rPr>
          <w:rFonts w:ascii="Calibri" w:hAnsi="Calibri" w:cs="Calibri"/>
          <w:b/>
          <w:sz w:val="26"/>
          <w:szCs w:val="26"/>
        </w:rPr>
        <w:t xml:space="preserve">  </w:t>
      </w:r>
    </w:p>
    <w:p w14:paraId="031A2240" w14:textId="59CE725D" w:rsidR="0040744A" w:rsidRDefault="00C21E72" w:rsidP="009A4C6A">
      <w:pPr>
        <w:rPr>
          <w:rFonts w:ascii="Calibri" w:hAnsi="Calibri" w:cs="Calibri"/>
          <w:bCs/>
          <w:sz w:val="24"/>
          <w:szCs w:val="24"/>
        </w:rPr>
      </w:pPr>
      <w:r>
        <w:rPr>
          <w:rFonts w:ascii="Calibri" w:hAnsi="Calibri" w:cs="Calibri"/>
          <w:bCs/>
          <w:sz w:val="24"/>
          <w:szCs w:val="24"/>
        </w:rPr>
        <w:t xml:space="preserve">Respondents were given a list of options, and asked how they </w:t>
      </w:r>
      <w:r w:rsidR="00D06D8D">
        <w:rPr>
          <w:rFonts w:ascii="Calibri" w:hAnsi="Calibri" w:cs="Calibri"/>
          <w:bCs/>
          <w:sz w:val="24"/>
          <w:szCs w:val="24"/>
        </w:rPr>
        <w:t>planned to cope with the expected increase in energy costs.</w:t>
      </w:r>
    </w:p>
    <w:p w14:paraId="60062EAD" w14:textId="29DA1CC4" w:rsidR="00D06D8D" w:rsidRPr="00011292" w:rsidRDefault="00D06D8D" w:rsidP="009A4C6A">
      <w:pPr>
        <w:rPr>
          <w:rFonts w:ascii="Calibri" w:hAnsi="Calibri" w:cs="Calibri"/>
          <w:bCs/>
          <w:sz w:val="24"/>
          <w:szCs w:val="24"/>
        </w:rPr>
      </w:pPr>
      <w:r w:rsidRPr="00011292">
        <w:rPr>
          <w:rFonts w:ascii="Calibri" w:hAnsi="Calibri" w:cs="Calibri"/>
          <w:bCs/>
          <w:sz w:val="24"/>
          <w:szCs w:val="24"/>
        </w:rPr>
        <w:t xml:space="preserve">More than </w:t>
      </w:r>
      <w:r w:rsidR="00C66E61" w:rsidRPr="00011292">
        <w:rPr>
          <w:rFonts w:ascii="Calibri" w:hAnsi="Calibri" w:cs="Calibri"/>
          <w:bCs/>
          <w:sz w:val="24"/>
          <w:szCs w:val="24"/>
        </w:rPr>
        <w:t xml:space="preserve">three </w:t>
      </w:r>
      <w:r w:rsidRPr="00011292">
        <w:rPr>
          <w:rFonts w:ascii="Calibri" w:hAnsi="Calibri" w:cs="Calibri"/>
          <w:bCs/>
          <w:sz w:val="24"/>
          <w:szCs w:val="24"/>
        </w:rPr>
        <w:t>in five</w:t>
      </w:r>
      <w:r w:rsidR="00880E9C" w:rsidRPr="00011292">
        <w:rPr>
          <w:rFonts w:ascii="Calibri" w:hAnsi="Calibri" w:cs="Calibri"/>
          <w:bCs/>
          <w:sz w:val="24"/>
          <w:szCs w:val="24"/>
        </w:rPr>
        <w:t xml:space="preserve"> (62.5%) said they would ‘significantly cut down on heating’</w:t>
      </w:r>
      <w:r w:rsidR="00AE0AD2" w:rsidRPr="00011292">
        <w:rPr>
          <w:rFonts w:ascii="Calibri" w:hAnsi="Calibri" w:cs="Calibri"/>
          <w:bCs/>
          <w:sz w:val="24"/>
          <w:szCs w:val="24"/>
        </w:rPr>
        <w:t>; a fifth (19.2%) planned not to use their heating at all</w:t>
      </w:r>
      <w:r w:rsidR="00D94502" w:rsidRPr="00011292">
        <w:rPr>
          <w:rFonts w:ascii="Calibri" w:hAnsi="Calibri" w:cs="Calibri"/>
          <w:bCs/>
          <w:sz w:val="24"/>
          <w:szCs w:val="24"/>
        </w:rPr>
        <w:t xml:space="preserve">.  One in eight (12.3%) would </w:t>
      </w:r>
      <w:r w:rsidR="0008762B" w:rsidRPr="00011292">
        <w:rPr>
          <w:rFonts w:ascii="Calibri" w:hAnsi="Calibri" w:cs="Calibri"/>
          <w:bCs/>
          <w:sz w:val="24"/>
          <w:szCs w:val="24"/>
        </w:rPr>
        <w:t>‘cut out other essentials such as food’.</w:t>
      </w:r>
    </w:p>
    <w:tbl>
      <w:tblPr>
        <w:tblStyle w:val="ListTable4-Accent1"/>
        <w:tblW w:w="6248" w:type="dxa"/>
        <w:tblLook w:val="04E0" w:firstRow="1" w:lastRow="1" w:firstColumn="1" w:lastColumn="0" w:noHBand="0" w:noVBand="1"/>
      </w:tblPr>
      <w:tblGrid>
        <w:gridCol w:w="4248"/>
        <w:gridCol w:w="960"/>
        <w:gridCol w:w="1040"/>
      </w:tblGrid>
      <w:tr w:rsidR="001952D8" w:rsidRPr="001952D8" w14:paraId="78FD11A1" w14:textId="77777777" w:rsidTr="001952D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048EBADC" w14:textId="77777777" w:rsidR="0040744A" w:rsidRPr="0040744A" w:rsidRDefault="0040744A" w:rsidP="001952D8">
            <w:pPr>
              <w:jc w:val="right"/>
              <w:rPr>
                <w:rFonts w:ascii="Times New Roman" w:eastAsia="Times New Roman" w:hAnsi="Times New Roman" w:cs="Times New Roman"/>
                <w:sz w:val="24"/>
                <w:szCs w:val="24"/>
                <w:lang w:eastAsia="en-GB"/>
              </w:rPr>
            </w:pPr>
          </w:p>
        </w:tc>
        <w:tc>
          <w:tcPr>
            <w:tcW w:w="960" w:type="dxa"/>
            <w:noWrap/>
            <w:hideMark/>
          </w:tcPr>
          <w:p w14:paraId="72A33455" w14:textId="77777777" w:rsidR="0040744A" w:rsidRPr="001952D8" w:rsidRDefault="0040744A" w:rsidP="001952D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952D8">
              <w:rPr>
                <w:rFonts w:ascii="Calibri" w:eastAsia="Times New Roman" w:hAnsi="Calibri" w:cs="Calibri"/>
                <w:sz w:val="24"/>
                <w:szCs w:val="24"/>
                <w:lang w:eastAsia="en-GB"/>
              </w:rPr>
              <w:t>No.</w:t>
            </w:r>
          </w:p>
        </w:tc>
        <w:tc>
          <w:tcPr>
            <w:tcW w:w="1040" w:type="dxa"/>
            <w:noWrap/>
            <w:hideMark/>
          </w:tcPr>
          <w:p w14:paraId="7A1B8A5E" w14:textId="77777777" w:rsidR="0040744A" w:rsidRPr="001952D8" w:rsidRDefault="0040744A" w:rsidP="001952D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952D8">
              <w:rPr>
                <w:rFonts w:ascii="Calibri" w:eastAsia="Times New Roman" w:hAnsi="Calibri" w:cs="Calibri"/>
                <w:sz w:val="24"/>
                <w:szCs w:val="24"/>
                <w:lang w:eastAsia="en-GB"/>
              </w:rPr>
              <w:t>%</w:t>
            </w:r>
          </w:p>
        </w:tc>
      </w:tr>
      <w:tr w:rsidR="0040744A" w:rsidRPr="001952D8" w14:paraId="187D369C" w14:textId="77777777" w:rsidTr="001952D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2002111F" w14:textId="77777777" w:rsidR="0040744A" w:rsidRPr="001952D8" w:rsidRDefault="0040744A" w:rsidP="0040744A">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Significantly cut down on heating</w:t>
            </w:r>
          </w:p>
        </w:tc>
        <w:tc>
          <w:tcPr>
            <w:tcW w:w="960" w:type="dxa"/>
            <w:noWrap/>
            <w:hideMark/>
          </w:tcPr>
          <w:p w14:paraId="0A579D7E" w14:textId="77777777" w:rsidR="0040744A" w:rsidRPr="001952D8" w:rsidRDefault="0040744A" w:rsidP="0040744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2,008</w:t>
            </w:r>
          </w:p>
        </w:tc>
        <w:tc>
          <w:tcPr>
            <w:tcW w:w="1040" w:type="dxa"/>
            <w:noWrap/>
            <w:hideMark/>
          </w:tcPr>
          <w:p w14:paraId="5E41AC56" w14:textId="77777777" w:rsidR="0040744A" w:rsidRPr="001952D8" w:rsidRDefault="0040744A" w:rsidP="0040744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62.5</w:t>
            </w:r>
          </w:p>
        </w:tc>
      </w:tr>
      <w:tr w:rsidR="0040744A" w:rsidRPr="001952D8" w14:paraId="4AEB98AA" w14:textId="77777777" w:rsidTr="001952D8">
        <w:trPr>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6A4D092" w14:textId="77777777" w:rsidR="0040744A" w:rsidRPr="001952D8" w:rsidRDefault="0040744A" w:rsidP="0040744A">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I can afford the increase in energy cost</w:t>
            </w:r>
          </w:p>
        </w:tc>
        <w:tc>
          <w:tcPr>
            <w:tcW w:w="960" w:type="dxa"/>
            <w:noWrap/>
            <w:hideMark/>
          </w:tcPr>
          <w:p w14:paraId="4BE238F8" w14:textId="77777777" w:rsidR="0040744A" w:rsidRPr="001952D8" w:rsidRDefault="0040744A" w:rsidP="0040744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918</w:t>
            </w:r>
          </w:p>
        </w:tc>
        <w:tc>
          <w:tcPr>
            <w:tcW w:w="1040" w:type="dxa"/>
            <w:noWrap/>
            <w:hideMark/>
          </w:tcPr>
          <w:p w14:paraId="40B06A52" w14:textId="77777777" w:rsidR="0040744A" w:rsidRPr="001952D8" w:rsidRDefault="0040744A" w:rsidP="0040744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28.6</w:t>
            </w:r>
          </w:p>
        </w:tc>
      </w:tr>
      <w:tr w:rsidR="0040744A" w:rsidRPr="001952D8" w14:paraId="3C48C34E" w14:textId="77777777" w:rsidTr="001952D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B4C9988" w14:textId="77777777" w:rsidR="0040744A" w:rsidRPr="001952D8" w:rsidRDefault="0040744A" w:rsidP="0040744A">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Not use the heating</w:t>
            </w:r>
          </w:p>
        </w:tc>
        <w:tc>
          <w:tcPr>
            <w:tcW w:w="960" w:type="dxa"/>
            <w:noWrap/>
            <w:hideMark/>
          </w:tcPr>
          <w:p w14:paraId="54AAE633" w14:textId="77777777" w:rsidR="0040744A" w:rsidRPr="001952D8" w:rsidRDefault="0040744A" w:rsidP="0040744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616</w:t>
            </w:r>
          </w:p>
        </w:tc>
        <w:tc>
          <w:tcPr>
            <w:tcW w:w="1040" w:type="dxa"/>
            <w:noWrap/>
            <w:hideMark/>
          </w:tcPr>
          <w:p w14:paraId="3B4E0CAB" w14:textId="77777777" w:rsidR="0040744A" w:rsidRPr="001952D8" w:rsidRDefault="0040744A" w:rsidP="0040744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19.2</w:t>
            </w:r>
          </w:p>
        </w:tc>
      </w:tr>
      <w:tr w:rsidR="0040744A" w:rsidRPr="001952D8" w14:paraId="7D2F7BA7" w14:textId="77777777" w:rsidTr="001952D8">
        <w:trPr>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E79503E" w14:textId="77777777" w:rsidR="0040744A" w:rsidRPr="001952D8" w:rsidRDefault="0040744A" w:rsidP="0040744A">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Cut out other essentials such as food</w:t>
            </w:r>
          </w:p>
        </w:tc>
        <w:tc>
          <w:tcPr>
            <w:tcW w:w="960" w:type="dxa"/>
            <w:noWrap/>
            <w:hideMark/>
          </w:tcPr>
          <w:p w14:paraId="1F082A40" w14:textId="77777777" w:rsidR="0040744A" w:rsidRPr="001952D8" w:rsidRDefault="0040744A" w:rsidP="0040744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394</w:t>
            </w:r>
          </w:p>
        </w:tc>
        <w:tc>
          <w:tcPr>
            <w:tcW w:w="1040" w:type="dxa"/>
            <w:noWrap/>
            <w:hideMark/>
          </w:tcPr>
          <w:p w14:paraId="174996EB" w14:textId="77777777" w:rsidR="0040744A" w:rsidRPr="001952D8" w:rsidRDefault="0040744A" w:rsidP="0040744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12.3</w:t>
            </w:r>
          </w:p>
        </w:tc>
      </w:tr>
      <w:tr w:rsidR="0040744A" w:rsidRPr="001952D8" w14:paraId="34D1CA5E" w14:textId="77777777" w:rsidTr="001952D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21A79E0C" w14:textId="77777777" w:rsidR="0040744A" w:rsidRPr="001952D8" w:rsidRDefault="0040744A" w:rsidP="0040744A">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Borrow money/pay on credit card</w:t>
            </w:r>
          </w:p>
        </w:tc>
        <w:tc>
          <w:tcPr>
            <w:tcW w:w="960" w:type="dxa"/>
            <w:noWrap/>
            <w:hideMark/>
          </w:tcPr>
          <w:p w14:paraId="3666E6E3" w14:textId="77777777" w:rsidR="0040744A" w:rsidRPr="001952D8" w:rsidRDefault="0040744A" w:rsidP="0040744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221</w:t>
            </w:r>
          </w:p>
        </w:tc>
        <w:tc>
          <w:tcPr>
            <w:tcW w:w="1040" w:type="dxa"/>
            <w:noWrap/>
            <w:hideMark/>
          </w:tcPr>
          <w:p w14:paraId="24B4529B" w14:textId="77777777" w:rsidR="0040744A" w:rsidRPr="001952D8" w:rsidRDefault="0040744A" w:rsidP="0040744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6.9</w:t>
            </w:r>
          </w:p>
        </w:tc>
      </w:tr>
      <w:tr w:rsidR="0040744A" w:rsidRPr="001952D8" w14:paraId="41F0BC2D" w14:textId="77777777" w:rsidTr="001952D8">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6F4D4B9E" w14:textId="77777777" w:rsidR="0040744A" w:rsidRPr="001952D8" w:rsidRDefault="0040744A" w:rsidP="0040744A">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Other</w:t>
            </w:r>
          </w:p>
        </w:tc>
        <w:tc>
          <w:tcPr>
            <w:tcW w:w="960" w:type="dxa"/>
            <w:noWrap/>
            <w:hideMark/>
          </w:tcPr>
          <w:p w14:paraId="035AD394" w14:textId="77777777" w:rsidR="0040744A" w:rsidRPr="001952D8" w:rsidRDefault="0040744A" w:rsidP="0040744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240</w:t>
            </w:r>
          </w:p>
        </w:tc>
        <w:tc>
          <w:tcPr>
            <w:tcW w:w="1040" w:type="dxa"/>
            <w:noWrap/>
            <w:hideMark/>
          </w:tcPr>
          <w:p w14:paraId="4E738CE3" w14:textId="77777777" w:rsidR="0040744A" w:rsidRPr="001952D8" w:rsidRDefault="0040744A" w:rsidP="0040744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7.5</w:t>
            </w:r>
          </w:p>
        </w:tc>
      </w:tr>
      <w:tr w:rsidR="0040744A" w:rsidRPr="0040744A" w14:paraId="3746D29A" w14:textId="77777777" w:rsidTr="0040744A">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B6FF0C6" w14:textId="77777777" w:rsidR="0040744A" w:rsidRPr="001952D8" w:rsidRDefault="0040744A" w:rsidP="001952D8">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Total Respondents</w:t>
            </w:r>
          </w:p>
        </w:tc>
        <w:tc>
          <w:tcPr>
            <w:tcW w:w="960" w:type="dxa"/>
            <w:noWrap/>
            <w:hideMark/>
          </w:tcPr>
          <w:p w14:paraId="2074C163" w14:textId="77777777" w:rsidR="0040744A" w:rsidRPr="001952D8" w:rsidRDefault="0040744A" w:rsidP="0040744A">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3,213</w:t>
            </w:r>
          </w:p>
        </w:tc>
        <w:tc>
          <w:tcPr>
            <w:tcW w:w="1040" w:type="dxa"/>
            <w:noWrap/>
            <w:hideMark/>
          </w:tcPr>
          <w:p w14:paraId="3A2BA432" w14:textId="77777777" w:rsidR="0040744A" w:rsidRPr="001952D8" w:rsidRDefault="0040744A" w:rsidP="0040744A">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w:t>
            </w:r>
          </w:p>
        </w:tc>
      </w:tr>
    </w:tbl>
    <w:p w14:paraId="07F4E17B" w14:textId="231B31A8" w:rsidR="000F3427" w:rsidRDefault="004938CA" w:rsidP="009A4C6A">
      <w:pPr>
        <w:rPr>
          <w:sz w:val="24"/>
          <w:szCs w:val="24"/>
        </w:rPr>
      </w:pPr>
      <w:r>
        <w:rPr>
          <w:sz w:val="24"/>
          <w:szCs w:val="24"/>
        </w:rPr>
        <w:lastRenderedPageBreak/>
        <w:t>Those answering ‘O</w:t>
      </w:r>
      <w:r w:rsidR="000F3427">
        <w:rPr>
          <w:sz w:val="24"/>
          <w:szCs w:val="24"/>
        </w:rPr>
        <w:t>ther</w:t>
      </w:r>
      <w:r w:rsidR="00BC66AD">
        <w:rPr>
          <w:sz w:val="24"/>
          <w:szCs w:val="24"/>
        </w:rPr>
        <w:t>’ were asked to say how they planned to cope with the increase in energy costs; 192 responses were received and grou</w:t>
      </w:r>
      <w:r w:rsidR="00B207D2">
        <w:rPr>
          <w:sz w:val="24"/>
          <w:szCs w:val="24"/>
        </w:rPr>
        <w:t>p</w:t>
      </w:r>
      <w:r w:rsidR="00BC66AD">
        <w:rPr>
          <w:sz w:val="24"/>
          <w:szCs w:val="24"/>
        </w:rPr>
        <w:t>ed into themes</w:t>
      </w:r>
      <w:r w:rsidR="00B207D2">
        <w:rPr>
          <w:sz w:val="24"/>
          <w:szCs w:val="24"/>
        </w:rPr>
        <w:t xml:space="preserve">.  The top three themes are shown below, with a full breakdown in </w:t>
      </w:r>
      <w:hyperlink w:anchor="_Appendix_K_–" w:history="1">
        <w:r w:rsidR="00B207D2" w:rsidRPr="00EA6569">
          <w:rPr>
            <w:rStyle w:val="Hyperlink"/>
            <w:sz w:val="24"/>
            <w:szCs w:val="24"/>
          </w:rPr>
          <w:t xml:space="preserve">Appendix </w:t>
        </w:r>
        <w:r w:rsidR="00A82B4A" w:rsidRPr="00EA6569">
          <w:rPr>
            <w:rStyle w:val="Hyperlink"/>
            <w:sz w:val="24"/>
            <w:szCs w:val="24"/>
          </w:rPr>
          <w:t>K</w:t>
        </w:r>
      </w:hyperlink>
      <w:r w:rsidR="00B207D2">
        <w:rPr>
          <w:sz w:val="24"/>
          <w:szCs w:val="24"/>
        </w:rPr>
        <w:t>.</w:t>
      </w:r>
    </w:p>
    <w:tbl>
      <w:tblPr>
        <w:tblStyle w:val="GridTable4-Accent1"/>
        <w:tblW w:w="10187" w:type="dxa"/>
        <w:tblInd w:w="-147" w:type="dxa"/>
        <w:tblLook w:val="04A0" w:firstRow="1" w:lastRow="0" w:firstColumn="1" w:lastColumn="0" w:noHBand="0" w:noVBand="1"/>
      </w:tblPr>
      <w:tblGrid>
        <w:gridCol w:w="2722"/>
        <w:gridCol w:w="703"/>
        <w:gridCol w:w="642"/>
        <w:gridCol w:w="6120"/>
      </w:tblGrid>
      <w:tr w:rsidR="00DA6D6E" w:rsidRPr="00155B95" w14:paraId="131ACC22" w14:textId="77777777" w:rsidTr="00DA6D6E">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2681E019" w14:textId="77777777" w:rsidR="00DA6D6E" w:rsidRPr="00155B95" w:rsidRDefault="00DA6D6E">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5F7EEF2E" w14:textId="77777777" w:rsidR="00DA6D6E" w:rsidRPr="00155B95" w:rsidRDefault="00DA6D6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23AAA3B9" w14:textId="77777777" w:rsidR="00DA6D6E" w:rsidRPr="00155B95" w:rsidRDefault="00DA6D6E">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6457B07E" w14:textId="77777777" w:rsidR="00DA6D6E" w:rsidRPr="00155B95" w:rsidRDefault="00DA6D6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DA6D6E" w:rsidRPr="00675506" w14:paraId="6FFC0E9F" w14:textId="77777777" w:rsidTr="00DA6D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615FF95" w14:textId="77777777" w:rsidR="00DA6D6E" w:rsidRPr="00155B95" w:rsidRDefault="00DA6D6E">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Cut back on other things</w:t>
            </w:r>
          </w:p>
        </w:tc>
        <w:tc>
          <w:tcPr>
            <w:tcW w:w="703" w:type="dxa"/>
            <w:noWrap/>
          </w:tcPr>
          <w:p w14:paraId="14FAB8B2" w14:textId="77777777" w:rsidR="00DA6D6E" w:rsidRPr="00155B95" w:rsidRDefault="00DA6D6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38</w:t>
            </w:r>
          </w:p>
        </w:tc>
        <w:tc>
          <w:tcPr>
            <w:tcW w:w="642" w:type="dxa"/>
            <w:noWrap/>
          </w:tcPr>
          <w:p w14:paraId="718C35AA" w14:textId="77777777" w:rsidR="00DA6D6E" w:rsidRPr="00155B95" w:rsidRDefault="00DA6D6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6B5E9D">
              <w:rPr>
                <w:rFonts w:eastAsia="Times New Roman" w:cstheme="minorHAnsi"/>
                <w:i/>
                <w:iCs/>
                <w:color w:val="000000"/>
                <w:sz w:val="24"/>
                <w:szCs w:val="24"/>
                <w:lang w:eastAsia="en-GB"/>
              </w:rPr>
              <w:t>19.8</w:t>
            </w:r>
          </w:p>
        </w:tc>
        <w:tc>
          <w:tcPr>
            <w:tcW w:w="6120" w:type="dxa"/>
            <w:noWrap/>
          </w:tcPr>
          <w:p w14:paraId="2AF3B305" w14:textId="77777777" w:rsidR="00DA6D6E" w:rsidRDefault="00DA6D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92136">
              <w:rPr>
                <w:i/>
                <w:sz w:val="24"/>
                <w:szCs w:val="24"/>
              </w:rPr>
              <w:t>By cutting down on expenditure elsewhere</w:t>
            </w:r>
          </w:p>
          <w:p w14:paraId="62278ED2" w14:textId="77777777" w:rsidR="00DA6D6E" w:rsidRDefault="00DA6D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72D86">
              <w:rPr>
                <w:i/>
                <w:sz w:val="24"/>
                <w:szCs w:val="24"/>
              </w:rPr>
              <w:t>Stop going out for food or drinks, cut down on doing things that cost money.</w:t>
            </w:r>
          </w:p>
          <w:p w14:paraId="229EFD7C" w14:textId="77777777" w:rsidR="00DA6D6E" w:rsidRDefault="00DA6D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B217A">
              <w:rPr>
                <w:i/>
                <w:sz w:val="24"/>
                <w:szCs w:val="24"/>
              </w:rPr>
              <w:t>Buy only at Aldi and Asda. No new clothes. Reduce window cleaner. Stop Amazon Prime.</w:t>
            </w:r>
          </w:p>
          <w:p w14:paraId="486F46CD" w14:textId="77777777" w:rsidR="00DA6D6E" w:rsidRPr="00675506" w:rsidRDefault="00DA6D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A6D6E">
              <w:rPr>
                <w:i/>
                <w:sz w:val="24"/>
                <w:szCs w:val="24"/>
              </w:rPr>
              <w:t>No heating 'til 1st Nov.  I stopped dance lessons to pay for them.  Bought cheaper ready meals.  Stretched out a ready meal for one over two meals.  Been often to shops to buy special offers. Not eating out!</w:t>
            </w:r>
          </w:p>
        </w:tc>
      </w:tr>
      <w:tr w:rsidR="00DA6D6E" w:rsidRPr="00675506" w14:paraId="0ECD2B31" w14:textId="77777777" w:rsidTr="00DA6D6E">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33C9D609" w14:textId="77777777" w:rsidR="00DA6D6E" w:rsidRPr="00155B95" w:rsidRDefault="00DA6D6E">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Reduce hours</w:t>
            </w:r>
            <w:r>
              <w:rPr>
                <w:rFonts w:eastAsia="Times New Roman" w:cstheme="minorHAnsi"/>
                <w:color w:val="000000"/>
                <w:sz w:val="24"/>
                <w:szCs w:val="24"/>
                <w:lang w:eastAsia="en-GB"/>
              </w:rPr>
              <w:t xml:space="preserve"> </w:t>
            </w:r>
            <w:r w:rsidRPr="006B5E9D">
              <w:rPr>
                <w:rFonts w:eastAsia="Times New Roman" w:cstheme="minorHAnsi"/>
                <w:color w:val="000000"/>
                <w:sz w:val="24"/>
                <w:szCs w:val="24"/>
                <w:lang w:eastAsia="en-GB"/>
              </w:rPr>
              <w:t>/</w:t>
            </w:r>
            <w:r>
              <w:rPr>
                <w:rFonts w:eastAsia="Times New Roman" w:cstheme="minorHAnsi"/>
                <w:color w:val="000000"/>
                <w:sz w:val="24"/>
                <w:szCs w:val="24"/>
                <w:lang w:eastAsia="en-GB"/>
              </w:rPr>
              <w:t xml:space="preserve"> </w:t>
            </w:r>
            <w:r w:rsidRPr="006B5E9D">
              <w:rPr>
                <w:rFonts w:eastAsia="Times New Roman" w:cstheme="minorHAnsi"/>
                <w:color w:val="000000"/>
                <w:sz w:val="24"/>
                <w:szCs w:val="24"/>
                <w:lang w:eastAsia="en-GB"/>
              </w:rPr>
              <w:t>t</w:t>
            </w:r>
            <w:r>
              <w:rPr>
                <w:rFonts w:eastAsia="Times New Roman" w:cstheme="minorHAnsi"/>
                <w:color w:val="000000"/>
                <w:sz w:val="24"/>
                <w:szCs w:val="24"/>
                <w:lang w:eastAsia="en-GB"/>
              </w:rPr>
              <w:t>hermostat</w:t>
            </w:r>
            <w:r w:rsidRPr="006B5E9D">
              <w:rPr>
                <w:rFonts w:eastAsia="Times New Roman" w:cstheme="minorHAnsi"/>
                <w:color w:val="000000"/>
                <w:sz w:val="24"/>
                <w:szCs w:val="24"/>
                <w:lang w:eastAsia="en-GB"/>
              </w:rPr>
              <w:t xml:space="preserve"> for heating</w:t>
            </w:r>
          </w:p>
        </w:tc>
        <w:tc>
          <w:tcPr>
            <w:tcW w:w="703" w:type="dxa"/>
            <w:noWrap/>
          </w:tcPr>
          <w:p w14:paraId="6124DCE0" w14:textId="77777777" w:rsidR="00DA6D6E" w:rsidRPr="00155B95" w:rsidRDefault="00DA6D6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30</w:t>
            </w:r>
          </w:p>
        </w:tc>
        <w:tc>
          <w:tcPr>
            <w:tcW w:w="642" w:type="dxa"/>
            <w:noWrap/>
          </w:tcPr>
          <w:p w14:paraId="5E3A73C3" w14:textId="77777777" w:rsidR="00DA6D6E" w:rsidRPr="00155B95" w:rsidRDefault="00DA6D6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6B5E9D">
              <w:rPr>
                <w:rFonts w:eastAsia="Times New Roman" w:cstheme="minorHAnsi"/>
                <w:i/>
                <w:iCs/>
                <w:color w:val="000000"/>
                <w:sz w:val="24"/>
                <w:szCs w:val="24"/>
                <w:lang w:eastAsia="en-GB"/>
              </w:rPr>
              <w:t>15.6</w:t>
            </w:r>
          </w:p>
        </w:tc>
        <w:tc>
          <w:tcPr>
            <w:tcW w:w="6120" w:type="dxa"/>
            <w:noWrap/>
          </w:tcPr>
          <w:p w14:paraId="0377D962" w14:textId="77777777" w:rsidR="00DA6D6E" w:rsidRDefault="00DA6D6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11207">
              <w:rPr>
                <w:i/>
                <w:sz w:val="24"/>
                <w:szCs w:val="24"/>
              </w:rPr>
              <w:t>Only use when bathing kids and a little before bedtime otherwise it's impossible to afford.</w:t>
            </w:r>
          </w:p>
          <w:p w14:paraId="27DB3A67" w14:textId="77777777" w:rsidR="00DA6D6E" w:rsidRDefault="00DA6D6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11207">
              <w:rPr>
                <w:i/>
                <w:sz w:val="24"/>
                <w:szCs w:val="24"/>
              </w:rPr>
              <w:t>Not switch the heating on</w:t>
            </w:r>
          </w:p>
          <w:p w14:paraId="205C44EE" w14:textId="77777777" w:rsidR="00DA6D6E" w:rsidRPr="00675506" w:rsidRDefault="00DA6D6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11207">
              <w:rPr>
                <w:i/>
                <w:sz w:val="24"/>
                <w:szCs w:val="24"/>
              </w:rPr>
              <w:t>Reduce the thermostat and time the heating is on.</w:t>
            </w:r>
          </w:p>
        </w:tc>
      </w:tr>
      <w:tr w:rsidR="00DA6D6E" w:rsidRPr="00675506" w14:paraId="3031B6BC" w14:textId="77777777" w:rsidTr="00DA6D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6FFEAA46" w14:textId="77777777" w:rsidR="00DA6D6E" w:rsidRPr="00155B95" w:rsidRDefault="00DA6D6E">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Cut energy use</w:t>
            </w:r>
          </w:p>
        </w:tc>
        <w:tc>
          <w:tcPr>
            <w:tcW w:w="703" w:type="dxa"/>
            <w:noWrap/>
          </w:tcPr>
          <w:p w14:paraId="17D73778" w14:textId="77777777" w:rsidR="00DA6D6E" w:rsidRPr="00155B95" w:rsidRDefault="00DA6D6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27</w:t>
            </w:r>
          </w:p>
        </w:tc>
        <w:tc>
          <w:tcPr>
            <w:tcW w:w="642" w:type="dxa"/>
            <w:noWrap/>
          </w:tcPr>
          <w:p w14:paraId="3677A9C5" w14:textId="77777777" w:rsidR="00DA6D6E" w:rsidRPr="00155B95" w:rsidRDefault="00DA6D6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6B5E9D">
              <w:rPr>
                <w:rFonts w:eastAsia="Times New Roman" w:cstheme="minorHAnsi"/>
                <w:i/>
                <w:iCs/>
                <w:color w:val="000000"/>
                <w:sz w:val="24"/>
                <w:szCs w:val="24"/>
                <w:lang w:eastAsia="en-GB"/>
              </w:rPr>
              <w:t>14.1</w:t>
            </w:r>
          </w:p>
        </w:tc>
        <w:tc>
          <w:tcPr>
            <w:tcW w:w="6120" w:type="dxa"/>
            <w:noWrap/>
          </w:tcPr>
          <w:p w14:paraId="27B8C6BB" w14:textId="77777777" w:rsidR="00DA6D6E" w:rsidRDefault="00DA6D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F10EF">
              <w:rPr>
                <w:i/>
                <w:sz w:val="24"/>
                <w:szCs w:val="24"/>
              </w:rPr>
              <w:t>Careful with energy usage.</w:t>
            </w:r>
          </w:p>
          <w:p w14:paraId="76ACB771" w14:textId="77777777" w:rsidR="00DA6D6E" w:rsidRDefault="00DA6D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307D7">
              <w:rPr>
                <w:i/>
                <w:sz w:val="24"/>
                <w:szCs w:val="24"/>
              </w:rPr>
              <w:t>Cut down on energy usage - be smarter</w:t>
            </w:r>
          </w:p>
          <w:p w14:paraId="5B065D24" w14:textId="77777777" w:rsidR="00DA6D6E" w:rsidRPr="00675506" w:rsidRDefault="00DA6D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307D7">
              <w:rPr>
                <w:i/>
                <w:sz w:val="24"/>
                <w:szCs w:val="24"/>
              </w:rPr>
              <w:t>I had already reduced my energy use due to climate change which has helped with reducing my bills</w:t>
            </w:r>
          </w:p>
        </w:tc>
      </w:tr>
    </w:tbl>
    <w:p w14:paraId="0F815942" w14:textId="77777777" w:rsidR="004A34EC" w:rsidRDefault="004A34EC" w:rsidP="009A4C6A">
      <w:pPr>
        <w:rPr>
          <w:sz w:val="24"/>
          <w:szCs w:val="24"/>
        </w:rPr>
      </w:pPr>
    </w:p>
    <w:p w14:paraId="4F8848C7" w14:textId="77777777" w:rsidR="00DA6D6E" w:rsidRDefault="00DA6D6E">
      <w:pPr>
        <w:rPr>
          <w:sz w:val="24"/>
          <w:szCs w:val="24"/>
        </w:rPr>
      </w:pPr>
      <w:r>
        <w:rPr>
          <w:sz w:val="24"/>
          <w:szCs w:val="24"/>
        </w:rPr>
        <w:br w:type="page"/>
      </w:r>
    </w:p>
    <w:p w14:paraId="0BE11686" w14:textId="670896A6" w:rsidR="00D812A8" w:rsidRDefault="00D812A8" w:rsidP="009A4C6A">
      <w:pPr>
        <w:rPr>
          <w:sz w:val="24"/>
          <w:szCs w:val="24"/>
        </w:rPr>
      </w:pPr>
      <w:r>
        <w:rPr>
          <w:sz w:val="24"/>
          <w:szCs w:val="24"/>
        </w:rPr>
        <w:lastRenderedPageBreak/>
        <w:t xml:space="preserve">More </w:t>
      </w:r>
      <w:r w:rsidR="00241FFC">
        <w:rPr>
          <w:sz w:val="24"/>
          <w:szCs w:val="24"/>
        </w:rPr>
        <w:t>t</w:t>
      </w:r>
      <w:r>
        <w:rPr>
          <w:sz w:val="24"/>
          <w:szCs w:val="24"/>
        </w:rPr>
        <w:t>han half of every group analysed stated they would ‘significantly cut down on heating’</w:t>
      </w:r>
      <w:r w:rsidR="00241FFC">
        <w:rPr>
          <w:sz w:val="24"/>
          <w:szCs w:val="24"/>
        </w:rPr>
        <w:t>.</w:t>
      </w:r>
    </w:p>
    <w:p w14:paraId="4A27BC48" w14:textId="5B72C47D" w:rsidR="0008762B" w:rsidRDefault="0083463A" w:rsidP="009A4C6A">
      <w:pPr>
        <w:rPr>
          <w:sz w:val="24"/>
          <w:szCs w:val="24"/>
        </w:rPr>
      </w:pPr>
      <w:r w:rsidRPr="0059005B">
        <w:rPr>
          <w:sz w:val="24"/>
          <w:szCs w:val="24"/>
        </w:rPr>
        <w:t>Res</w:t>
      </w:r>
      <w:r w:rsidR="0059005B">
        <w:rPr>
          <w:sz w:val="24"/>
          <w:szCs w:val="24"/>
        </w:rPr>
        <w:t>pondents</w:t>
      </w:r>
      <w:r w:rsidR="00246D7F">
        <w:rPr>
          <w:sz w:val="24"/>
          <w:szCs w:val="24"/>
        </w:rPr>
        <w:t xml:space="preserve"> identifying as disabled were most likely to report</w:t>
      </w:r>
      <w:r w:rsidR="0077788F">
        <w:rPr>
          <w:sz w:val="24"/>
          <w:szCs w:val="24"/>
        </w:rPr>
        <w:t xml:space="preserve"> they would ‘not use the heating’ (29.7%)</w:t>
      </w:r>
      <w:r w:rsidR="00BA2C63">
        <w:rPr>
          <w:sz w:val="24"/>
          <w:szCs w:val="24"/>
        </w:rPr>
        <w:t xml:space="preserve"> or that they would ‘cut out other essentials such as food’ (20.3%)</w:t>
      </w:r>
      <w:r w:rsidR="00D16C23">
        <w:rPr>
          <w:sz w:val="24"/>
          <w:szCs w:val="24"/>
        </w:rPr>
        <w:t>, and were least likely to feel they ‘can afford the increase in energy cost’ (17.7%)</w:t>
      </w:r>
      <w:r w:rsidR="00BA2C63">
        <w:rPr>
          <w:sz w:val="24"/>
          <w:szCs w:val="24"/>
        </w:rPr>
        <w:t>.</w:t>
      </w:r>
    </w:p>
    <w:p w14:paraId="5CE8E74B" w14:textId="1D6BC14D" w:rsidR="0035388E" w:rsidRPr="0059005B" w:rsidRDefault="0035388E" w:rsidP="009A4C6A">
      <w:pPr>
        <w:rPr>
          <w:sz w:val="24"/>
          <w:szCs w:val="24"/>
        </w:rPr>
      </w:pPr>
      <w:r>
        <w:rPr>
          <w:sz w:val="24"/>
          <w:szCs w:val="24"/>
        </w:rPr>
        <w:t xml:space="preserve">Respondents aged 55 or over were almost twice as likely as those under the age of 35 to </w:t>
      </w:r>
      <w:r w:rsidR="00357407">
        <w:rPr>
          <w:sz w:val="24"/>
          <w:szCs w:val="24"/>
        </w:rPr>
        <w:t>say they can afford the increase in energy cost (</w:t>
      </w:r>
      <w:r w:rsidR="00262D10">
        <w:rPr>
          <w:sz w:val="24"/>
          <w:szCs w:val="24"/>
        </w:rPr>
        <w:t>34.6</w:t>
      </w:r>
      <w:r w:rsidR="00357407">
        <w:rPr>
          <w:sz w:val="24"/>
          <w:szCs w:val="24"/>
        </w:rPr>
        <w:t>% compared with 22.0% respectively)</w:t>
      </w:r>
      <w:r w:rsidR="00A6310F">
        <w:rPr>
          <w:sz w:val="24"/>
          <w:szCs w:val="24"/>
        </w:rPr>
        <w:t xml:space="preserve">; younger respondents were </w:t>
      </w:r>
      <w:r w:rsidR="006A2D0C">
        <w:rPr>
          <w:sz w:val="24"/>
          <w:szCs w:val="24"/>
        </w:rPr>
        <w:t xml:space="preserve">notably </w:t>
      </w:r>
      <w:r w:rsidR="00A6310F">
        <w:rPr>
          <w:sz w:val="24"/>
          <w:szCs w:val="24"/>
        </w:rPr>
        <w:t xml:space="preserve">more likely to </w:t>
      </w:r>
      <w:r w:rsidR="00D022C4">
        <w:rPr>
          <w:sz w:val="24"/>
          <w:szCs w:val="24"/>
        </w:rPr>
        <w:t>borrow</w:t>
      </w:r>
      <w:r w:rsidR="006A2D0C">
        <w:rPr>
          <w:sz w:val="24"/>
          <w:szCs w:val="24"/>
        </w:rPr>
        <w:t xml:space="preserve"> money</w:t>
      </w:r>
      <w:r w:rsidR="00D022C4">
        <w:rPr>
          <w:sz w:val="24"/>
          <w:szCs w:val="24"/>
        </w:rPr>
        <w:t xml:space="preserve"> or use a credit card to pay their energy bills (13.4% compared with 2.2%)</w:t>
      </w:r>
      <w:r w:rsidR="00357407">
        <w:rPr>
          <w:sz w:val="24"/>
          <w:szCs w:val="24"/>
        </w:rPr>
        <w:t xml:space="preserve">. </w:t>
      </w:r>
    </w:p>
    <w:tbl>
      <w:tblPr>
        <w:tblStyle w:val="ListTable4-Accent1"/>
        <w:tblW w:w="10443" w:type="dxa"/>
        <w:tblLook w:val="04A0" w:firstRow="1" w:lastRow="0" w:firstColumn="1" w:lastColumn="0" w:noHBand="0" w:noVBand="1"/>
      </w:tblPr>
      <w:tblGrid>
        <w:gridCol w:w="2454"/>
        <w:gridCol w:w="703"/>
        <w:gridCol w:w="969"/>
        <w:gridCol w:w="1429"/>
        <w:gridCol w:w="1670"/>
        <w:gridCol w:w="1701"/>
        <w:gridCol w:w="1517"/>
      </w:tblGrid>
      <w:tr w:rsidR="001952D8" w:rsidRPr="00FA4FC6" w14:paraId="557297C9" w14:textId="77777777" w:rsidTr="0066625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vAlign w:val="bottom"/>
            <w:hideMark/>
          </w:tcPr>
          <w:p w14:paraId="3C2150DD" w14:textId="77777777" w:rsidR="001952D8" w:rsidRPr="009613D4" w:rsidRDefault="001952D8" w:rsidP="0083463A">
            <w:pPr>
              <w:jc w:val="center"/>
              <w:rPr>
                <w:rFonts w:ascii="Calibri" w:eastAsia="Times New Roman" w:hAnsi="Calibri" w:cs="Calibri"/>
                <w:sz w:val="24"/>
                <w:szCs w:val="24"/>
                <w:lang w:eastAsia="en-GB"/>
              </w:rPr>
            </w:pPr>
          </w:p>
        </w:tc>
        <w:tc>
          <w:tcPr>
            <w:tcW w:w="703" w:type="dxa"/>
            <w:vAlign w:val="bottom"/>
          </w:tcPr>
          <w:p w14:paraId="0B3BA571" w14:textId="1926E3CD" w:rsidR="001952D8" w:rsidRPr="0083463A" w:rsidRDefault="001952D8" w:rsidP="008346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3463A">
              <w:rPr>
                <w:rFonts w:ascii="Calibri" w:eastAsia="Times New Roman" w:hAnsi="Calibri" w:cs="Calibri"/>
                <w:sz w:val="24"/>
                <w:szCs w:val="24"/>
                <w:lang w:eastAsia="en-GB"/>
              </w:rPr>
              <w:t>Base</w:t>
            </w:r>
          </w:p>
        </w:tc>
        <w:tc>
          <w:tcPr>
            <w:tcW w:w="969" w:type="dxa"/>
            <w:noWrap/>
            <w:vAlign w:val="bottom"/>
            <w:hideMark/>
          </w:tcPr>
          <w:p w14:paraId="6527FCE2" w14:textId="17F77477" w:rsidR="001952D8" w:rsidRPr="001952D8" w:rsidRDefault="001952D8" w:rsidP="008346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952D8">
              <w:rPr>
                <w:rFonts w:ascii="Calibri" w:eastAsia="Times New Roman" w:hAnsi="Calibri" w:cs="Calibri"/>
                <w:sz w:val="24"/>
                <w:szCs w:val="24"/>
                <w:lang w:eastAsia="en-GB"/>
              </w:rPr>
              <w:t>Not use the heating</w:t>
            </w:r>
          </w:p>
        </w:tc>
        <w:tc>
          <w:tcPr>
            <w:tcW w:w="1429" w:type="dxa"/>
            <w:noWrap/>
            <w:vAlign w:val="bottom"/>
            <w:hideMark/>
          </w:tcPr>
          <w:p w14:paraId="4A1D58B2" w14:textId="77777777" w:rsidR="001952D8" w:rsidRPr="001952D8" w:rsidRDefault="001952D8" w:rsidP="008346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952D8">
              <w:rPr>
                <w:rFonts w:ascii="Calibri" w:eastAsia="Times New Roman" w:hAnsi="Calibri" w:cs="Calibri"/>
                <w:sz w:val="24"/>
                <w:szCs w:val="24"/>
                <w:lang w:eastAsia="en-GB"/>
              </w:rPr>
              <w:t>Significantly cut down on heating</w:t>
            </w:r>
          </w:p>
        </w:tc>
        <w:tc>
          <w:tcPr>
            <w:tcW w:w="1670" w:type="dxa"/>
            <w:noWrap/>
            <w:vAlign w:val="bottom"/>
            <w:hideMark/>
          </w:tcPr>
          <w:p w14:paraId="62E08266" w14:textId="77777777" w:rsidR="001952D8" w:rsidRPr="001952D8" w:rsidRDefault="001952D8" w:rsidP="008346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952D8">
              <w:rPr>
                <w:rFonts w:ascii="Calibri" w:eastAsia="Times New Roman" w:hAnsi="Calibri" w:cs="Calibri"/>
                <w:sz w:val="24"/>
                <w:szCs w:val="24"/>
                <w:lang w:eastAsia="en-GB"/>
              </w:rPr>
              <w:t>Cut out other essentials such as food</w:t>
            </w:r>
          </w:p>
        </w:tc>
        <w:tc>
          <w:tcPr>
            <w:tcW w:w="1701" w:type="dxa"/>
            <w:noWrap/>
            <w:vAlign w:val="bottom"/>
            <w:hideMark/>
          </w:tcPr>
          <w:p w14:paraId="59F765CF" w14:textId="0B87B5CD" w:rsidR="001952D8" w:rsidRPr="001952D8" w:rsidRDefault="001952D8" w:rsidP="008346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952D8">
              <w:rPr>
                <w:rFonts w:ascii="Calibri" w:eastAsia="Times New Roman" w:hAnsi="Calibri" w:cs="Calibri"/>
                <w:sz w:val="24"/>
                <w:szCs w:val="24"/>
                <w:lang w:eastAsia="en-GB"/>
              </w:rPr>
              <w:t>Borrow money</w:t>
            </w:r>
            <w:r w:rsidR="0066625B">
              <w:rPr>
                <w:rFonts w:ascii="Calibri" w:eastAsia="Times New Roman" w:hAnsi="Calibri" w:cs="Calibri"/>
                <w:sz w:val="24"/>
                <w:szCs w:val="24"/>
                <w:lang w:eastAsia="en-GB"/>
              </w:rPr>
              <w:t xml:space="preserve"> </w:t>
            </w:r>
            <w:r w:rsidRPr="001952D8">
              <w:rPr>
                <w:rFonts w:ascii="Calibri" w:eastAsia="Times New Roman" w:hAnsi="Calibri" w:cs="Calibri"/>
                <w:sz w:val="24"/>
                <w:szCs w:val="24"/>
                <w:lang w:eastAsia="en-GB"/>
              </w:rPr>
              <w:t>/</w:t>
            </w:r>
            <w:r w:rsidR="0066625B">
              <w:rPr>
                <w:rFonts w:ascii="Calibri" w:eastAsia="Times New Roman" w:hAnsi="Calibri" w:cs="Calibri"/>
                <w:sz w:val="24"/>
                <w:szCs w:val="24"/>
                <w:lang w:eastAsia="en-GB"/>
              </w:rPr>
              <w:t xml:space="preserve"> </w:t>
            </w:r>
            <w:r w:rsidRPr="001952D8">
              <w:rPr>
                <w:rFonts w:ascii="Calibri" w:eastAsia="Times New Roman" w:hAnsi="Calibri" w:cs="Calibri"/>
                <w:sz w:val="24"/>
                <w:szCs w:val="24"/>
                <w:lang w:eastAsia="en-GB"/>
              </w:rPr>
              <w:t>pay on credit card</w:t>
            </w:r>
          </w:p>
        </w:tc>
        <w:tc>
          <w:tcPr>
            <w:tcW w:w="1517" w:type="dxa"/>
            <w:noWrap/>
            <w:vAlign w:val="bottom"/>
            <w:hideMark/>
          </w:tcPr>
          <w:p w14:paraId="03099F7A" w14:textId="77777777" w:rsidR="001952D8" w:rsidRPr="001952D8" w:rsidRDefault="001952D8" w:rsidP="008346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952D8">
              <w:rPr>
                <w:rFonts w:ascii="Calibri" w:eastAsia="Times New Roman" w:hAnsi="Calibri" w:cs="Calibri"/>
                <w:sz w:val="24"/>
                <w:szCs w:val="24"/>
                <w:lang w:eastAsia="en-GB"/>
              </w:rPr>
              <w:t>I can afford the increase in energy cost</w:t>
            </w:r>
          </w:p>
        </w:tc>
      </w:tr>
      <w:tr w:rsidR="001952D8" w:rsidRPr="00FA4FC6" w14:paraId="030B1E47" w14:textId="77777777" w:rsidTr="006662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358B7C92" w14:textId="2D907A50"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Identify as disabled </w:t>
            </w:r>
          </w:p>
        </w:tc>
        <w:tc>
          <w:tcPr>
            <w:tcW w:w="703" w:type="dxa"/>
          </w:tcPr>
          <w:p w14:paraId="34B786AD" w14:textId="0FF12DF0"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384</w:t>
            </w:r>
          </w:p>
        </w:tc>
        <w:tc>
          <w:tcPr>
            <w:tcW w:w="969" w:type="dxa"/>
            <w:noWrap/>
            <w:hideMark/>
          </w:tcPr>
          <w:p w14:paraId="4336B32C" w14:textId="42899F78"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29.7</w:t>
            </w:r>
          </w:p>
        </w:tc>
        <w:tc>
          <w:tcPr>
            <w:tcW w:w="1429" w:type="dxa"/>
            <w:noWrap/>
            <w:hideMark/>
          </w:tcPr>
          <w:p w14:paraId="2484796D"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65.9</w:t>
            </w:r>
          </w:p>
        </w:tc>
        <w:tc>
          <w:tcPr>
            <w:tcW w:w="1670" w:type="dxa"/>
            <w:noWrap/>
            <w:hideMark/>
          </w:tcPr>
          <w:p w14:paraId="0933074B"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20.3</w:t>
            </w:r>
          </w:p>
        </w:tc>
        <w:tc>
          <w:tcPr>
            <w:tcW w:w="1701" w:type="dxa"/>
            <w:noWrap/>
            <w:hideMark/>
          </w:tcPr>
          <w:p w14:paraId="05AB80AC"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10.2</w:t>
            </w:r>
          </w:p>
        </w:tc>
        <w:tc>
          <w:tcPr>
            <w:tcW w:w="1517" w:type="dxa"/>
            <w:noWrap/>
            <w:hideMark/>
          </w:tcPr>
          <w:p w14:paraId="1F73F158"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17.7</w:t>
            </w:r>
          </w:p>
        </w:tc>
      </w:tr>
      <w:tr w:rsidR="001952D8" w:rsidRPr="00FA4FC6" w14:paraId="0810F770" w14:textId="77777777" w:rsidTr="0066625B">
        <w:trPr>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21334617" w14:textId="2F192F59"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LGBTQ+ </w:t>
            </w:r>
          </w:p>
        </w:tc>
        <w:tc>
          <w:tcPr>
            <w:tcW w:w="703" w:type="dxa"/>
          </w:tcPr>
          <w:p w14:paraId="130507DF" w14:textId="154FDAFE"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269</w:t>
            </w:r>
          </w:p>
        </w:tc>
        <w:tc>
          <w:tcPr>
            <w:tcW w:w="969" w:type="dxa"/>
            <w:noWrap/>
            <w:hideMark/>
          </w:tcPr>
          <w:p w14:paraId="47149B19" w14:textId="16B0ADB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26.4</w:t>
            </w:r>
          </w:p>
        </w:tc>
        <w:tc>
          <w:tcPr>
            <w:tcW w:w="1429" w:type="dxa"/>
            <w:noWrap/>
            <w:hideMark/>
          </w:tcPr>
          <w:p w14:paraId="7C8EF781"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68.8</w:t>
            </w:r>
          </w:p>
        </w:tc>
        <w:tc>
          <w:tcPr>
            <w:tcW w:w="1670" w:type="dxa"/>
            <w:noWrap/>
            <w:hideMark/>
          </w:tcPr>
          <w:p w14:paraId="13B9FF82"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19.0</w:t>
            </w:r>
          </w:p>
        </w:tc>
        <w:tc>
          <w:tcPr>
            <w:tcW w:w="1701" w:type="dxa"/>
            <w:noWrap/>
            <w:hideMark/>
          </w:tcPr>
          <w:p w14:paraId="618BEA94"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8.6</w:t>
            </w:r>
          </w:p>
        </w:tc>
        <w:tc>
          <w:tcPr>
            <w:tcW w:w="1517" w:type="dxa"/>
            <w:noWrap/>
            <w:hideMark/>
          </w:tcPr>
          <w:p w14:paraId="4FB30D20"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20.4</w:t>
            </w:r>
          </w:p>
        </w:tc>
      </w:tr>
      <w:tr w:rsidR="001952D8" w:rsidRPr="00FA4FC6" w14:paraId="44DC4B55" w14:textId="77777777" w:rsidTr="006662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0DF13D29" w14:textId="0AFADD36"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Under 35 </w:t>
            </w:r>
          </w:p>
        </w:tc>
        <w:tc>
          <w:tcPr>
            <w:tcW w:w="703" w:type="dxa"/>
          </w:tcPr>
          <w:p w14:paraId="5FB58C25" w14:textId="6DA36A85"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328</w:t>
            </w:r>
          </w:p>
        </w:tc>
        <w:tc>
          <w:tcPr>
            <w:tcW w:w="969" w:type="dxa"/>
            <w:noWrap/>
            <w:hideMark/>
          </w:tcPr>
          <w:p w14:paraId="7AC40D95" w14:textId="5606D8BC"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26.2</w:t>
            </w:r>
          </w:p>
        </w:tc>
        <w:tc>
          <w:tcPr>
            <w:tcW w:w="1429" w:type="dxa"/>
            <w:noWrap/>
            <w:hideMark/>
          </w:tcPr>
          <w:p w14:paraId="4E49F61A"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64.3</w:t>
            </w:r>
          </w:p>
        </w:tc>
        <w:tc>
          <w:tcPr>
            <w:tcW w:w="1670" w:type="dxa"/>
            <w:noWrap/>
            <w:hideMark/>
          </w:tcPr>
          <w:p w14:paraId="06732FB8"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16.2</w:t>
            </w:r>
          </w:p>
        </w:tc>
        <w:tc>
          <w:tcPr>
            <w:tcW w:w="1701" w:type="dxa"/>
            <w:noWrap/>
            <w:hideMark/>
          </w:tcPr>
          <w:p w14:paraId="0BFA6B61"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13.4</w:t>
            </w:r>
          </w:p>
        </w:tc>
        <w:tc>
          <w:tcPr>
            <w:tcW w:w="1517" w:type="dxa"/>
            <w:noWrap/>
            <w:hideMark/>
          </w:tcPr>
          <w:p w14:paraId="20F6314C"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22.0</w:t>
            </w:r>
          </w:p>
        </w:tc>
      </w:tr>
      <w:tr w:rsidR="001952D8" w:rsidRPr="00FA4FC6" w14:paraId="6A912E66" w14:textId="77777777" w:rsidTr="0066625B">
        <w:trPr>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6251F892" w14:textId="32FF5611"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Children in household </w:t>
            </w:r>
          </w:p>
        </w:tc>
        <w:tc>
          <w:tcPr>
            <w:tcW w:w="703" w:type="dxa"/>
          </w:tcPr>
          <w:p w14:paraId="3E9DB046" w14:textId="4E851341"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692</w:t>
            </w:r>
          </w:p>
        </w:tc>
        <w:tc>
          <w:tcPr>
            <w:tcW w:w="969" w:type="dxa"/>
            <w:noWrap/>
            <w:hideMark/>
          </w:tcPr>
          <w:p w14:paraId="7DB9DA5E" w14:textId="02DBA035"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22.4</w:t>
            </w:r>
          </w:p>
        </w:tc>
        <w:tc>
          <w:tcPr>
            <w:tcW w:w="1429" w:type="dxa"/>
            <w:noWrap/>
            <w:hideMark/>
          </w:tcPr>
          <w:p w14:paraId="5DFB467A"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67.6</w:t>
            </w:r>
          </w:p>
        </w:tc>
        <w:tc>
          <w:tcPr>
            <w:tcW w:w="1670" w:type="dxa"/>
            <w:noWrap/>
            <w:hideMark/>
          </w:tcPr>
          <w:p w14:paraId="0BCB99C1"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18.1</w:t>
            </w:r>
          </w:p>
        </w:tc>
        <w:tc>
          <w:tcPr>
            <w:tcW w:w="1701" w:type="dxa"/>
            <w:noWrap/>
            <w:hideMark/>
          </w:tcPr>
          <w:p w14:paraId="1CD63604"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11.8</w:t>
            </w:r>
          </w:p>
        </w:tc>
        <w:tc>
          <w:tcPr>
            <w:tcW w:w="1517" w:type="dxa"/>
            <w:noWrap/>
            <w:hideMark/>
          </w:tcPr>
          <w:p w14:paraId="60E2F412"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22.4</w:t>
            </w:r>
          </w:p>
        </w:tc>
      </w:tr>
      <w:tr w:rsidR="001952D8" w:rsidRPr="00FA4FC6" w14:paraId="30256EE7" w14:textId="77777777" w:rsidTr="006662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5EADFB0F" w14:textId="726D3833"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Female </w:t>
            </w:r>
          </w:p>
        </w:tc>
        <w:tc>
          <w:tcPr>
            <w:tcW w:w="703" w:type="dxa"/>
          </w:tcPr>
          <w:p w14:paraId="63147910" w14:textId="5D7263ED"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1515</w:t>
            </w:r>
          </w:p>
        </w:tc>
        <w:tc>
          <w:tcPr>
            <w:tcW w:w="969" w:type="dxa"/>
            <w:noWrap/>
            <w:hideMark/>
          </w:tcPr>
          <w:p w14:paraId="53855FE4" w14:textId="3A261C32"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20.0</w:t>
            </w:r>
          </w:p>
        </w:tc>
        <w:tc>
          <w:tcPr>
            <w:tcW w:w="1429" w:type="dxa"/>
            <w:noWrap/>
            <w:hideMark/>
          </w:tcPr>
          <w:p w14:paraId="3EBC87D1"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66.1</w:t>
            </w:r>
          </w:p>
        </w:tc>
        <w:tc>
          <w:tcPr>
            <w:tcW w:w="1670" w:type="dxa"/>
            <w:noWrap/>
            <w:hideMark/>
          </w:tcPr>
          <w:p w14:paraId="61B33C88"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12.6</w:t>
            </w:r>
          </w:p>
        </w:tc>
        <w:tc>
          <w:tcPr>
            <w:tcW w:w="1701" w:type="dxa"/>
            <w:noWrap/>
            <w:hideMark/>
          </w:tcPr>
          <w:p w14:paraId="342624EB"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7.4</w:t>
            </w:r>
          </w:p>
        </w:tc>
        <w:tc>
          <w:tcPr>
            <w:tcW w:w="1517" w:type="dxa"/>
            <w:noWrap/>
            <w:hideMark/>
          </w:tcPr>
          <w:p w14:paraId="36631A59"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23.8</w:t>
            </w:r>
          </w:p>
        </w:tc>
      </w:tr>
      <w:tr w:rsidR="001952D8" w:rsidRPr="00FA4FC6" w14:paraId="4C3B3D77" w14:textId="77777777" w:rsidTr="0066625B">
        <w:trPr>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3077B841" w14:textId="1E5A7774"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Southern Arc </w:t>
            </w:r>
          </w:p>
        </w:tc>
        <w:tc>
          <w:tcPr>
            <w:tcW w:w="703" w:type="dxa"/>
          </w:tcPr>
          <w:p w14:paraId="1615A6A5" w14:textId="32D38355"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807</w:t>
            </w:r>
          </w:p>
        </w:tc>
        <w:tc>
          <w:tcPr>
            <w:tcW w:w="969" w:type="dxa"/>
            <w:noWrap/>
            <w:hideMark/>
          </w:tcPr>
          <w:p w14:paraId="7BE46D47" w14:textId="4401DA04"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22.8</w:t>
            </w:r>
          </w:p>
        </w:tc>
        <w:tc>
          <w:tcPr>
            <w:tcW w:w="1429" w:type="dxa"/>
            <w:noWrap/>
            <w:hideMark/>
          </w:tcPr>
          <w:p w14:paraId="05412A91"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65.3</w:t>
            </w:r>
          </w:p>
        </w:tc>
        <w:tc>
          <w:tcPr>
            <w:tcW w:w="1670" w:type="dxa"/>
            <w:noWrap/>
            <w:hideMark/>
          </w:tcPr>
          <w:p w14:paraId="300AB433"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15.0</w:t>
            </w:r>
          </w:p>
        </w:tc>
        <w:tc>
          <w:tcPr>
            <w:tcW w:w="1701" w:type="dxa"/>
            <w:noWrap/>
            <w:hideMark/>
          </w:tcPr>
          <w:p w14:paraId="25AFD2DC"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8.7</w:t>
            </w:r>
          </w:p>
        </w:tc>
        <w:tc>
          <w:tcPr>
            <w:tcW w:w="1517" w:type="dxa"/>
            <w:noWrap/>
            <w:hideMark/>
          </w:tcPr>
          <w:p w14:paraId="6538FC97"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24.7</w:t>
            </w:r>
          </w:p>
        </w:tc>
      </w:tr>
      <w:tr w:rsidR="001952D8" w:rsidRPr="00FA4FC6" w14:paraId="5A60FDF9" w14:textId="77777777" w:rsidTr="006662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17B1CA10" w14:textId="1CD0FDE2"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Minority ethnicity </w:t>
            </w:r>
          </w:p>
        </w:tc>
        <w:tc>
          <w:tcPr>
            <w:tcW w:w="703" w:type="dxa"/>
          </w:tcPr>
          <w:p w14:paraId="2BB09292" w14:textId="5C2E8A9F"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282</w:t>
            </w:r>
          </w:p>
        </w:tc>
        <w:tc>
          <w:tcPr>
            <w:tcW w:w="969" w:type="dxa"/>
            <w:noWrap/>
            <w:hideMark/>
          </w:tcPr>
          <w:p w14:paraId="1AA17466" w14:textId="29EAB1B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19.1</w:t>
            </w:r>
          </w:p>
        </w:tc>
        <w:tc>
          <w:tcPr>
            <w:tcW w:w="1429" w:type="dxa"/>
            <w:noWrap/>
            <w:hideMark/>
          </w:tcPr>
          <w:p w14:paraId="3EFB2374"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64.2</w:t>
            </w:r>
          </w:p>
        </w:tc>
        <w:tc>
          <w:tcPr>
            <w:tcW w:w="1670" w:type="dxa"/>
            <w:noWrap/>
            <w:hideMark/>
          </w:tcPr>
          <w:p w14:paraId="438BEE09"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17.0</w:t>
            </w:r>
          </w:p>
        </w:tc>
        <w:tc>
          <w:tcPr>
            <w:tcW w:w="1701" w:type="dxa"/>
            <w:noWrap/>
            <w:hideMark/>
          </w:tcPr>
          <w:p w14:paraId="6A37A164"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8.5</w:t>
            </w:r>
          </w:p>
        </w:tc>
        <w:tc>
          <w:tcPr>
            <w:tcW w:w="1517" w:type="dxa"/>
            <w:noWrap/>
            <w:hideMark/>
          </w:tcPr>
          <w:p w14:paraId="73375629"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26.2</w:t>
            </w:r>
          </w:p>
        </w:tc>
      </w:tr>
      <w:tr w:rsidR="001952D8" w:rsidRPr="00FA4FC6" w14:paraId="14DA3C98" w14:textId="77777777" w:rsidTr="0066625B">
        <w:trPr>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639EBB4A" w14:textId="487BC6C7"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All respondents </w:t>
            </w:r>
          </w:p>
        </w:tc>
        <w:tc>
          <w:tcPr>
            <w:tcW w:w="703" w:type="dxa"/>
          </w:tcPr>
          <w:p w14:paraId="57BA28F4" w14:textId="4544E278"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3213</w:t>
            </w:r>
          </w:p>
        </w:tc>
        <w:tc>
          <w:tcPr>
            <w:tcW w:w="969" w:type="dxa"/>
            <w:noWrap/>
            <w:hideMark/>
          </w:tcPr>
          <w:p w14:paraId="5B83FC58" w14:textId="47530A2D"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19.2</w:t>
            </w:r>
          </w:p>
        </w:tc>
        <w:tc>
          <w:tcPr>
            <w:tcW w:w="1429" w:type="dxa"/>
            <w:noWrap/>
            <w:hideMark/>
          </w:tcPr>
          <w:p w14:paraId="71749C79"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62.5</w:t>
            </w:r>
          </w:p>
        </w:tc>
        <w:tc>
          <w:tcPr>
            <w:tcW w:w="1670" w:type="dxa"/>
            <w:noWrap/>
            <w:hideMark/>
          </w:tcPr>
          <w:p w14:paraId="21A3CC5D"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12.3</w:t>
            </w:r>
          </w:p>
        </w:tc>
        <w:tc>
          <w:tcPr>
            <w:tcW w:w="1701" w:type="dxa"/>
            <w:noWrap/>
            <w:hideMark/>
          </w:tcPr>
          <w:p w14:paraId="23E3CFBF"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6.9</w:t>
            </w:r>
          </w:p>
        </w:tc>
        <w:tc>
          <w:tcPr>
            <w:tcW w:w="1517" w:type="dxa"/>
            <w:noWrap/>
            <w:hideMark/>
          </w:tcPr>
          <w:p w14:paraId="75A5A28F"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28.6</w:t>
            </w:r>
          </w:p>
        </w:tc>
      </w:tr>
      <w:tr w:rsidR="001952D8" w:rsidRPr="00FA4FC6" w14:paraId="3D2CE8C5" w14:textId="77777777" w:rsidTr="006662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13535E86" w14:textId="1F0C48EC"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Welsh speaker </w:t>
            </w:r>
          </w:p>
        </w:tc>
        <w:tc>
          <w:tcPr>
            <w:tcW w:w="703" w:type="dxa"/>
          </w:tcPr>
          <w:p w14:paraId="1645A12B" w14:textId="7DD4EF7E"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282</w:t>
            </w:r>
          </w:p>
        </w:tc>
        <w:tc>
          <w:tcPr>
            <w:tcW w:w="969" w:type="dxa"/>
            <w:noWrap/>
            <w:hideMark/>
          </w:tcPr>
          <w:p w14:paraId="005E0337" w14:textId="4945CFE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18.1</w:t>
            </w:r>
          </w:p>
        </w:tc>
        <w:tc>
          <w:tcPr>
            <w:tcW w:w="1429" w:type="dxa"/>
            <w:noWrap/>
            <w:hideMark/>
          </w:tcPr>
          <w:p w14:paraId="31AE01DD"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64.2</w:t>
            </w:r>
          </w:p>
        </w:tc>
        <w:tc>
          <w:tcPr>
            <w:tcW w:w="1670" w:type="dxa"/>
            <w:noWrap/>
            <w:hideMark/>
          </w:tcPr>
          <w:p w14:paraId="7B8A4D8E"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12.1</w:t>
            </w:r>
          </w:p>
        </w:tc>
        <w:tc>
          <w:tcPr>
            <w:tcW w:w="1701" w:type="dxa"/>
            <w:noWrap/>
            <w:hideMark/>
          </w:tcPr>
          <w:p w14:paraId="03CE39C0"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6.0</w:t>
            </w:r>
          </w:p>
        </w:tc>
        <w:tc>
          <w:tcPr>
            <w:tcW w:w="1517" w:type="dxa"/>
            <w:noWrap/>
            <w:hideMark/>
          </w:tcPr>
          <w:p w14:paraId="198A234A"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32.6</w:t>
            </w:r>
          </w:p>
        </w:tc>
      </w:tr>
      <w:tr w:rsidR="001952D8" w:rsidRPr="00FA4FC6" w14:paraId="69E55F82" w14:textId="77777777" w:rsidTr="0066625B">
        <w:trPr>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3A45B521" w14:textId="49C71159"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55+ </w:t>
            </w:r>
          </w:p>
        </w:tc>
        <w:tc>
          <w:tcPr>
            <w:tcW w:w="703" w:type="dxa"/>
          </w:tcPr>
          <w:p w14:paraId="6FBD15D9" w14:textId="628731F2"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1360</w:t>
            </w:r>
          </w:p>
        </w:tc>
        <w:tc>
          <w:tcPr>
            <w:tcW w:w="969" w:type="dxa"/>
            <w:noWrap/>
            <w:hideMark/>
          </w:tcPr>
          <w:p w14:paraId="1F428E2E" w14:textId="62AF076F"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12.6</w:t>
            </w:r>
          </w:p>
        </w:tc>
        <w:tc>
          <w:tcPr>
            <w:tcW w:w="1429" w:type="dxa"/>
            <w:noWrap/>
            <w:hideMark/>
          </w:tcPr>
          <w:p w14:paraId="5755305C"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58.3</w:t>
            </w:r>
          </w:p>
        </w:tc>
        <w:tc>
          <w:tcPr>
            <w:tcW w:w="1670" w:type="dxa"/>
            <w:noWrap/>
            <w:hideMark/>
          </w:tcPr>
          <w:p w14:paraId="7A2D155B"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7.4</w:t>
            </w:r>
          </w:p>
        </w:tc>
        <w:tc>
          <w:tcPr>
            <w:tcW w:w="1701" w:type="dxa"/>
            <w:noWrap/>
            <w:hideMark/>
          </w:tcPr>
          <w:p w14:paraId="2E993F64"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2.2</w:t>
            </w:r>
          </w:p>
        </w:tc>
        <w:tc>
          <w:tcPr>
            <w:tcW w:w="1517" w:type="dxa"/>
            <w:noWrap/>
            <w:hideMark/>
          </w:tcPr>
          <w:p w14:paraId="4821B891" w14:textId="77777777" w:rsidR="001952D8" w:rsidRPr="001952D8" w:rsidRDefault="001952D8" w:rsidP="00FA4FC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34.6</w:t>
            </w:r>
          </w:p>
        </w:tc>
      </w:tr>
      <w:tr w:rsidR="001952D8" w:rsidRPr="00FA4FC6" w14:paraId="0B645C6E" w14:textId="77777777" w:rsidTr="006662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1F8DEFD2" w14:textId="40C55F5E" w:rsidR="001952D8" w:rsidRPr="001952D8" w:rsidRDefault="001952D8" w:rsidP="00FA4FC6">
            <w:pPr>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 xml:space="preserve">Male </w:t>
            </w:r>
          </w:p>
        </w:tc>
        <w:tc>
          <w:tcPr>
            <w:tcW w:w="703" w:type="dxa"/>
          </w:tcPr>
          <w:p w14:paraId="417AC617" w14:textId="74AF10EB"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1952D8">
              <w:rPr>
                <w:rFonts w:ascii="Calibri" w:eastAsia="Times New Roman" w:hAnsi="Calibri" w:cs="Calibri"/>
                <w:b/>
                <w:bCs/>
                <w:color w:val="000000"/>
                <w:sz w:val="24"/>
                <w:szCs w:val="24"/>
                <w:lang w:eastAsia="en-GB"/>
              </w:rPr>
              <w:t>1083</w:t>
            </w:r>
          </w:p>
        </w:tc>
        <w:tc>
          <w:tcPr>
            <w:tcW w:w="969" w:type="dxa"/>
            <w:noWrap/>
            <w:hideMark/>
          </w:tcPr>
          <w:p w14:paraId="23360CDA" w14:textId="188856E8"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14.3</w:t>
            </w:r>
          </w:p>
        </w:tc>
        <w:tc>
          <w:tcPr>
            <w:tcW w:w="1429" w:type="dxa"/>
            <w:noWrap/>
            <w:hideMark/>
          </w:tcPr>
          <w:p w14:paraId="6B97DE8F"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56.5</w:t>
            </w:r>
          </w:p>
        </w:tc>
        <w:tc>
          <w:tcPr>
            <w:tcW w:w="1670" w:type="dxa"/>
            <w:noWrap/>
            <w:hideMark/>
          </w:tcPr>
          <w:p w14:paraId="3C420C36"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10.2</w:t>
            </w:r>
          </w:p>
        </w:tc>
        <w:tc>
          <w:tcPr>
            <w:tcW w:w="1701" w:type="dxa"/>
            <w:noWrap/>
            <w:hideMark/>
          </w:tcPr>
          <w:p w14:paraId="4CDB3B9F"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5.0</w:t>
            </w:r>
          </w:p>
        </w:tc>
        <w:tc>
          <w:tcPr>
            <w:tcW w:w="1517" w:type="dxa"/>
            <w:noWrap/>
            <w:hideMark/>
          </w:tcPr>
          <w:p w14:paraId="118B31F5" w14:textId="77777777" w:rsidR="001952D8" w:rsidRPr="001952D8" w:rsidRDefault="001952D8" w:rsidP="00FA4FC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2D8">
              <w:rPr>
                <w:rFonts w:ascii="Calibri" w:eastAsia="Times New Roman" w:hAnsi="Calibri" w:cs="Calibri"/>
                <w:color w:val="000000"/>
                <w:sz w:val="24"/>
                <w:szCs w:val="24"/>
                <w:lang w:eastAsia="en-GB"/>
              </w:rPr>
              <w:t>38.4</w:t>
            </w:r>
          </w:p>
        </w:tc>
      </w:tr>
    </w:tbl>
    <w:p w14:paraId="3C52BF2E" w14:textId="56AD2824" w:rsidR="00FA4FC6" w:rsidRPr="009613D4" w:rsidRDefault="00FA4FC6" w:rsidP="009A4C6A">
      <w:pPr>
        <w:rPr>
          <w:sz w:val="24"/>
          <w:szCs w:val="24"/>
        </w:rPr>
      </w:pPr>
    </w:p>
    <w:p w14:paraId="4BE9C3D8" w14:textId="62D34637" w:rsidR="009613D4" w:rsidRPr="009613D4" w:rsidRDefault="003D29FF" w:rsidP="009A4C6A">
      <w:pPr>
        <w:rPr>
          <w:sz w:val="24"/>
          <w:szCs w:val="24"/>
        </w:rPr>
      </w:pPr>
      <w:r>
        <w:rPr>
          <w:sz w:val="24"/>
          <w:szCs w:val="24"/>
        </w:rPr>
        <w:t xml:space="preserve">There were correlations between </w:t>
      </w:r>
      <w:r w:rsidR="00843E2A">
        <w:rPr>
          <w:sz w:val="24"/>
          <w:szCs w:val="24"/>
        </w:rPr>
        <w:t>respondents stating they would take action to cope with the expected increase in energy costs</w:t>
      </w:r>
      <w:r w:rsidR="007951E4">
        <w:rPr>
          <w:sz w:val="24"/>
          <w:szCs w:val="24"/>
        </w:rPr>
        <w:t xml:space="preserve"> and level of deprivation, with those living in the most deprived areas of the city most likely to </w:t>
      </w:r>
      <w:r w:rsidR="008E4E8F">
        <w:rPr>
          <w:sz w:val="24"/>
          <w:szCs w:val="24"/>
        </w:rPr>
        <w:t>not use the heating, cut out other essentials</w:t>
      </w:r>
      <w:r w:rsidR="00A14CDA">
        <w:rPr>
          <w:sz w:val="24"/>
          <w:szCs w:val="24"/>
        </w:rPr>
        <w:t xml:space="preserve"> or borrow money to pay the bill; they were least likely to feel they could afford the increase</w:t>
      </w:r>
      <w:r w:rsidR="006C17C4">
        <w:rPr>
          <w:sz w:val="24"/>
          <w:szCs w:val="24"/>
        </w:rPr>
        <w:t>:</w:t>
      </w:r>
    </w:p>
    <w:tbl>
      <w:tblPr>
        <w:tblStyle w:val="ListTable4-Accent1"/>
        <w:tblW w:w="10430" w:type="dxa"/>
        <w:tblLook w:val="04A0" w:firstRow="1" w:lastRow="0" w:firstColumn="1" w:lastColumn="0" w:noHBand="0" w:noVBand="1"/>
      </w:tblPr>
      <w:tblGrid>
        <w:gridCol w:w="2263"/>
        <w:gridCol w:w="703"/>
        <w:gridCol w:w="969"/>
        <w:gridCol w:w="1429"/>
        <w:gridCol w:w="1719"/>
        <w:gridCol w:w="1701"/>
        <w:gridCol w:w="1646"/>
      </w:tblGrid>
      <w:tr w:rsidR="00FB79FC" w:rsidRPr="004337BE" w14:paraId="0804DB96" w14:textId="77777777" w:rsidTr="00FB79F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7055D29A" w14:textId="77777777" w:rsidR="00FB79FC" w:rsidRPr="004337BE" w:rsidRDefault="00FB79FC" w:rsidP="00FB79FC">
            <w:pPr>
              <w:jc w:val="center"/>
              <w:rPr>
                <w:rFonts w:ascii="Calibri" w:eastAsia="Times New Roman" w:hAnsi="Calibri" w:cs="Calibri"/>
                <w:sz w:val="24"/>
                <w:szCs w:val="24"/>
                <w:lang w:eastAsia="en-GB"/>
              </w:rPr>
            </w:pPr>
          </w:p>
        </w:tc>
        <w:tc>
          <w:tcPr>
            <w:tcW w:w="703" w:type="dxa"/>
            <w:vAlign w:val="bottom"/>
          </w:tcPr>
          <w:p w14:paraId="030C0042" w14:textId="3DFE1969" w:rsidR="00FB79FC" w:rsidRPr="004337BE" w:rsidRDefault="00FB79FC" w:rsidP="00FB79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4337BE">
              <w:rPr>
                <w:rFonts w:ascii="Calibri" w:eastAsia="Times New Roman" w:hAnsi="Calibri" w:cs="Calibri"/>
                <w:sz w:val="24"/>
                <w:szCs w:val="24"/>
                <w:lang w:eastAsia="en-GB"/>
              </w:rPr>
              <w:t xml:space="preserve">Base </w:t>
            </w:r>
          </w:p>
        </w:tc>
        <w:tc>
          <w:tcPr>
            <w:tcW w:w="969" w:type="dxa"/>
            <w:noWrap/>
            <w:vAlign w:val="bottom"/>
            <w:hideMark/>
          </w:tcPr>
          <w:p w14:paraId="54F4271C" w14:textId="77777777" w:rsidR="00FB79FC" w:rsidRPr="004337BE" w:rsidRDefault="00FB79FC" w:rsidP="00FB79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4337BE">
              <w:rPr>
                <w:rFonts w:ascii="Calibri" w:eastAsia="Times New Roman" w:hAnsi="Calibri" w:cs="Calibri"/>
                <w:sz w:val="24"/>
                <w:szCs w:val="24"/>
                <w:lang w:eastAsia="en-GB"/>
              </w:rPr>
              <w:t>Not use the heating</w:t>
            </w:r>
          </w:p>
        </w:tc>
        <w:tc>
          <w:tcPr>
            <w:tcW w:w="1429" w:type="dxa"/>
            <w:vAlign w:val="bottom"/>
          </w:tcPr>
          <w:p w14:paraId="6A37C23D" w14:textId="403CE55A" w:rsidR="00FB79FC" w:rsidRPr="00FB79FC" w:rsidRDefault="00FB79FC" w:rsidP="00FB79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FB79FC">
              <w:rPr>
                <w:rFonts w:ascii="Calibri" w:eastAsia="Times New Roman" w:hAnsi="Calibri" w:cs="Calibri"/>
                <w:sz w:val="24"/>
                <w:szCs w:val="24"/>
                <w:lang w:eastAsia="en-GB"/>
              </w:rPr>
              <w:t>Significantly cut down on heating</w:t>
            </w:r>
          </w:p>
        </w:tc>
        <w:tc>
          <w:tcPr>
            <w:tcW w:w="1719" w:type="dxa"/>
            <w:vAlign w:val="bottom"/>
          </w:tcPr>
          <w:p w14:paraId="02D2724D" w14:textId="52FA58F5" w:rsidR="00FB79FC" w:rsidRPr="00FB79FC" w:rsidRDefault="00FB79FC" w:rsidP="00FB79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FB79FC">
              <w:rPr>
                <w:rFonts w:ascii="Calibri" w:eastAsia="Times New Roman" w:hAnsi="Calibri" w:cs="Calibri"/>
                <w:sz w:val="24"/>
                <w:szCs w:val="24"/>
                <w:lang w:eastAsia="en-GB"/>
              </w:rPr>
              <w:t>Cut out other essentials such as food</w:t>
            </w:r>
          </w:p>
        </w:tc>
        <w:tc>
          <w:tcPr>
            <w:tcW w:w="1701" w:type="dxa"/>
            <w:vAlign w:val="bottom"/>
          </w:tcPr>
          <w:p w14:paraId="5E779550" w14:textId="69339248" w:rsidR="00FB79FC" w:rsidRPr="00FB79FC" w:rsidRDefault="00FB79FC" w:rsidP="00FB79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FB79FC">
              <w:rPr>
                <w:rFonts w:ascii="Calibri" w:eastAsia="Times New Roman" w:hAnsi="Calibri" w:cs="Calibri"/>
                <w:sz w:val="24"/>
                <w:szCs w:val="24"/>
                <w:lang w:eastAsia="en-GB"/>
              </w:rPr>
              <w:t>Borrow money / pay on credit card</w:t>
            </w:r>
          </w:p>
        </w:tc>
        <w:tc>
          <w:tcPr>
            <w:tcW w:w="1646" w:type="dxa"/>
            <w:vAlign w:val="bottom"/>
          </w:tcPr>
          <w:p w14:paraId="4220FC18" w14:textId="5D31239D" w:rsidR="00FB79FC" w:rsidRPr="00FB79FC" w:rsidRDefault="00FB79FC" w:rsidP="00FB79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FB79FC">
              <w:rPr>
                <w:rFonts w:ascii="Calibri" w:eastAsia="Times New Roman" w:hAnsi="Calibri" w:cs="Calibri"/>
                <w:sz w:val="24"/>
                <w:szCs w:val="24"/>
                <w:lang w:eastAsia="en-GB"/>
              </w:rPr>
              <w:t>I can afford the increase in energy cost</w:t>
            </w:r>
          </w:p>
        </w:tc>
      </w:tr>
      <w:tr w:rsidR="00FB79FC" w:rsidRPr="004337BE" w14:paraId="331D1F46" w14:textId="77777777" w:rsidTr="00FB79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D68AECF" w14:textId="1D6FED9F" w:rsidR="00FB79FC" w:rsidRPr="004337BE" w:rsidRDefault="00FB79FC" w:rsidP="00FB79FC">
            <w:pPr>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 xml:space="preserve">All Respondents </w:t>
            </w:r>
          </w:p>
        </w:tc>
        <w:tc>
          <w:tcPr>
            <w:tcW w:w="703" w:type="dxa"/>
          </w:tcPr>
          <w:p w14:paraId="7811B78E" w14:textId="24018076"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4337BE">
              <w:rPr>
                <w:rFonts w:ascii="Calibri" w:eastAsia="Times New Roman" w:hAnsi="Calibri" w:cs="Calibri"/>
                <w:b/>
                <w:bCs/>
                <w:color w:val="000000"/>
                <w:sz w:val="24"/>
                <w:szCs w:val="24"/>
                <w:lang w:eastAsia="en-GB"/>
              </w:rPr>
              <w:t>3213</w:t>
            </w:r>
          </w:p>
        </w:tc>
        <w:tc>
          <w:tcPr>
            <w:tcW w:w="969" w:type="dxa"/>
            <w:noWrap/>
            <w:hideMark/>
          </w:tcPr>
          <w:p w14:paraId="4DEB761F" w14:textId="77777777"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19.2</w:t>
            </w:r>
          </w:p>
        </w:tc>
        <w:tc>
          <w:tcPr>
            <w:tcW w:w="1429" w:type="dxa"/>
          </w:tcPr>
          <w:p w14:paraId="7C580CB4" w14:textId="7B378A01"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62.5</w:t>
            </w:r>
          </w:p>
        </w:tc>
        <w:tc>
          <w:tcPr>
            <w:tcW w:w="1719" w:type="dxa"/>
          </w:tcPr>
          <w:p w14:paraId="4EA8ADB8" w14:textId="7A7FC7D8"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12.3</w:t>
            </w:r>
          </w:p>
        </w:tc>
        <w:tc>
          <w:tcPr>
            <w:tcW w:w="1701" w:type="dxa"/>
          </w:tcPr>
          <w:p w14:paraId="381D5D5C" w14:textId="132294B2"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6.9</w:t>
            </w:r>
          </w:p>
        </w:tc>
        <w:tc>
          <w:tcPr>
            <w:tcW w:w="1646" w:type="dxa"/>
          </w:tcPr>
          <w:p w14:paraId="11F51415" w14:textId="413017A6"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28.6</w:t>
            </w:r>
          </w:p>
        </w:tc>
      </w:tr>
      <w:tr w:rsidR="00FB79FC" w:rsidRPr="004337BE" w14:paraId="0A68A39E" w14:textId="77777777" w:rsidTr="00FB79FC">
        <w:trPr>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F458B48" w14:textId="163ED8BC" w:rsidR="00FB79FC" w:rsidRPr="004337BE" w:rsidRDefault="00FB79FC" w:rsidP="00FB79FC">
            <w:pPr>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 xml:space="preserve">Least Deprived </w:t>
            </w:r>
          </w:p>
        </w:tc>
        <w:tc>
          <w:tcPr>
            <w:tcW w:w="703" w:type="dxa"/>
          </w:tcPr>
          <w:p w14:paraId="62717DE8" w14:textId="0D818C56"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4337BE">
              <w:rPr>
                <w:rFonts w:ascii="Calibri" w:eastAsia="Times New Roman" w:hAnsi="Calibri" w:cs="Calibri"/>
                <w:b/>
                <w:bCs/>
                <w:color w:val="000000"/>
                <w:sz w:val="24"/>
                <w:szCs w:val="24"/>
                <w:lang w:eastAsia="en-GB"/>
              </w:rPr>
              <w:t>602</w:t>
            </w:r>
          </w:p>
        </w:tc>
        <w:tc>
          <w:tcPr>
            <w:tcW w:w="969" w:type="dxa"/>
            <w:noWrap/>
            <w:hideMark/>
          </w:tcPr>
          <w:p w14:paraId="02553E24" w14:textId="77777777"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9.1</w:t>
            </w:r>
          </w:p>
        </w:tc>
        <w:tc>
          <w:tcPr>
            <w:tcW w:w="1429" w:type="dxa"/>
          </w:tcPr>
          <w:p w14:paraId="0A554572" w14:textId="1CB6402D"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57.3</w:t>
            </w:r>
          </w:p>
        </w:tc>
        <w:tc>
          <w:tcPr>
            <w:tcW w:w="1719" w:type="dxa"/>
          </w:tcPr>
          <w:p w14:paraId="5B2D742C" w14:textId="30AF2172"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5.0</w:t>
            </w:r>
          </w:p>
        </w:tc>
        <w:tc>
          <w:tcPr>
            <w:tcW w:w="1701" w:type="dxa"/>
          </w:tcPr>
          <w:p w14:paraId="79CE9273" w14:textId="49A2CF68"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2.7</w:t>
            </w:r>
          </w:p>
        </w:tc>
        <w:tc>
          <w:tcPr>
            <w:tcW w:w="1646" w:type="dxa"/>
          </w:tcPr>
          <w:p w14:paraId="55FF954B" w14:textId="6D081E6F"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39.2</w:t>
            </w:r>
          </w:p>
        </w:tc>
      </w:tr>
      <w:tr w:rsidR="00FB79FC" w:rsidRPr="004337BE" w14:paraId="27647CD4" w14:textId="77777777" w:rsidTr="00FB79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B59A5F5" w14:textId="46DDE3F1" w:rsidR="00FB79FC" w:rsidRPr="004337BE" w:rsidRDefault="00FB79FC" w:rsidP="00FB79FC">
            <w:pPr>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 xml:space="preserve">Next Least Deprived </w:t>
            </w:r>
          </w:p>
        </w:tc>
        <w:tc>
          <w:tcPr>
            <w:tcW w:w="703" w:type="dxa"/>
          </w:tcPr>
          <w:p w14:paraId="4E130305" w14:textId="76EAE638"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4337BE">
              <w:rPr>
                <w:rFonts w:ascii="Calibri" w:eastAsia="Times New Roman" w:hAnsi="Calibri" w:cs="Calibri"/>
                <w:b/>
                <w:bCs/>
                <w:color w:val="000000"/>
                <w:sz w:val="24"/>
                <w:szCs w:val="24"/>
                <w:lang w:eastAsia="en-GB"/>
              </w:rPr>
              <w:t>595</w:t>
            </w:r>
          </w:p>
        </w:tc>
        <w:tc>
          <w:tcPr>
            <w:tcW w:w="969" w:type="dxa"/>
            <w:noWrap/>
            <w:hideMark/>
          </w:tcPr>
          <w:p w14:paraId="0744D8D7" w14:textId="77777777"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17.5</w:t>
            </w:r>
          </w:p>
        </w:tc>
        <w:tc>
          <w:tcPr>
            <w:tcW w:w="1429" w:type="dxa"/>
          </w:tcPr>
          <w:p w14:paraId="28670262" w14:textId="16C8C2E9"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60.8</w:t>
            </w:r>
          </w:p>
        </w:tc>
        <w:tc>
          <w:tcPr>
            <w:tcW w:w="1719" w:type="dxa"/>
          </w:tcPr>
          <w:p w14:paraId="6662D79A" w14:textId="05FB9D14"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10.3</w:t>
            </w:r>
          </w:p>
        </w:tc>
        <w:tc>
          <w:tcPr>
            <w:tcW w:w="1701" w:type="dxa"/>
          </w:tcPr>
          <w:p w14:paraId="78F620D5" w14:textId="20C5C902"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6.2</w:t>
            </w:r>
          </w:p>
        </w:tc>
        <w:tc>
          <w:tcPr>
            <w:tcW w:w="1646" w:type="dxa"/>
          </w:tcPr>
          <w:p w14:paraId="570E4B4B" w14:textId="6B846E13"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33.4</w:t>
            </w:r>
          </w:p>
        </w:tc>
      </w:tr>
      <w:tr w:rsidR="00FB79FC" w:rsidRPr="004337BE" w14:paraId="0997DE37" w14:textId="77777777" w:rsidTr="00FB79FC">
        <w:trPr>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515A648" w14:textId="5EC4CF50" w:rsidR="00FB79FC" w:rsidRPr="004337BE" w:rsidRDefault="00FB79FC" w:rsidP="00FB79FC">
            <w:pPr>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 xml:space="preserve">Middle </w:t>
            </w:r>
          </w:p>
        </w:tc>
        <w:tc>
          <w:tcPr>
            <w:tcW w:w="703" w:type="dxa"/>
          </w:tcPr>
          <w:p w14:paraId="6C0B9843" w14:textId="2C3E4697"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4337BE">
              <w:rPr>
                <w:rFonts w:ascii="Calibri" w:eastAsia="Times New Roman" w:hAnsi="Calibri" w:cs="Calibri"/>
                <w:b/>
                <w:bCs/>
                <w:color w:val="000000"/>
                <w:sz w:val="24"/>
                <w:szCs w:val="24"/>
                <w:lang w:eastAsia="en-GB"/>
              </w:rPr>
              <w:t>381</w:t>
            </w:r>
          </w:p>
        </w:tc>
        <w:tc>
          <w:tcPr>
            <w:tcW w:w="969" w:type="dxa"/>
            <w:noWrap/>
            <w:hideMark/>
          </w:tcPr>
          <w:p w14:paraId="3A668D82" w14:textId="77777777"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18.9</w:t>
            </w:r>
          </w:p>
        </w:tc>
        <w:tc>
          <w:tcPr>
            <w:tcW w:w="1429" w:type="dxa"/>
          </w:tcPr>
          <w:p w14:paraId="499F6016" w14:textId="2EEA1FD7"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64.0</w:t>
            </w:r>
          </w:p>
        </w:tc>
        <w:tc>
          <w:tcPr>
            <w:tcW w:w="1719" w:type="dxa"/>
          </w:tcPr>
          <w:p w14:paraId="724ED122" w14:textId="5EBD02CE"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13.6</w:t>
            </w:r>
          </w:p>
        </w:tc>
        <w:tc>
          <w:tcPr>
            <w:tcW w:w="1701" w:type="dxa"/>
          </w:tcPr>
          <w:p w14:paraId="54B9E842" w14:textId="142171B4"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7.1</w:t>
            </w:r>
          </w:p>
        </w:tc>
        <w:tc>
          <w:tcPr>
            <w:tcW w:w="1646" w:type="dxa"/>
          </w:tcPr>
          <w:p w14:paraId="56062897" w14:textId="527FC284"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26.2</w:t>
            </w:r>
          </w:p>
        </w:tc>
      </w:tr>
      <w:tr w:rsidR="00FB79FC" w:rsidRPr="004337BE" w14:paraId="0BFAB780" w14:textId="77777777" w:rsidTr="00FB79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2349210" w14:textId="0A7F7D83" w:rsidR="00FB79FC" w:rsidRPr="004337BE" w:rsidRDefault="00FB79FC" w:rsidP="00FB79FC">
            <w:pPr>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 xml:space="preserve">Next Most Deprived </w:t>
            </w:r>
          </w:p>
        </w:tc>
        <w:tc>
          <w:tcPr>
            <w:tcW w:w="703" w:type="dxa"/>
          </w:tcPr>
          <w:p w14:paraId="06D68036" w14:textId="30A12C28"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4337BE">
              <w:rPr>
                <w:rFonts w:ascii="Calibri" w:eastAsia="Times New Roman" w:hAnsi="Calibri" w:cs="Calibri"/>
                <w:b/>
                <w:bCs/>
                <w:color w:val="000000"/>
                <w:sz w:val="24"/>
                <w:szCs w:val="24"/>
                <w:lang w:eastAsia="en-GB"/>
              </w:rPr>
              <w:t>393</w:t>
            </w:r>
          </w:p>
        </w:tc>
        <w:tc>
          <w:tcPr>
            <w:tcW w:w="969" w:type="dxa"/>
            <w:noWrap/>
            <w:hideMark/>
          </w:tcPr>
          <w:p w14:paraId="7B800A48" w14:textId="77777777"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22.6</w:t>
            </w:r>
          </w:p>
        </w:tc>
        <w:tc>
          <w:tcPr>
            <w:tcW w:w="1429" w:type="dxa"/>
          </w:tcPr>
          <w:p w14:paraId="2CA90BAC" w14:textId="66D4419C"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67.2</w:t>
            </w:r>
          </w:p>
        </w:tc>
        <w:tc>
          <w:tcPr>
            <w:tcW w:w="1719" w:type="dxa"/>
          </w:tcPr>
          <w:p w14:paraId="4D8BC817" w14:textId="6213CA33"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16.3</w:t>
            </w:r>
          </w:p>
        </w:tc>
        <w:tc>
          <w:tcPr>
            <w:tcW w:w="1701" w:type="dxa"/>
          </w:tcPr>
          <w:p w14:paraId="068804D5" w14:textId="2C40EF21"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9.4</w:t>
            </w:r>
          </w:p>
        </w:tc>
        <w:tc>
          <w:tcPr>
            <w:tcW w:w="1646" w:type="dxa"/>
          </w:tcPr>
          <w:p w14:paraId="3E0AEFD3" w14:textId="0A562649" w:rsidR="00FB79FC" w:rsidRPr="004337BE" w:rsidRDefault="00FB79FC" w:rsidP="00FB79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22.6</w:t>
            </w:r>
          </w:p>
        </w:tc>
      </w:tr>
      <w:tr w:rsidR="00FB79FC" w:rsidRPr="004337BE" w14:paraId="59D13B6C" w14:textId="77777777" w:rsidTr="00FB79FC">
        <w:trPr>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C5E5C61" w14:textId="4F5E507F" w:rsidR="00FB79FC" w:rsidRPr="004337BE" w:rsidRDefault="00FB79FC" w:rsidP="00FB79FC">
            <w:pPr>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 xml:space="preserve">Most Deprived </w:t>
            </w:r>
          </w:p>
        </w:tc>
        <w:tc>
          <w:tcPr>
            <w:tcW w:w="703" w:type="dxa"/>
          </w:tcPr>
          <w:p w14:paraId="5B755899" w14:textId="42523D89"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4337BE">
              <w:rPr>
                <w:rFonts w:ascii="Calibri" w:eastAsia="Times New Roman" w:hAnsi="Calibri" w:cs="Calibri"/>
                <w:b/>
                <w:bCs/>
                <w:color w:val="000000"/>
                <w:sz w:val="24"/>
                <w:szCs w:val="24"/>
                <w:lang w:eastAsia="en-GB"/>
              </w:rPr>
              <w:t>263</w:t>
            </w:r>
          </w:p>
        </w:tc>
        <w:tc>
          <w:tcPr>
            <w:tcW w:w="969" w:type="dxa"/>
            <w:noWrap/>
            <w:hideMark/>
          </w:tcPr>
          <w:p w14:paraId="2C53DADD" w14:textId="77777777"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30.0</w:t>
            </w:r>
          </w:p>
        </w:tc>
        <w:tc>
          <w:tcPr>
            <w:tcW w:w="1429" w:type="dxa"/>
          </w:tcPr>
          <w:p w14:paraId="3E3D7559" w14:textId="77E5FAF3"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63.9</w:t>
            </w:r>
          </w:p>
        </w:tc>
        <w:tc>
          <w:tcPr>
            <w:tcW w:w="1719" w:type="dxa"/>
          </w:tcPr>
          <w:p w14:paraId="374D8D70" w14:textId="52228E58"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20.5</w:t>
            </w:r>
          </w:p>
        </w:tc>
        <w:tc>
          <w:tcPr>
            <w:tcW w:w="1701" w:type="dxa"/>
          </w:tcPr>
          <w:p w14:paraId="3537C486" w14:textId="12BB9924"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11.4</w:t>
            </w:r>
          </w:p>
        </w:tc>
        <w:tc>
          <w:tcPr>
            <w:tcW w:w="1646" w:type="dxa"/>
          </w:tcPr>
          <w:p w14:paraId="3FDDB53F" w14:textId="26077A50" w:rsidR="00FB79FC" w:rsidRPr="004337BE" w:rsidRDefault="00FB79FC" w:rsidP="00FB79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337BE">
              <w:rPr>
                <w:rFonts w:ascii="Calibri" w:eastAsia="Times New Roman" w:hAnsi="Calibri" w:cs="Calibri"/>
                <w:color w:val="000000"/>
                <w:sz w:val="24"/>
                <w:szCs w:val="24"/>
                <w:lang w:eastAsia="en-GB"/>
              </w:rPr>
              <w:t>19.8</w:t>
            </w:r>
          </w:p>
        </w:tc>
      </w:tr>
    </w:tbl>
    <w:p w14:paraId="04DD7C22" w14:textId="77777777" w:rsidR="009613D4" w:rsidRDefault="009613D4" w:rsidP="009A4C6A"/>
    <w:p w14:paraId="638B8614" w14:textId="77777777" w:rsidR="0064171B" w:rsidRPr="00020347" w:rsidRDefault="0064171B" w:rsidP="0064171B"/>
    <w:p w14:paraId="7AA39291" w14:textId="77777777" w:rsidR="0064171B" w:rsidRPr="00020347" w:rsidRDefault="0064171B" w:rsidP="0064171B">
      <w:pPr>
        <w:jc w:val="center"/>
        <w:rPr>
          <w:rFonts w:cstheme="minorHAnsi"/>
          <w:sz w:val="32"/>
        </w:rPr>
      </w:pPr>
    </w:p>
    <w:p w14:paraId="703AB4B1" w14:textId="77777777" w:rsidR="0064171B" w:rsidRPr="00020347" w:rsidRDefault="0064171B" w:rsidP="0064171B">
      <w:pPr>
        <w:jc w:val="center"/>
        <w:rPr>
          <w:rFonts w:cstheme="minorHAnsi"/>
          <w:sz w:val="32"/>
        </w:rPr>
      </w:pPr>
    </w:p>
    <w:p w14:paraId="1732D96C" w14:textId="77777777" w:rsidR="0064171B" w:rsidRPr="00020347" w:rsidRDefault="0064171B" w:rsidP="0064171B">
      <w:pPr>
        <w:jc w:val="center"/>
        <w:rPr>
          <w:rFonts w:cstheme="minorHAnsi"/>
          <w:sz w:val="32"/>
        </w:rPr>
      </w:pPr>
    </w:p>
    <w:p w14:paraId="14CBC619" w14:textId="77777777" w:rsidR="0064171B" w:rsidRPr="00020347" w:rsidRDefault="0064171B" w:rsidP="0064171B">
      <w:pPr>
        <w:jc w:val="center"/>
        <w:rPr>
          <w:rFonts w:cstheme="minorHAnsi"/>
          <w:sz w:val="32"/>
        </w:rPr>
      </w:pPr>
    </w:p>
    <w:p w14:paraId="687B79F5" w14:textId="77777777" w:rsidR="0064171B" w:rsidRPr="00020347" w:rsidRDefault="0064171B" w:rsidP="0064171B">
      <w:pPr>
        <w:jc w:val="center"/>
        <w:rPr>
          <w:rFonts w:cstheme="minorHAnsi"/>
          <w:sz w:val="32"/>
        </w:rPr>
      </w:pPr>
    </w:p>
    <w:p w14:paraId="640293C7" w14:textId="77777777" w:rsidR="0064171B" w:rsidRPr="00020347" w:rsidRDefault="0064171B" w:rsidP="0064171B">
      <w:pPr>
        <w:jc w:val="center"/>
        <w:rPr>
          <w:rFonts w:cstheme="minorHAnsi"/>
          <w:sz w:val="32"/>
        </w:rPr>
      </w:pPr>
    </w:p>
    <w:p w14:paraId="51EC2916" w14:textId="77777777" w:rsidR="0064171B" w:rsidRPr="00020347" w:rsidRDefault="0064171B" w:rsidP="0064171B">
      <w:pPr>
        <w:jc w:val="center"/>
        <w:rPr>
          <w:rFonts w:cstheme="minorHAnsi"/>
          <w:sz w:val="32"/>
        </w:rPr>
      </w:pPr>
    </w:p>
    <w:p w14:paraId="6BF10B21" w14:textId="11EF4A9A" w:rsidR="0064171B" w:rsidRPr="00B16C18" w:rsidRDefault="0064171B" w:rsidP="00B16C18">
      <w:pPr>
        <w:jc w:val="center"/>
        <w:rPr>
          <w:b/>
          <w:sz w:val="36"/>
          <w:szCs w:val="36"/>
        </w:rPr>
      </w:pPr>
      <w:r w:rsidRPr="00B16C18">
        <w:rPr>
          <w:b/>
          <w:sz w:val="36"/>
          <w:szCs w:val="36"/>
        </w:rPr>
        <w:t xml:space="preserve">Section </w:t>
      </w:r>
      <w:r w:rsidR="00006AE2">
        <w:rPr>
          <w:b/>
          <w:sz w:val="36"/>
          <w:szCs w:val="36"/>
        </w:rPr>
        <w:t>4</w:t>
      </w:r>
      <w:r w:rsidRPr="00B16C18">
        <w:rPr>
          <w:b/>
          <w:sz w:val="36"/>
          <w:szCs w:val="36"/>
        </w:rPr>
        <w:t>:</w:t>
      </w:r>
    </w:p>
    <w:p w14:paraId="472B6E40" w14:textId="20E55B0C" w:rsidR="002B1573" w:rsidRPr="0064171B" w:rsidRDefault="005A4EE7" w:rsidP="0064171B">
      <w:pPr>
        <w:pStyle w:val="Heading1"/>
        <w:jc w:val="center"/>
        <w:rPr>
          <w:rFonts w:asciiTheme="minorHAnsi" w:hAnsiTheme="minorHAnsi" w:cstheme="minorHAnsi"/>
          <w:b/>
          <w:color w:val="auto"/>
          <w:sz w:val="36"/>
        </w:rPr>
      </w:pPr>
      <w:bookmarkStart w:id="8" w:name="_Toc128479598"/>
      <w:r w:rsidRPr="0064171B">
        <w:rPr>
          <w:rFonts w:asciiTheme="minorHAnsi" w:hAnsiTheme="minorHAnsi" w:cstheme="minorHAnsi"/>
          <w:b/>
          <w:color w:val="auto"/>
          <w:sz w:val="36"/>
        </w:rPr>
        <w:t>Housing</w:t>
      </w:r>
      <w:bookmarkEnd w:id="8"/>
    </w:p>
    <w:p w14:paraId="36557E2A" w14:textId="77777777" w:rsidR="002B1573" w:rsidRPr="00020347" w:rsidRDefault="002B1573" w:rsidP="00020347"/>
    <w:p w14:paraId="3AF160AA" w14:textId="77777777" w:rsidR="0064171B" w:rsidRDefault="0064171B">
      <w:pPr>
        <w:rPr>
          <w:rFonts w:ascii="Calibri" w:hAnsi="Calibri" w:cs="Calibri"/>
          <w:b/>
          <w:sz w:val="26"/>
          <w:szCs w:val="26"/>
        </w:rPr>
      </w:pPr>
      <w:r>
        <w:rPr>
          <w:rFonts w:ascii="Calibri" w:hAnsi="Calibri" w:cs="Calibri"/>
          <w:b/>
          <w:sz w:val="26"/>
          <w:szCs w:val="26"/>
        </w:rPr>
        <w:br w:type="page"/>
      </w:r>
    </w:p>
    <w:p w14:paraId="08D5E1F6" w14:textId="324401FD" w:rsidR="002B1573" w:rsidRDefault="006409E8" w:rsidP="00036D9E">
      <w:pPr>
        <w:rPr>
          <w:rFonts w:ascii="Calibri" w:hAnsi="Calibri" w:cs="Calibri"/>
          <w:b/>
          <w:sz w:val="26"/>
          <w:szCs w:val="26"/>
        </w:rPr>
      </w:pPr>
      <w:r>
        <w:rPr>
          <w:rFonts w:ascii="Calibri" w:hAnsi="Calibri" w:cs="Calibri"/>
          <w:b/>
          <w:sz w:val="26"/>
          <w:szCs w:val="26"/>
        </w:rPr>
        <w:lastRenderedPageBreak/>
        <w:t>19</w:t>
      </w:r>
      <w:r w:rsidR="005A4EE7" w:rsidRPr="00036D9E">
        <w:rPr>
          <w:rFonts w:ascii="Calibri" w:hAnsi="Calibri" w:cs="Calibri"/>
          <w:b/>
          <w:sz w:val="26"/>
          <w:szCs w:val="26"/>
        </w:rPr>
        <w:t>.  To what extent do you agree that you have access to good quality housing?</w:t>
      </w:r>
    </w:p>
    <w:p w14:paraId="3C4CD274" w14:textId="332EB7B6" w:rsidR="00B66112" w:rsidRPr="00E969BB" w:rsidRDefault="003230A4" w:rsidP="00036D9E">
      <w:pPr>
        <w:rPr>
          <w:iCs/>
          <w:sz w:val="24"/>
          <w:szCs w:val="24"/>
        </w:rPr>
      </w:pPr>
      <w:r>
        <w:rPr>
          <w:iCs/>
          <w:sz w:val="24"/>
          <w:szCs w:val="24"/>
        </w:rPr>
        <w:t>Almost three-quarters of</w:t>
      </w:r>
      <w:r w:rsidR="00BA4DBD" w:rsidRPr="00E969BB">
        <w:rPr>
          <w:iCs/>
          <w:sz w:val="24"/>
          <w:szCs w:val="24"/>
        </w:rPr>
        <w:t xml:space="preserve"> respondents (</w:t>
      </w:r>
      <w:r w:rsidR="005E3247" w:rsidRPr="00E969BB">
        <w:rPr>
          <w:iCs/>
          <w:sz w:val="24"/>
          <w:szCs w:val="24"/>
        </w:rPr>
        <w:t>73.7</w:t>
      </w:r>
      <w:r w:rsidR="00BA4DBD" w:rsidRPr="00E969BB">
        <w:rPr>
          <w:iCs/>
          <w:sz w:val="24"/>
          <w:szCs w:val="24"/>
        </w:rPr>
        <w:t>%)</w:t>
      </w:r>
      <w:r w:rsidR="00695548" w:rsidRPr="00E969BB">
        <w:rPr>
          <w:iCs/>
          <w:sz w:val="24"/>
          <w:szCs w:val="24"/>
        </w:rPr>
        <w:t xml:space="preserve"> agreed they had access to good quality housing, </w:t>
      </w:r>
      <w:r w:rsidR="005E3247" w:rsidRPr="00E969BB">
        <w:rPr>
          <w:iCs/>
          <w:sz w:val="24"/>
          <w:szCs w:val="24"/>
        </w:rPr>
        <w:t>returning to the level of</w:t>
      </w:r>
      <w:r w:rsidR="00695548" w:rsidRPr="00E969BB">
        <w:rPr>
          <w:iCs/>
          <w:sz w:val="24"/>
          <w:szCs w:val="24"/>
        </w:rPr>
        <w:t xml:space="preserve"> the 2020</w:t>
      </w:r>
      <w:r w:rsidR="00816FE5" w:rsidRPr="00E969BB">
        <w:rPr>
          <w:iCs/>
          <w:sz w:val="24"/>
          <w:szCs w:val="24"/>
        </w:rPr>
        <w:t xml:space="preserve"> survey</w:t>
      </w:r>
      <w:r w:rsidR="005E3247" w:rsidRPr="00E969BB">
        <w:rPr>
          <w:iCs/>
          <w:sz w:val="24"/>
          <w:szCs w:val="24"/>
        </w:rPr>
        <w:t xml:space="preserve"> following a slight drop in 2021</w:t>
      </w:r>
      <w:r w:rsidR="00816FE5" w:rsidRPr="00E969BB">
        <w:rPr>
          <w:iCs/>
          <w:sz w:val="24"/>
          <w:szCs w:val="24"/>
        </w:rPr>
        <w:t>.</w:t>
      </w:r>
    </w:p>
    <w:p w14:paraId="7C6E3BDD" w14:textId="1CC8FE81" w:rsidR="007B0CAD" w:rsidRPr="00E969BB" w:rsidRDefault="007B0CAD" w:rsidP="00036D9E">
      <w:pPr>
        <w:rPr>
          <w:iCs/>
          <w:sz w:val="24"/>
          <w:szCs w:val="24"/>
        </w:rPr>
      </w:pPr>
      <w:r w:rsidRPr="00E969BB">
        <w:rPr>
          <w:iCs/>
          <w:sz w:val="24"/>
          <w:szCs w:val="24"/>
        </w:rPr>
        <w:t>Also reflecting previous findings, those aged 55 or over (</w:t>
      </w:r>
      <w:r w:rsidR="00F778D0" w:rsidRPr="00E969BB">
        <w:rPr>
          <w:iCs/>
          <w:sz w:val="24"/>
          <w:szCs w:val="24"/>
        </w:rPr>
        <w:t>82.5%</w:t>
      </w:r>
      <w:r w:rsidRPr="00E969BB">
        <w:rPr>
          <w:iCs/>
          <w:sz w:val="24"/>
          <w:szCs w:val="24"/>
        </w:rPr>
        <w:t xml:space="preserve">) were most likely to agree.  </w:t>
      </w:r>
    </w:p>
    <w:p w14:paraId="51ED9233" w14:textId="3E38AFCF" w:rsidR="00F11E96" w:rsidRDefault="007B0CAD" w:rsidP="00036D9E">
      <w:pPr>
        <w:rPr>
          <w:iCs/>
          <w:sz w:val="24"/>
          <w:szCs w:val="24"/>
        </w:rPr>
      </w:pPr>
      <w:r w:rsidRPr="00E969BB">
        <w:rPr>
          <w:iCs/>
          <w:sz w:val="24"/>
          <w:szCs w:val="24"/>
        </w:rPr>
        <w:t>Under 35s were most likely to disagree, with a fifth (</w:t>
      </w:r>
      <w:r w:rsidR="00136771" w:rsidRPr="00E969BB">
        <w:rPr>
          <w:iCs/>
          <w:sz w:val="24"/>
          <w:szCs w:val="24"/>
        </w:rPr>
        <w:t>22</w:t>
      </w:r>
      <w:r w:rsidR="00842A11" w:rsidRPr="00E969BB">
        <w:rPr>
          <w:iCs/>
          <w:sz w:val="24"/>
          <w:szCs w:val="24"/>
        </w:rPr>
        <w:t>.2</w:t>
      </w:r>
      <w:r w:rsidRPr="00E969BB">
        <w:rPr>
          <w:iCs/>
          <w:sz w:val="24"/>
          <w:szCs w:val="24"/>
        </w:rPr>
        <w:t>%) stating they ‘disagreed’ or ‘strongly disagreed’</w:t>
      </w:r>
      <w:r w:rsidR="00842A11" w:rsidRPr="00E969BB">
        <w:rPr>
          <w:iCs/>
          <w:sz w:val="24"/>
          <w:szCs w:val="24"/>
        </w:rPr>
        <w:t xml:space="preserve">, again reflecting </w:t>
      </w:r>
      <w:r w:rsidR="00136771" w:rsidRPr="00E969BB">
        <w:rPr>
          <w:iCs/>
          <w:sz w:val="24"/>
          <w:szCs w:val="24"/>
        </w:rPr>
        <w:t>previous</w:t>
      </w:r>
      <w:r w:rsidR="00842A11" w:rsidRPr="00E969BB">
        <w:rPr>
          <w:iCs/>
          <w:sz w:val="24"/>
          <w:szCs w:val="24"/>
        </w:rPr>
        <w:t xml:space="preserve"> findings</w:t>
      </w:r>
      <w:r w:rsidRPr="00E969BB">
        <w:rPr>
          <w:iCs/>
          <w:sz w:val="24"/>
          <w:szCs w:val="24"/>
        </w:rPr>
        <w:t>.</w:t>
      </w:r>
    </w:p>
    <w:p w14:paraId="563D6B03" w14:textId="1EDAFFB7" w:rsidR="0090154D" w:rsidRPr="00B22D77" w:rsidRDefault="00047C66" w:rsidP="0090154D">
      <w:pPr>
        <w:rPr>
          <w:sz w:val="24"/>
          <w:szCs w:val="24"/>
        </w:rPr>
      </w:pPr>
      <w:r>
        <w:rPr>
          <w:noProof/>
        </w:rPr>
        <w:drawing>
          <wp:inline distT="0" distB="0" distL="0" distR="0" wp14:anchorId="721A74B8" wp14:editId="3197B6C1">
            <wp:extent cx="6000750" cy="3380740"/>
            <wp:effectExtent l="0" t="0" r="0" b="10160"/>
            <wp:docPr id="6" name="Chart 6" descr="A bar chart showing the number of respondents who agreed to having access to good quality housing based on demographic groups.">
              <a:extLst xmlns:a="http://schemas.openxmlformats.org/drawingml/2006/main">
                <a:ext uri="{FF2B5EF4-FFF2-40B4-BE49-F238E27FC236}">
                  <a16:creationId xmlns:a16="http://schemas.microsoft.com/office/drawing/2014/main" id="{1A00F7AC-6986-42EA-8442-AAD3446BE5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0090154D" w:rsidRPr="0090154D">
        <w:rPr>
          <w:i/>
        </w:rPr>
        <w:t xml:space="preserve"> </w:t>
      </w:r>
      <w:r w:rsidR="0090154D" w:rsidRPr="00B22D77">
        <w:rPr>
          <w:i/>
          <w:sz w:val="24"/>
          <w:szCs w:val="24"/>
        </w:rPr>
        <w:t>Base sizes shown in brackets; excludes ‘Don’t Know’ responses</w:t>
      </w:r>
    </w:p>
    <w:p w14:paraId="186B493B" w14:textId="3573D77D" w:rsidR="007F371C" w:rsidRDefault="007F371C" w:rsidP="0090154D">
      <w:pPr>
        <w:rPr>
          <w:iCs/>
          <w:sz w:val="24"/>
          <w:szCs w:val="24"/>
        </w:rPr>
      </w:pPr>
    </w:p>
    <w:p w14:paraId="2F49E98D" w14:textId="77777777" w:rsidR="00606B98" w:rsidRDefault="00606B98">
      <w:pPr>
        <w:rPr>
          <w:iCs/>
          <w:sz w:val="24"/>
          <w:szCs w:val="24"/>
        </w:rPr>
      </w:pPr>
      <w:r>
        <w:rPr>
          <w:iCs/>
          <w:sz w:val="24"/>
          <w:szCs w:val="24"/>
        </w:rPr>
        <w:br w:type="page"/>
      </w:r>
    </w:p>
    <w:p w14:paraId="381EB8A4" w14:textId="409B04E8" w:rsidR="00D949A3" w:rsidRDefault="00D949A3" w:rsidP="0090154D">
      <w:pPr>
        <w:rPr>
          <w:iCs/>
          <w:sz w:val="24"/>
          <w:szCs w:val="24"/>
        </w:rPr>
      </w:pPr>
      <w:r>
        <w:rPr>
          <w:iCs/>
          <w:sz w:val="24"/>
          <w:szCs w:val="24"/>
        </w:rPr>
        <w:lastRenderedPageBreak/>
        <w:t>Agreement with this statement was correlated with level of deprivation, with those living</w:t>
      </w:r>
      <w:r w:rsidR="003A2725">
        <w:rPr>
          <w:iCs/>
          <w:sz w:val="24"/>
          <w:szCs w:val="24"/>
        </w:rPr>
        <w:t xml:space="preserve"> </w:t>
      </w:r>
      <w:r w:rsidR="00AC6B69">
        <w:rPr>
          <w:iCs/>
          <w:sz w:val="24"/>
          <w:szCs w:val="24"/>
        </w:rPr>
        <w:t>in the most deprived areas least likely to agree</w:t>
      </w:r>
      <w:r w:rsidR="009C0FCC">
        <w:rPr>
          <w:iCs/>
          <w:sz w:val="24"/>
          <w:szCs w:val="24"/>
        </w:rPr>
        <w:t>.</w:t>
      </w:r>
    </w:p>
    <w:p w14:paraId="16181DE3" w14:textId="54EB41D3" w:rsidR="00606B98" w:rsidRDefault="005B3A2C" w:rsidP="0090154D">
      <w:pPr>
        <w:rPr>
          <w:iCs/>
          <w:sz w:val="24"/>
          <w:szCs w:val="24"/>
        </w:rPr>
      </w:pPr>
      <w:r>
        <w:rPr>
          <w:iCs/>
          <w:sz w:val="24"/>
          <w:szCs w:val="24"/>
        </w:rPr>
        <w:t xml:space="preserve">More than one in ten </w:t>
      </w:r>
      <w:r w:rsidR="002B1BC6">
        <w:rPr>
          <w:iCs/>
          <w:sz w:val="24"/>
          <w:szCs w:val="24"/>
        </w:rPr>
        <w:t xml:space="preserve">(11.4%) </w:t>
      </w:r>
      <w:r>
        <w:rPr>
          <w:iCs/>
          <w:sz w:val="24"/>
          <w:szCs w:val="24"/>
        </w:rPr>
        <w:t>of those living in the most deprived areas ‘strongly disagreed</w:t>
      </w:r>
      <w:r w:rsidR="008C3C04">
        <w:rPr>
          <w:iCs/>
          <w:sz w:val="24"/>
          <w:szCs w:val="24"/>
        </w:rPr>
        <w:t>’, more than four times that of those in the least deprived areas</w:t>
      </w:r>
      <w:r w:rsidR="00B56283">
        <w:rPr>
          <w:iCs/>
          <w:sz w:val="24"/>
          <w:szCs w:val="24"/>
        </w:rPr>
        <w:t xml:space="preserve"> (2.6%)</w:t>
      </w:r>
      <w:r w:rsidR="008C3C04">
        <w:rPr>
          <w:iCs/>
          <w:sz w:val="24"/>
          <w:szCs w:val="24"/>
        </w:rPr>
        <w:t>.</w:t>
      </w:r>
    </w:p>
    <w:p w14:paraId="2BF63B76" w14:textId="2F835BB2" w:rsidR="0090154D" w:rsidRPr="00C615B2" w:rsidRDefault="00B71E6C" w:rsidP="00147677">
      <w:pPr>
        <w:rPr>
          <w:iCs/>
          <w:sz w:val="24"/>
          <w:szCs w:val="24"/>
        </w:rPr>
      </w:pPr>
      <w:r>
        <w:rPr>
          <w:noProof/>
        </w:rPr>
        <w:drawing>
          <wp:inline distT="0" distB="0" distL="0" distR="0" wp14:anchorId="38F6D85F" wp14:editId="40AB0C50">
            <wp:extent cx="5958000" cy="2412000"/>
            <wp:effectExtent l="0" t="0" r="5080" b="7620"/>
            <wp:docPr id="11" name="Chart 11" descr="A bar chart showing the number of respondents who agreed to having access to good quality housing based on deprivation">
              <a:extLst xmlns:a="http://schemas.openxmlformats.org/drawingml/2006/main">
                <a:ext uri="{FF2B5EF4-FFF2-40B4-BE49-F238E27FC236}">
                  <a16:creationId xmlns:a16="http://schemas.microsoft.com/office/drawing/2014/main" id="{38076D39-0F8C-4C0A-9DEF-69EC1F1C0F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90154D" w:rsidRPr="00B22D77">
        <w:rPr>
          <w:i/>
          <w:sz w:val="24"/>
          <w:szCs w:val="24"/>
        </w:rPr>
        <w:t>Base sizes shown in brackets; excludes ‘Don’t Know’ responses</w:t>
      </w:r>
    </w:p>
    <w:p w14:paraId="4F2D2846" w14:textId="77777777" w:rsidR="00147677" w:rsidRDefault="00147677" w:rsidP="00AB7FBD">
      <w:pPr>
        <w:spacing w:after="0"/>
        <w:rPr>
          <w:rFonts w:ascii="Calibri" w:hAnsi="Calibri" w:cs="Calibri"/>
          <w:b/>
          <w:sz w:val="26"/>
          <w:szCs w:val="26"/>
        </w:rPr>
      </w:pPr>
    </w:p>
    <w:p w14:paraId="0789AA18" w14:textId="02F76BD1" w:rsidR="002B1573" w:rsidRPr="00036D9E" w:rsidRDefault="005A4EE7" w:rsidP="00036D9E">
      <w:pPr>
        <w:rPr>
          <w:rFonts w:ascii="Calibri" w:hAnsi="Calibri" w:cs="Calibri"/>
          <w:b/>
          <w:sz w:val="26"/>
          <w:szCs w:val="26"/>
        </w:rPr>
      </w:pPr>
      <w:r w:rsidRPr="00036D9E">
        <w:rPr>
          <w:rFonts w:ascii="Calibri" w:hAnsi="Calibri" w:cs="Calibri"/>
          <w:b/>
          <w:sz w:val="26"/>
          <w:szCs w:val="26"/>
        </w:rPr>
        <w:t>Over the last 12 months, has your housing situation:</w:t>
      </w:r>
    </w:p>
    <w:p w14:paraId="002805EE" w14:textId="675F6B59" w:rsidR="002B1573" w:rsidRPr="00E969BB" w:rsidRDefault="00520058" w:rsidP="00020347">
      <w:pPr>
        <w:rPr>
          <w:iCs/>
          <w:sz w:val="24"/>
          <w:szCs w:val="24"/>
        </w:rPr>
      </w:pPr>
      <w:proofErr w:type="gramStart"/>
      <w:r w:rsidRPr="00E969BB">
        <w:rPr>
          <w:iCs/>
          <w:sz w:val="24"/>
          <w:szCs w:val="24"/>
        </w:rPr>
        <w:t>The majority of</w:t>
      </w:r>
      <w:proofErr w:type="gramEnd"/>
      <w:r w:rsidRPr="00E969BB">
        <w:rPr>
          <w:iCs/>
          <w:sz w:val="24"/>
          <w:szCs w:val="24"/>
        </w:rPr>
        <w:t xml:space="preserve"> respondents (</w:t>
      </w:r>
      <w:r w:rsidR="00C362F2" w:rsidRPr="00E969BB">
        <w:rPr>
          <w:iCs/>
          <w:sz w:val="24"/>
          <w:szCs w:val="24"/>
        </w:rPr>
        <w:t>86.8</w:t>
      </w:r>
      <w:r w:rsidRPr="00E969BB">
        <w:rPr>
          <w:iCs/>
          <w:sz w:val="24"/>
          <w:szCs w:val="24"/>
        </w:rPr>
        <w:t>%) stated there had not been a change in their housing situation over the past year.</w:t>
      </w:r>
    </w:p>
    <w:p w14:paraId="473ECA06" w14:textId="22FAB582" w:rsidR="004A019C" w:rsidRDefault="004A019C" w:rsidP="00020347">
      <w:pPr>
        <w:rPr>
          <w:iCs/>
          <w:sz w:val="24"/>
          <w:szCs w:val="24"/>
        </w:rPr>
      </w:pPr>
      <w:r w:rsidRPr="00E969BB">
        <w:rPr>
          <w:iCs/>
          <w:sz w:val="24"/>
          <w:szCs w:val="24"/>
        </w:rPr>
        <w:t xml:space="preserve">Respondents under the age of 35 were most likely to report a change in their circumstance, with </w:t>
      </w:r>
      <w:r w:rsidR="00C362F2" w:rsidRPr="00E969BB">
        <w:rPr>
          <w:iCs/>
          <w:sz w:val="24"/>
          <w:szCs w:val="24"/>
        </w:rPr>
        <w:t>a fifth (</w:t>
      </w:r>
      <w:r w:rsidR="00515998" w:rsidRPr="00E969BB">
        <w:rPr>
          <w:iCs/>
          <w:sz w:val="24"/>
          <w:szCs w:val="24"/>
        </w:rPr>
        <w:t>20.5%)</w:t>
      </w:r>
      <w:r w:rsidR="00587587" w:rsidRPr="00E969BB">
        <w:rPr>
          <w:iCs/>
          <w:sz w:val="24"/>
          <w:szCs w:val="24"/>
        </w:rPr>
        <w:t xml:space="preserve"> stating it had improved, and </w:t>
      </w:r>
      <w:r w:rsidR="00515998" w:rsidRPr="00E969BB">
        <w:rPr>
          <w:iCs/>
          <w:sz w:val="24"/>
          <w:szCs w:val="24"/>
        </w:rPr>
        <w:t>one in ten (10.4%)</w:t>
      </w:r>
      <w:r w:rsidR="00587587" w:rsidRPr="00E969BB">
        <w:rPr>
          <w:iCs/>
          <w:sz w:val="24"/>
          <w:szCs w:val="24"/>
        </w:rPr>
        <w:t xml:space="preserve"> that it had declined</w:t>
      </w:r>
      <w:r w:rsidR="00E81E48" w:rsidRPr="00E969BB">
        <w:rPr>
          <w:iCs/>
          <w:sz w:val="24"/>
          <w:szCs w:val="24"/>
        </w:rPr>
        <w:t>.</w:t>
      </w:r>
    </w:p>
    <w:p w14:paraId="370F28FC" w14:textId="7C681F24" w:rsidR="0090154D" w:rsidRPr="003F5EA3" w:rsidRDefault="001D6118" w:rsidP="0090154D">
      <w:pPr>
        <w:rPr>
          <w:sz w:val="24"/>
          <w:szCs w:val="24"/>
        </w:rPr>
      </w:pPr>
      <w:r>
        <w:rPr>
          <w:noProof/>
        </w:rPr>
        <w:lastRenderedPageBreak/>
        <w:drawing>
          <wp:inline distT="0" distB="0" distL="0" distR="0" wp14:anchorId="60B8FCB8" wp14:editId="1860E57A">
            <wp:extent cx="6016625" cy="3307080"/>
            <wp:effectExtent l="0" t="0" r="3175" b="7620"/>
            <wp:docPr id="313" name="Chart 313" descr="A stacked bar chart showing the majority of respondents said their housing situation had remained the same, based on demographic groups.">
              <a:extLst xmlns:a="http://schemas.openxmlformats.org/drawingml/2006/main">
                <a:ext uri="{FF2B5EF4-FFF2-40B4-BE49-F238E27FC236}">
                  <a16:creationId xmlns:a16="http://schemas.microsoft.com/office/drawing/2014/main" id="{0A10C5C9-08E5-48E2-BC2F-921A98D51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90154D" w:rsidRPr="0090154D">
        <w:rPr>
          <w:i/>
        </w:rPr>
        <w:t xml:space="preserve"> </w:t>
      </w:r>
      <w:r w:rsidR="0090154D" w:rsidRPr="003F5EA3">
        <w:rPr>
          <w:i/>
          <w:sz w:val="24"/>
          <w:szCs w:val="24"/>
        </w:rPr>
        <w:t>Base sizes shown in brackets; excludes ‘Don’t Know’ responses</w:t>
      </w:r>
    </w:p>
    <w:p w14:paraId="034FE3E7" w14:textId="77777777" w:rsidR="003E41F9" w:rsidRDefault="003E41F9" w:rsidP="0064171B">
      <w:pPr>
        <w:rPr>
          <w:iCs/>
          <w:sz w:val="24"/>
          <w:szCs w:val="24"/>
          <w:highlight w:val="yellow"/>
        </w:rPr>
      </w:pPr>
    </w:p>
    <w:p w14:paraId="6785BD6B" w14:textId="18F5CA16" w:rsidR="00F11E96" w:rsidRDefault="00A02A89" w:rsidP="0064171B">
      <w:pPr>
        <w:rPr>
          <w:iCs/>
          <w:sz w:val="24"/>
          <w:szCs w:val="24"/>
        </w:rPr>
      </w:pPr>
      <w:r w:rsidRPr="00E969BB">
        <w:rPr>
          <w:iCs/>
          <w:sz w:val="24"/>
          <w:szCs w:val="24"/>
        </w:rPr>
        <w:t xml:space="preserve">There was </w:t>
      </w:r>
      <w:r w:rsidR="00AB7FBD" w:rsidRPr="00E969BB">
        <w:rPr>
          <w:iCs/>
          <w:sz w:val="24"/>
          <w:szCs w:val="24"/>
        </w:rPr>
        <w:t>no</w:t>
      </w:r>
      <w:r w:rsidRPr="00E969BB">
        <w:rPr>
          <w:iCs/>
          <w:sz w:val="24"/>
          <w:szCs w:val="24"/>
        </w:rPr>
        <w:t xml:space="preserve"> </w:t>
      </w:r>
      <w:r w:rsidR="00AB7FBD" w:rsidRPr="00E969BB">
        <w:rPr>
          <w:iCs/>
          <w:sz w:val="24"/>
          <w:szCs w:val="24"/>
        </w:rPr>
        <w:t>correlation with level</w:t>
      </w:r>
      <w:r w:rsidR="00785A6B" w:rsidRPr="00E969BB">
        <w:rPr>
          <w:iCs/>
          <w:sz w:val="24"/>
          <w:szCs w:val="24"/>
        </w:rPr>
        <w:t xml:space="preserve"> of deprivation</w:t>
      </w:r>
      <w:r w:rsidR="00470196" w:rsidRPr="00E969BB">
        <w:rPr>
          <w:iCs/>
          <w:sz w:val="24"/>
          <w:szCs w:val="24"/>
        </w:rPr>
        <w:t xml:space="preserve">, however </w:t>
      </w:r>
      <w:r w:rsidR="00201DC6" w:rsidRPr="00E969BB">
        <w:rPr>
          <w:iCs/>
          <w:sz w:val="24"/>
          <w:szCs w:val="24"/>
        </w:rPr>
        <w:t xml:space="preserve">around one in six (15.8%) of </w:t>
      </w:r>
      <w:r w:rsidR="003E41F9" w:rsidRPr="003E41F9">
        <w:rPr>
          <w:iCs/>
          <w:sz w:val="24"/>
          <w:szCs w:val="24"/>
        </w:rPr>
        <w:t>those</w:t>
      </w:r>
      <w:r w:rsidR="00201DC6" w:rsidRPr="00E969BB">
        <w:rPr>
          <w:iCs/>
          <w:sz w:val="24"/>
          <w:szCs w:val="24"/>
        </w:rPr>
        <w:t xml:space="preserve"> living in the most deprived areas of the city</w:t>
      </w:r>
      <w:r w:rsidR="009059BB" w:rsidRPr="00E969BB">
        <w:rPr>
          <w:iCs/>
          <w:sz w:val="24"/>
          <w:szCs w:val="24"/>
        </w:rPr>
        <w:t xml:space="preserve"> reported a decline in their housing situation, compared with 3.3% of those in the le</w:t>
      </w:r>
      <w:r w:rsidR="00CA3C9A">
        <w:rPr>
          <w:iCs/>
          <w:sz w:val="24"/>
          <w:szCs w:val="24"/>
        </w:rPr>
        <w:t>a</w:t>
      </w:r>
      <w:r w:rsidR="009059BB" w:rsidRPr="00E969BB">
        <w:rPr>
          <w:iCs/>
          <w:sz w:val="24"/>
          <w:szCs w:val="24"/>
        </w:rPr>
        <w:t>st deprived areas</w:t>
      </w:r>
      <w:r w:rsidR="00785A6B" w:rsidRPr="00E969BB">
        <w:rPr>
          <w:iCs/>
          <w:sz w:val="24"/>
          <w:szCs w:val="24"/>
        </w:rPr>
        <w:t>.</w:t>
      </w:r>
    </w:p>
    <w:p w14:paraId="2DE60697" w14:textId="58B822CE" w:rsidR="00847145" w:rsidRPr="00A02A89" w:rsidRDefault="00847145" w:rsidP="0064171B">
      <w:pPr>
        <w:rPr>
          <w:iCs/>
          <w:sz w:val="24"/>
          <w:szCs w:val="24"/>
        </w:rPr>
      </w:pPr>
      <w:r>
        <w:rPr>
          <w:noProof/>
        </w:rPr>
        <w:drawing>
          <wp:inline distT="0" distB="0" distL="0" distR="0" wp14:anchorId="2B1C2B1A" wp14:editId="5C773B43">
            <wp:extent cx="5674995" cy="2720341"/>
            <wp:effectExtent l="0" t="0" r="1905" b="3810"/>
            <wp:docPr id="311" name="Chart 311" descr="A stacked bar chart showing the majority of respondents said their housing situation had remained the same, based on deprivation">
              <a:extLst xmlns:a="http://schemas.openxmlformats.org/drawingml/2006/main">
                <a:ext uri="{FF2B5EF4-FFF2-40B4-BE49-F238E27FC236}">
                  <a16:creationId xmlns:a16="http://schemas.microsoft.com/office/drawing/2014/main" id="{1E87C4F4-A04D-4D51-B45A-538AF0F334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66CFDFD" w14:textId="0BEC91BC" w:rsidR="00BC1F4E" w:rsidRDefault="00BC1F4E"/>
    <w:p w14:paraId="6FD6B947" w14:textId="77777777" w:rsidR="0064171B" w:rsidRDefault="0064171B" w:rsidP="0064171B"/>
    <w:p w14:paraId="5E589FC9" w14:textId="77777777" w:rsidR="0064171B" w:rsidRPr="00020347" w:rsidRDefault="0064171B" w:rsidP="0064171B"/>
    <w:p w14:paraId="08F6C9CD" w14:textId="77777777" w:rsidR="0064171B" w:rsidRPr="00020347" w:rsidRDefault="0064171B" w:rsidP="0064171B">
      <w:pPr>
        <w:jc w:val="center"/>
        <w:rPr>
          <w:rFonts w:cstheme="minorHAnsi"/>
          <w:sz w:val="32"/>
        </w:rPr>
      </w:pPr>
    </w:p>
    <w:p w14:paraId="7EA86089" w14:textId="77777777" w:rsidR="0064171B" w:rsidRPr="00020347" w:rsidRDefault="0064171B" w:rsidP="0064171B">
      <w:pPr>
        <w:jc w:val="center"/>
        <w:rPr>
          <w:rFonts w:cstheme="minorHAnsi"/>
          <w:sz w:val="32"/>
        </w:rPr>
      </w:pPr>
    </w:p>
    <w:p w14:paraId="1C8C6846" w14:textId="77777777" w:rsidR="0064171B" w:rsidRPr="00020347" w:rsidRDefault="0064171B" w:rsidP="0064171B">
      <w:pPr>
        <w:jc w:val="center"/>
        <w:rPr>
          <w:rFonts w:cstheme="minorHAnsi"/>
          <w:sz w:val="32"/>
        </w:rPr>
      </w:pPr>
    </w:p>
    <w:p w14:paraId="51890CB0" w14:textId="77777777" w:rsidR="0064171B" w:rsidRPr="00020347" w:rsidRDefault="0064171B" w:rsidP="0064171B">
      <w:pPr>
        <w:jc w:val="center"/>
        <w:rPr>
          <w:rFonts w:cstheme="minorHAnsi"/>
          <w:sz w:val="32"/>
        </w:rPr>
      </w:pPr>
    </w:p>
    <w:p w14:paraId="11B88BD0" w14:textId="77777777" w:rsidR="0064171B" w:rsidRPr="00020347" w:rsidRDefault="0064171B" w:rsidP="0064171B">
      <w:pPr>
        <w:jc w:val="center"/>
        <w:rPr>
          <w:rFonts w:cstheme="minorHAnsi"/>
          <w:sz w:val="32"/>
        </w:rPr>
      </w:pPr>
    </w:p>
    <w:p w14:paraId="6FD8762A" w14:textId="77777777" w:rsidR="0064171B" w:rsidRPr="00020347" w:rsidRDefault="0064171B" w:rsidP="0064171B">
      <w:pPr>
        <w:jc w:val="center"/>
        <w:rPr>
          <w:rFonts w:cstheme="minorHAnsi"/>
          <w:sz w:val="32"/>
        </w:rPr>
      </w:pPr>
    </w:p>
    <w:p w14:paraId="5E3A0DA9" w14:textId="77777777" w:rsidR="0064171B" w:rsidRPr="00020347" w:rsidRDefault="0064171B" w:rsidP="0064171B">
      <w:pPr>
        <w:jc w:val="center"/>
        <w:rPr>
          <w:rFonts w:cstheme="minorHAnsi"/>
          <w:sz w:val="32"/>
        </w:rPr>
      </w:pPr>
    </w:p>
    <w:p w14:paraId="742AF584" w14:textId="3C80DE42" w:rsidR="0064171B" w:rsidRPr="00B16C18" w:rsidRDefault="0064171B" w:rsidP="00B16C18">
      <w:pPr>
        <w:jc w:val="center"/>
        <w:rPr>
          <w:b/>
          <w:sz w:val="36"/>
          <w:szCs w:val="36"/>
        </w:rPr>
      </w:pPr>
      <w:r w:rsidRPr="00B16C18">
        <w:rPr>
          <w:b/>
          <w:sz w:val="36"/>
          <w:szCs w:val="36"/>
        </w:rPr>
        <w:t xml:space="preserve">Section </w:t>
      </w:r>
      <w:r w:rsidR="009173DF">
        <w:rPr>
          <w:b/>
          <w:sz w:val="36"/>
          <w:szCs w:val="36"/>
        </w:rPr>
        <w:t>5</w:t>
      </w:r>
      <w:r w:rsidRPr="00B16C18">
        <w:rPr>
          <w:b/>
          <w:sz w:val="36"/>
          <w:szCs w:val="36"/>
        </w:rPr>
        <w:t>:</w:t>
      </w:r>
    </w:p>
    <w:p w14:paraId="50BCA1DE" w14:textId="4A393234" w:rsidR="005A4EE7" w:rsidRPr="0064171B" w:rsidRDefault="005A4EE7" w:rsidP="0064171B">
      <w:pPr>
        <w:pStyle w:val="Heading1"/>
        <w:jc w:val="center"/>
        <w:rPr>
          <w:rFonts w:asciiTheme="minorHAnsi" w:hAnsiTheme="minorHAnsi" w:cstheme="minorHAnsi"/>
          <w:b/>
          <w:color w:val="auto"/>
          <w:sz w:val="36"/>
        </w:rPr>
      </w:pPr>
      <w:bookmarkStart w:id="9" w:name="_Toc128479599"/>
      <w:r w:rsidRPr="0064171B">
        <w:rPr>
          <w:rFonts w:asciiTheme="minorHAnsi" w:hAnsiTheme="minorHAnsi" w:cstheme="minorHAnsi"/>
          <w:b/>
          <w:color w:val="auto"/>
          <w:sz w:val="36"/>
        </w:rPr>
        <w:t>Jobs &amp; The Economy</w:t>
      </w:r>
      <w:bookmarkEnd w:id="9"/>
    </w:p>
    <w:p w14:paraId="6CE9074E" w14:textId="77777777" w:rsidR="005A4EE7" w:rsidRPr="00020347" w:rsidRDefault="005A4EE7" w:rsidP="00020347"/>
    <w:p w14:paraId="056CF9D5" w14:textId="77777777" w:rsidR="0064171B" w:rsidRDefault="0064171B">
      <w:pPr>
        <w:rPr>
          <w:rFonts w:ascii="Calibri" w:hAnsi="Calibri" w:cs="Calibri"/>
          <w:b/>
          <w:sz w:val="26"/>
          <w:szCs w:val="26"/>
        </w:rPr>
      </w:pPr>
      <w:r>
        <w:rPr>
          <w:rFonts w:ascii="Calibri" w:hAnsi="Calibri" w:cs="Calibri"/>
          <w:b/>
          <w:sz w:val="26"/>
          <w:szCs w:val="26"/>
        </w:rPr>
        <w:br w:type="page"/>
      </w:r>
    </w:p>
    <w:p w14:paraId="267401CD" w14:textId="1717AA23" w:rsidR="002B1573" w:rsidRPr="00020347" w:rsidRDefault="000014A7" w:rsidP="00020347">
      <w:pPr>
        <w:rPr>
          <w:rFonts w:ascii="Calibri" w:hAnsi="Calibri" w:cs="Calibri"/>
          <w:b/>
          <w:sz w:val="26"/>
          <w:szCs w:val="26"/>
        </w:rPr>
      </w:pPr>
      <w:r>
        <w:rPr>
          <w:rFonts w:ascii="Calibri" w:hAnsi="Calibri" w:cs="Calibri"/>
          <w:b/>
          <w:sz w:val="26"/>
          <w:szCs w:val="26"/>
        </w:rPr>
        <w:lastRenderedPageBreak/>
        <w:t>20</w:t>
      </w:r>
      <w:r w:rsidR="005A4EE7" w:rsidRPr="00020347">
        <w:rPr>
          <w:rFonts w:ascii="Calibri" w:hAnsi="Calibri" w:cs="Calibri"/>
          <w:b/>
          <w:sz w:val="26"/>
          <w:szCs w:val="26"/>
        </w:rPr>
        <w:t>.  To what extent do you agree or disagree with this statement: Cardiff has a thriving and prosperous economy?</w:t>
      </w:r>
    </w:p>
    <w:p w14:paraId="69D5ACAD" w14:textId="4262EF0A" w:rsidR="005A4EE7" w:rsidRPr="00754B2E" w:rsidRDefault="003C7FF3" w:rsidP="00020347">
      <w:pPr>
        <w:rPr>
          <w:iCs/>
          <w:sz w:val="24"/>
          <w:szCs w:val="24"/>
        </w:rPr>
      </w:pPr>
      <w:r w:rsidRPr="00E969BB">
        <w:rPr>
          <w:iCs/>
          <w:sz w:val="24"/>
          <w:szCs w:val="24"/>
        </w:rPr>
        <w:t xml:space="preserve">The </w:t>
      </w:r>
      <w:r w:rsidR="00EF600A" w:rsidRPr="00E969BB">
        <w:rPr>
          <w:iCs/>
          <w:sz w:val="24"/>
          <w:szCs w:val="24"/>
        </w:rPr>
        <w:t xml:space="preserve">proportion of respondents agreeing that Cardiff has a thriving and prosperous economy </w:t>
      </w:r>
      <w:r w:rsidR="00186804" w:rsidRPr="00E969BB">
        <w:rPr>
          <w:iCs/>
          <w:sz w:val="24"/>
          <w:szCs w:val="24"/>
        </w:rPr>
        <w:t>continued a steady decline</w:t>
      </w:r>
      <w:r w:rsidR="00031F87" w:rsidRPr="00E969BB">
        <w:rPr>
          <w:iCs/>
          <w:sz w:val="24"/>
          <w:szCs w:val="24"/>
        </w:rPr>
        <w:t xml:space="preserve">, with </w:t>
      </w:r>
      <w:r w:rsidR="00DD3239" w:rsidRPr="00E969BB">
        <w:rPr>
          <w:iCs/>
          <w:sz w:val="24"/>
          <w:szCs w:val="24"/>
        </w:rPr>
        <w:t>35.9</w:t>
      </w:r>
      <w:r w:rsidR="00031F87" w:rsidRPr="00E969BB">
        <w:rPr>
          <w:iCs/>
          <w:sz w:val="24"/>
          <w:szCs w:val="24"/>
        </w:rPr>
        <w:t xml:space="preserve">% of respondents agreeing, </w:t>
      </w:r>
      <w:r w:rsidR="00DD3239" w:rsidRPr="00E969BB">
        <w:rPr>
          <w:iCs/>
          <w:sz w:val="24"/>
          <w:szCs w:val="24"/>
        </w:rPr>
        <w:t xml:space="preserve">down by </w:t>
      </w:r>
      <w:r w:rsidR="00D903EC" w:rsidRPr="00E969BB">
        <w:rPr>
          <w:iCs/>
          <w:sz w:val="24"/>
          <w:szCs w:val="24"/>
        </w:rPr>
        <w:t>7.2 percentage po</w:t>
      </w:r>
      <w:r w:rsidR="001E238C" w:rsidRPr="00E969BB">
        <w:rPr>
          <w:iCs/>
          <w:sz w:val="24"/>
          <w:szCs w:val="24"/>
        </w:rPr>
        <w:t>i</w:t>
      </w:r>
      <w:r w:rsidR="00D903EC" w:rsidRPr="00E969BB">
        <w:rPr>
          <w:iCs/>
          <w:sz w:val="24"/>
          <w:szCs w:val="24"/>
        </w:rPr>
        <w:t>nts over the last year, and by</w:t>
      </w:r>
      <w:r w:rsidR="001E238C" w:rsidRPr="00E969BB">
        <w:rPr>
          <w:iCs/>
          <w:sz w:val="24"/>
          <w:szCs w:val="24"/>
        </w:rPr>
        <w:t xml:space="preserve"> 28.7 point</w:t>
      </w:r>
      <w:r w:rsidR="00E46383">
        <w:rPr>
          <w:iCs/>
          <w:sz w:val="24"/>
          <w:szCs w:val="24"/>
        </w:rPr>
        <w:t>s</w:t>
      </w:r>
      <w:r w:rsidR="001E238C" w:rsidRPr="00E969BB">
        <w:rPr>
          <w:iCs/>
          <w:sz w:val="24"/>
          <w:szCs w:val="24"/>
        </w:rPr>
        <w:t xml:space="preserve"> over the last five years.</w:t>
      </w:r>
    </w:p>
    <w:p w14:paraId="1DF27AD4" w14:textId="02AE97DF" w:rsidR="004A43AA" w:rsidRPr="00D17D6A" w:rsidRDefault="004A43AA" w:rsidP="004A43AA">
      <w:pPr>
        <w:rPr>
          <w:i/>
          <w:sz w:val="24"/>
          <w:szCs w:val="24"/>
        </w:rPr>
      </w:pPr>
      <w:r w:rsidRPr="004A43AA">
        <w:rPr>
          <w:i/>
          <w:sz w:val="24"/>
          <w:szCs w:val="24"/>
        </w:rPr>
        <w:t xml:space="preserve"> </w:t>
      </w:r>
      <w:r w:rsidR="00616E02">
        <w:rPr>
          <w:noProof/>
        </w:rPr>
        <w:drawing>
          <wp:inline distT="0" distB="0" distL="0" distR="0" wp14:anchorId="46654CFF" wp14:editId="2F10F775">
            <wp:extent cx="5972175" cy="1988820"/>
            <wp:effectExtent l="0" t="0" r="9525" b="11430"/>
            <wp:docPr id="316" name="Chart 316" descr="A stacked bar chart showing whether respondents agree that Cardiff has a thriving and prosperous economy ">
              <a:extLst xmlns:a="http://schemas.openxmlformats.org/drawingml/2006/main">
                <a:ext uri="{FF2B5EF4-FFF2-40B4-BE49-F238E27FC236}">
                  <a16:creationId xmlns:a16="http://schemas.microsoft.com/office/drawing/2014/main" id="{00000000-0008-0000-0A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Pr>
          <w:i/>
          <w:sz w:val="24"/>
          <w:szCs w:val="24"/>
        </w:rPr>
        <w:t>E</w:t>
      </w:r>
      <w:r w:rsidRPr="00D17D6A">
        <w:rPr>
          <w:i/>
          <w:sz w:val="24"/>
          <w:szCs w:val="24"/>
        </w:rPr>
        <w:t>xcludes ‘Don’t Know’ responses</w:t>
      </w:r>
    </w:p>
    <w:p w14:paraId="4A32524F" w14:textId="7A5EE28A" w:rsidR="006F2DC5" w:rsidRDefault="006F2DC5"/>
    <w:p w14:paraId="1A9510AF" w14:textId="77777777" w:rsidR="00A75744" w:rsidRDefault="00A404F1" w:rsidP="00020347">
      <w:pPr>
        <w:rPr>
          <w:iCs/>
          <w:sz w:val="24"/>
          <w:szCs w:val="24"/>
        </w:rPr>
      </w:pPr>
      <w:r>
        <w:rPr>
          <w:noProof/>
        </w:rPr>
        <w:drawing>
          <wp:inline distT="0" distB="0" distL="0" distR="0" wp14:anchorId="37FD7182" wp14:editId="6C9FA301">
            <wp:extent cx="5991225" cy="2769870"/>
            <wp:effectExtent l="0" t="0" r="9525" b="11430"/>
            <wp:docPr id="315" name="Chart 315" descr="A line graph showing a down ward trend over a 5 year period.">
              <a:extLst xmlns:a="http://schemas.openxmlformats.org/drawingml/2006/main">
                <a:ext uri="{FF2B5EF4-FFF2-40B4-BE49-F238E27FC236}">
                  <a16:creationId xmlns:a16="http://schemas.microsoft.com/office/drawing/2014/main" id="{F77DC067-C79D-4D9E-A6AD-CE89B5F4BA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64F6D41" w14:textId="77777777" w:rsidR="00A75744" w:rsidRDefault="00A75744">
      <w:pPr>
        <w:rPr>
          <w:iCs/>
          <w:sz w:val="24"/>
          <w:szCs w:val="24"/>
          <w:highlight w:val="yellow"/>
        </w:rPr>
      </w:pPr>
      <w:r>
        <w:rPr>
          <w:iCs/>
          <w:sz w:val="24"/>
          <w:szCs w:val="24"/>
          <w:highlight w:val="yellow"/>
        </w:rPr>
        <w:br w:type="page"/>
      </w:r>
    </w:p>
    <w:p w14:paraId="5EAC2D4B" w14:textId="5D544E5F" w:rsidR="00EF600A" w:rsidRDefault="004E7046" w:rsidP="00020347">
      <w:pPr>
        <w:rPr>
          <w:iCs/>
          <w:sz w:val="24"/>
          <w:szCs w:val="24"/>
        </w:rPr>
      </w:pPr>
      <w:r>
        <w:rPr>
          <w:iCs/>
          <w:sz w:val="24"/>
          <w:szCs w:val="24"/>
        </w:rPr>
        <w:lastRenderedPageBreak/>
        <w:t xml:space="preserve">Respondents under the age of 35 were most likely to agree with this statement </w:t>
      </w:r>
      <w:r w:rsidR="00B462C4">
        <w:rPr>
          <w:iCs/>
          <w:sz w:val="24"/>
          <w:szCs w:val="24"/>
        </w:rPr>
        <w:t>(</w:t>
      </w:r>
      <w:r w:rsidR="00D4242A">
        <w:rPr>
          <w:iCs/>
          <w:sz w:val="24"/>
          <w:szCs w:val="24"/>
        </w:rPr>
        <w:t>48.6%), more than 13 percentage points</w:t>
      </w:r>
      <w:r w:rsidR="006A1475">
        <w:rPr>
          <w:iCs/>
          <w:sz w:val="24"/>
          <w:szCs w:val="24"/>
        </w:rPr>
        <w:t xml:space="preserve"> higher than</w:t>
      </w:r>
      <w:r w:rsidR="00041F44">
        <w:rPr>
          <w:iCs/>
          <w:sz w:val="24"/>
          <w:szCs w:val="24"/>
        </w:rPr>
        <w:t xml:space="preserve"> for those aged 55 or older (35.4%).</w:t>
      </w:r>
    </w:p>
    <w:p w14:paraId="632AFAA1" w14:textId="1E18FAE9" w:rsidR="00041F44" w:rsidRPr="001A0AF6" w:rsidRDefault="00041F44" w:rsidP="00020347">
      <w:pPr>
        <w:rPr>
          <w:iCs/>
          <w:sz w:val="24"/>
          <w:szCs w:val="24"/>
        </w:rPr>
      </w:pPr>
      <w:r>
        <w:rPr>
          <w:iCs/>
          <w:sz w:val="24"/>
          <w:szCs w:val="24"/>
        </w:rPr>
        <w:t>Respondents identifying as disabled were least likely to agree with this statement (30.5%).</w:t>
      </w:r>
    </w:p>
    <w:p w14:paraId="61157CCC" w14:textId="722D4EDD" w:rsidR="0090154D" w:rsidRPr="00D17D6A" w:rsidRDefault="00251379" w:rsidP="0090154D">
      <w:pPr>
        <w:rPr>
          <w:i/>
          <w:sz w:val="24"/>
          <w:szCs w:val="24"/>
        </w:rPr>
      </w:pPr>
      <w:r>
        <w:rPr>
          <w:noProof/>
        </w:rPr>
        <w:drawing>
          <wp:inline distT="0" distB="0" distL="0" distR="0" wp14:anchorId="403C4268" wp14:editId="408AE892">
            <wp:extent cx="6016625" cy="3248025"/>
            <wp:effectExtent l="0" t="0" r="3175" b="9525"/>
            <wp:docPr id="317" name="Chart 317" descr="A stacked bar chart showing whether respondents agree that Cardiff has a thriving and prosperous economy based on demographic groups">
              <a:extLst xmlns:a="http://schemas.openxmlformats.org/drawingml/2006/main">
                <a:ext uri="{FF2B5EF4-FFF2-40B4-BE49-F238E27FC236}">
                  <a16:creationId xmlns:a16="http://schemas.microsoft.com/office/drawing/2014/main" id="{3478DE3B-86E0-4D19-98D0-7D0F61BCB4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0090154D" w:rsidRPr="0090154D">
        <w:rPr>
          <w:i/>
        </w:rPr>
        <w:t xml:space="preserve"> </w:t>
      </w:r>
      <w:r w:rsidR="0090154D" w:rsidRPr="00D17D6A">
        <w:rPr>
          <w:i/>
          <w:sz w:val="24"/>
          <w:szCs w:val="24"/>
        </w:rPr>
        <w:t>Base sizes shown in brackets; excludes ‘Don’t Know’ responses</w:t>
      </w:r>
    </w:p>
    <w:p w14:paraId="3F7F387B" w14:textId="77777777" w:rsidR="00BC7FEB" w:rsidRDefault="00BC7FEB" w:rsidP="00020347">
      <w:pPr>
        <w:rPr>
          <w:iCs/>
          <w:sz w:val="24"/>
          <w:szCs w:val="24"/>
        </w:rPr>
      </w:pPr>
    </w:p>
    <w:p w14:paraId="7F78F4C4" w14:textId="59BCEA8E" w:rsidR="00957E46" w:rsidRDefault="00480D4F" w:rsidP="00020347">
      <w:pPr>
        <w:rPr>
          <w:iCs/>
          <w:sz w:val="24"/>
          <w:szCs w:val="24"/>
        </w:rPr>
      </w:pPr>
      <w:r w:rsidRPr="00E969BB">
        <w:rPr>
          <w:iCs/>
          <w:sz w:val="24"/>
          <w:szCs w:val="24"/>
        </w:rPr>
        <w:t xml:space="preserve">There was no clear correlation with </w:t>
      </w:r>
      <w:r w:rsidR="00C35EE9" w:rsidRPr="00E969BB">
        <w:rPr>
          <w:iCs/>
          <w:sz w:val="24"/>
          <w:szCs w:val="24"/>
        </w:rPr>
        <w:t>level of deprivation.</w:t>
      </w:r>
    </w:p>
    <w:p w14:paraId="765F40BD" w14:textId="77777777" w:rsidR="00BC7FEB" w:rsidRPr="00201612" w:rsidRDefault="00BC7FEB" w:rsidP="00020347">
      <w:pPr>
        <w:rPr>
          <w:iCs/>
          <w:sz w:val="24"/>
          <w:szCs w:val="24"/>
        </w:rPr>
      </w:pPr>
    </w:p>
    <w:p w14:paraId="2020EF7D" w14:textId="77777777" w:rsidR="00BC7FEB" w:rsidRDefault="00BC7FEB">
      <w:pPr>
        <w:rPr>
          <w:i/>
        </w:rPr>
      </w:pPr>
      <w:r>
        <w:rPr>
          <w:i/>
        </w:rPr>
        <w:br w:type="page"/>
      </w:r>
    </w:p>
    <w:p w14:paraId="773CE53B" w14:textId="2558724C" w:rsidR="002B1573" w:rsidRPr="00020347" w:rsidRDefault="00AA2B9E" w:rsidP="00020347">
      <w:pPr>
        <w:rPr>
          <w:rFonts w:ascii="Calibri" w:hAnsi="Calibri" w:cs="Calibri"/>
          <w:b/>
          <w:sz w:val="26"/>
          <w:szCs w:val="26"/>
        </w:rPr>
      </w:pPr>
      <w:r>
        <w:rPr>
          <w:rFonts w:ascii="Calibri" w:hAnsi="Calibri" w:cs="Calibri"/>
          <w:b/>
          <w:sz w:val="26"/>
          <w:szCs w:val="26"/>
        </w:rPr>
        <w:lastRenderedPageBreak/>
        <w:t>2</w:t>
      </w:r>
      <w:r w:rsidR="001E64F2">
        <w:rPr>
          <w:rFonts w:ascii="Calibri" w:hAnsi="Calibri" w:cs="Calibri"/>
          <w:b/>
          <w:sz w:val="26"/>
          <w:szCs w:val="26"/>
        </w:rPr>
        <w:t>1</w:t>
      </w:r>
      <w:r w:rsidR="005A4EE7" w:rsidRPr="00020347">
        <w:rPr>
          <w:rFonts w:ascii="Calibri" w:hAnsi="Calibri" w:cs="Calibri"/>
          <w:b/>
          <w:sz w:val="26"/>
          <w:szCs w:val="26"/>
        </w:rPr>
        <w:t>.  Over the last 12 months would you say your employment situation has:</w:t>
      </w:r>
    </w:p>
    <w:p w14:paraId="7831F65F" w14:textId="5A6A4739" w:rsidR="001632E4" w:rsidRPr="00E969BB" w:rsidRDefault="001632E4" w:rsidP="00020347">
      <w:pPr>
        <w:rPr>
          <w:iCs/>
          <w:sz w:val="24"/>
          <w:szCs w:val="24"/>
        </w:rPr>
      </w:pPr>
      <w:r w:rsidRPr="00E969BB">
        <w:rPr>
          <w:iCs/>
          <w:sz w:val="24"/>
          <w:szCs w:val="24"/>
        </w:rPr>
        <w:t>D</w:t>
      </w:r>
      <w:r>
        <w:rPr>
          <w:iCs/>
          <w:sz w:val="24"/>
          <w:szCs w:val="24"/>
        </w:rPr>
        <w:t xml:space="preserve">espite the negative view </w:t>
      </w:r>
      <w:r w:rsidR="00415494">
        <w:rPr>
          <w:iCs/>
          <w:sz w:val="24"/>
          <w:szCs w:val="24"/>
        </w:rPr>
        <w:t>of Cardiff’s economy, slightly fewer respondents reported</w:t>
      </w:r>
      <w:r w:rsidR="00A4776F">
        <w:rPr>
          <w:iCs/>
          <w:sz w:val="24"/>
          <w:szCs w:val="24"/>
        </w:rPr>
        <w:t xml:space="preserve"> a decline in their employment situation</w:t>
      </w:r>
      <w:r w:rsidR="00584662">
        <w:rPr>
          <w:iCs/>
          <w:sz w:val="24"/>
          <w:szCs w:val="24"/>
        </w:rPr>
        <w:t xml:space="preserve"> than in the 2021 survey (11.0% compared with 12.6%)</w:t>
      </w:r>
      <w:r w:rsidR="00A4776F">
        <w:rPr>
          <w:iCs/>
          <w:sz w:val="24"/>
          <w:szCs w:val="24"/>
        </w:rPr>
        <w:t xml:space="preserve">, with the lowest </w:t>
      </w:r>
      <w:r w:rsidR="00584662">
        <w:rPr>
          <w:iCs/>
          <w:sz w:val="24"/>
          <w:szCs w:val="24"/>
        </w:rPr>
        <w:t>proportion</w:t>
      </w:r>
      <w:r w:rsidR="00A4776F">
        <w:rPr>
          <w:iCs/>
          <w:sz w:val="24"/>
          <w:szCs w:val="24"/>
        </w:rPr>
        <w:t xml:space="preserve"> reporting a decline</w:t>
      </w:r>
      <w:r w:rsidR="00584662">
        <w:rPr>
          <w:iCs/>
          <w:sz w:val="24"/>
          <w:szCs w:val="24"/>
        </w:rPr>
        <w:t xml:space="preserve"> since before the pandemic</w:t>
      </w:r>
      <w:r w:rsidR="00A649D9">
        <w:rPr>
          <w:iCs/>
          <w:sz w:val="24"/>
          <w:szCs w:val="24"/>
        </w:rPr>
        <w:t>.</w:t>
      </w:r>
    </w:p>
    <w:p w14:paraId="0C52A008" w14:textId="6E10D62E" w:rsidR="0090154D" w:rsidRPr="00D53713" w:rsidRDefault="00EF174B" w:rsidP="0090154D">
      <w:pPr>
        <w:rPr>
          <w:i/>
          <w:sz w:val="24"/>
          <w:szCs w:val="24"/>
        </w:rPr>
      </w:pPr>
      <w:r>
        <w:rPr>
          <w:noProof/>
        </w:rPr>
        <w:drawing>
          <wp:inline distT="0" distB="0" distL="0" distR="0" wp14:anchorId="48799B5B" wp14:editId="557AA4BB">
            <wp:extent cx="6016625" cy="2238375"/>
            <wp:effectExtent l="0" t="0" r="3175" b="9525"/>
            <wp:docPr id="97" name="Chart 97" descr="A stacked bar chart showing the majority of respondents said their employment situation remained the same over the last four years">
              <a:extLst xmlns:a="http://schemas.openxmlformats.org/drawingml/2006/main">
                <a:ext uri="{FF2B5EF4-FFF2-40B4-BE49-F238E27FC236}">
                  <a16:creationId xmlns:a16="http://schemas.microsoft.com/office/drawing/2014/main" id="{00000000-0008-0000-0A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90154D" w:rsidRPr="00D53713">
        <w:rPr>
          <w:i/>
          <w:sz w:val="24"/>
          <w:szCs w:val="24"/>
        </w:rPr>
        <w:t>Base sizes shown in brackets; excludes ‘Don’t Know’ responses</w:t>
      </w:r>
    </w:p>
    <w:p w14:paraId="052BA0FE" w14:textId="77777777" w:rsidR="00AB3E3E" w:rsidRDefault="00AB3E3E" w:rsidP="00020347">
      <w:pPr>
        <w:rPr>
          <w:iCs/>
          <w:sz w:val="24"/>
          <w:szCs w:val="24"/>
        </w:rPr>
      </w:pPr>
    </w:p>
    <w:p w14:paraId="288E0031" w14:textId="77777777" w:rsidR="00243C8A" w:rsidRPr="006B5755" w:rsidRDefault="00243C8A" w:rsidP="00243C8A">
      <w:pPr>
        <w:rPr>
          <w:iCs/>
          <w:sz w:val="24"/>
          <w:szCs w:val="24"/>
        </w:rPr>
      </w:pPr>
      <w:r w:rsidRPr="00E66B08">
        <w:rPr>
          <w:iCs/>
          <w:sz w:val="24"/>
          <w:szCs w:val="24"/>
        </w:rPr>
        <w:t xml:space="preserve">There was </w:t>
      </w:r>
      <w:r>
        <w:rPr>
          <w:iCs/>
          <w:sz w:val="24"/>
          <w:szCs w:val="24"/>
        </w:rPr>
        <w:t>no correlation</w:t>
      </w:r>
      <w:r w:rsidRPr="00E66B08">
        <w:rPr>
          <w:iCs/>
          <w:sz w:val="24"/>
          <w:szCs w:val="24"/>
        </w:rPr>
        <w:t xml:space="preserve"> by level of deprivation</w:t>
      </w:r>
      <w:r>
        <w:rPr>
          <w:iCs/>
          <w:sz w:val="24"/>
          <w:szCs w:val="24"/>
        </w:rPr>
        <w:t>, however, those living in the most deprived areas were most likely to report a decline in their employment situation over the last year (18.1% compared with 7.8% of those living in the least deprived areas)</w:t>
      </w:r>
      <w:r w:rsidRPr="00E66B08">
        <w:rPr>
          <w:iCs/>
          <w:sz w:val="24"/>
          <w:szCs w:val="24"/>
        </w:rPr>
        <w:t>:</w:t>
      </w:r>
    </w:p>
    <w:p w14:paraId="6AAA2EDD" w14:textId="77777777" w:rsidR="00243C8A" w:rsidRPr="000B64FB" w:rsidRDefault="00243C8A" w:rsidP="00243C8A">
      <w:pPr>
        <w:rPr>
          <w:sz w:val="24"/>
          <w:szCs w:val="24"/>
        </w:rPr>
      </w:pPr>
      <w:r w:rsidRPr="0090154D">
        <w:rPr>
          <w:i/>
        </w:rPr>
        <w:t xml:space="preserve"> </w:t>
      </w:r>
      <w:r>
        <w:rPr>
          <w:noProof/>
        </w:rPr>
        <w:drawing>
          <wp:inline distT="0" distB="0" distL="0" distR="0" wp14:anchorId="1DD4D70A" wp14:editId="6D7B71B8">
            <wp:extent cx="6016625" cy="2552700"/>
            <wp:effectExtent l="0" t="0" r="3175" b="0"/>
            <wp:docPr id="100" name="Chart 100" descr="A satcked bar chart showing the majority of respondents would say their employment situation has remained the same. based on deprivation">
              <a:extLst xmlns:a="http://schemas.openxmlformats.org/drawingml/2006/main">
                <a:ext uri="{FF2B5EF4-FFF2-40B4-BE49-F238E27FC236}">
                  <a16:creationId xmlns:a16="http://schemas.microsoft.com/office/drawing/2014/main" id="{FC2C7E6E-3D69-4427-A53C-C6C38B573C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0B64FB">
        <w:rPr>
          <w:i/>
          <w:sz w:val="24"/>
          <w:szCs w:val="24"/>
        </w:rPr>
        <w:t>Base sizes shown in brackets; excludes ‘Don’t Know’ responses</w:t>
      </w:r>
    </w:p>
    <w:p w14:paraId="325D85AA" w14:textId="011B08C2" w:rsidR="009876C3" w:rsidRPr="00DC26AA" w:rsidRDefault="009C04FE" w:rsidP="00020347">
      <w:pPr>
        <w:rPr>
          <w:iCs/>
          <w:sz w:val="24"/>
          <w:szCs w:val="24"/>
        </w:rPr>
      </w:pPr>
      <w:r w:rsidRPr="00DC26AA">
        <w:rPr>
          <w:iCs/>
          <w:sz w:val="24"/>
          <w:szCs w:val="24"/>
        </w:rPr>
        <w:lastRenderedPageBreak/>
        <w:t>A quarter of respondents aged u</w:t>
      </w:r>
      <w:r w:rsidR="00C86430" w:rsidRPr="00DC26AA">
        <w:rPr>
          <w:iCs/>
          <w:sz w:val="24"/>
          <w:szCs w:val="24"/>
        </w:rPr>
        <w:t>nder 35</w:t>
      </w:r>
      <w:r w:rsidR="004528AD" w:rsidRPr="00DC26AA">
        <w:rPr>
          <w:iCs/>
          <w:sz w:val="24"/>
          <w:szCs w:val="24"/>
        </w:rPr>
        <w:t xml:space="preserve"> (26.9%)</w:t>
      </w:r>
      <w:r w:rsidR="00C86430" w:rsidRPr="00DC26AA">
        <w:rPr>
          <w:iCs/>
          <w:sz w:val="24"/>
          <w:szCs w:val="24"/>
        </w:rPr>
        <w:t xml:space="preserve"> report</w:t>
      </w:r>
      <w:r w:rsidR="004528AD" w:rsidRPr="00DC26AA">
        <w:rPr>
          <w:iCs/>
          <w:sz w:val="24"/>
          <w:szCs w:val="24"/>
        </w:rPr>
        <w:t>ed</w:t>
      </w:r>
      <w:r w:rsidR="00C86430" w:rsidRPr="00DC26AA">
        <w:rPr>
          <w:iCs/>
          <w:sz w:val="24"/>
          <w:szCs w:val="24"/>
        </w:rPr>
        <w:t xml:space="preserve"> their</w:t>
      </w:r>
      <w:r w:rsidR="004528AD" w:rsidRPr="00DC26AA">
        <w:rPr>
          <w:iCs/>
          <w:sz w:val="24"/>
          <w:szCs w:val="24"/>
        </w:rPr>
        <w:t xml:space="preserve"> employment</w:t>
      </w:r>
      <w:r w:rsidR="00C86430" w:rsidRPr="00DC26AA">
        <w:rPr>
          <w:iCs/>
          <w:sz w:val="24"/>
          <w:szCs w:val="24"/>
        </w:rPr>
        <w:t xml:space="preserve"> situation had improved</w:t>
      </w:r>
      <w:r w:rsidR="004528AD" w:rsidRPr="00DC26AA">
        <w:rPr>
          <w:iCs/>
          <w:sz w:val="24"/>
          <w:szCs w:val="24"/>
        </w:rPr>
        <w:t xml:space="preserve"> over th</w:t>
      </w:r>
      <w:r w:rsidR="00B942AB" w:rsidRPr="00DC26AA">
        <w:rPr>
          <w:iCs/>
          <w:sz w:val="24"/>
          <w:szCs w:val="24"/>
        </w:rPr>
        <w:t>e</w:t>
      </w:r>
      <w:r w:rsidR="004528AD" w:rsidRPr="00DC26AA">
        <w:rPr>
          <w:iCs/>
          <w:sz w:val="24"/>
          <w:szCs w:val="24"/>
        </w:rPr>
        <w:t xml:space="preserve"> past year </w:t>
      </w:r>
      <w:r w:rsidR="00DC26AA" w:rsidRPr="00DC26AA">
        <w:rPr>
          <w:iCs/>
          <w:sz w:val="24"/>
          <w:szCs w:val="24"/>
        </w:rPr>
        <w:t>(up</w:t>
      </w:r>
      <w:r w:rsidR="00B942AB" w:rsidRPr="00DC26AA">
        <w:rPr>
          <w:iCs/>
          <w:sz w:val="24"/>
          <w:szCs w:val="24"/>
        </w:rPr>
        <w:t xml:space="preserve"> from </w:t>
      </w:r>
      <w:r w:rsidR="00CF5FA2" w:rsidRPr="00DC26AA">
        <w:rPr>
          <w:iCs/>
          <w:sz w:val="24"/>
          <w:szCs w:val="24"/>
        </w:rPr>
        <w:t>18.3</w:t>
      </w:r>
      <w:r w:rsidR="00C86430" w:rsidRPr="00DC26AA">
        <w:rPr>
          <w:iCs/>
          <w:sz w:val="24"/>
          <w:szCs w:val="24"/>
        </w:rPr>
        <w:t xml:space="preserve">% </w:t>
      </w:r>
      <w:r w:rsidR="00B942AB" w:rsidRPr="00DC26AA">
        <w:rPr>
          <w:iCs/>
          <w:sz w:val="24"/>
          <w:szCs w:val="24"/>
        </w:rPr>
        <w:t>in 2021)</w:t>
      </w:r>
      <w:r w:rsidR="00C86430" w:rsidRPr="00DC26AA">
        <w:rPr>
          <w:iCs/>
          <w:sz w:val="24"/>
          <w:szCs w:val="24"/>
        </w:rPr>
        <w:t>.</w:t>
      </w:r>
    </w:p>
    <w:p w14:paraId="0861DA32" w14:textId="7BC86FAD" w:rsidR="003D64F9" w:rsidRDefault="00190B3E" w:rsidP="00020347">
      <w:pPr>
        <w:rPr>
          <w:iCs/>
          <w:sz w:val="24"/>
          <w:szCs w:val="24"/>
        </w:rPr>
      </w:pPr>
      <w:r>
        <w:rPr>
          <w:iCs/>
          <w:sz w:val="24"/>
          <w:szCs w:val="24"/>
        </w:rPr>
        <w:t>Almost a fifth</w:t>
      </w:r>
      <w:r w:rsidR="00E82E02">
        <w:rPr>
          <w:iCs/>
          <w:sz w:val="24"/>
          <w:szCs w:val="24"/>
        </w:rPr>
        <w:t xml:space="preserve"> (18.8%)</w:t>
      </w:r>
      <w:r>
        <w:rPr>
          <w:iCs/>
          <w:sz w:val="24"/>
          <w:szCs w:val="24"/>
        </w:rPr>
        <w:t xml:space="preserve"> of respondents who identify as disabled reported a decline in their employment situation</w:t>
      </w:r>
      <w:r w:rsidR="00E82E02">
        <w:rPr>
          <w:iCs/>
          <w:sz w:val="24"/>
          <w:szCs w:val="24"/>
        </w:rPr>
        <w:t>.</w:t>
      </w:r>
    </w:p>
    <w:p w14:paraId="56E99969" w14:textId="5C11DFB0" w:rsidR="0090154D" w:rsidRPr="000B64FB" w:rsidRDefault="003F7351" w:rsidP="0090154D">
      <w:pPr>
        <w:rPr>
          <w:sz w:val="24"/>
          <w:szCs w:val="24"/>
        </w:rPr>
      </w:pPr>
      <w:r>
        <w:rPr>
          <w:noProof/>
        </w:rPr>
        <w:drawing>
          <wp:inline distT="0" distB="0" distL="0" distR="0" wp14:anchorId="3A1EAE53" wp14:editId="21AD42F1">
            <wp:extent cx="6016625" cy="3143250"/>
            <wp:effectExtent l="0" t="0" r="3175" b="0"/>
            <wp:docPr id="99" name="Chart 99" descr="A stacked bar chart showing the majority of respondents would say their employment situation has remained the same. based on demographic groups">
              <a:extLst xmlns:a="http://schemas.openxmlformats.org/drawingml/2006/main">
                <a:ext uri="{FF2B5EF4-FFF2-40B4-BE49-F238E27FC236}">
                  <a16:creationId xmlns:a16="http://schemas.microsoft.com/office/drawing/2014/main" id="{636F7181-56CD-4117-9840-7552A081FD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90154D" w:rsidRPr="0090154D">
        <w:rPr>
          <w:i/>
        </w:rPr>
        <w:t xml:space="preserve"> </w:t>
      </w:r>
      <w:r w:rsidR="0090154D" w:rsidRPr="000B64FB">
        <w:rPr>
          <w:i/>
          <w:sz w:val="24"/>
          <w:szCs w:val="24"/>
        </w:rPr>
        <w:t>Base sizes shown in brackets; excludes ‘Don’t Know’ responses</w:t>
      </w:r>
    </w:p>
    <w:p w14:paraId="058456E6" w14:textId="77777777" w:rsidR="00E66B08" w:rsidRPr="00E66B08" w:rsidRDefault="00E66B08" w:rsidP="00020347">
      <w:pPr>
        <w:rPr>
          <w:iCs/>
          <w:sz w:val="24"/>
          <w:szCs w:val="24"/>
        </w:rPr>
      </w:pPr>
    </w:p>
    <w:p w14:paraId="12C64A95" w14:textId="6383ADB6" w:rsidR="002B1573" w:rsidRPr="00020347" w:rsidRDefault="005A4EE7" w:rsidP="00020347">
      <w:pPr>
        <w:rPr>
          <w:rFonts w:ascii="Calibri" w:hAnsi="Calibri" w:cs="Calibri"/>
          <w:b/>
          <w:sz w:val="26"/>
          <w:szCs w:val="26"/>
        </w:rPr>
      </w:pPr>
      <w:r w:rsidRPr="00020347">
        <w:rPr>
          <w:rFonts w:ascii="Calibri" w:hAnsi="Calibri" w:cs="Calibri"/>
          <w:b/>
          <w:sz w:val="26"/>
          <w:szCs w:val="26"/>
        </w:rPr>
        <w:t>How confident are you about your future job/career prospects in Cardiff?</w:t>
      </w:r>
    </w:p>
    <w:p w14:paraId="1CF5678C" w14:textId="5C066B45" w:rsidR="000A43CE" w:rsidRDefault="00A5422E" w:rsidP="00020347">
      <w:pPr>
        <w:rPr>
          <w:iCs/>
          <w:sz w:val="24"/>
          <w:szCs w:val="24"/>
        </w:rPr>
      </w:pPr>
      <w:r>
        <w:rPr>
          <w:iCs/>
          <w:sz w:val="24"/>
          <w:szCs w:val="24"/>
        </w:rPr>
        <w:t>Overall, 60.2% of respondents</w:t>
      </w:r>
      <w:r w:rsidR="00CA1CC5">
        <w:rPr>
          <w:iCs/>
          <w:sz w:val="24"/>
          <w:szCs w:val="24"/>
        </w:rPr>
        <w:t xml:space="preserve"> felt confident about future job or career prospects in Cardiff</w:t>
      </w:r>
      <w:r w:rsidR="00A04BFE">
        <w:rPr>
          <w:iCs/>
          <w:sz w:val="24"/>
          <w:szCs w:val="24"/>
        </w:rPr>
        <w:t>, unchanged from the 2021 survey.</w:t>
      </w:r>
    </w:p>
    <w:p w14:paraId="11AA1BB8" w14:textId="39E75E87" w:rsidR="004F414F" w:rsidRPr="00E211C1" w:rsidRDefault="008833C1" w:rsidP="004F414F">
      <w:pPr>
        <w:rPr>
          <w:i/>
          <w:sz w:val="24"/>
          <w:szCs w:val="24"/>
        </w:rPr>
      </w:pPr>
      <w:r>
        <w:rPr>
          <w:noProof/>
        </w:rPr>
        <w:drawing>
          <wp:inline distT="0" distB="0" distL="0" distR="0" wp14:anchorId="10807378" wp14:editId="75D3B6BD">
            <wp:extent cx="6016625" cy="1933575"/>
            <wp:effectExtent l="0" t="0" r="3175" b="9525"/>
            <wp:docPr id="101" name="Chart 101" descr="A stacked bar chart showing respondents confidence about their future job or career prospects in Cardiff">
              <a:extLst xmlns:a="http://schemas.openxmlformats.org/drawingml/2006/main">
                <a:ext uri="{FF2B5EF4-FFF2-40B4-BE49-F238E27FC236}">
                  <a16:creationId xmlns:a16="http://schemas.microsoft.com/office/drawing/2014/main" id="{00000000-0008-0000-0A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4F414F" w:rsidRPr="004F414F">
        <w:rPr>
          <w:i/>
        </w:rPr>
        <w:t xml:space="preserve"> </w:t>
      </w:r>
      <w:r w:rsidR="004F414F" w:rsidRPr="00E211C1">
        <w:rPr>
          <w:i/>
          <w:sz w:val="24"/>
          <w:szCs w:val="24"/>
        </w:rPr>
        <w:t xml:space="preserve">Base sizes shown in brackets; excludes ‘Don’t Know’ </w:t>
      </w:r>
      <w:r w:rsidR="00EC3F81" w:rsidRPr="00E211C1">
        <w:rPr>
          <w:i/>
          <w:sz w:val="24"/>
          <w:szCs w:val="24"/>
        </w:rPr>
        <w:t xml:space="preserve">and ‘Not applicable’ </w:t>
      </w:r>
      <w:r w:rsidR="004F414F" w:rsidRPr="00E211C1">
        <w:rPr>
          <w:i/>
          <w:sz w:val="24"/>
          <w:szCs w:val="24"/>
        </w:rPr>
        <w:t>responses</w:t>
      </w:r>
    </w:p>
    <w:p w14:paraId="2D44B2BD" w14:textId="41D190E8" w:rsidR="0090154D" w:rsidRPr="00E211C1" w:rsidRDefault="002F1344" w:rsidP="0090154D">
      <w:pPr>
        <w:rPr>
          <w:i/>
          <w:sz w:val="24"/>
          <w:szCs w:val="24"/>
        </w:rPr>
      </w:pPr>
      <w:r w:rsidRPr="005D0508">
        <w:rPr>
          <w:iCs/>
          <w:sz w:val="24"/>
          <w:szCs w:val="24"/>
        </w:rPr>
        <w:lastRenderedPageBreak/>
        <w:t>Confidence in future job/career prospects was highest amongst under 35s (</w:t>
      </w:r>
      <w:r w:rsidR="008F7C3D" w:rsidRPr="005D0508">
        <w:rPr>
          <w:iCs/>
          <w:sz w:val="24"/>
          <w:szCs w:val="24"/>
        </w:rPr>
        <w:t>66.8%, b</w:t>
      </w:r>
      <w:r w:rsidR="00DC6130" w:rsidRPr="005D0508">
        <w:rPr>
          <w:iCs/>
          <w:sz w:val="24"/>
          <w:szCs w:val="24"/>
        </w:rPr>
        <w:t>roadly unchanged from 2021</w:t>
      </w:r>
      <w:r w:rsidRPr="005D0508">
        <w:rPr>
          <w:iCs/>
          <w:sz w:val="24"/>
          <w:szCs w:val="24"/>
        </w:rPr>
        <w:t>)</w:t>
      </w:r>
      <w:r w:rsidR="00DC6130" w:rsidRPr="005D0508">
        <w:rPr>
          <w:iCs/>
          <w:sz w:val="24"/>
          <w:szCs w:val="24"/>
        </w:rPr>
        <w:t>; i</w:t>
      </w:r>
      <w:r w:rsidRPr="005D0508">
        <w:rPr>
          <w:iCs/>
          <w:sz w:val="24"/>
          <w:szCs w:val="24"/>
        </w:rPr>
        <w:t xml:space="preserve">t was lowest amongst those </w:t>
      </w:r>
      <w:r w:rsidR="0082381D" w:rsidRPr="005D0508">
        <w:rPr>
          <w:iCs/>
          <w:sz w:val="24"/>
          <w:szCs w:val="24"/>
        </w:rPr>
        <w:t>identifying as disabled (44.9%)</w:t>
      </w:r>
      <w:r w:rsidR="00C53491">
        <w:rPr>
          <w:iCs/>
          <w:sz w:val="24"/>
          <w:szCs w:val="24"/>
        </w:rPr>
        <w:t>, with more than a quarter of this group (26.7%) feeling ‘very unconfident’ about future prospects</w:t>
      </w:r>
      <w:r w:rsidR="00663C2A" w:rsidRPr="005D0508">
        <w:rPr>
          <w:iCs/>
          <w:sz w:val="24"/>
          <w:szCs w:val="24"/>
        </w:rPr>
        <w:t>.</w:t>
      </w:r>
      <w:r w:rsidR="00025E50">
        <w:rPr>
          <w:noProof/>
        </w:rPr>
        <w:drawing>
          <wp:inline distT="0" distB="0" distL="0" distR="0" wp14:anchorId="65F9B5B0" wp14:editId="4A22991F">
            <wp:extent cx="6016625" cy="3248025"/>
            <wp:effectExtent l="0" t="0" r="3175" b="9525"/>
            <wp:docPr id="102" name="Chart 102" descr="A stacked bar chart showing respondents confidence about their future job or career prospects in Cardiff based on demographic groups">
              <a:extLst xmlns:a="http://schemas.openxmlformats.org/drawingml/2006/main">
                <a:ext uri="{FF2B5EF4-FFF2-40B4-BE49-F238E27FC236}">
                  <a16:creationId xmlns:a16="http://schemas.microsoft.com/office/drawing/2014/main" id="{6D528914-2A29-4B7E-B072-0DBD6EB4FF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0090154D" w:rsidRPr="00E211C1">
        <w:rPr>
          <w:i/>
          <w:sz w:val="24"/>
          <w:szCs w:val="24"/>
        </w:rPr>
        <w:t xml:space="preserve">Base sizes shown in brackets; excludes ‘Don’t Know’ </w:t>
      </w:r>
      <w:r w:rsidR="00105476" w:rsidRPr="00E211C1">
        <w:rPr>
          <w:i/>
          <w:sz w:val="24"/>
          <w:szCs w:val="24"/>
        </w:rPr>
        <w:t xml:space="preserve">and ‘Not applicable’ </w:t>
      </w:r>
      <w:proofErr w:type="gramStart"/>
      <w:r w:rsidR="0090154D" w:rsidRPr="00E211C1">
        <w:rPr>
          <w:i/>
          <w:sz w:val="24"/>
          <w:szCs w:val="24"/>
        </w:rPr>
        <w:t>responses</w:t>
      </w:r>
      <w:proofErr w:type="gramEnd"/>
    </w:p>
    <w:p w14:paraId="2A226C58" w14:textId="77777777" w:rsidR="005A2416" w:rsidRDefault="005A2416" w:rsidP="00D34112">
      <w:pPr>
        <w:spacing w:after="0"/>
        <w:rPr>
          <w:iCs/>
          <w:sz w:val="24"/>
          <w:szCs w:val="24"/>
          <w:highlight w:val="yellow"/>
        </w:rPr>
      </w:pPr>
    </w:p>
    <w:p w14:paraId="54147CAA" w14:textId="79F4616B" w:rsidR="00710C9E" w:rsidRDefault="00762CFE" w:rsidP="0090154D">
      <w:pPr>
        <w:rPr>
          <w:iCs/>
          <w:sz w:val="24"/>
          <w:szCs w:val="24"/>
        </w:rPr>
      </w:pPr>
      <w:r>
        <w:rPr>
          <w:iCs/>
          <w:sz w:val="24"/>
          <w:szCs w:val="24"/>
        </w:rPr>
        <w:t>Whilst t</w:t>
      </w:r>
      <w:r w:rsidRPr="00D34112">
        <w:rPr>
          <w:iCs/>
          <w:sz w:val="24"/>
          <w:szCs w:val="24"/>
        </w:rPr>
        <w:t xml:space="preserve">here </w:t>
      </w:r>
      <w:r w:rsidR="00710C9E" w:rsidRPr="00D34112">
        <w:rPr>
          <w:iCs/>
          <w:sz w:val="24"/>
          <w:szCs w:val="24"/>
        </w:rPr>
        <w:t>was no correlation with level of deprivation</w:t>
      </w:r>
      <w:r>
        <w:rPr>
          <w:iCs/>
          <w:sz w:val="24"/>
          <w:szCs w:val="24"/>
        </w:rPr>
        <w:t>, those living in the most deprived areas were twice as likely as those in the least deprived areas</w:t>
      </w:r>
      <w:r w:rsidR="000A4EFD">
        <w:rPr>
          <w:iCs/>
          <w:sz w:val="24"/>
          <w:szCs w:val="24"/>
        </w:rPr>
        <w:t xml:space="preserve"> to feel ‘very unconfident’ about future job/career prospects (21.4% compared with 10.2% respectively).</w:t>
      </w:r>
    </w:p>
    <w:p w14:paraId="1A2A8937" w14:textId="4E3250DD" w:rsidR="000D13FF" w:rsidRPr="00E211C1" w:rsidRDefault="008D31CC" w:rsidP="000D13FF">
      <w:pPr>
        <w:rPr>
          <w:i/>
          <w:sz w:val="24"/>
          <w:szCs w:val="24"/>
        </w:rPr>
      </w:pPr>
      <w:r>
        <w:rPr>
          <w:noProof/>
        </w:rPr>
        <w:drawing>
          <wp:inline distT="0" distB="0" distL="0" distR="0" wp14:anchorId="4D0C6178" wp14:editId="736CF540">
            <wp:extent cx="6016625" cy="2686050"/>
            <wp:effectExtent l="0" t="0" r="3175" b="0"/>
            <wp:docPr id="103" name="Chart 103" descr="A stacked bar chart showing respondents confidence about their future job or career prospects in Cardiff based on deprivation">
              <a:extLst xmlns:a="http://schemas.openxmlformats.org/drawingml/2006/main">
                <a:ext uri="{FF2B5EF4-FFF2-40B4-BE49-F238E27FC236}">
                  <a16:creationId xmlns:a16="http://schemas.microsoft.com/office/drawing/2014/main" id="{08312C6B-DB15-4D6B-9E8C-72F1C5EE68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000D13FF" w:rsidRPr="000D13FF">
        <w:rPr>
          <w:i/>
          <w:sz w:val="24"/>
          <w:szCs w:val="24"/>
        </w:rPr>
        <w:t xml:space="preserve"> </w:t>
      </w:r>
      <w:r w:rsidR="000D13FF" w:rsidRPr="00E211C1">
        <w:rPr>
          <w:i/>
          <w:sz w:val="24"/>
          <w:szCs w:val="24"/>
        </w:rPr>
        <w:t xml:space="preserve">Base sizes shown in brackets; excludes ‘Don’t Know’ </w:t>
      </w:r>
      <w:r w:rsidR="00105476" w:rsidRPr="00E211C1">
        <w:rPr>
          <w:i/>
          <w:sz w:val="24"/>
          <w:szCs w:val="24"/>
        </w:rPr>
        <w:t xml:space="preserve">and ‘Not applicable’ </w:t>
      </w:r>
      <w:r w:rsidR="000D13FF" w:rsidRPr="00E211C1">
        <w:rPr>
          <w:i/>
          <w:sz w:val="24"/>
          <w:szCs w:val="24"/>
        </w:rPr>
        <w:t>responses</w:t>
      </w:r>
    </w:p>
    <w:p w14:paraId="5C27F3CB" w14:textId="323FF966" w:rsidR="002B1573" w:rsidRDefault="00CB42B8" w:rsidP="00020347">
      <w:pPr>
        <w:rPr>
          <w:rFonts w:ascii="Calibri" w:hAnsi="Calibri" w:cs="Calibri"/>
          <w:b/>
          <w:sz w:val="26"/>
          <w:szCs w:val="26"/>
        </w:rPr>
      </w:pPr>
      <w:r>
        <w:rPr>
          <w:rFonts w:ascii="Calibri" w:hAnsi="Calibri" w:cs="Calibri"/>
          <w:b/>
          <w:sz w:val="26"/>
          <w:szCs w:val="26"/>
        </w:rPr>
        <w:lastRenderedPageBreak/>
        <w:t>2</w:t>
      </w:r>
      <w:r w:rsidR="0048073F">
        <w:rPr>
          <w:rFonts w:ascii="Calibri" w:hAnsi="Calibri" w:cs="Calibri"/>
          <w:b/>
          <w:sz w:val="26"/>
          <w:szCs w:val="26"/>
        </w:rPr>
        <w:t>2</w:t>
      </w:r>
      <w:r w:rsidR="005A4EE7" w:rsidRPr="00020347">
        <w:rPr>
          <w:rFonts w:ascii="Calibri" w:hAnsi="Calibri" w:cs="Calibri"/>
          <w:b/>
          <w:sz w:val="26"/>
          <w:szCs w:val="26"/>
        </w:rPr>
        <w:t xml:space="preserve">.  Over the last 12 months would you say your personal </w:t>
      </w:r>
      <w:r w:rsidR="009876C3" w:rsidRPr="00020347">
        <w:rPr>
          <w:rFonts w:ascii="Calibri" w:hAnsi="Calibri" w:cs="Calibri"/>
          <w:b/>
          <w:sz w:val="26"/>
          <w:szCs w:val="26"/>
        </w:rPr>
        <w:t>financial situation</w:t>
      </w:r>
      <w:r w:rsidR="005A4EE7" w:rsidRPr="00020347">
        <w:rPr>
          <w:rFonts w:ascii="Calibri" w:hAnsi="Calibri" w:cs="Calibri"/>
          <w:b/>
          <w:sz w:val="26"/>
          <w:szCs w:val="26"/>
        </w:rPr>
        <w:t xml:space="preserve"> has:</w:t>
      </w:r>
    </w:p>
    <w:p w14:paraId="7603E272" w14:textId="6DAABE85" w:rsidR="00FD4170" w:rsidRDefault="00995D25" w:rsidP="00FD4170">
      <w:pPr>
        <w:spacing w:after="120"/>
        <w:rPr>
          <w:noProof/>
        </w:rPr>
      </w:pPr>
      <w:r w:rsidRPr="00D34112">
        <w:rPr>
          <w:iCs/>
          <w:sz w:val="24"/>
          <w:szCs w:val="24"/>
        </w:rPr>
        <w:t>There</w:t>
      </w:r>
      <w:r w:rsidR="00C972BA" w:rsidRPr="00D34112">
        <w:rPr>
          <w:iCs/>
          <w:sz w:val="24"/>
          <w:szCs w:val="24"/>
        </w:rPr>
        <w:t xml:space="preserve"> was a </w:t>
      </w:r>
      <w:r w:rsidR="00E71567">
        <w:rPr>
          <w:iCs/>
          <w:sz w:val="24"/>
          <w:szCs w:val="24"/>
        </w:rPr>
        <w:t>notable decline</w:t>
      </w:r>
      <w:r w:rsidR="00B71A22">
        <w:rPr>
          <w:iCs/>
          <w:sz w:val="24"/>
          <w:szCs w:val="24"/>
        </w:rPr>
        <w:t xml:space="preserve"> in respondents’ personal financial situation, with </w:t>
      </w:r>
      <w:r w:rsidR="002A47E4">
        <w:rPr>
          <w:iCs/>
          <w:sz w:val="24"/>
          <w:szCs w:val="24"/>
        </w:rPr>
        <w:t>over two in five</w:t>
      </w:r>
      <w:r w:rsidR="00B71A22">
        <w:rPr>
          <w:iCs/>
          <w:sz w:val="24"/>
          <w:szCs w:val="24"/>
        </w:rPr>
        <w:t xml:space="preserve"> (44.1%) reporting a decline</w:t>
      </w:r>
      <w:r w:rsidR="00445431">
        <w:rPr>
          <w:iCs/>
          <w:sz w:val="24"/>
          <w:szCs w:val="24"/>
        </w:rPr>
        <w:t>.</w:t>
      </w:r>
      <w:r w:rsidR="003B7B45" w:rsidRPr="003B7B45">
        <w:rPr>
          <w:noProof/>
        </w:rPr>
        <w:t xml:space="preserve"> </w:t>
      </w:r>
    </w:p>
    <w:p w14:paraId="3A93EE95" w14:textId="6965809C" w:rsidR="0090154D" w:rsidRPr="00493C84" w:rsidRDefault="003B7B45" w:rsidP="00D34112">
      <w:pPr>
        <w:spacing w:after="120"/>
        <w:rPr>
          <w:i/>
          <w:sz w:val="24"/>
          <w:szCs w:val="24"/>
        </w:rPr>
      </w:pPr>
      <w:r>
        <w:rPr>
          <w:noProof/>
        </w:rPr>
        <w:drawing>
          <wp:inline distT="0" distB="0" distL="0" distR="0" wp14:anchorId="539686ED" wp14:editId="7D94ADBE">
            <wp:extent cx="6016625" cy="2181225"/>
            <wp:effectExtent l="0" t="0" r="3175" b="9525"/>
            <wp:docPr id="104" name="Chart 104" descr="Stacked bar charts showing a decline over a four year period">
              <a:extLst xmlns:a="http://schemas.openxmlformats.org/drawingml/2006/main">
                <a:ext uri="{FF2B5EF4-FFF2-40B4-BE49-F238E27FC236}">
                  <a16:creationId xmlns:a16="http://schemas.microsoft.com/office/drawing/2014/main" id="{00000000-0008-0000-0A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Pr="00493C84">
        <w:rPr>
          <w:i/>
          <w:sz w:val="24"/>
          <w:szCs w:val="24"/>
        </w:rPr>
        <w:t xml:space="preserve"> </w:t>
      </w:r>
      <w:r w:rsidR="0090154D" w:rsidRPr="00493C84">
        <w:rPr>
          <w:i/>
          <w:sz w:val="24"/>
          <w:szCs w:val="24"/>
        </w:rPr>
        <w:t>Base sizes shown in brackets; excludes ‘Don’t Know’ responses</w:t>
      </w:r>
    </w:p>
    <w:p w14:paraId="568667E6" w14:textId="1F9A5C69" w:rsidR="0053235E" w:rsidRPr="00C972BA" w:rsidRDefault="0053235E" w:rsidP="00D34112">
      <w:pPr>
        <w:spacing w:after="0"/>
      </w:pPr>
    </w:p>
    <w:p w14:paraId="4C4CA47D" w14:textId="45850A51" w:rsidR="000727E3" w:rsidRPr="00D34112" w:rsidRDefault="000727E3" w:rsidP="00020347">
      <w:pPr>
        <w:rPr>
          <w:iCs/>
          <w:sz w:val="24"/>
          <w:szCs w:val="24"/>
        </w:rPr>
      </w:pPr>
      <w:r w:rsidRPr="00D34112">
        <w:rPr>
          <w:iCs/>
          <w:sz w:val="24"/>
          <w:szCs w:val="24"/>
        </w:rPr>
        <w:t>All groups analysed were more likely to report a decline in their personal financial situation than an improvement</w:t>
      </w:r>
      <w:r w:rsidR="000E3EB3" w:rsidRPr="00D34112">
        <w:rPr>
          <w:iCs/>
          <w:sz w:val="24"/>
          <w:szCs w:val="24"/>
        </w:rPr>
        <w:t xml:space="preserve">, </w:t>
      </w:r>
      <w:r w:rsidR="001E7696" w:rsidRPr="00D34112">
        <w:rPr>
          <w:iCs/>
          <w:sz w:val="24"/>
          <w:szCs w:val="24"/>
        </w:rPr>
        <w:t xml:space="preserve">and all groups reported a </w:t>
      </w:r>
      <w:r w:rsidR="005855B3" w:rsidRPr="00D34112">
        <w:rPr>
          <w:iCs/>
          <w:sz w:val="24"/>
          <w:szCs w:val="24"/>
        </w:rPr>
        <w:t>bigger decline than for the 2021 survey</w:t>
      </w:r>
      <w:r w:rsidRPr="00D34112">
        <w:rPr>
          <w:iCs/>
          <w:sz w:val="24"/>
          <w:szCs w:val="24"/>
        </w:rPr>
        <w:t xml:space="preserve">.  </w:t>
      </w:r>
    </w:p>
    <w:p w14:paraId="44155A39" w14:textId="73C90E11" w:rsidR="000727E3" w:rsidRPr="00E7069D" w:rsidRDefault="00C6003C" w:rsidP="00020347">
      <w:pPr>
        <w:rPr>
          <w:iCs/>
          <w:sz w:val="24"/>
          <w:szCs w:val="24"/>
        </w:rPr>
      </w:pPr>
      <w:r>
        <w:rPr>
          <w:iCs/>
          <w:sz w:val="24"/>
          <w:szCs w:val="24"/>
        </w:rPr>
        <w:t>More than half of those identifying as disabled</w:t>
      </w:r>
      <w:r w:rsidR="00764A8E">
        <w:rPr>
          <w:iCs/>
          <w:sz w:val="24"/>
          <w:szCs w:val="24"/>
        </w:rPr>
        <w:t xml:space="preserve"> (52.0%) reported a decline in their financial situation.</w:t>
      </w:r>
    </w:p>
    <w:p w14:paraId="362303C1" w14:textId="57860EF4" w:rsidR="0090154D" w:rsidRPr="00493C84" w:rsidRDefault="009B2796" w:rsidP="0090154D">
      <w:pPr>
        <w:rPr>
          <w:sz w:val="24"/>
          <w:szCs w:val="24"/>
        </w:rPr>
      </w:pPr>
      <w:r>
        <w:rPr>
          <w:noProof/>
        </w:rPr>
        <w:drawing>
          <wp:inline distT="0" distB="0" distL="0" distR="0" wp14:anchorId="3BA19761" wp14:editId="153C87C0">
            <wp:extent cx="6016625" cy="3181350"/>
            <wp:effectExtent l="0" t="0" r="3175" b="0"/>
            <wp:docPr id="320" name="Chart 320" descr="Stacked bar charts showing whether respondents personal financial situation has remained the same, improved or declined based on demographic groups">
              <a:extLst xmlns:a="http://schemas.openxmlformats.org/drawingml/2006/main">
                <a:ext uri="{FF2B5EF4-FFF2-40B4-BE49-F238E27FC236}">
                  <a16:creationId xmlns:a16="http://schemas.microsoft.com/office/drawing/2014/main" id="{42651F16-77E1-4A2A-8622-C4BA46D760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Pr="00493C84">
        <w:rPr>
          <w:i/>
          <w:sz w:val="24"/>
          <w:szCs w:val="24"/>
        </w:rPr>
        <w:t xml:space="preserve"> </w:t>
      </w:r>
      <w:r w:rsidR="0090154D" w:rsidRPr="00493C84">
        <w:rPr>
          <w:i/>
          <w:sz w:val="24"/>
          <w:szCs w:val="24"/>
        </w:rPr>
        <w:t>Base sizes shown in brackets; excludes ‘Don’t Know’ responses</w:t>
      </w:r>
    </w:p>
    <w:p w14:paraId="4C721BC4" w14:textId="0D9D3515" w:rsidR="00436992" w:rsidRPr="00E661B2" w:rsidRDefault="00D91FDE" w:rsidP="0064171B">
      <w:pPr>
        <w:rPr>
          <w:iCs/>
          <w:sz w:val="24"/>
          <w:szCs w:val="24"/>
        </w:rPr>
      </w:pPr>
      <w:r>
        <w:rPr>
          <w:iCs/>
          <w:sz w:val="24"/>
          <w:szCs w:val="24"/>
        </w:rPr>
        <w:lastRenderedPageBreak/>
        <w:t>At least two-fif</w:t>
      </w:r>
      <w:r w:rsidR="00FE5163">
        <w:rPr>
          <w:iCs/>
          <w:sz w:val="24"/>
          <w:szCs w:val="24"/>
        </w:rPr>
        <w:t xml:space="preserve">ths of respondents in each of the </w:t>
      </w:r>
      <w:r w:rsidR="00C56A29">
        <w:rPr>
          <w:iCs/>
          <w:sz w:val="24"/>
          <w:szCs w:val="24"/>
        </w:rPr>
        <w:t xml:space="preserve">quintiles reported a </w:t>
      </w:r>
      <w:r w:rsidR="009E0DD3">
        <w:rPr>
          <w:iCs/>
          <w:sz w:val="24"/>
          <w:szCs w:val="24"/>
        </w:rPr>
        <w:t>decline</w:t>
      </w:r>
      <w:r w:rsidR="00C56A29">
        <w:rPr>
          <w:iCs/>
          <w:sz w:val="24"/>
          <w:szCs w:val="24"/>
        </w:rPr>
        <w:t xml:space="preserve"> in their personal financial situation over the last 12 months, with those in the most deprived areas reporting the biggest decline</w:t>
      </w:r>
      <w:r w:rsidR="009E0DD3">
        <w:rPr>
          <w:iCs/>
          <w:sz w:val="24"/>
          <w:szCs w:val="24"/>
        </w:rPr>
        <w:t>.</w:t>
      </w:r>
    </w:p>
    <w:p w14:paraId="47C21361" w14:textId="3F351C0D" w:rsidR="0090154D" w:rsidRPr="00E97E5A" w:rsidRDefault="0090154D" w:rsidP="0090154D">
      <w:pPr>
        <w:rPr>
          <w:sz w:val="24"/>
          <w:szCs w:val="24"/>
        </w:rPr>
      </w:pPr>
      <w:r w:rsidRPr="00D34112">
        <w:rPr>
          <w:iCs/>
        </w:rPr>
        <w:t xml:space="preserve"> </w:t>
      </w:r>
      <w:r w:rsidR="00D56992">
        <w:rPr>
          <w:noProof/>
        </w:rPr>
        <w:drawing>
          <wp:inline distT="0" distB="0" distL="0" distR="0" wp14:anchorId="4702B8D0" wp14:editId="4F4A9458">
            <wp:extent cx="6016625" cy="3366770"/>
            <wp:effectExtent l="0" t="0" r="3175" b="5080"/>
            <wp:docPr id="321" name="Chart 321" descr="Stacked bar charts showing whether respondents personal financial situation has remained the same, improved or declined based on deprivation">
              <a:extLst xmlns:a="http://schemas.openxmlformats.org/drawingml/2006/main">
                <a:ext uri="{FF2B5EF4-FFF2-40B4-BE49-F238E27FC236}">
                  <a16:creationId xmlns:a16="http://schemas.microsoft.com/office/drawing/2014/main" id="{21143C21-8C14-4665-BBF0-B3AC41827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D56992" w:rsidRPr="00E97E5A">
        <w:rPr>
          <w:i/>
          <w:sz w:val="24"/>
          <w:szCs w:val="24"/>
        </w:rPr>
        <w:t xml:space="preserve"> </w:t>
      </w:r>
      <w:r w:rsidRPr="00E97E5A">
        <w:rPr>
          <w:i/>
          <w:sz w:val="24"/>
          <w:szCs w:val="24"/>
        </w:rPr>
        <w:t>Base sizes shown in brackets; excludes ‘Don’t Know’ responses</w:t>
      </w:r>
    </w:p>
    <w:p w14:paraId="08196EED" w14:textId="77777777" w:rsidR="00F27E83" w:rsidRDefault="00F27E83">
      <w:r>
        <w:br w:type="page"/>
      </w:r>
    </w:p>
    <w:p w14:paraId="62C5DF07" w14:textId="77777777" w:rsidR="0064171B" w:rsidRDefault="0064171B" w:rsidP="0090154D"/>
    <w:p w14:paraId="5781C2A0" w14:textId="77777777" w:rsidR="0064171B" w:rsidRPr="00020347" w:rsidRDefault="0064171B" w:rsidP="0064171B"/>
    <w:p w14:paraId="281450E3" w14:textId="77777777" w:rsidR="0064171B" w:rsidRPr="00020347" w:rsidRDefault="0064171B" w:rsidP="0064171B">
      <w:pPr>
        <w:jc w:val="center"/>
        <w:rPr>
          <w:rFonts w:cstheme="minorHAnsi"/>
          <w:sz w:val="32"/>
        </w:rPr>
      </w:pPr>
    </w:p>
    <w:p w14:paraId="2E6FE95C" w14:textId="77777777" w:rsidR="0064171B" w:rsidRPr="00020347" w:rsidRDefault="0064171B" w:rsidP="0064171B">
      <w:pPr>
        <w:jc w:val="center"/>
        <w:rPr>
          <w:rFonts w:cstheme="minorHAnsi"/>
          <w:sz w:val="32"/>
        </w:rPr>
      </w:pPr>
    </w:p>
    <w:p w14:paraId="1658408C" w14:textId="77777777" w:rsidR="0064171B" w:rsidRPr="00020347" w:rsidRDefault="0064171B" w:rsidP="0064171B">
      <w:pPr>
        <w:jc w:val="center"/>
        <w:rPr>
          <w:rFonts w:cstheme="minorHAnsi"/>
          <w:sz w:val="32"/>
        </w:rPr>
      </w:pPr>
    </w:p>
    <w:p w14:paraId="52B0F155" w14:textId="77777777" w:rsidR="0064171B" w:rsidRPr="00020347" w:rsidRDefault="0064171B" w:rsidP="0064171B">
      <w:pPr>
        <w:jc w:val="center"/>
        <w:rPr>
          <w:rFonts w:cstheme="minorHAnsi"/>
          <w:sz w:val="32"/>
        </w:rPr>
      </w:pPr>
    </w:p>
    <w:p w14:paraId="692725BD" w14:textId="77777777" w:rsidR="0064171B" w:rsidRPr="00020347" w:rsidRDefault="0064171B" w:rsidP="0064171B">
      <w:pPr>
        <w:jc w:val="center"/>
        <w:rPr>
          <w:rFonts w:cstheme="minorHAnsi"/>
          <w:sz w:val="32"/>
        </w:rPr>
      </w:pPr>
    </w:p>
    <w:p w14:paraId="1DDFB807" w14:textId="77777777" w:rsidR="0064171B" w:rsidRPr="00020347" w:rsidRDefault="0064171B" w:rsidP="0064171B">
      <w:pPr>
        <w:jc w:val="center"/>
        <w:rPr>
          <w:rFonts w:cstheme="minorHAnsi"/>
          <w:sz w:val="32"/>
        </w:rPr>
      </w:pPr>
    </w:p>
    <w:p w14:paraId="2AA39B64" w14:textId="77777777" w:rsidR="0064171B" w:rsidRPr="00020347" w:rsidRDefault="0064171B" w:rsidP="0064171B">
      <w:pPr>
        <w:jc w:val="center"/>
        <w:rPr>
          <w:rFonts w:cstheme="minorHAnsi"/>
          <w:sz w:val="32"/>
        </w:rPr>
      </w:pPr>
    </w:p>
    <w:p w14:paraId="618D23AB" w14:textId="03BB93F0" w:rsidR="0064171B" w:rsidRPr="00B16C18" w:rsidRDefault="0064171B" w:rsidP="00B16C18">
      <w:pPr>
        <w:jc w:val="center"/>
        <w:rPr>
          <w:b/>
          <w:sz w:val="36"/>
          <w:szCs w:val="36"/>
        </w:rPr>
      </w:pPr>
      <w:r w:rsidRPr="00B16C18">
        <w:rPr>
          <w:b/>
          <w:sz w:val="36"/>
          <w:szCs w:val="36"/>
        </w:rPr>
        <w:t xml:space="preserve">Section </w:t>
      </w:r>
      <w:r w:rsidR="008E7D0D">
        <w:rPr>
          <w:b/>
          <w:sz w:val="36"/>
          <w:szCs w:val="36"/>
        </w:rPr>
        <w:t>6</w:t>
      </w:r>
      <w:r w:rsidRPr="00B16C18">
        <w:rPr>
          <w:b/>
          <w:sz w:val="36"/>
          <w:szCs w:val="36"/>
        </w:rPr>
        <w:t>:</w:t>
      </w:r>
    </w:p>
    <w:p w14:paraId="373419ED" w14:textId="1BE8C345" w:rsidR="002B1573" w:rsidRPr="0064171B" w:rsidRDefault="00B05632" w:rsidP="0064171B">
      <w:pPr>
        <w:pStyle w:val="Heading1"/>
        <w:jc w:val="center"/>
        <w:rPr>
          <w:rFonts w:asciiTheme="minorHAnsi" w:hAnsiTheme="minorHAnsi" w:cstheme="minorHAnsi"/>
          <w:b/>
          <w:color w:val="auto"/>
          <w:sz w:val="36"/>
        </w:rPr>
      </w:pPr>
      <w:bookmarkStart w:id="10" w:name="_Toc128479600"/>
      <w:r w:rsidRPr="0064171B">
        <w:rPr>
          <w:rFonts w:asciiTheme="minorHAnsi" w:hAnsiTheme="minorHAnsi" w:cstheme="minorHAnsi"/>
          <w:b/>
          <w:color w:val="auto"/>
          <w:sz w:val="36"/>
        </w:rPr>
        <w:t>Health &amp; Well-being</w:t>
      </w:r>
      <w:bookmarkEnd w:id="10"/>
    </w:p>
    <w:p w14:paraId="56D9E8B7" w14:textId="77777777" w:rsidR="00B05632" w:rsidRPr="00020347" w:rsidRDefault="00B05632" w:rsidP="00020347"/>
    <w:p w14:paraId="7492F2AB" w14:textId="77777777" w:rsidR="0064171B" w:rsidRDefault="0064171B">
      <w:pPr>
        <w:rPr>
          <w:rFonts w:ascii="Calibri" w:hAnsi="Calibri" w:cs="Calibri"/>
          <w:b/>
          <w:sz w:val="26"/>
          <w:szCs w:val="26"/>
        </w:rPr>
      </w:pPr>
      <w:r>
        <w:rPr>
          <w:rFonts w:ascii="Calibri" w:hAnsi="Calibri" w:cs="Calibri"/>
          <w:b/>
          <w:sz w:val="26"/>
          <w:szCs w:val="26"/>
        </w:rPr>
        <w:br w:type="page"/>
      </w:r>
    </w:p>
    <w:p w14:paraId="4FD31B8F" w14:textId="08820168" w:rsidR="002B1573" w:rsidRDefault="00E301F8" w:rsidP="00020347">
      <w:pPr>
        <w:rPr>
          <w:rFonts w:ascii="Calibri" w:hAnsi="Calibri" w:cs="Calibri"/>
          <w:b/>
          <w:sz w:val="26"/>
          <w:szCs w:val="26"/>
        </w:rPr>
      </w:pPr>
      <w:r>
        <w:rPr>
          <w:rFonts w:ascii="Calibri" w:hAnsi="Calibri" w:cs="Calibri"/>
          <w:b/>
          <w:sz w:val="26"/>
          <w:szCs w:val="26"/>
        </w:rPr>
        <w:lastRenderedPageBreak/>
        <w:t>2</w:t>
      </w:r>
      <w:r w:rsidR="00ED6959">
        <w:rPr>
          <w:rFonts w:ascii="Calibri" w:hAnsi="Calibri" w:cs="Calibri"/>
          <w:b/>
          <w:sz w:val="26"/>
          <w:szCs w:val="26"/>
        </w:rPr>
        <w:t>3</w:t>
      </w:r>
      <w:r w:rsidR="00B05632" w:rsidRPr="00020347">
        <w:rPr>
          <w:rFonts w:ascii="Calibri" w:hAnsi="Calibri" w:cs="Calibri"/>
          <w:b/>
          <w:sz w:val="26"/>
          <w:szCs w:val="26"/>
        </w:rPr>
        <w:t>.  How would you describe your...?</w:t>
      </w:r>
    </w:p>
    <w:p w14:paraId="64C87DAA" w14:textId="7BCAAE9C" w:rsidR="00CC4233" w:rsidRPr="00C803F5" w:rsidRDefault="00DD09C5" w:rsidP="0090154D">
      <w:pPr>
        <w:rPr>
          <w:rFonts w:ascii="Calibri" w:hAnsi="Calibri" w:cs="Calibri"/>
          <w:bCs/>
          <w:sz w:val="24"/>
          <w:szCs w:val="24"/>
        </w:rPr>
      </w:pPr>
      <w:r w:rsidRPr="00C803F5">
        <w:rPr>
          <w:rFonts w:ascii="Calibri" w:hAnsi="Calibri" w:cs="Calibri"/>
          <w:bCs/>
          <w:sz w:val="24"/>
          <w:szCs w:val="24"/>
        </w:rPr>
        <w:t>Fewer than seven in ten respondents (69.4%)</w:t>
      </w:r>
      <w:r w:rsidR="000E69F7" w:rsidRPr="00C803F5">
        <w:rPr>
          <w:rFonts w:ascii="Calibri" w:hAnsi="Calibri" w:cs="Calibri"/>
          <w:bCs/>
          <w:sz w:val="24"/>
          <w:szCs w:val="24"/>
        </w:rPr>
        <w:t xml:space="preserve"> described their physical health as ‘good’ or ‘very good’, with this downward trend continuing for the fourth year in a row.</w:t>
      </w:r>
    </w:p>
    <w:p w14:paraId="54B613D2" w14:textId="3415E26A" w:rsidR="0090154D" w:rsidRPr="00014050" w:rsidRDefault="00E66EA9" w:rsidP="0090154D">
      <w:pPr>
        <w:rPr>
          <w:i/>
          <w:sz w:val="24"/>
          <w:szCs w:val="24"/>
        </w:rPr>
      </w:pPr>
      <w:r>
        <w:rPr>
          <w:noProof/>
        </w:rPr>
        <w:drawing>
          <wp:inline distT="0" distB="0" distL="0" distR="0" wp14:anchorId="4F1EE106" wp14:editId="21E90F90">
            <wp:extent cx="5991225" cy="2767965"/>
            <wp:effectExtent l="0" t="0" r="9525" b="13335"/>
            <wp:docPr id="322" name="Chart 322" descr="A stacked bar chart showing a downward trend on how respondents described their physical health over the past four years">
              <a:extLst xmlns:a="http://schemas.openxmlformats.org/drawingml/2006/main">
                <a:ext uri="{FF2B5EF4-FFF2-40B4-BE49-F238E27FC236}">
                  <a16:creationId xmlns:a16="http://schemas.microsoft.com/office/drawing/2014/main" id="{A2F78332-D7EE-4BA3-BAC3-5F3FF91E71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Pr="00014050">
        <w:rPr>
          <w:i/>
          <w:sz w:val="24"/>
          <w:szCs w:val="24"/>
        </w:rPr>
        <w:t xml:space="preserve"> </w:t>
      </w:r>
      <w:r w:rsidR="0090154D" w:rsidRPr="00014050">
        <w:rPr>
          <w:i/>
          <w:sz w:val="24"/>
          <w:szCs w:val="24"/>
        </w:rPr>
        <w:t>Base sizes shown in brackets; excludes ‘Don’t Know’ responses</w:t>
      </w:r>
    </w:p>
    <w:p w14:paraId="372A62D8" w14:textId="060BE0A4" w:rsidR="00905E11" w:rsidRPr="00CD394D" w:rsidRDefault="00905E11" w:rsidP="00540204">
      <w:pPr>
        <w:spacing w:after="0"/>
      </w:pPr>
    </w:p>
    <w:p w14:paraId="522943F3" w14:textId="77E2AD88" w:rsidR="00576719" w:rsidRPr="00576719" w:rsidRDefault="009A2B92" w:rsidP="0090154D">
      <w:pPr>
        <w:rPr>
          <w:rFonts w:ascii="Calibri" w:hAnsi="Calibri" w:cs="Calibri"/>
          <w:bCs/>
          <w:sz w:val="24"/>
          <w:szCs w:val="24"/>
        </w:rPr>
      </w:pPr>
      <w:r w:rsidRPr="00576719">
        <w:rPr>
          <w:rFonts w:ascii="Calibri" w:hAnsi="Calibri" w:cs="Calibri"/>
          <w:bCs/>
          <w:sz w:val="24"/>
          <w:szCs w:val="24"/>
        </w:rPr>
        <w:t>Analysis</w:t>
      </w:r>
      <w:r w:rsidR="00745879" w:rsidRPr="00576719">
        <w:rPr>
          <w:rFonts w:ascii="Calibri" w:hAnsi="Calibri" w:cs="Calibri"/>
          <w:bCs/>
          <w:sz w:val="24"/>
          <w:szCs w:val="24"/>
        </w:rPr>
        <w:t xml:space="preserve"> of </w:t>
      </w:r>
      <w:r w:rsidR="003E2758" w:rsidRPr="00576719">
        <w:rPr>
          <w:rFonts w:ascii="Calibri" w:hAnsi="Calibri" w:cs="Calibri"/>
          <w:bCs/>
          <w:sz w:val="24"/>
          <w:szCs w:val="24"/>
        </w:rPr>
        <w:t>the different demographic</w:t>
      </w:r>
      <w:r w:rsidR="00E03DF2">
        <w:rPr>
          <w:rFonts w:ascii="Calibri" w:hAnsi="Calibri" w:cs="Calibri"/>
          <w:bCs/>
          <w:sz w:val="24"/>
          <w:szCs w:val="24"/>
        </w:rPr>
        <w:t xml:space="preserve"> groups</w:t>
      </w:r>
      <w:r w:rsidR="003E2758" w:rsidRPr="00576719">
        <w:rPr>
          <w:rFonts w:ascii="Calibri" w:hAnsi="Calibri" w:cs="Calibri"/>
          <w:bCs/>
          <w:sz w:val="24"/>
          <w:szCs w:val="24"/>
        </w:rPr>
        <w:t xml:space="preserve"> </w:t>
      </w:r>
      <w:r w:rsidR="00745879" w:rsidRPr="00576719">
        <w:rPr>
          <w:rFonts w:ascii="Calibri" w:hAnsi="Calibri" w:cs="Calibri"/>
          <w:bCs/>
          <w:sz w:val="24"/>
          <w:szCs w:val="24"/>
        </w:rPr>
        <w:t xml:space="preserve">showed a </w:t>
      </w:r>
      <w:r w:rsidR="00576719" w:rsidRPr="00576719">
        <w:rPr>
          <w:rFonts w:ascii="Calibri" w:hAnsi="Calibri" w:cs="Calibri"/>
          <w:bCs/>
          <w:sz w:val="24"/>
          <w:szCs w:val="24"/>
        </w:rPr>
        <w:t xml:space="preserve">broad </w:t>
      </w:r>
      <w:r w:rsidR="00745879" w:rsidRPr="00576719">
        <w:rPr>
          <w:rFonts w:ascii="Calibri" w:hAnsi="Calibri" w:cs="Calibri"/>
          <w:bCs/>
          <w:sz w:val="24"/>
          <w:szCs w:val="24"/>
        </w:rPr>
        <w:t>consistency of</w:t>
      </w:r>
      <w:r w:rsidR="008D145C" w:rsidRPr="00576719">
        <w:rPr>
          <w:rFonts w:ascii="Calibri" w:hAnsi="Calibri" w:cs="Calibri"/>
          <w:bCs/>
          <w:sz w:val="24"/>
          <w:szCs w:val="24"/>
        </w:rPr>
        <w:t xml:space="preserve"> th</w:t>
      </w:r>
      <w:r w:rsidR="00745879" w:rsidRPr="00576719">
        <w:rPr>
          <w:rFonts w:ascii="Calibri" w:hAnsi="Calibri" w:cs="Calibri"/>
          <w:bCs/>
          <w:sz w:val="24"/>
          <w:szCs w:val="24"/>
        </w:rPr>
        <w:t>os</w:t>
      </w:r>
      <w:r w:rsidR="008D145C" w:rsidRPr="00576719">
        <w:rPr>
          <w:rFonts w:ascii="Calibri" w:hAnsi="Calibri" w:cs="Calibri"/>
          <w:bCs/>
          <w:sz w:val="24"/>
          <w:szCs w:val="24"/>
        </w:rPr>
        <w:t>e</w:t>
      </w:r>
      <w:r w:rsidR="00745879" w:rsidRPr="00576719">
        <w:rPr>
          <w:rFonts w:ascii="Calibri" w:hAnsi="Calibri" w:cs="Calibri"/>
          <w:bCs/>
          <w:sz w:val="24"/>
          <w:szCs w:val="24"/>
        </w:rPr>
        <w:t xml:space="preserve"> describing </w:t>
      </w:r>
      <w:r w:rsidR="00537C08" w:rsidRPr="00576719">
        <w:rPr>
          <w:rFonts w:ascii="Calibri" w:hAnsi="Calibri" w:cs="Calibri"/>
          <w:bCs/>
          <w:sz w:val="24"/>
          <w:szCs w:val="24"/>
        </w:rPr>
        <w:t>themselves</w:t>
      </w:r>
      <w:r w:rsidR="008D145C" w:rsidRPr="00576719">
        <w:rPr>
          <w:rFonts w:ascii="Calibri" w:hAnsi="Calibri" w:cs="Calibri"/>
          <w:bCs/>
          <w:sz w:val="24"/>
          <w:szCs w:val="24"/>
        </w:rPr>
        <w:t xml:space="preserve"> as being in good physical health, with the exception of those identifying as disabled</w:t>
      </w:r>
      <w:r w:rsidR="0042211B">
        <w:rPr>
          <w:rFonts w:ascii="Calibri" w:hAnsi="Calibri" w:cs="Calibri"/>
          <w:bCs/>
          <w:sz w:val="24"/>
          <w:szCs w:val="24"/>
        </w:rPr>
        <w:t xml:space="preserve"> – just 27.4% of this group described their physical health as</w:t>
      </w:r>
      <w:r w:rsidR="00B17F7B">
        <w:rPr>
          <w:rFonts w:ascii="Calibri" w:hAnsi="Calibri" w:cs="Calibri"/>
          <w:bCs/>
          <w:sz w:val="24"/>
          <w:szCs w:val="24"/>
        </w:rPr>
        <w:t xml:space="preserve"> ‘good’ or ‘very good’ </w:t>
      </w:r>
      <w:r w:rsidR="008D4D26">
        <w:rPr>
          <w:rFonts w:ascii="Calibri" w:hAnsi="Calibri" w:cs="Calibri"/>
          <w:bCs/>
          <w:sz w:val="24"/>
          <w:szCs w:val="24"/>
        </w:rPr>
        <w:t>(</w:t>
      </w:r>
      <w:r w:rsidR="00B17F7B">
        <w:rPr>
          <w:rFonts w:ascii="Calibri" w:hAnsi="Calibri" w:cs="Calibri"/>
          <w:bCs/>
          <w:sz w:val="24"/>
          <w:szCs w:val="24"/>
        </w:rPr>
        <w:t>down</w:t>
      </w:r>
      <w:r w:rsidR="008B412F">
        <w:rPr>
          <w:rFonts w:ascii="Calibri" w:hAnsi="Calibri" w:cs="Calibri"/>
          <w:bCs/>
          <w:sz w:val="24"/>
          <w:szCs w:val="24"/>
        </w:rPr>
        <w:t xml:space="preserve"> from </w:t>
      </w:r>
      <w:r w:rsidR="008B412F" w:rsidRPr="00AF1DFE">
        <w:rPr>
          <w:rFonts w:ascii="Calibri" w:hAnsi="Calibri" w:cs="Calibri"/>
          <w:bCs/>
          <w:sz w:val="24"/>
          <w:szCs w:val="24"/>
        </w:rPr>
        <w:t>63.6% in 2021, and 31.5% in 2020</w:t>
      </w:r>
      <w:r w:rsidR="00536B13">
        <w:rPr>
          <w:rFonts w:ascii="Calibri" w:hAnsi="Calibri" w:cs="Calibri"/>
          <w:bCs/>
          <w:sz w:val="24"/>
          <w:szCs w:val="24"/>
        </w:rPr>
        <w:t>);</w:t>
      </w:r>
      <w:r w:rsidR="00536B13" w:rsidRPr="00576719">
        <w:rPr>
          <w:rFonts w:ascii="Calibri" w:hAnsi="Calibri" w:cs="Calibri"/>
          <w:bCs/>
          <w:sz w:val="24"/>
          <w:szCs w:val="24"/>
        </w:rPr>
        <w:t xml:space="preserve"> </w:t>
      </w:r>
      <w:r w:rsidR="00536B13">
        <w:rPr>
          <w:rFonts w:ascii="Calibri" w:hAnsi="Calibri" w:cs="Calibri"/>
          <w:bCs/>
          <w:sz w:val="24"/>
          <w:szCs w:val="24"/>
        </w:rPr>
        <w:t>one</w:t>
      </w:r>
      <w:r w:rsidR="007156F5">
        <w:rPr>
          <w:rFonts w:ascii="Calibri" w:hAnsi="Calibri" w:cs="Calibri"/>
          <w:bCs/>
          <w:sz w:val="24"/>
          <w:szCs w:val="24"/>
        </w:rPr>
        <w:t xml:space="preserve"> in seven (15.5%</w:t>
      </w:r>
      <w:r w:rsidR="008D4D26">
        <w:rPr>
          <w:rFonts w:ascii="Calibri" w:hAnsi="Calibri" w:cs="Calibri"/>
          <w:bCs/>
          <w:sz w:val="24"/>
          <w:szCs w:val="24"/>
        </w:rPr>
        <w:t>) described their physical health as ‘very poor’</w:t>
      </w:r>
      <w:r w:rsidR="001A7614">
        <w:rPr>
          <w:rFonts w:ascii="Calibri" w:hAnsi="Calibri" w:cs="Calibri"/>
          <w:bCs/>
          <w:sz w:val="24"/>
          <w:szCs w:val="24"/>
        </w:rPr>
        <w:t xml:space="preserve">, an increase of </w:t>
      </w:r>
      <w:r w:rsidR="007315B0">
        <w:rPr>
          <w:rFonts w:ascii="Calibri" w:hAnsi="Calibri" w:cs="Calibri"/>
          <w:bCs/>
          <w:sz w:val="24"/>
          <w:szCs w:val="24"/>
        </w:rPr>
        <w:t>more than ten percentage points from the 2021 survey</w:t>
      </w:r>
      <w:r w:rsidR="008D4D26">
        <w:rPr>
          <w:rFonts w:ascii="Calibri" w:hAnsi="Calibri" w:cs="Calibri"/>
          <w:bCs/>
          <w:sz w:val="24"/>
          <w:szCs w:val="24"/>
        </w:rPr>
        <w:t>.</w:t>
      </w:r>
      <w:r w:rsidR="001F5167" w:rsidRPr="00576719">
        <w:rPr>
          <w:rFonts w:ascii="Calibri" w:hAnsi="Calibri" w:cs="Calibri"/>
          <w:bCs/>
          <w:sz w:val="24"/>
          <w:szCs w:val="24"/>
        </w:rPr>
        <w:t xml:space="preserve"> </w:t>
      </w:r>
    </w:p>
    <w:p w14:paraId="0EBE1615" w14:textId="520D1346" w:rsidR="00D12B17" w:rsidRPr="00537C08" w:rsidRDefault="00D12B17" w:rsidP="0090154D">
      <w:pPr>
        <w:rPr>
          <w:rFonts w:ascii="Calibri" w:hAnsi="Calibri" w:cs="Calibri"/>
          <w:bCs/>
          <w:sz w:val="24"/>
          <w:szCs w:val="24"/>
        </w:rPr>
      </w:pPr>
    </w:p>
    <w:p w14:paraId="13FF7033" w14:textId="3351265E" w:rsidR="006A4078" w:rsidRDefault="006A4078" w:rsidP="00014050">
      <w:pPr>
        <w:spacing w:after="0"/>
        <w:rPr>
          <w:i/>
          <w:sz w:val="24"/>
          <w:szCs w:val="24"/>
        </w:rPr>
      </w:pPr>
      <w:r w:rsidRPr="006A4078">
        <w:rPr>
          <w:i/>
        </w:rPr>
        <w:lastRenderedPageBreak/>
        <w:t xml:space="preserve"> </w:t>
      </w:r>
      <w:r w:rsidR="002D787A">
        <w:rPr>
          <w:noProof/>
        </w:rPr>
        <w:drawing>
          <wp:inline distT="0" distB="0" distL="0" distR="0" wp14:anchorId="0C62196D" wp14:editId="61D8CF87">
            <wp:extent cx="6016625" cy="3267075"/>
            <wp:effectExtent l="0" t="0" r="3175" b="9525"/>
            <wp:docPr id="323" name="Chart 323" descr="A stacked bar chart showing responses for how people described their physical health based on demographic groups.">
              <a:extLst xmlns:a="http://schemas.openxmlformats.org/drawingml/2006/main">
                <a:ext uri="{FF2B5EF4-FFF2-40B4-BE49-F238E27FC236}">
                  <a16:creationId xmlns:a16="http://schemas.microsoft.com/office/drawing/2014/main" id="{2B26254E-4B4C-44EA-A988-4957384CD0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002D787A" w:rsidRPr="00014050">
        <w:rPr>
          <w:i/>
          <w:sz w:val="24"/>
          <w:szCs w:val="24"/>
        </w:rPr>
        <w:t xml:space="preserve"> </w:t>
      </w:r>
      <w:r w:rsidRPr="00014050">
        <w:rPr>
          <w:i/>
          <w:sz w:val="24"/>
          <w:szCs w:val="24"/>
        </w:rPr>
        <w:t>Base sizes shown in brackets; excludes ‘Don’t Know’ responses</w:t>
      </w:r>
    </w:p>
    <w:p w14:paraId="29D6176F" w14:textId="40374CF7" w:rsidR="00AB20D3" w:rsidRDefault="00AB20D3" w:rsidP="00014050">
      <w:pPr>
        <w:spacing w:after="0"/>
        <w:rPr>
          <w:i/>
          <w:sz w:val="24"/>
          <w:szCs w:val="24"/>
        </w:rPr>
      </w:pPr>
    </w:p>
    <w:p w14:paraId="24907B4B" w14:textId="1DFEC4B2" w:rsidR="00B731DB" w:rsidRDefault="00761E22" w:rsidP="009110E3">
      <w:pPr>
        <w:rPr>
          <w:i/>
          <w:sz w:val="24"/>
          <w:szCs w:val="24"/>
        </w:rPr>
      </w:pPr>
      <w:r>
        <w:rPr>
          <w:rFonts w:ascii="Calibri" w:hAnsi="Calibri" w:cs="Calibri"/>
          <w:bCs/>
          <w:sz w:val="24"/>
          <w:szCs w:val="24"/>
        </w:rPr>
        <w:t xml:space="preserve">Respondents living in the least deprived areas were more likely to describe their </w:t>
      </w:r>
      <w:r w:rsidR="0056134A">
        <w:rPr>
          <w:rFonts w:ascii="Calibri" w:hAnsi="Calibri" w:cs="Calibri"/>
          <w:bCs/>
          <w:sz w:val="24"/>
          <w:szCs w:val="24"/>
        </w:rPr>
        <w:t xml:space="preserve">physical health </w:t>
      </w:r>
      <w:r w:rsidR="00FE2EEA">
        <w:rPr>
          <w:rFonts w:ascii="Calibri" w:hAnsi="Calibri" w:cs="Calibri"/>
          <w:bCs/>
          <w:sz w:val="24"/>
          <w:szCs w:val="24"/>
        </w:rPr>
        <w:t>as ‘good’ or ‘very good’</w:t>
      </w:r>
      <w:r w:rsidR="009110E3">
        <w:rPr>
          <w:rFonts w:ascii="Calibri" w:hAnsi="Calibri" w:cs="Calibri"/>
          <w:bCs/>
          <w:sz w:val="24"/>
          <w:szCs w:val="24"/>
        </w:rPr>
        <w:t>.</w:t>
      </w:r>
    </w:p>
    <w:p w14:paraId="4A921D9F" w14:textId="7946581B" w:rsidR="00EA5363" w:rsidRDefault="00AB20D3" w:rsidP="00EA5363">
      <w:pPr>
        <w:spacing w:after="0"/>
        <w:rPr>
          <w:i/>
          <w:sz w:val="24"/>
          <w:szCs w:val="24"/>
        </w:rPr>
      </w:pPr>
      <w:r>
        <w:rPr>
          <w:noProof/>
        </w:rPr>
        <w:drawing>
          <wp:inline distT="0" distB="0" distL="0" distR="0" wp14:anchorId="6C92299F" wp14:editId="5A77614D">
            <wp:extent cx="6016625" cy="3219450"/>
            <wp:effectExtent l="0" t="0" r="3175" b="0"/>
            <wp:docPr id="325" name="Chart 325" descr="A stacked bar chart showing  described their physical health based on deprivation">
              <a:extLst xmlns:a="http://schemas.openxmlformats.org/drawingml/2006/main">
                <a:ext uri="{FF2B5EF4-FFF2-40B4-BE49-F238E27FC236}">
                  <a16:creationId xmlns:a16="http://schemas.microsoft.com/office/drawing/2014/main" id="{24D7F8FE-918A-4B93-962F-67F0EE09FE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EA5363" w:rsidRPr="00EA5363">
        <w:rPr>
          <w:i/>
          <w:sz w:val="24"/>
          <w:szCs w:val="24"/>
        </w:rPr>
        <w:t xml:space="preserve"> </w:t>
      </w:r>
      <w:r w:rsidR="00EA5363" w:rsidRPr="00014050">
        <w:rPr>
          <w:i/>
          <w:sz w:val="24"/>
          <w:szCs w:val="24"/>
        </w:rPr>
        <w:t>Base sizes shown in brackets; excludes ‘Don’t Know’ responses</w:t>
      </w:r>
    </w:p>
    <w:p w14:paraId="7F0E3266" w14:textId="62873D44" w:rsidR="00AB20D3" w:rsidRPr="00014050" w:rsidRDefault="00AB20D3" w:rsidP="00014050">
      <w:pPr>
        <w:spacing w:after="0"/>
        <w:rPr>
          <w:sz w:val="24"/>
          <w:szCs w:val="24"/>
        </w:rPr>
      </w:pPr>
    </w:p>
    <w:p w14:paraId="6301B190" w14:textId="74D103E0" w:rsidR="000709EE" w:rsidRDefault="00982295" w:rsidP="006A4078">
      <w:pPr>
        <w:rPr>
          <w:i/>
        </w:rPr>
      </w:pPr>
      <w:r w:rsidRPr="00222EA1">
        <w:rPr>
          <w:rFonts w:ascii="Calibri" w:hAnsi="Calibri" w:cs="Calibri"/>
          <w:bCs/>
          <w:sz w:val="24"/>
          <w:szCs w:val="24"/>
        </w:rPr>
        <w:lastRenderedPageBreak/>
        <w:t xml:space="preserve">There was </w:t>
      </w:r>
      <w:r w:rsidR="007B4E6F" w:rsidRPr="00222EA1">
        <w:rPr>
          <w:rFonts w:ascii="Calibri" w:hAnsi="Calibri" w:cs="Calibri"/>
          <w:bCs/>
          <w:sz w:val="24"/>
          <w:szCs w:val="24"/>
        </w:rPr>
        <w:t xml:space="preserve">also a drop in the proportion of respondents describing their </w:t>
      </w:r>
      <w:r w:rsidR="00F51B68" w:rsidRPr="00222EA1">
        <w:rPr>
          <w:rFonts w:ascii="Calibri" w:hAnsi="Calibri" w:cs="Calibri"/>
          <w:bCs/>
          <w:sz w:val="24"/>
          <w:szCs w:val="24"/>
        </w:rPr>
        <w:t xml:space="preserve">mental health as ‘good’ or ‘very good’, dropping from 70.3% in 2021 to </w:t>
      </w:r>
      <w:r w:rsidR="00222EA1" w:rsidRPr="00222EA1">
        <w:rPr>
          <w:rFonts w:ascii="Calibri" w:hAnsi="Calibri" w:cs="Calibri"/>
          <w:bCs/>
          <w:sz w:val="24"/>
          <w:szCs w:val="24"/>
        </w:rPr>
        <w:t>65.0%</w:t>
      </w:r>
      <w:r w:rsidR="0081203F">
        <w:rPr>
          <w:rFonts w:ascii="Calibri" w:hAnsi="Calibri" w:cs="Calibri"/>
          <w:bCs/>
          <w:sz w:val="24"/>
          <w:szCs w:val="24"/>
        </w:rPr>
        <w:t>, and 11.5 percentage points lower than</w:t>
      </w:r>
      <w:r w:rsidR="004F5505">
        <w:rPr>
          <w:rFonts w:ascii="Calibri" w:hAnsi="Calibri" w:cs="Calibri"/>
          <w:bCs/>
          <w:sz w:val="24"/>
          <w:szCs w:val="24"/>
        </w:rPr>
        <w:t xml:space="preserve"> pre-pandemic levels in 2019.</w:t>
      </w:r>
    </w:p>
    <w:p w14:paraId="43845893" w14:textId="5DCB8031" w:rsidR="006A4078" w:rsidRPr="00511426" w:rsidRDefault="002644AB" w:rsidP="006A4078">
      <w:pPr>
        <w:rPr>
          <w:i/>
          <w:sz w:val="24"/>
          <w:szCs w:val="24"/>
        </w:rPr>
      </w:pPr>
      <w:r>
        <w:rPr>
          <w:noProof/>
        </w:rPr>
        <w:drawing>
          <wp:inline distT="0" distB="0" distL="0" distR="0" wp14:anchorId="21F0F2B3" wp14:editId="6ADDBB39">
            <wp:extent cx="6010275" cy="2764155"/>
            <wp:effectExtent l="0" t="0" r="9525" b="17145"/>
            <wp:docPr id="326" name="Chart 326" descr="A stacked bar chart showing a downward trend on how respondents described their mental health over the past four years">
              <a:extLst xmlns:a="http://schemas.openxmlformats.org/drawingml/2006/main">
                <a:ext uri="{FF2B5EF4-FFF2-40B4-BE49-F238E27FC236}">
                  <a16:creationId xmlns:a16="http://schemas.microsoft.com/office/drawing/2014/main" id="{61E2BE6C-201B-4460-9824-EF602C535F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006A4078" w:rsidRPr="00511426">
        <w:rPr>
          <w:i/>
          <w:sz w:val="24"/>
          <w:szCs w:val="24"/>
        </w:rPr>
        <w:t>Base sizes shown in brackets; excludes ‘Don’t Know’ responses</w:t>
      </w:r>
    </w:p>
    <w:p w14:paraId="46F74110" w14:textId="38768C8B" w:rsidR="008D145C" w:rsidRDefault="008D145C" w:rsidP="00CE179B">
      <w:pPr>
        <w:spacing w:after="0"/>
        <w:rPr>
          <w:i/>
        </w:rPr>
      </w:pPr>
    </w:p>
    <w:p w14:paraId="2ED12AA2" w14:textId="18752EA2" w:rsidR="008D145C" w:rsidRDefault="008D145C" w:rsidP="006A4078">
      <w:pPr>
        <w:rPr>
          <w:rFonts w:ascii="Calibri" w:hAnsi="Calibri" w:cs="Calibri"/>
          <w:bCs/>
          <w:sz w:val="24"/>
          <w:szCs w:val="24"/>
        </w:rPr>
      </w:pPr>
      <w:r w:rsidRPr="00D52508">
        <w:rPr>
          <w:rFonts w:ascii="Calibri" w:hAnsi="Calibri" w:cs="Calibri"/>
          <w:bCs/>
          <w:sz w:val="24"/>
          <w:szCs w:val="24"/>
        </w:rPr>
        <w:t>Respondents identifying as disabled reported the lowest levels of mental health,</w:t>
      </w:r>
      <w:r w:rsidR="00931D00" w:rsidRPr="00D52508">
        <w:rPr>
          <w:rFonts w:ascii="Calibri" w:hAnsi="Calibri" w:cs="Calibri"/>
          <w:bCs/>
          <w:sz w:val="24"/>
          <w:szCs w:val="24"/>
        </w:rPr>
        <w:t xml:space="preserve"> repeating the findings of </w:t>
      </w:r>
      <w:r w:rsidR="004F15FD" w:rsidRPr="00D52508">
        <w:rPr>
          <w:rFonts w:ascii="Calibri" w:hAnsi="Calibri" w:cs="Calibri"/>
          <w:bCs/>
          <w:sz w:val="24"/>
          <w:szCs w:val="24"/>
        </w:rPr>
        <w:t>previous surveys</w:t>
      </w:r>
      <w:r w:rsidR="001A1D6F" w:rsidRPr="00D52508">
        <w:rPr>
          <w:rFonts w:ascii="Calibri" w:hAnsi="Calibri" w:cs="Calibri"/>
          <w:bCs/>
          <w:sz w:val="24"/>
          <w:szCs w:val="24"/>
        </w:rPr>
        <w:t xml:space="preserve">, </w:t>
      </w:r>
      <w:r w:rsidR="00B51052" w:rsidRPr="00D52508">
        <w:rPr>
          <w:rFonts w:ascii="Calibri" w:hAnsi="Calibri" w:cs="Calibri"/>
          <w:bCs/>
          <w:sz w:val="24"/>
          <w:szCs w:val="24"/>
        </w:rPr>
        <w:t>with fewer than half (43.7%) describing their mental health as ‘good’ or ‘very good’</w:t>
      </w:r>
      <w:r w:rsidRPr="00D52508">
        <w:rPr>
          <w:rFonts w:ascii="Calibri" w:hAnsi="Calibri" w:cs="Calibri"/>
          <w:bCs/>
          <w:sz w:val="24"/>
          <w:szCs w:val="24"/>
        </w:rPr>
        <w:t>.</w:t>
      </w:r>
      <w:r w:rsidR="007E568D">
        <w:rPr>
          <w:rFonts w:ascii="Calibri" w:hAnsi="Calibri" w:cs="Calibri"/>
          <w:bCs/>
          <w:sz w:val="24"/>
          <w:szCs w:val="24"/>
        </w:rPr>
        <w:t xml:space="preserve">  One in ten</w:t>
      </w:r>
      <w:r w:rsidR="00D57F5E">
        <w:rPr>
          <w:rFonts w:ascii="Calibri" w:hAnsi="Calibri" w:cs="Calibri"/>
          <w:bCs/>
          <w:sz w:val="24"/>
          <w:szCs w:val="24"/>
        </w:rPr>
        <w:t xml:space="preserve"> (10.3%)</w:t>
      </w:r>
      <w:r w:rsidR="007E568D">
        <w:rPr>
          <w:rFonts w:ascii="Calibri" w:hAnsi="Calibri" w:cs="Calibri"/>
          <w:bCs/>
          <w:sz w:val="24"/>
          <w:szCs w:val="24"/>
        </w:rPr>
        <w:t xml:space="preserve"> of this group described their mental health as ‘very poor’</w:t>
      </w:r>
      <w:r w:rsidR="00D57F5E">
        <w:rPr>
          <w:rFonts w:ascii="Calibri" w:hAnsi="Calibri" w:cs="Calibri"/>
          <w:bCs/>
          <w:sz w:val="24"/>
          <w:szCs w:val="24"/>
        </w:rPr>
        <w:t>.</w:t>
      </w:r>
    </w:p>
    <w:p w14:paraId="3449E71B" w14:textId="7A6C4A48" w:rsidR="008D145C" w:rsidRPr="00511426" w:rsidRDefault="00D52508" w:rsidP="008D145C">
      <w:pPr>
        <w:rPr>
          <w:sz w:val="24"/>
          <w:szCs w:val="24"/>
        </w:rPr>
      </w:pPr>
      <w:r>
        <w:rPr>
          <w:rFonts w:ascii="Calibri" w:hAnsi="Calibri" w:cs="Calibri"/>
          <w:bCs/>
          <w:sz w:val="24"/>
          <w:szCs w:val="24"/>
        </w:rPr>
        <w:t xml:space="preserve">Older respondents were </w:t>
      </w:r>
      <w:r w:rsidR="00EA6D5F">
        <w:rPr>
          <w:rFonts w:ascii="Calibri" w:hAnsi="Calibri" w:cs="Calibri"/>
          <w:bCs/>
          <w:sz w:val="24"/>
          <w:szCs w:val="24"/>
        </w:rPr>
        <w:t xml:space="preserve">notably more likely than their younger counterparts </w:t>
      </w:r>
      <w:r w:rsidR="00EA32C9">
        <w:rPr>
          <w:rFonts w:ascii="Calibri" w:hAnsi="Calibri" w:cs="Calibri"/>
          <w:bCs/>
          <w:sz w:val="24"/>
          <w:szCs w:val="24"/>
        </w:rPr>
        <w:t>to describe their mental health as good (71.3% compared with 53.0% respectively</w:t>
      </w:r>
      <w:r w:rsidR="006228AC">
        <w:rPr>
          <w:rFonts w:ascii="Calibri" w:hAnsi="Calibri" w:cs="Calibri"/>
          <w:bCs/>
          <w:sz w:val="24"/>
          <w:szCs w:val="24"/>
        </w:rPr>
        <w:t>)</w:t>
      </w:r>
      <w:r w:rsidR="00EA32C9">
        <w:rPr>
          <w:rFonts w:ascii="Calibri" w:hAnsi="Calibri" w:cs="Calibri"/>
          <w:bCs/>
          <w:sz w:val="24"/>
          <w:szCs w:val="24"/>
        </w:rPr>
        <w:t>.</w:t>
      </w:r>
      <w:r w:rsidR="008D145C" w:rsidRPr="008D145C">
        <w:rPr>
          <w:i/>
        </w:rPr>
        <w:t xml:space="preserve"> </w:t>
      </w:r>
      <w:r w:rsidR="004F15FD">
        <w:rPr>
          <w:noProof/>
        </w:rPr>
        <w:lastRenderedPageBreak/>
        <w:drawing>
          <wp:inline distT="0" distB="0" distL="0" distR="0" wp14:anchorId="2FB8E221" wp14:editId="59495894">
            <wp:extent cx="6016625" cy="3286125"/>
            <wp:effectExtent l="0" t="0" r="3175" b="9525"/>
            <wp:docPr id="327" name="Chart 327" descr="A stacked bar chart showing responses for how people described their mental health based on demographic groups.">
              <a:extLst xmlns:a="http://schemas.openxmlformats.org/drawingml/2006/main">
                <a:ext uri="{FF2B5EF4-FFF2-40B4-BE49-F238E27FC236}">
                  <a16:creationId xmlns:a16="http://schemas.microsoft.com/office/drawing/2014/main" id="{6E722DA3-3ED2-4996-9A03-0ABA0DC818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008D145C" w:rsidRPr="00511426">
        <w:rPr>
          <w:i/>
          <w:sz w:val="24"/>
          <w:szCs w:val="24"/>
        </w:rPr>
        <w:t>Base sizes shown in brackets; excludes ‘Don’t Know’ responses</w:t>
      </w:r>
    </w:p>
    <w:p w14:paraId="6CE69837" w14:textId="0198EEB7" w:rsidR="006A4078" w:rsidRDefault="006A4078" w:rsidP="0090154D"/>
    <w:p w14:paraId="1A26A472" w14:textId="3A205B88" w:rsidR="00D116EA" w:rsidRPr="00D116EA" w:rsidRDefault="006D4EBF" w:rsidP="0090154D">
      <w:pPr>
        <w:rPr>
          <w:rFonts w:ascii="Calibri" w:hAnsi="Calibri" w:cs="Calibri"/>
          <w:bCs/>
          <w:sz w:val="24"/>
          <w:szCs w:val="24"/>
        </w:rPr>
      </w:pPr>
      <w:r w:rsidRPr="00F67B72">
        <w:rPr>
          <w:rFonts w:ascii="Calibri" w:hAnsi="Calibri" w:cs="Calibri"/>
          <w:bCs/>
          <w:sz w:val="24"/>
          <w:szCs w:val="24"/>
        </w:rPr>
        <w:t>There was a</w:t>
      </w:r>
      <w:r w:rsidR="00D116EA" w:rsidRPr="00F67B72">
        <w:rPr>
          <w:rFonts w:ascii="Calibri" w:hAnsi="Calibri" w:cs="Calibri"/>
          <w:bCs/>
          <w:sz w:val="24"/>
          <w:szCs w:val="24"/>
        </w:rPr>
        <w:t xml:space="preserve"> correlation </w:t>
      </w:r>
      <w:r w:rsidR="00F67B72" w:rsidRPr="00F67B72">
        <w:rPr>
          <w:rFonts w:ascii="Calibri" w:hAnsi="Calibri" w:cs="Calibri"/>
          <w:bCs/>
          <w:sz w:val="24"/>
          <w:szCs w:val="24"/>
        </w:rPr>
        <w:t xml:space="preserve">between mental health and </w:t>
      </w:r>
      <w:r w:rsidR="00E33A73" w:rsidRPr="00F67B72">
        <w:rPr>
          <w:rFonts w:ascii="Calibri" w:hAnsi="Calibri" w:cs="Calibri"/>
          <w:bCs/>
          <w:sz w:val="24"/>
          <w:szCs w:val="24"/>
        </w:rPr>
        <w:t xml:space="preserve">level of deprivation, </w:t>
      </w:r>
      <w:r w:rsidR="00F67B72" w:rsidRPr="00F67B72">
        <w:rPr>
          <w:rFonts w:ascii="Calibri" w:hAnsi="Calibri" w:cs="Calibri"/>
          <w:bCs/>
          <w:sz w:val="24"/>
          <w:szCs w:val="24"/>
        </w:rPr>
        <w:t xml:space="preserve">with </w:t>
      </w:r>
      <w:r w:rsidR="00750E09" w:rsidRPr="00F67B72">
        <w:rPr>
          <w:rFonts w:ascii="Calibri" w:hAnsi="Calibri" w:cs="Calibri"/>
          <w:bCs/>
          <w:sz w:val="24"/>
          <w:szCs w:val="24"/>
        </w:rPr>
        <w:t xml:space="preserve">those </w:t>
      </w:r>
      <w:r w:rsidR="00AA2389" w:rsidRPr="00F67B72">
        <w:rPr>
          <w:rFonts w:ascii="Calibri" w:hAnsi="Calibri" w:cs="Calibri"/>
          <w:bCs/>
          <w:sz w:val="24"/>
          <w:szCs w:val="24"/>
        </w:rPr>
        <w:t>living</w:t>
      </w:r>
      <w:r w:rsidR="00750E09" w:rsidRPr="00F67B72">
        <w:rPr>
          <w:rFonts w:ascii="Calibri" w:hAnsi="Calibri" w:cs="Calibri"/>
          <w:bCs/>
          <w:sz w:val="24"/>
          <w:szCs w:val="24"/>
        </w:rPr>
        <w:t xml:space="preserve"> in the </w:t>
      </w:r>
      <w:r w:rsidR="00AA2389" w:rsidRPr="00F67B72">
        <w:rPr>
          <w:rFonts w:ascii="Calibri" w:hAnsi="Calibri" w:cs="Calibri"/>
          <w:bCs/>
          <w:sz w:val="24"/>
          <w:szCs w:val="24"/>
        </w:rPr>
        <w:t xml:space="preserve">most deprived areas of the city </w:t>
      </w:r>
      <w:r w:rsidR="00C4645B" w:rsidRPr="00F67B72">
        <w:rPr>
          <w:rFonts w:ascii="Calibri" w:hAnsi="Calibri" w:cs="Calibri"/>
          <w:bCs/>
          <w:sz w:val="24"/>
          <w:szCs w:val="24"/>
        </w:rPr>
        <w:t>report</w:t>
      </w:r>
      <w:r w:rsidR="00C4645B">
        <w:rPr>
          <w:rFonts w:ascii="Calibri" w:hAnsi="Calibri" w:cs="Calibri"/>
          <w:bCs/>
          <w:sz w:val="24"/>
          <w:szCs w:val="24"/>
        </w:rPr>
        <w:t>ing</w:t>
      </w:r>
      <w:r w:rsidR="00C4645B" w:rsidRPr="00F67B72">
        <w:rPr>
          <w:rFonts w:ascii="Calibri" w:hAnsi="Calibri" w:cs="Calibri"/>
          <w:bCs/>
          <w:sz w:val="24"/>
          <w:szCs w:val="24"/>
        </w:rPr>
        <w:t xml:space="preserve"> </w:t>
      </w:r>
      <w:r w:rsidR="00AA2389" w:rsidRPr="00F67B72">
        <w:rPr>
          <w:rFonts w:ascii="Calibri" w:hAnsi="Calibri" w:cs="Calibri"/>
          <w:bCs/>
          <w:sz w:val="24"/>
          <w:szCs w:val="24"/>
        </w:rPr>
        <w:t xml:space="preserve">the lowest proportion of </w:t>
      </w:r>
      <w:r w:rsidR="00E3330E" w:rsidRPr="00F67B72">
        <w:rPr>
          <w:rFonts w:ascii="Calibri" w:hAnsi="Calibri" w:cs="Calibri"/>
          <w:bCs/>
          <w:sz w:val="24"/>
          <w:szCs w:val="24"/>
        </w:rPr>
        <w:t>‘good’ mental health (</w:t>
      </w:r>
      <w:r w:rsidR="00B4124C">
        <w:rPr>
          <w:rFonts w:ascii="Calibri" w:hAnsi="Calibri" w:cs="Calibri"/>
          <w:bCs/>
          <w:sz w:val="24"/>
          <w:szCs w:val="24"/>
        </w:rPr>
        <w:t>54.0</w:t>
      </w:r>
      <w:r w:rsidR="00E3330E" w:rsidRPr="00F67B72">
        <w:rPr>
          <w:rFonts w:ascii="Calibri" w:hAnsi="Calibri" w:cs="Calibri"/>
          <w:bCs/>
          <w:sz w:val="24"/>
          <w:szCs w:val="24"/>
        </w:rPr>
        <w:t>%</w:t>
      </w:r>
      <w:r w:rsidR="00971723">
        <w:rPr>
          <w:rFonts w:ascii="Calibri" w:hAnsi="Calibri" w:cs="Calibri"/>
          <w:bCs/>
          <w:sz w:val="24"/>
          <w:szCs w:val="24"/>
        </w:rPr>
        <w:t>,</w:t>
      </w:r>
      <w:r w:rsidR="00CC1140">
        <w:rPr>
          <w:rFonts w:ascii="Calibri" w:hAnsi="Calibri" w:cs="Calibri"/>
          <w:bCs/>
          <w:sz w:val="24"/>
          <w:szCs w:val="24"/>
        </w:rPr>
        <w:t xml:space="preserve"> compared with </w:t>
      </w:r>
      <w:r w:rsidR="00C4645B">
        <w:rPr>
          <w:rFonts w:ascii="Calibri" w:hAnsi="Calibri" w:cs="Calibri"/>
          <w:bCs/>
          <w:sz w:val="24"/>
          <w:szCs w:val="24"/>
        </w:rPr>
        <w:t>75.3</w:t>
      </w:r>
      <w:r w:rsidR="00CC1140">
        <w:rPr>
          <w:rFonts w:ascii="Calibri" w:hAnsi="Calibri" w:cs="Calibri"/>
          <w:bCs/>
          <w:sz w:val="24"/>
          <w:szCs w:val="24"/>
        </w:rPr>
        <w:t>% amongst those living in the least deprived areas</w:t>
      </w:r>
      <w:r w:rsidR="00E3330E" w:rsidRPr="00F67B72">
        <w:rPr>
          <w:rFonts w:ascii="Calibri" w:hAnsi="Calibri" w:cs="Calibri"/>
          <w:bCs/>
          <w:sz w:val="24"/>
          <w:szCs w:val="24"/>
        </w:rPr>
        <w:t>)</w:t>
      </w:r>
      <w:r w:rsidR="00971723">
        <w:rPr>
          <w:rFonts w:ascii="Calibri" w:hAnsi="Calibri" w:cs="Calibri"/>
          <w:bCs/>
          <w:sz w:val="24"/>
          <w:szCs w:val="24"/>
        </w:rPr>
        <w:t>.</w:t>
      </w:r>
    </w:p>
    <w:p w14:paraId="02091F23" w14:textId="7F2DFD40" w:rsidR="00D53A18" w:rsidRPr="00683B2A" w:rsidRDefault="00EE6F36" w:rsidP="00D53A18">
      <w:pPr>
        <w:rPr>
          <w:sz w:val="24"/>
          <w:szCs w:val="24"/>
        </w:rPr>
      </w:pPr>
      <w:r>
        <w:rPr>
          <w:noProof/>
        </w:rPr>
        <w:drawing>
          <wp:inline distT="0" distB="0" distL="0" distR="0" wp14:anchorId="674FDC86" wp14:editId="44B45010">
            <wp:extent cx="6016625" cy="2781300"/>
            <wp:effectExtent l="0" t="0" r="3175" b="0"/>
            <wp:docPr id="328" name="Chart 328" descr="A stacked bar chart showing responses for how people described their mental health based on deprivation">
              <a:extLst xmlns:a="http://schemas.openxmlformats.org/drawingml/2006/main">
                <a:ext uri="{FF2B5EF4-FFF2-40B4-BE49-F238E27FC236}">
                  <a16:creationId xmlns:a16="http://schemas.microsoft.com/office/drawing/2014/main" id="{4782C4C1-A0BD-4261-AC88-E8DED9C09A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00D53A18" w:rsidRPr="00683B2A">
        <w:rPr>
          <w:i/>
          <w:sz w:val="24"/>
          <w:szCs w:val="24"/>
        </w:rPr>
        <w:t>Base sizes shown in brackets; excludes ‘Don’t Know’ responses</w:t>
      </w:r>
    </w:p>
    <w:p w14:paraId="56E23992" w14:textId="32FC21A3" w:rsidR="00B05632" w:rsidRDefault="00B05632" w:rsidP="00020347"/>
    <w:p w14:paraId="3BE0FF05" w14:textId="594DE7BC" w:rsidR="002729A1" w:rsidRPr="00614D73" w:rsidRDefault="002729A1" w:rsidP="00020347">
      <w:pPr>
        <w:rPr>
          <w:rFonts w:ascii="Calibri" w:hAnsi="Calibri" w:cs="Calibri"/>
          <w:bCs/>
          <w:sz w:val="24"/>
          <w:szCs w:val="24"/>
        </w:rPr>
      </w:pPr>
      <w:r w:rsidRPr="00EE7A4C">
        <w:rPr>
          <w:rFonts w:ascii="Calibri" w:hAnsi="Calibri" w:cs="Calibri"/>
          <w:bCs/>
          <w:sz w:val="24"/>
          <w:szCs w:val="24"/>
        </w:rPr>
        <w:lastRenderedPageBreak/>
        <w:t xml:space="preserve">The difference </w:t>
      </w:r>
      <w:r w:rsidR="007005CC" w:rsidRPr="00EE7A4C">
        <w:rPr>
          <w:rFonts w:ascii="Calibri" w:hAnsi="Calibri" w:cs="Calibri"/>
          <w:bCs/>
          <w:sz w:val="24"/>
          <w:szCs w:val="24"/>
        </w:rPr>
        <w:t xml:space="preserve">in the proportion of respondents from the most and least deprived areas of the city with good mental health </w:t>
      </w:r>
      <w:r w:rsidR="002272B5">
        <w:rPr>
          <w:rFonts w:ascii="Calibri" w:hAnsi="Calibri" w:cs="Calibri"/>
          <w:bCs/>
          <w:sz w:val="24"/>
          <w:szCs w:val="24"/>
        </w:rPr>
        <w:t>was 21.2</w:t>
      </w:r>
      <w:r w:rsidR="0036787A" w:rsidRPr="00EE7A4C">
        <w:rPr>
          <w:rFonts w:ascii="Calibri" w:hAnsi="Calibri" w:cs="Calibri"/>
          <w:bCs/>
          <w:sz w:val="24"/>
          <w:szCs w:val="24"/>
        </w:rPr>
        <w:t xml:space="preserve"> percentage points</w:t>
      </w:r>
      <w:r w:rsidR="00C90BDC">
        <w:rPr>
          <w:rFonts w:ascii="Calibri" w:hAnsi="Calibri" w:cs="Calibri"/>
          <w:bCs/>
          <w:sz w:val="24"/>
          <w:szCs w:val="24"/>
        </w:rPr>
        <w:t>, double that seen in 2021, but reflecting the findings of earlier surveys.</w:t>
      </w:r>
    </w:p>
    <w:tbl>
      <w:tblPr>
        <w:tblStyle w:val="GridTable4-Accent1"/>
        <w:tblW w:w="5530" w:type="dxa"/>
        <w:tblInd w:w="250" w:type="dxa"/>
        <w:tblLook w:val="04A0" w:firstRow="1" w:lastRow="0" w:firstColumn="1" w:lastColumn="0" w:noHBand="0" w:noVBand="1"/>
      </w:tblPr>
      <w:tblGrid>
        <w:gridCol w:w="960"/>
        <w:gridCol w:w="1700"/>
        <w:gridCol w:w="1701"/>
        <w:gridCol w:w="1256"/>
      </w:tblGrid>
      <w:tr w:rsidR="00335A06" w:rsidRPr="00EE7A4C" w14:paraId="53E359C0" w14:textId="77777777" w:rsidTr="0082784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0" w:type="dxa"/>
            <w:noWrap/>
            <w:hideMark/>
          </w:tcPr>
          <w:p w14:paraId="6472BDB9" w14:textId="77777777" w:rsidR="00335A06" w:rsidRPr="00357B3A" w:rsidRDefault="00335A06" w:rsidP="00335A06">
            <w:pPr>
              <w:rPr>
                <w:rFonts w:ascii="Times New Roman" w:eastAsia="Times New Roman" w:hAnsi="Times New Roman" w:cs="Times New Roman"/>
                <w:sz w:val="24"/>
                <w:szCs w:val="24"/>
                <w:lang w:eastAsia="en-GB"/>
              </w:rPr>
            </w:pPr>
          </w:p>
        </w:tc>
        <w:tc>
          <w:tcPr>
            <w:tcW w:w="1700" w:type="dxa"/>
            <w:noWrap/>
            <w:hideMark/>
          </w:tcPr>
          <w:p w14:paraId="20E55A52" w14:textId="77777777" w:rsidR="00335A06" w:rsidRPr="00EE7A4C" w:rsidRDefault="00335A06" w:rsidP="00335A0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E7A4C">
              <w:rPr>
                <w:rFonts w:ascii="Calibri" w:eastAsia="Times New Roman" w:hAnsi="Calibri" w:cs="Calibri"/>
                <w:sz w:val="24"/>
                <w:szCs w:val="24"/>
                <w:lang w:eastAsia="en-GB"/>
              </w:rPr>
              <w:t>Most Deprived</w:t>
            </w:r>
          </w:p>
        </w:tc>
        <w:tc>
          <w:tcPr>
            <w:tcW w:w="1701" w:type="dxa"/>
            <w:noWrap/>
            <w:hideMark/>
          </w:tcPr>
          <w:p w14:paraId="19C6B5C9" w14:textId="77777777" w:rsidR="00335A06" w:rsidRPr="00EE7A4C" w:rsidRDefault="00335A06" w:rsidP="00335A0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E7A4C">
              <w:rPr>
                <w:rFonts w:ascii="Calibri" w:eastAsia="Times New Roman" w:hAnsi="Calibri" w:cs="Calibri"/>
                <w:sz w:val="24"/>
                <w:szCs w:val="24"/>
                <w:lang w:eastAsia="en-GB"/>
              </w:rPr>
              <w:t>Least Deprived</w:t>
            </w:r>
          </w:p>
        </w:tc>
        <w:tc>
          <w:tcPr>
            <w:tcW w:w="1169" w:type="dxa"/>
            <w:noWrap/>
            <w:hideMark/>
          </w:tcPr>
          <w:p w14:paraId="7738AA1F" w14:textId="77777777" w:rsidR="00335A06" w:rsidRPr="00EE7A4C" w:rsidRDefault="00335A06" w:rsidP="00335A0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E7A4C">
              <w:rPr>
                <w:rFonts w:ascii="Calibri" w:eastAsia="Times New Roman" w:hAnsi="Calibri" w:cs="Calibri"/>
                <w:sz w:val="24"/>
                <w:szCs w:val="24"/>
                <w:lang w:eastAsia="en-GB"/>
              </w:rPr>
              <w:t>Difference</w:t>
            </w:r>
          </w:p>
        </w:tc>
      </w:tr>
      <w:tr w:rsidR="00EB4A64" w:rsidRPr="00862F25" w14:paraId="476A386D" w14:textId="77777777" w:rsidTr="008278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0" w:type="dxa"/>
            <w:noWrap/>
          </w:tcPr>
          <w:p w14:paraId="266E1078" w14:textId="1CA95208" w:rsidR="00EB4A64" w:rsidRPr="00EE7A4C" w:rsidRDefault="00EB4A64" w:rsidP="00EB4A64">
            <w:pPr>
              <w:jc w:val="right"/>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2022</w:t>
            </w:r>
          </w:p>
        </w:tc>
        <w:tc>
          <w:tcPr>
            <w:tcW w:w="1700" w:type="dxa"/>
            <w:noWrap/>
          </w:tcPr>
          <w:p w14:paraId="677A915A" w14:textId="6766788B" w:rsidR="00EB4A64" w:rsidRPr="00EE7A4C" w:rsidRDefault="00EE7A4C" w:rsidP="00EB4A6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54.0</w:t>
            </w:r>
          </w:p>
        </w:tc>
        <w:tc>
          <w:tcPr>
            <w:tcW w:w="1701" w:type="dxa"/>
            <w:noWrap/>
          </w:tcPr>
          <w:p w14:paraId="642707A7" w14:textId="7F4A1927" w:rsidR="00EB4A64" w:rsidRPr="00EE7A4C" w:rsidRDefault="00EE7A4C" w:rsidP="00EB4A6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75.3</w:t>
            </w:r>
          </w:p>
        </w:tc>
        <w:tc>
          <w:tcPr>
            <w:tcW w:w="1169" w:type="dxa"/>
            <w:noWrap/>
          </w:tcPr>
          <w:p w14:paraId="485D8954" w14:textId="370814AA" w:rsidR="00EB4A64" w:rsidRPr="00EE7A4C" w:rsidRDefault="00EE7A4C" w:rsidP="00EB4A6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21.2</w:t>
            </w:r>
          </w:p>
        </w:tc>
      </w:tr>
      <w:tr w:rsidR="00D2793E" w:rsidRPr="00EE7A4C" w14:paraId="394351A5" w14:textId="77777777" w:rsidTr="00827849">
        <w:trPr>
          <w:trHeight w:val="288"/>
        </w:trPr>
        <w:tc>
          <w:tcPr>
            <w:cnfStyle w:val="001000000000" w:firstRow="0" w:lastRow="0" w:firstColumn="1" w:lastColumn="0" w:oddVBand="0" w:evenVBand="0" w:oddHBand="0" w:evenHBand="0" w:firstRowFirstColumn="0" w:firstRowLastColumn="0" w:lastRowFirstColumn="0" w:lastRowLastColumn="0"/>
            <w:tcW w:w="960" w:type="dxa"/>
            <w:noWrap/>
          </w:tcPr>
          <w:p w14:paraId="02834953" w14:textId="754FA436" w:rsidR="00D2793E" w:rsidRPr="00EE7A4C" w:rsidRDefault="00D2793E" w:rsidP="00D2793E">
            <w:pPr>
              <w:jc w:val="right"/>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2021</w:t>
            </w:r>
          </w:p>
        </w:tc>
        <w:tc>
          <w:tcPr>
            <w:tcW w:w="1700" w:type="dxa"/>
            <w:noWrap/>
          </w:tcPr>
          <w:p w14:paraId="01A0B5F8" w14:textId="77D35469" w:rsidR="00D2793E" w:rsidRPr="00EE7A4C" w:rsidRDefault="00750E09" w:rsidP="00D2793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64.2</w:t>
            </w:r>
          </w:p>
        </w:tc>
        <w:tc>
          <w:tcPr>
            <w:tcW w:w="1701" w:type="dxa"/>
            <w:noWrap/>
          </w:tcPr>
          <w:p w14:paraId="0D71A325" w14:textId="106397A1" w:rsidR="00D2793E" w:rsidRPr="00EE7A4C" w:rsidRDefault="00750E09" w:rsidP="00D2793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74.5</w:t>
            </w:r>
          </w:p>
        </w:tc>
        <w:tc>
          <w:tcPr>
            <w:tcW w:w="1169" w:type="dxa"/>
            <w:noWrap/>
          </w:tcPr>
          <w:p w14:paraId="5B8C87D1" w14:textId="6F2FA8FC" w:rsidR="00D2793E" w:rsidRPr="00EE7A4C" w:rsidRDefault="00750E09" w:rsidP="00D2793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10.3</w:t>
            </w:r>
          </w:p>
        </w:tc>
      </w:tr>
      <w:tr w:rsidR="00D2793E" w:rsidRPr="00EE7A4C" w14:paraId="4FA64E4B" w14:textId="77777777" w:rsidTr="00D2793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0" w:type="dxa"/>
            <w:noWrap/>
          </w:tcPr>
          <w:p w14:paraId="53F70991" w14:textId="3E943ED1" w:rsidR="00D2793E" w:rsidRPr="00EE7A4C" w:rsidRDefault="00D2793E" w:rsidP="00D2793E">
            <w:pPr>
              <w:jc w:val="right"/>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2020</w:t>
            </w:r>
          </w:p>
        </w:tc>
        <w:tc>
          <w:tcPr>
            <w:tcW w:w="1700" w:type="dxa"/>
            <w:noWrap/>
          </w:tcPr>
          <w:p w14:paraId="4736F251" w14:textId="583AACD2" w:rsidR="00D2793E" w:rsidRPr="00EE7A4C" w:rsidRDefault="00D2793E" w:rsidP="00D2793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53.4</w:t>
            </w:r>
          </w:p>
        </w:tc>
        <w:tc>
          <w:tcPr>
            <w:tcW w:w="1701" w:type="dxa"/>
            <w:noWrap/>
          </w:tcPr>
          <w:p w14:paraId="21FAE3D2" w14:textId="5E04C669" w:rsidR="00D2793E" w:rsidRPr="00EE7A4C" w:rsidRDefault="00D2793E" w:rsidP="00D2793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79.3</w:t>
            </w:r>
          </w:p>
        </w:tc>
        <w:tc>
          <w:tcPr>
            <w:tcW w:w="1169" w:type="dxa"/>
            <w:noWrap/>
          </w:tcPr>
          <w:p w14:paraId="3102B353" w14:textId="783C86FA" w:rsidR="00D2793E" w:rsidRPr="00EE7A4C" w:rsidRDefault="00D2793E" w:rsidP="00D2793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26.0</w:t>
            </w:r>
          </w:p>
        </w:tc>
      </w:tr>
      <w:tr w:rsidR="00D2793E" w:rsidRPr="00683B2A" w14:paraId="1A120F86" w14:textId="77777777" w:rsidTr="00D2793E">
        <w:trPr>
          <w:trHeight w:val="288"/>
        </w:trPr>
        <w:tc>
          <w:tcPr>
            <w:cnfStyle w:val="001000000000" w:firstRow="0" w:lastRow="0" w:firstColumn="1" w:lastColumn="0" w:oddVBand="0" w:evenVBand="0" w:oddHBand="0" w:evenHBand="0" w:firstRowFirstColumn="0" w:firstRowLastColumn="0" w:lastRowFirstColumn="0" w:lastRowLastColumn="0"/>
            <w:tcW w:w="960" w:type="dxa"/>
            <w:noWrap/>
          </w:tcPr>
          <w:p w14:paraId="3A16769A" w14:textId="3F1EEC76" w:rsidR="00D2793E" w:rsidRPr="00EE7A4C" w:rsidRDefault="00D2793E" w:rsidP="00D2793E">
            <w:pPr>
              <w:jc w:val="right"/>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2019</w:t>
            </w:r>
          </w:p>
        </w:tc>
        <w:tc>
          <w:tcPr>
            <w:tcW w:w="1700" w:type="dxa"/>
            <w:noWrap/>
          </w:tcPr>
          <w:p w14:paraId="0AD0C63E" w14:textId="20624FB9" w:rsidR="00D2793E" w:rsidRPr="00EE7A4C" w:rsidRDefault="00D2793E" w:rsidP="00D2793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62.0</w:t>
            </w:r>
          </w:p>
        </w:tc>
        <w:tc>
          <w:tcPr>
            <w:tcW w:w="1701" w:type="dxa"/>
            <w:noWrap/>
          </w:tcPr>
          <w:p w14:paraId="0651F944" w14:textId="76993269" w:rsidR="00D2793E" w:rsidRPr="00EE7A4C" w:rsidRDefault="00D2793E" w:rsidP="00D2793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84.0</w:t>
            </w:r>
          </w:p>
        </w:tc>
        <w:tc>
          <w:tcPr>
            <w:tcW w:w="1169" w:type="dxa"/>
            <w:noWrap/>
          </w:tcPr>
          <w:p w14:paraId="11D456C9" w14:textId="6E2FEDE9" w:rsidR="00D2793E" w:rsidRPr="00683B2A" w:rsidRDefault="00D2793E" w:rsidP="00D2793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E7A4C">
              <w:rPr>
                <w:rFonts w:ascii="Calibri" w:eastAsia="Times New Roman" w:hAnsi="Calibri" w:cs="Calibri"/>
                <w:color w:val="000000"/>
                <w:sz w:val="24"/>
                <w:szCs w:val="24"/>
                <w:lang w:eastAsia="en-GB"/>
              </w:rPr>
              <w:t>21.9</w:t>
            </w:r>
          </w:p>
        </w:tc>
      </w:tr>
    </w:tbl>
    <w:p w14:paraId="03755860" w14:textId="545BD06D" w:rsidR="00335A06" w:rsidRDefault="00335A06" w:rsidP="00020347"/>
    <w:p w14:paraId="7FA16E9A" w14:textId="6F141E5B" w:rsidR="000B0070" w:rsidRDefault="000B0070" w:rsidP="000B0070">
      <w:pPr>
        <w:rPr>
          <w:rFonts w:ascii="Calibri" w:hAnsi="Calibri" w:cs="Calibri"/>
          <w:b/>
          <w:sz w:val="26"/>
          <w:szCs w:val="26"/>
        </w:rPr>
      </w:pPr>
      <w:r w:rsidRPr="000B0070">
        <w:rPr>
          <w:rFonts w:ascii="Calibri" w:hAnsi="Calibri" w:cs="Calibri"/>
          <w:b/>
          <w:sz w:val="26"/>
          <w:szCs w:val="26"/>
        </w:rPr>
        <w:t>Thinking about your health since the start of the pandemic, which of the following applies?</w:t>
      </w:r>
    </w:p>
    <w:p w14:paraId="44B7DBD5" w14:textId="45AF457E" w:rsidR="00AD7198" w:rsidRPr="00AD7198" w:rsidRDefault="00E65046" w:rsidP="000B0070">
      <w:pPr>
        <w:rPr>
          <w:rFonts w:ascii="Calibri" w:hAnsi="Calibri" w:cs="Calibri"/>
          <w:bCs/>
          <w:sz w:val="24"/>
          <w:szCs w:val="24"/>
        </w:rPr>
      </w:pPr>
      <w:r>
        <w:rPr>
          <w:rFonts w:ascii="Calibri" w:hAnsi="Calibri" w:cs="Calibri"/>
          <w:bCs/>
          <w:sz w:val="24"/>
          <w:szCs w:val="24"/>
        </w:rPr>
        <w:t>Despite the decline in physical health reported above</w:t>
      </w:r>
      <w:r w:rsidR="008A32EB">
        <w:rPr>
          <w:rFonts w:ascii="Calibri" w:hAnsi="Calibri" w:cs="Calibri"/>
          <w:bCs/>
          <w:sz w:val="24"/>
          <w:szCs w:val="24"/>
        </w:rPr>
        <w:t>, there was little change in respondents’ perception of their health compared with that of a year ago</w:t>
      </w:r>
      <w:r w:rsidR="00131F43">
        <w:rPr>
          <w:rFonts w:ascii="Calibri" w:hAnsi="Calibri" w:cs="Calibri"/>
          <w:bCs/>
          <w:sz w:val="24"/>
          <w:szCs w:val="24"/>
        </w:rPr>
        <w:t>, with almost half (46.9%) reporting there had been no change</w:t>
      </w:r>
      <w:r w:rsidR="004C037B">
        <w:rPr>
          <w:rFonts w:ascii="Calibri" w:hAnsi="Calibri" w:cs="Calibri"/>
          <w:bCs/>
          <w:sz w:val="24"/>
          <w:szCs w:val="24"/>
        </w:rPr>
        <w:t xml:space="preserve">.  The proportion reporting a </w:t>
      </w:r>
      <w:r w:rsidR="00BD1C4D">
        <w:rPr>
          <w:rFonts w:ascii="Calibri" w:hAnsi="Calibri" w:cs="Calibri"/>
          <w:bCs/>
          <w:sz w:val="24"/>
          <w:szCs w:val="24"/>
        </w:rPr>
        <w:t>change</w:t>
      </w:r>
      <w:r w:rsidR="004C037B">
        <w:rPr>
          <w:rFonts w:ascii="Calibri" w:hAnsi="Calibri" w:cs="Calibri"/>
          <w:bCs/>
          <w:sz w:val="24"/>
          <w:szCs w:val="24"/>
        </w:rPr>
        <w:t xml:space="preserve"> in the</w:t>
      </w:r>
      <w:r w:rsidR="00BD1C4D">
        <w:rPr>
          <w:rFonts w:ascii="Calibri" w:hAnsi="Calibri" w:cs="Calibri"/>
          <w:bCs/>
          <w:sz w:val="24"/>
          <w:szCs w:val="24"/>
        </w:rPr>
        <w:t>ir</w:t>
      </w:r>
      <w:r w:rsidR="004C037B">
        <w:rPr>
          <w:rFonts w:ascii="Calibri" w:hAnsi="Calibri" w:cs="Calibri"/>
          <w:bCs/>
          <w:sz w:val="24"/>
          <w:szCs w:val="24"/>
        </w:rPr>
        <w:t xml:space="preserve"> health </w:t>
      </w:r>
      <w:r w:rsidR="00BD1C4D">
        <w:rPr>
          <w:rFonts w:ascii="Calibri" w:hAnsi="Calibri" w:cs="Calibri"/>
          <w:bCs/>
          <w:sz w:val="24"/>
          <w:szCs w:val="24"/>
        </w:rPr>
        <w:t>(positive or negative</w:t>
      </w:r>
      <w:r w:rsidR="00B62375">
        <w:rPr>
          <w:rFonts w:ascii="Calibri" w:hAnsi="Calibri" w:cs="Calibri"/>
          <w:bCs/>
          <w:sz w:val="24"/>
          <w:szCs w:val="24"/>
        </w:rPr>
        <w:t xml:space="preserve">) </w:t>
      </w:r>
      <w:r w:rsidR="004C037B">
        <w:rPr>
          <w:rFonts w:ascii="Calibri" w:hAnsi="Calibri" w:cs="Calibri"/>
          <w:bCs/>
          <w:sz w:val="24"/>
          <w:szCs w:val="24"/>
        </w:rPr>
        <w:t>year-on-year</w:t>
      </w:r>
      <w:r w:rsidR="00BD1C4D">
        <w:rPr>
          <w:rFonts w:ascii="Calibri" w:hAnsi="Calibri" w:cs="Calibri"/>
          <w:bCs/>
          <w:sz w:val="24"/>
          <w:szCs w:val="24"/>
        </w:rPr>
        <w:t xml:space="preserve"> has been consistent over the past three years</w:t>
      </w:r>
      <w:r w:rsidR="00B62375">
        <w:rPr>
          <w:rFonts w:ascii="Calibri" w:hAnsi="Calibri" w:cs="Calibri"/>
          <w:bCs/>
          <w:sz w:val="24"/>
          <w:szCs w:val="24"/>
        </w:rPr>
        <w:t>.</w:t>
      </w:r>
    </w:p>
    <w:p w14:paraId="47E49EE3" w14:textId="78555B91" w:rsidR="00D53A18" w:rsidRPr="004F4F77" w:rsidRDefault="001C2EFB" w:rsidP="00D53A18">
      <w:pPr>
        <w:rPr>
          <w:sz w:val="24"/>
          <w:szCs w:val="24"/>
        </w:rPr>
      </w:pPr>
      <w:r>
        <w:rPr>
          <w:noProof/>
        </w:rPr>
        <w:drawing>
          <wp:inline distT="0" distB="0" distL="0" distR="0" wp14:anchorId="49CF6803" wp14:editId="18AE7E69">
            <wp:extent cx="6029325" cy="1845310"/>
            <wp:effectExtent l="0" t="0" r="9525" b="2540"/>
            <wp:docPr id="329" name="Chart 329" descr="A stacked bar chart showing whether respondents thought their physical health had changed, over the past 3 years">
              <a:extLst xmlns:a="http://schemas.openxmlformats.org/drawingml/2006/main">
                <a:ext uri="{FF2B5EF4-FFF2-40B4-BE49-F238E27FC236}">
                  <a16:creationId xmlns:a16="http://schemas.microsoft.com/office/drawing/2014/main" id="{3998F4C3-5E6B-4B98-BC3A-DF363F7771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00D53A18" w:rsidRPr="004F4F77">
        <w:rPr>
          <w:i/>
          <w:sz w:val="24"/>
          <w:szCs w:val="24"/>
        </w:rPr>
        <w:t>Base sizes shown in brackets; excludes ‘Don’t Know’ responses</w:t>
      </w:r>
    </w:p>
    <w:p w14:paraId="61B8C547" w14:textId="551994D1" w:rsidR="00995CDC" w:rsidRDefault="00995CDC" w:rsidP="00020347"/>
    <w:p w14:paraId="5A9B6F17" w14:textId="77777777" w:rsidR="00FD7691" w:rsidRPr="00EA73B0" w:rsidRDefault="00FD7691" w:rsidP="00020347">
      <w:pPr>
        <w:rPr>
          <w:rFonts w:ascii="Calibri" w:hAnsi="Calibri" w:cs="Calibri"/>
          <w:bCs/>
          <w:sz w:val="24"/>
          <w:szCs w:val="24"/>
        </w:rPr>
      </w:pPr>
    </w:p>
    <w:p w14:paraId="41361D13" w14:textId="3C93F71F" w:rsidR="00FD7691" w:rsidRDefault="00FD7691" w:rsidP="00020347">
      <w:pPr>
        <w:rPr>
          <w:rFonts w:ascii="Calibri" w:hAnsi="Calibri" w:cs="Calibri"/>
          <w:bCs/>
          <w:sz w:val="24"/>
          <w:szCs w:val="24"/>
        </w:rPr>
      </w:pPr>
      <w:r w:rsidRPr="00EA73B0">
        <w:rPr>
          <w:rFonts w:ascii="Calibri" w:hAnsi="Calibri" w:cs="Calibri"/>
          <w:bCs/>
          <w:sz w:val="24"/>
          <w:szCs w:val="24"/>
        </w:rPr>
        <w:t>Around a third</w:t>
      </w:r>
      <w:r>
        <w:rPr>
          <w:rFonts w:ascii="Calibri" w:hAnsi="Calibri" w:cs="Calibri"/>
          <w:bCs/>
          <w:sz w:val="24"/>
          <w:szCs w:val="24"/>
        </w:rPr>
        <w:t xml:space="preserve"> of respondents under the age of 35</w:t>
      </w:r>
      <w:r w:rsidR="00554570">
        <w:rPr>
          <w:rFonts w:ascii="Calibri" w:hAnsi="Calibri" w:cs="Calibri"/>
          <w:bCs/>
          <w:sz w:val="24"/>
          <w:szCs w:val="24"/>
        </w:rPr>
        <w:t xml:space="preserve"> (35.9%) and those from a minority ethnicity (35.4%) felt their physical health was better than a year ago</w:t>
      </w:r>
      <w:r w:rsidR="00410C51">
        <w:rPr>
          <w:rFonts w:ascii="Calibri" w:hAnsi="Calibri" w:cs="Calibri"/>
          <w:bCs/>
          <w:sz w:val="24"/>
          <w:szCs w:val="24"/>
        </w:rPr>
        <w:t>.</w:t>
      </w:r>
    </w:p>
    <w:p w14:paraId="137C29B2" w14:textId="18CD3D9C" w:rsidR="00ED32D8" w:rsidRPr="00EA73B0" w:rsidRDefault="00ED32D8" w:rsidP="00020347">
      <w:pPr>
        <w:rPr>
          <w:rFonts w:ascii="Calibri" w:hAnsi="Calibri" w:cs="Calibri"/>
          <w:bCs/>
          <w:sz w:val="24"/>
          <w:szCs w:val="24"/>
        </w:rPr>
      </w:pPr>
      <w:r>
        <w:rPr>
          <w:rFonts w:ascii="Calibri" w:hAnsi="Calibri" w:cs="Calibri"/>
          <w:bCs/>
          <w:sz w:val="24"/>
          <w:szCs w:val="24"/>
        </w:rPr>
        <w:t>Men (</w:t>
      </w:r>
      <w:r w:rsidR="006739ED">
        <w:rPr>
          <w:rFonts w:ascii="Calibri" w:hAnsi="Calibri" w:cs="Calibri"/>
          <w:bCs/>
          <w:sz w:val="24"/>
          <w:szCs w:val="24"/>
        </w:rPr>
        <w:t>50.8%) and those aged 55 or older (50.5%) were most likely to report no change in their physical health</w:t>
      </w:r>
      <w:r w:rsidR="009F1829">
        <w:rPr>
          <w:rFonts w:ascii="Calibri" w:hAnsi="Calibri" w:cs="Calibri"/>
          <w:bCs/>
          <w:sz w:val="24"/>
          <w:szCs w:val="24"/>
        </w:rPr>
        <w:t>.</w:t>
      </w:r>
    </w:p>
    <w:p w14:paraId="516EE832" w14:textId="3FF80742" w:rsidR="006C08A2" w:rsidRPr="00832DEB" w:rsidRDefault="003C2D67" w:rsidP="00020347">
      <w:pPr>
        <w:rPr>
          <w:rFonts w:ascii="Calibri" w:hAnsi="Calibri" w:cs="Calibri"/>
          <w:bCs/>
          <w:sz w:val="24"/>
          <w:szCs w:val="24"/>
        </w:rPr>
      </w:pPr>
      <w:r>
        <w:rPr>
          <w:rFonts w:ascii="Calibri" w:hAnsi="Calibri" w:cs="Calibri"/>
          <w:bCs/>
          <w:sz w:val="24"/>
          <w:szCs w:val="24"/>
        </w:rPr>
        <w:t>Almost three in five</w:t>
      </w:r>
      <w:r w:rsidR="001142E0">
        <w:rPr>
          <w:rFonts w:ascii="Calibri" w:hAnsi="Calibri" w:cs="Calibri"/>
          <w:bCs/>
          <w:sz w:val="24"/>
          <w:szCs w:val="24"/>
        </w:rPr>
        <w:t xml:space="preserve"> of those identifying as disabled reported a decline in their physical</w:t>
      </w:r>
      <w:r w:rsidR="00EA73B0">
        <w:rPr>
          <w:rFonts w:ascii="Calibri" w:hAnsi="Calibri" w:cs="Calibri"/>
          <w:bCs/>
          <w:sz w:val="24"/>
          <w:szCs w:val="24"/>
        </w:rPr>
        <w:t xml:space="preserve"> health compared with a year before (58.4%).</w:t>
      </w:r>
    </w:p>
    <w:p w14:paraId="3FDF31F0" w14:textId="019C6890" w:rsidR="00D53A18" w:rsidRPr="004F4F77" w:rsidRDefault="00D53A18" w:rsidP="00D53A18">
      <w:pPr>
        <w:rPr>
          <w:sz w:val="24"/>
          <w:szCs w:val="24"/>
        </w:rPr>
      </w:pPr>
      <w:r w:rsidRPr="00D53A18">
        <w:rPr>
          <w:i/>
        </w:rPr>
        <w:lastRenderedPageBreak/>
        <w:t xml:space="preserve"> </w:t>
      </w:r>
      <w:r w:rsidR="00CB0625">
        <w:rPr>
          <w:noProof/>
        </w:rPr>
        <w:drawing>
          <wp:inline distT="0" distB="0" distL="0" distR="0" wp14:anchorId="7DA6A3DE" wp14:editId="5D65B82D">
            <wp:extent cx="6016625" cy="3514725"/>
            <wp:effectExtent l="0" t="0" r="3175" b="9525"/>
            <wp:docPr id="335" name="Chart 335" descr="A stacked bar chart showing whether respondents thought their physical health had changed compare to the previous year, based on demographic groups.">
              <a:extLst xmlns:a="http://schemas.openxmlformats.org/drawingml/2006/main">
                <a:ext uri="{FF2B5EF4-FFF2-40B4-BE49-F238E27FC236}">
                  <a16:creationId xmlns:a16="http://schemas.microsoft.com/office/drawing/2014/main" id="{232AC22A-DDB5-4297-A273-EDEF1A945F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Pr="004F4F77">
        <w:rPr>
          <w:i/>
          <w:sz w:val="24"/>
          <w:szCs w:val="24"/>
        </w:rPr>
        <w:t>Base sizes shown in brackets; excludes ‘Don’t Know’ responses</w:t>
      </w:r>
    </w:p>
    <w:p w14:paraId="232A4E72" w14:textId="77777777" w:rsidR="00161E23" w:rsidRDefault="00161E23" w:rsidP="00020347">
      <w:pPr>
        <w:rPr>
          <w:rFonts w:ascii="Calibri" w:hAnsi="Calibri" w:cs="Calibri"/>
          <w:bCs/>
          <w:sz w:val="24"/>
          <w:szCs w:val="24"/>
        </w:rPr>
      </w:pPr>
    </w:p>
    <w:p w14:paraId="4E759DC1" w14:textId="7A4AD069" w:rsidR="00603717" w:rsidRDefault="00161E23" w:rsidP="00020347">
      <w:pPr>
        <w:rPr>
          <w:rFonts w:ascii="Calibri" w:hAnsi="Calibri" w:cs="Calibri"/>
          <w:bCs/>
          <w:sz w:val="24"/>
          <w:szCs w:val="24"/>
        </w:rPr>
      </w:pPr>
      <w:r>
        <w:rPr>
          <w:rFonts w:ascii="Calibri" w:hAnsi="Calibri" w:cs="Calibri"/>
          <w:bCs/>
          <w:sz w:val="24"/>
          <w:szCs w:val="24"/>
        </w:rPr>
        <w:t>There was no correlation with level of deprivation.</w:t>
      </w:r>
    </w:p>
    <w:p w14:paraId="3EC91938" w14:textId="751D714D" w:rsidR="00603717" w:rsidRDefault="00603717" w:rsidP="00020347">
      <w:pPr>
        <w:rPr>
          <w:rFonts w:ascii="Calibri" w:hAnsi="Calibri" w:cs="Calibri"/>
          <w:bCs/>
          <w:sz w:val="24"/>
          <w:szCs w:val="24"/>
        </w:rPr>
      </w:pPr>
    </w:p>
    <w:p w14:paraId="29C342A7" w14:textId="6333265A" w:rsidR="00D50F4D" w:rsidRPr="00586E84" w:rsidRDefault="0042489A" w:rsidP="00B37F07">
      <w:pPr>
        <w:ind w:right="-164"/>
        <w:rPr>
          <w:rFonts w:ascii="Calibri" w:hAnsi="Calibri" w:cs="Calibri"/>
          <w:bCs/>
          <w:sz w:val="24"/>
          <w:szCs w:val="24"/>
        </w:rPr>
      </w:pPr>
      <w:r w:rsidRPr="00586E84">
        <w:rPr>
          <w:rFonts w:ascii="Calibri" w:hAnsi="Calibri" w:cs="Calibri"/>
          <w:bCs/>
          <w:sz w:val="24"/>
          <w:szCs w:val="24"/>
        </w:rPr>
        <w:t xml:space="preserve">Most </w:t>
      </w:r>
      <w:r w:rsidR="00586E84" w:rsidRPr="00586E84">
        <w:rPr>
          <w:rFonts w:ascii="Calibri" w:hAnsi="Calibri" w:cs="Calibri"/>
          <w:bCs/>
          <w:sz w:val="24"/>
          <w:szCs w:val="24"/>
        </w:rPr>
        <w:t>respondents (</w:t>
      </w:r>
      <w:r w:rsidR="0092424E" w:rsidRPr="00586E84">
        <w:rPr>
          <w:rFonts w:ascii="Calibri" w:hAnsi="Calibri" w:cs="Calibri"/>
          <w:bCs/>
          <w:sz w:val="24"/>
          <w:szCs w:val="24"/>
        </w:rPr>
        <w:t>54.8</w:t>
      </w:r>
      <w:r w:rsidR="00586E84" w:rsidRPr="00586E84">
        <w:rPr>
          <w:rFonts w:ascii="Calibri" w:hAnsi="Calibri" w:cs="Calibri"/>
          <w:bCs/>
          <w:sz w:val="24"/>
          <w:szCs w:val="24"/>
        </w:rPr>
        <w:t>%) reported</w:t>
      </w:r>
      <w:r w:rsidRPr="00586E84">
        <w:rPr>
          <w:rFonts w:ascii="Calibri" w:hAnsi="Calibri" w:cs="Calibri"/>
          <w:bCs/>
          <w:sz w:val="24"/>
          <w:szCs w:val="24"/>
        </w:rPr>
        <w:t xml:space="preserve"> </w:t>
      </w:r>
      <w:r w:rsidR="0092424E" w:rsidRPr="00586E84">
        <w:rPr>
          <w:rFonts w:ascii="Calibri" w:hAnsi="Calibri" w:cs="Calibri"/>
          <w:bCs/>
          <w:sz w:val="24"/>
          <w:szCs w:val="24"/>
        </w:rPr>
        <w:t>there had been ‘no change’ in their mental health compared to a year ago</w:t>
      </w:r>
      <w:r w:rsidR="00D50F4D" w:rsidRPr="00586E84">
        <w:rPr>
          <w:rFonts w:ascii="Calibri" w:hAnsi="Calibri" w:cs="Calibri"/>
          <w:bCs/>
          <w:sz w:val="24"/>
          <w:szCs w:val="24"/>
        </w:rPr>
        <w:t>.</w:t>
      </w:r>
    </w:p>
    <w:p w14:paraId="05908DAA" w14:textId="3D897774" w:rsidR="00D53A18" w:rsidRPr="001A1925" w:rsidRDefault="00D50F4D" w:rsidP="00B37F07">
      <w:pPr>
        <w:ind w:right="-164"/>
        <w:rPr>
          <w:rFonts w:ascii="Calibri" w:hAnsi="Calibri" w:cs="Calibri"/>
          <w:bCs/>
          <w:sz w:val="24"/>
          <w:szCs w:val="24"/>
        </w:rPr>
      </w:pPr>
      <w:r w:rsidRPr="00400AE8">
        <w:rPr>
          <w:rFonts w:ascii="Calibri" w:hAnsi="Calibri" w:cs="Calibri"/>
          <w:bCs/>
          <w:sz w:val="24"/>
          <w:szCs w:val="24"/>
        </w:rPr>
        <w:t>There was a year-on year reduction in the</w:t>
      </w:r>
      <w:r w:rsidR="003E7757" w:rsidRPr="00400AE8">
        <w:rPr>
          <w:rFonts w:ascii="Calibri" w:hAnsi="Calibri" w:cs="Calibri"/>
          <w:bCs/>
          <w:sz w:val="24"/>
          <w:szCs w:val="24"/>
        </w:rPr>
        <w:t xml:space="preserve"> proportion of respondents reporting their mental health</w:t>
      </w:r>
      <w:r w:rsidR="00966C5F" w:rsidRPr="00400AE8">
        <w:rPr>
          <w:rFonts w:ascii="Calibri" w:hAnsi="Calibri" w:cs="Calibri"/>
          <w:bCs/>
          <w:sz w:val="24"/>
          <w:szCs w:val="24"/>
        </w:rPr>
        <w:t xml:space="preserve"> had worsened</w:t>
      </w:r>
      <w:r w:rsidR="00B4455B" w:rsidRPr="00400AE8">
        <w:rPr>
          <w:rFonts w:ascii="Calibri" w:hAnsi="Calibri" w:cs="Calibri"/>
          <w:bCs/>
          <w:sz w:val="24"/>
          <w:szCs w:val="24"/>
        </w:rPr>
        <w:t xml:space="preserve">, dropping from </w:t>
      </w:r>
      <w:r w:rsidR="00BB2FF0" w:rsidRPr="00400AE8">
        <w:rPr>
          <w:rFonts w:ascii="Calibri" w:hAnsi="Calibri" w:cs="Calibri"/>
          <w:bCs/>
          <w:sz w:val="24"/>
          <w:szCs w:val="24"/>
        </w:rPr>
        <w:t>53.3% during the pandemic in 2020 to 26.8% in 2022</w:t>
      </w:r>
      <w:r w:rsidR="00400AE8">
        <w:rPr>
          <w:rFonts w:ascii="Calibri" w:hAnsi="Calibri" w:cs="Calibri"/>
          <w:bCs/>
          <w:sz w:val="24"/>
          <w:szCs w:val="24"/>
        </w:rPr>
        <w:t>.</w:t>
      </w:r>
    </w:p>
    <w:p w14:paraId="08B87445" w14:textId="060D0B1F" w:rsidR="00D53A18" w:rsidRPr="00532220" w:rsidRDefault="00A8119E" w:rsidP="00D53A18">
      <w:pPr>
        <w:rPr>
          <w:i/>
          <w:sz w:val="24"/>
          <w:szCs w:val="24"/>
        </w:rPr>
      </w:pPr>
      <w:r>
        <w:rPr>
          <w:noProof/>
        </w:rPr>
        <w:lastRenderedPageBreak/>
        <w:drawing>
          <wp:inline distT="0" distB="0" distL="0" distR="0" wp14:anchorId="7E2A1A6B" wp14:editId="00D846DB">
            <wp:extent cx="6000750" cy="1845310"/>
            <wp:effectExtent l="0" t="0" r="0" b="2540"/>
            <wp:docPr id="352" name="Chart 352" descr="A stacked bar chart showing whether respondents thought their mental health had changed, over the past 3 years">
              <a:extLst xmlns:a="http://schemas.openxmlformats.org/drawingml/2006/main">
                <a:ext uri="{FF2B5EF4-FFF2-40B4-BE49-F238E27FC236}">
                  <a16:creationId xmlns:a16="http://schemas.microsoft.com/office/drawing/2014/main" id="{3BD5EDEE-6583-4912-B5A0-E6D8DCF748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00D53A18" w:rsidRPr="00532220">
        <w:rPr>
          <w:i/>
          <w:sz w:val="24"/>
          <w:szCs w:val="24"/>
        </w:rPr>
        <w:t>Base sizes shown in brackets; excludes ‘Don’t Know’ responses</w:t>
      </w:r>
    </w:p>
    <w:p w14:paraId="4D45DBCD" w14:textId="77777777" w:rsidR="00165CA7" w:rsidRPr="00165CA7" w:rsidRDefault="00165CA7" w:rsidP="00415C7F">
      <w:pPr>
        <w:ind w:right="-164"/>
        <w:rPr>
          <w:rFonts w:ascii="Calibri" w:hAnsi="Calibri" w:cs="Calibri"/>
          <w:bCs/>
          <w:sz w:val="24"/>
          <w:szCs w:val="24"/>
        </w:rPr>
      </w:pPr>
    </w:p>
    <w:p w14:paraId="79301E76" w14:textId="66049347" w:rsidR="00415C7F" w:rsidRPr="00390A2E" w:rsidRDefault="00415C7F" w:rsidP="00415C7F">
      <w:pPr>
        <w:ind w:right="-164"/>
        <w:rPr>
          <w:rFonts w:ascii="Calibri" w:hAnsi="Calibri" w:cs="Calibri"/>
          <w:bCs/>
          <w:sz w:val="24"/>
          <w:szCs w:val="24"/>
        </w:rPr>
      </w:pPr>
      <w:r w:rsidRPr="00390A2E">
        <w:rPr>
          <w:rFonts w:ascii="Calibri" w:hAnsi="Calibri" w:cs="Calibri"/>
          <w:bCs/>
          <w:sz w:val="24"/>
          <w:szCs w:val="24"/>
        </w:rPr>
        <w:t xml:space="preserve">Under 35s were most likely to report </w:t>
      </w:r>
      <w:r w:rsidR="003F3100" w:rsidRPr="00390A2E">
        <w:rPr>
          <w:rFonts w:ascii="Calibri" w:hAnsi="Calibri" w:cs="Calibri"/>
          <w:bCs/>
          <w:sz w:val="24"/>
          <w:szCs w:val="24"/>
        </w:rPr>
        <w:t xml:space="preserve">a change in their mental health, with </w:t>
      </w:r>
      <w:r w:rsidR="00390A2E" w:rsidRPr="00390A2E">
        <w:rPr>
          <w:rFonts w:ascii="Calibri" w:hAnsi="Calibri" w:cs="Calibri"/>
          <w:bCs/>
          <w:sz w:val="24"/>
          <w:szCs w:val="24"/>
        </w:rPr>
        <w:t>38.7</w:t>
      </w:r>
      <w:r w:rsidR="003F3100" w:rsidRPr="00390A2E">
        <w:rPr>
          <w:rFonts w:ascii="Calibri" w:hAnsi="Calibri" w:cs="Calibri"/>
          <w:bCs/>
          <w:sz w:val="24"/>
          <w:szCs w:val="24"/>
        </w:rPr>
        <w:t>%</w:t>
      </w:r>
      <w:r w:rsidR="00393276" w:rsidRPr="00390A2E">
        <w:rPr>
          <w:rFonts w:ascii="Calibri" w:hAnsi="Calibri" w:cs="Calibri"/>
          <w:bCs/>
          <w:sz w:val="24"/>
          <w:szCs w:val="24"/>
        </w:rPr>
        <w:t xml:space="preserve"> saying their mental health was better, contrasting with </w:t>
      </w:r>
      <w:r w:rsidR="00390A2E" w:rsidRPr="00390A2E">
        <w:rPr>
          <w:rFonts w:ascii="Calibri" w:hAnsi="Calibri" w:cs="Calibri"/>
          <w:bCs/>
          <w:sz w:val="24"/>
          <w:szCs w:val="24"/>
        </w:rPr>
        <w:t>31.4</w:t>
      </w:r>
      <w:r w:rsidR="00393276" w:rsidRPr="00390A2E">
        <w:rPr>
          <w:rFonts w:ascii="Calibri" w:hAnsi="Calibri" w:cs="Calibri"/>
          <w:bCs/>
          <w:sz w:val="24"/>
          <w:szCs w:val="24"/>
        </w:rPr>
        <w:t>%</w:t>
      </w:r>
      <w:r w:rsidR="009D3F27" w:rsidRPr="00390A2E">
        <w:rPr>
          <w:rFonts w:ascii="Calibri" w:hAnsi="Calibri" w:cs="Calibri"/>
          <w:bCs/>
          <w:sz w:val="24"/>
          <w:szCs w:val="24"/>
        </w:rPr>
        <w:t xml:space="preserve"> who reported a decline</w:t>
      </w:r>
      <w:r w:rsidR="001372CB" w:rsidRPr="00390A2E">
        <w:rPr>
          <w:rFonts w:ascii="Calibri" w:hAnsi="Calibri" w:cs="Calibri"/>
          <w:bCs/>
          <w:sz w:val="24"/>
          <w:szCs w:val="24"/>
        </w:rPr>
        <w:t>.</w:t>
      </w:r>
    </w:p>
    <w:p w14:paraId="0B3B9D5C" w14:textId="15A0D98E" w:rsidR="001372CB" w:rsidRDefault="00372D1D" w:rsidP="00415C7F">
      <w:pPr>
        <w:ind w:right="-164"/>
        <w:rPr>
          <w:rFonts w:ascii="Calibri" w:hAnsi="Calibri" w:cs="Calibri"/>
          <w:bCs/>
          <w:sz w:val="24"/>
          <w:szCs w:val="24"/>
        </w:rPr>
      </w:pPr>
      <w:r>
        <w:rPr>
          <w:rFonts w:ascii="Calibri" w:hAnsi="Calibri" w:cs="Calibri"/>
          <w:bCs/>
          <w:sz w:val="24"/>
          <w:szCs w:val="24"/>
        </w:rPr>
        <w:t>More than a third of</w:t>
      </w:r>
      <w:r w:rsidR="001372CB" w:rsidRPr="00390A2E">
        <w:rPr>
          <w:rFonts w:ascii="Calibri" w:hAnsi="Calibri" w:cs="Calibri"/>
          <w:bCs/>
          <w:sz w:val="24"/>
          <w:szCs w:val="24"/>
        </w:rPr>
        <w:t xml:space="preserve"> respondents identifying as </w:t>
      </w:r>
      <w:r w:rsidR="00532220" w:rsidRPr="00390A2E">
        <w:rPr>
          <w:rFonts w:ascii="Calibri" w:hAnsi="Calibri" w:cs="Calibri"/>
          <w:bCs/>
          <w:sz w:val="24"/>
          <w:szCs w:val="24"/>
        </w:rPr>
        <w:t>disabled (</w:t>
      </w:r>
      <w:r>
        <w:rPr>
          <w:rFonts w:ascii="Calibri" w:hAnsi="Calibri" w:cs="Calibri"/>
          <w:bCs/>
          <w:sz w:val="24"/>
          <w:szCs w:val="24"/>
        </w:rPr>
        <w:t>37.5</w:t>
      </w:r>
      <w:r w:rsidR="002B1A52" w:rsidRPr="00390A2E">
        <w:rPr>
          <w:rFonts w:ascii="Calibri" w:hAnsi="Calibri" w:cs="Calibri"/>
          <w:bCs/>
          <w:sz w:val="24"/>
          <w:szCs w:val="24"/>
        </w:rPr>
        <w:t xml:space="preserve">%) </w:t>
      </w:r>
      <w:r w:rsidR="002E5EFE" w:rsidRPr="00390A2E">
        <w:rPr>
          <w:rFonts w:ascii="Calibri" w:hAnsi="Calibri" w:cs="Calibri"/>
          <w:bCs/>
          <w:sz w:val="24"/>
          <w:szCs w:val="24"/>
        </w:rPr>
        <w:t xml:space="preserve">reported their mental health was </w:t>
      </w:r>
      <w:r>
        <w:rPr>
          <w:rFonts w:ascii="Calibri" w:hAnsi="Calibri" w:cs="Calibri"/>
          <w:bCs/>
          <w:sz w:val="24"/>
          <w:szCs w:val="24"/>
        </w:rPr>
        <w:t>worse</w:t>
      </w:r>
      <w:r w:rsidR="002B1A52" w:rsidRPr="00390A2E">
        <w:rPr>
          <w:rFonts w:ascii="Calibri" w:hAnsi="Calibri" w:cs="Calibri"/>
          <w:bCs/>
          <w:sz w:val="24"/>
          <w:szCs w:val="24"/>
        </w:rPr>
        <w:t xml:space="preserve"> </w:t>
      </w:r>
      <w:r>
        <w:rPr>
          <w:rFonts w:ascii="Calibri" w:hAnsi="Calibri" w:cs="Calibri"/>
          <w:bCs/>
          <w:sz w:val="24"/>
          <w:szCs w:val="24"/>
        </w:rPr>
        <w:t>than it had been a year ago</w:t>
      </w:r>
      <w:r w:rsidR="002B1A52" w:rsidRPr="00390A2E">
        <w:rPr>
          <w:rFonts w:ascii="Calibri" w:hAnsi="Calibri" w:cs="Calibri"/>
          <w:bCs/>
          <w:sz w:val="24"/>
          <w:szCs w:val="24"/>
        </w:rPr>
        <w:t>.</w:t>
      </w:r>
    </w:p>
    <w:p w14:paraId="7AA8A6A4" w14:textId="0499ADFA" w:rsidR="006F0601" w:rsidRPr="00532220" w:rsidRDefault="00E57E6E" w:rsidP="00AB6631">
      <w:pPr>
        <w:ind w:right="-164"/>
        <w:rPr>
          <w:sz w:val="24"/>
          <w:szCs w:val="24"/>
        </w:rPr>
      </w:pPr>
      <w:r>
        <w:rPr>
          <w:noProof/>
        </w:rPr>
        <w:drawing>
          <wp:inline distT="0" distB="0" distL="0" distR="0" wp14:anchorId="3490B338" wp14:editId="27962762">
            <wp:extent cx="6016625" cy="3371850"/>
            <wp:effectExtent l="0" t="0" r="3175" b="0"/>
            <wp:docPr id="366" name="Chart 366" descr="A stacked bar chart showing whether respondents thought their mental health had changed compare to the previous year, based on demographic groups.">
              <a:extLst xmlns:a="http://schemas.openxmlformats.org/drawingml/2006/main">
                <a:ext uri="{FF2B5EF4-FFF2-40B4-BE49-F238E27FC236}">
                  <a16:creationId xmlns:a16="http://schemas.microsoft.com/office/drawing/2014/main" id="{66F9FBB5-4CDB-4E45-B43B-A599580A5C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006F0601" w:rsidRPr="006F0601">
        <w:rPr>
          <w:i/>
        </w:rPr>
        <w:t xml:space="preserve"> </w:t>
      </w:r>
      <w:r w:rsidR="006F0601" w:rsidRPr="00532220">
        <w:rPr>
          <w:i/>
          <w:sz w:val="24"/>
          <w:szCs w:val="24"/>
        </w:rPr>
        <w:t>Base sizes shown in brackets; excludes ‘Don’t Know’ responses</w:t>
      </w:r>
    </w:p>
    <w:p w14:paraId="69D69AEB" w14:textId="6902127E" w:rsidR="00A60016" w:rsidRPr="006F0601" w:rsidRDefault="00A60016" w:rsidP="006F0601">
      <w:pPr>
        <w:ind w:right="-164"/>
        <w:rPr>
          <w:rFonts w:ascii="Calibri" w:hAnsi="Calibri" w:cs="Calibri"/>
          <w:bCs/>
          <w:sz w:val="24"/>
          <w:szCs w:val="24"/>
        </w:rPr>
      </w:pPr>
    </w:p>
    <w:p w14:paraId="0F8C65E9" w14:textId="2B15B475" w:rsidR="00A60016" w:rsidRDefault="006F0601" w:rsidP="006F0601">
      <w:pPr>
        <w:ind w:right="-164"/>
        <w:rPr>
          <w:rFonts w:ascii="Calibri" w:hAnsi="Calibri" w:cs="Calibri"/>
          <w:bCs/>
          <w:sz w:val="24"/>
          <w:szCs w:val="24"/>
        </w:rPr>
      </w:pPr>
      <w:r w:rsidRPr="00087118">
        <w:rPr>
          <w:rFonts w:ascii="Calibri" w:hAnsi="Calibri" w:cs="Calibri"/>
          <w:bCs/>
          <w:sz w:val="24"/>
          <w:szCs w:val="24"/>
        </w:rPr>
        <w:lastRenderedPageBreak/>
        <w:t xml:space="preserve">There was </w:t>
      </w:r>
      <w:r w:rsidR="00434250" w:rsidRPr="00087118">
        <w:rPr>
          <w:rFonts w:ascii="Calibri" w:hAnsi="Calibri" w:cs="Calibri"/>
          <w:bCs/>
          <w:sz w:val="24"/>
          <w:szCs w:val="24"/>
        </w:rPr>
        <w:t xml:space="preserve">a </w:t>
      </w:r>
      <w:r w:rsidRPr="00087118">
        <w:rPr>
          <w:rFonts w:ascii="Calibri" w:hAnsi="Calibri" w:cs="Calibri"/>
          <w:bCs/>
          <w:sz w:val="24"/>
          <w:szCs w:val="24"/>
        </w:rPr>
        <w:t xml:space="preserve">correlation with </w:t>
      </w:r>
      <w:r w:rsidR="00434250" w:rsidRPr="00087118">
        <w:rPr>
          <w:rFonts w:ascii="Calibri" w:hAnsi="Calibri" w:cs="Calibri"/>
          <w:bCs/>
          <w:sz w:val="24"/>
          <w:szCs w:val="24"/>
        </w:rPr>
        <w:t>those reporting their</w:t>
      </w:r>
      <w:r w:rsidRPr="00087118">
        <w:rPr>
          <w:rFonts w:ascii="Calibri" w:hAnsi="Calibri" w:cs="Calibri"/>
          <w:bCs/>
          <w:sz w:val="24"/>
          <w:szCs w:val="24"/>
        </w:rPr>
        <w:t xml:space="preserve"> mental health </w:t>
      </w:r>
      <w:r w:rsidR="00434250" w:rsidRPr="00087118">
        <w:rPr>
          <w:rFonts w:ascii="Calibri" w:hAnsi="Calibri" w:cs="Calibri"/>
          <w:bCs/>
          <w:sz w:val="24"/>
          <w:szCs w:val="24"/>
        </w:rPr>
        <w:t xml:space="preserve">was ‘much worse’ </w:t>
      </w:r>
      <w:r w:rsidRPr="00087118">
        <w:rPr>
          <w:rFonts w:ascii="Calibri" w:hAnsi="Calibri" w:cs="Calibri"/>
          <w:bCs/>
          <w:sz w:val="24"/>
          <w:szCs w:val="24"/>
        </w:rPr>
        <w:t>and level of deprivation</w:t>
      </w:r>
      <w:r w:rsidR="008D425F" w:rsidRPr="00087118">
        <w:rPr>
          <w:rFonts w:ascii="Calibri" w:hAnsi="Calibri" w:cs="Calibri"/>
          <w:bCs/>
          <w:sz w:val="24"/>
          <w:szCs w:val="24"/>
        </w:rPr>
        <w:t xml:space="preserve">, with those in the most deprived areas </w:t>
      </w:r>
      <w:r w:rsidR="004D4B18">
        <w:rPr>
          <w:rFonts w:ascii="Calibri" w:hAnsi="Calibri" w:cs="Calibri"/>
          <w:bCs/>
          <w:sz w:val="24"/>
          <w:szCs w:val="24"/>
        </w:rPr>
        <w:t>almost</w:t>
      </w:r>
      <w:r w:rsidR="004D4B18" w:rsidRPr="00087118">
        <w:rPr>
          <w:rFonts w:ascii="Calibri" w:hAnsi="Calibri" w:cs="Calibri"/>
          <w:bCs/>
          <w:sz w:val="24"/>
          <w:szCs w:val="24"/>
        </w:rPr>
        <w:t xml:space="preserve"> </w:t>
      </w:r>
      <w:r w:rsidR="008D425F" w:rsidRPr="00087118">
        <w:rPr>
          <w:rFonts w:ascii="Calibri" w:hAnsi="Calibri" w:cs="Calibri"/>
          <w:bCs/>
          <w:sz w:val="24"/>
          <w:szCs w:val="24"/>
        </w:rPr>
        <w:t xml:space="preserve">five times as likely </w:t>
      </w:r>
      <w:r w:rsidR="00087118" w:rsidRPr="00087118">
        <w:rPr>
          <w:rFonts w:ascii="Calibri" w:hAnsi="Calibri" w:cs="Calibri"/>
          <w:bCs/>
          <w:sz w:val="24"/>
          <w:szCs w:val="24"/>
        </w:rPr>
        <w:t xml:space="preserve">to state this </w:t>
      </w:r>
      <w:r w:rsidR="00010DCE" w:rsidRPr="00087118">
        <w:rPr>
          <w:rFonts w:ascii="Calibri" w:hAnsi="Calibri" w:cs="Calibri"/>
          <w:bCs/>
          <w:sz w:val="24"/>
          <w:szCs w:val="24"/>
        </w:rPr>
        <w:t>as those in the least deprived areas</w:t>
      </w:r>
      <w:r w:rsidR="004B203B">
        <w:rPr>
          <w:rFonts w:ascii="Calibri" w:hAnsi="Calibri" w:cs="Calibri"/>
          <w:bCs/>
          <w:sz w:val="24"/>
          <w:szCs w:val="24"/>
        </w:rPr>
        <w:t xml:space="preserve"> (</w:t>
      </w:r>
      <w:r w:rsidR="00C0522E">
        <w:rPr>
          <w:rFonts w:ascii="Calibri" w:hAnsi="Calibri" w:cs="Calibri"/>
          <w:bCs/>
          <w:sz w:val="24"/>
          <w:szCs w:val="24"/>
        </w:rPr>
        <w:t>9.7% compared with 2.0%)</w:t>
      </w:r>
      <w:r w:rsidRPr="00087118">
        <w:rPr>
          <w:rFonts w:ascii="Calibri" w:hAnsi="Calibri" w:cs="Calibri"/>
          <w:bCs/>
          <w:sz w:val="24"/>
          <w:szCs w:val="24"/>
        </w:rPr>
        <w:t>.</w:t>
      </w:r>
    </w:p>
    <w:p w14:paraId="1582538C" w14:textId="41B8344D" w:rsidR="00434250" w:rsidRDefault="00434250" w:rsidP="006F0601">
      <w:pPr>
        <w:ind w:right="-164"/>
        <w:rPr>
          <w:rFonts w:ascii="Calibri" w:hAnsi="Calibri" w:cs="Calibri"/>
          <w:bCs/>
          <w:sz w:val="24"/>
          <w:szCs w:val="24"/>
        </w:rPr>
      </w:pPr>
      <w:r>
        <w:rPr>
          <w:noProof/>
        </w:rPr>
        <w:drawing>
          <wp:inline distT="0" distB="0" distL="0" distR="0" wp14:anchorId="52BB5320" wp14:editId="767AAB7D">
            <wp:extent cx="6016625" cy="3015615"/>
            <wp:effectExtent l="0" t="0" r="3175" b="13335"/>
            <wp:docPr id="367" name="Chart 367" descr="A stacked bar chart showing whether respondents thought their mental health had changed compare to the previous year, based on deprivation">
              <a:extLst xmlns:a="http://schemas.openxmlformats.org/drawingml/2006/main">
                <a:ext uri="{FF2B5EF4-FFF2-40B4-BE49-F238E27FC236}">
                  <a16:creationId xmlns:a16="http://schemas.microsoft.com/office/drawing/2014/main" id="{155731A4-E4C7-40BD-8A7E-BC125D7B97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0ED0568" w14:textId="77777777" w:rsidR="006F0601" w:rsidRPr="006F0601" w:rsidRDefault="006F0601" w:rsidP="006F0601">
      <w:pPr>
        <w:ind w:right="-164"/>
        <w:rPr>
          <w:rFonts w:ascii="Calibri" w:hAnsi="Calibri" w:cs="Calibri"/>
          <w:bCs/>
          <w:sz w:val="24"/>
          <w:szCs w:val="24"/>
        </w:rPr>
      </w:pPr>
    </w:p>
    <w:p w14:paraId="5165B3A0" w14:textId="7CCFBAB3" w:rsidR="00AC6C98" w:rsidRPr="00333B1B" w:rsidRDefault="00AC6C98" w:rsidP="00AC6C98">
      <w:r>
        <w:rPr>
          <w:rFonts w:ascii="Calibri" w:hAnsi="Calibri" w:cs="Calibri"/>
          <w:b/>
          <w:sz w:val="26"/>
          <w:szCs w:val="26"/>
        </w:rPr>
        <w:t>24</w:t>
      </w:r>
      <w:r w:rsidRPr="00020347">
        <w:rPr>
          <w:rFonts w:ascii="Calibri" w:hAnsi="Calibri" w:cs="Calibri"/>
          <w:b/>
          <w:sz w:val="26"/>
          <w:szCs w:val="26"/>
        </w:rPr>
        <w:t xml:space="preserve">.  </w:t>
      </w:r>
      <w:r w:rsidR="007015E4" w:rsidRPr="007015E4">
        <w:rPr>
          <w:rFonts w:ascii="Calibri" w:hAnsi="Calibri" w:cs="Calibri"/>
          <w:b/>
          <w:sz w:val="26"/>
          <w:szCs w:val="26"/>
        </w:rPr>
        <w:t>How many portions of fruit and vegetables do you typically eat each day?</w:t>
      </w:r>
    </w:p>
    <w:p w14:paraId="45BAD8EC" w14:textId="7071B532" w:rsidR="00AC6C98" w:rsidRDefault="00AD54EA" w:rsidP="00AC6C98">
      <w:pPr>
        <w:rPr>
          <w:rFonts w:ascii="Calibri" w:hAnsi="Calibri" w:cs="Calibri"/>
          <w:bCs/>
          <w:sz w:val="24"/>
          <w:szCs w:val="24"/>
        </w:rPr>
      </w:pPr>
      <w:r>
        <w:rPr>
          <w:rFonts w:ascii="Calibri" w:hAnsi="Calibri" w:cs="Calibri"/>
          <w:bCs/>
          <w:sz w:val="24"/>
          <w:szCs w:val="24"/>
        </w:rPr>
        <w:t>Just over a quarter of respondents</w:t>
      </w:r>
      <w:r w:rsidR="007C5A30">
        <w:rPr>
          <w:rFonts w:ascii="Calibri" w:hAnsi="Calibri" w:cs="Calibri"/>
          <w:bCs/>
          <w:sz w:val="24"/>
          <w:szCs w:val="24"/>
        </w:rPr>
        <w:t xml:space="preserve"> (26.2%)</w:t>
      </w:r>
      <w:r>
        <w:rPr>
          <w:rFonts w:ascii="Calibri" w:hAnsi="Calibri" w:cs="Calibri"/>
          <w:bCs/>
          <w:sz w:val="24"/>
          <w:szCs w:val="24"/>
        </w:rPr>
        <w:t xml:space="preserve"> reported they typically ate at least five portions of fruit </w:t>
      </w:r>
      <w:r w:rsidR="00800051">
        <w:rPr>
          <w:rFonts w:ascii="Calibri" w:hAnsi="Calibri" w:cs="Calibri"/>
          <w:bCs/>
          <w:sz w:val="24"/>
          <w:szCs w:val="24"/>
        </w:rPr>
        <w:t>and vegetables each day; just under one in twenty (4.4%) said they didn’t eat any fruit or vegetables in a typical day</w:t>
      </w:r>
      <w:r w:rsidR="00746130">
        <w:rPr>
          <w:rFonts w:ascii="Calibri" w:hAnsi="Calibri" w:cs="Calibri"/>
          <w:bCs/>
          <w:sz w:val="24"/>
          <w:szCs w:val="24"/>
        </w:rPr>
        <w:t>.</w:t>
      </w:r>
    </w:p>
    <w:p w14:paraId="5D5B0995" w14:textId="5E7CEF38" w:rsidR="00746130" w:rsidRPr="00746130" w:rsidRDefault="00746130" w:rsidP="00AC6C98">
      <w:pPr>
        <w:rPr>
          <w:rFonts w:ascii="Calibri" w:hAnsi="Calibri" w:cs="Calibri"/>
          <w:bCs/>
          <w:sz w:val="24"/>
          <w:szCs w:val="24"/>
        </w:rPr>
      </w:pPr>
      <w:r w:rsidRPr="00746130">
        <w:rPr>
          <w:rFonts w:ascii="Calibri" w:hAnsi="Calibri" w:cs="Calibri"/>
          <w:bCs/>
          <w:sz w:val="24"/>
          <w:szCs w:val="24"/>
        </w:rPr>
        <w:t xml:space="preserve">The </w:t>
      </w:r>
      <w:r>
        <w:rPr>
          <w:rFonts w:ascii="Calibri" w:hAnsi="Calibri" w:cs="Calibri"/>
          <w:bCs/>
          <w:sz w:val="24"/>
          <w:szCs w:val="24"/>
        </w:rPr>
        <w:t xml:space="preserve">average </w:t>
      </w:r>
      <w:r w:rsidR="00BE4B4D">
        <w:rPr>
          <w:rFonts w:ascii="Calibri" w:hAnsi="Calibri" w:cs="Calibri"/>
          <w:bCs/>
          <w:sz w:val="24"/>
          <w:szCs w:val="24"/>
        </w:rPr>
        <w:t xml:space="preserve">respondent ate </w:t>
      </w:r>
      <w:r w:rsidR="00110FE5">
        <w:rPr>
          <w:rFonts w:ascii="Calibri" w:hAnsi="Calibri" w:cs="Calibri"/>
          <w:bCs/>
          <w:sz w:val="24"/>
          <w:szCs w:val="24"/>
        </w:rPr>
        <w:t xml:space="preserve">3.1 </w:t>
      </w:r>
      <w:r w:rsidR="00BE4B4D">
        <w:rPr>
          <w:rFonts w:ascii="Calibri" w:hAnsi="Calibri" w:cs="Calibri"/>
          <w:bCs/>
          <w:sz w:val="24"/>
          <w:szCs w:val="24"/>
        </w:rPr>
        <w:t>portions of fruit and vegetables each day.</w:t>
      </w:r>
    </w:p>
    <w:p w14:paraId="6ADC83EF" w14:textId="571D1120" w:rsidR="00AC6C98" w:rsidRDefault="00986CDD" w:rsidP="00AC6C98">
      <w:pPr>
        <w:rPr>
          <w:rFonts w:ascii="Calibri" w:hAnsi="Calibri" w:cs="Calibri"/>
          <w:b/>
          <w:sz w:val="26"/>
          <w:szCs w:val="26"/>
        </w:rPr>
      </w:pPr>
      <w:r>
        <w:rPr>
          <w:noProof/>
        </w:rPr>
        <w:drawing>
          <wp:inline distT="0" distB="0" distL="0" distR="0" wp14:anchorId="1ADAC322" wp14:editId="303AA9DB">
            <wp:extent cx="5981700" cy="2295525"/>
            <wp:effectExtent l="0" t="0" r="0" b="9525"/>
            <wp:docPr id="376" name="Chart 376" descr="A bar chart showing how many portions of fruit and veg respondents eat each day">
              <a:extLst xmlns:a="http://schemas.openxmlformats.org/drawingml/2006/main">
                <a:ext uri="{FF2B5EF4-FFF2-40B4-BE49-F238E27FC236}">
                  <a16:creationId xmlns:a16="http://schemas.microsoft.com/office/drawing/2014/main" id="{53ACF5A6-BC56-6CD0-DBFF-68569D1BCD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126D6F7" w14:textId="465B39F9" w:rsidR="00261CF8" w:rsidRDefault="00340881" w:rsidP="00AC6C98">
      <w:pPr>
        <w:rPr>
          <w:rFonts w:ascii="Calibri" w:hAnsi="Calibri" w:cs="Calibri"/>
          <w:bCs/>
          <w:sz w:val="24"/>
          <w:szCs w:val="24"/>
        </w:rPr>
      </w:pPr>
      <w:r w:rsidRPr="00340881">
        <w:rPr>
          <w:rFonts w:ascii="Calibri" w:hAnsi="Calibri" w:cs="Calibri"/>
          <w:bCs/>
          <w:sz w:val="24"/>
          <w:szCs w:val="24"/>
        </w:rPr>
        <w:lastRenderedPageBreak/>
        <w:t>Wels</w:t>
      </w:r>
      <w:r>
        <w:rPr>
          <w:rFonts w:ascii="Calibri" w:hAnsi="Calibri" w:cs="Calibri"/>
          <w:bCs/>
          <w:sz w:val="24"/>
          <w:szCs w:val="24"/>
        </w:rPr>
        <w:t>h speakers</w:t>
      </w:r>
      <w:r w:rsidR="009B4A2F">
        <w:rPr>
          <w:rFonts w:ascii="Calibri" w:hAnsi="Calibri" w:cs="Calibri"/>
          <w:bCs/>
          <w:sz w:val="24"/>
          <w:szCs w:val="24"/>
        </w:rPr>
        <w:t xml:space="preserve"> and those aged 55 or over reported the highest consumption of fruit and vegetables, with an average of 3.5 and 3.3 portions per day respectively.</w:t>
      </w:r>
    </w:p>
    <w:p w14:paraId="34CBCDEA" w14:textId="48F9F331" w:rsidR="000B7365" w:rsidRPr="00340881" w:rsidRDefault="00417276" w:rsidP="00AC6C98">
      <w:pPr>
        <w:rPr>
          <w:rFonts w:ascii="Calibri" w:hAnsi="Calibri" w:cs="Calibri"/>
          <w:bCs/>
          <w:sz w:val="24"/>
          <w:szCs w:val="24"/>
        </w:rPr>
      </w:pPr>
      <w:r>
        <w:rPr>
          <w:rFonts w:ascii="Calibri" w:hAnsi="Calibri" w:cs="Calibri"/>
          <w:bCs/>
          <w:sz w:val="24"/>
          <w:szCs w:val="24"/>
        </w:rPr>
        <w:t xml:space="preserve">Respondents </w:t>
      </w:r>
      <w:r w:rsidR="000B7365">
        <w:rPr>
          <w:rFonts w:ascii="Calibri" w:hAnsi="Calibri" w:cs="Calibri"/>
          <w:bCs/>
          <w:sz w:val="24"/>
          <w:szCs w:val="24"/>
        </w:rPr>
        <w:t xml:space="preserve">identifying as disabled </w:t>
      </w:r>
      <w:r>
        <w:rPr>
          <w:rFonts w:ascii="Calibri" w:hAnsi="Calibri" w:cs="Calibri"/>
          <w:bCs/>
          <w:sz w:val="24"/>
          <w:szCs w:val="24"/>
        </w:rPr>
        <w:t xml:space="preserve">and those under 35 </w:t>
      </w:r>
      <w:r w:rsidR="000B7365">
        <w:rPr>
          <w:rFonts w:ascii="Calibri" w:hAnsi="Calibri" w:cs="Calibri"/>
          <w:bCs/>
          <w:sz w:val="24"/>
          <w:szCs w:val="24"/>
        </w:rPr>
        <w:t>ate the fewest</w:t>
      </w:r>
      <w:r w:rsidR="00E51F67">
        <w:rPr>
          <w:rFonts w:ascii="Calibri" w:hAnsi="Calibri" w:cs="Calibri"/>
          <w:bCs/>
          <w:sz w:val="24"/>
          <w:szCs w:val="24"/>
        </w:rPr>
        <w:t>, with an average of 2.</w:t>
      </w:r>
      <w:r w:rsidR="00485810">
        <w:rPr>
          <w:rFonts w:ascii="Calibri" w:hAnsi="Calibri" w:cs="Calibri"/>
          <w:bCs/>
          <w:sz w:val="24"/>
          <w:szCs w:val="24"/>
        </w:rPr>
        <w:t xml:space="preserve">6 </w:t>
      </w:r>
      <w:r w:rsidR="00E51F67">
        <w:rPr>
          <w:rFonts w:ascii="Calibri" w:hAnsi="Calibri" w:cs="Calibri"/>
          <w:bCs/>
          <w:sz w:val="24"/>
          <w:szCs w:val="24"/>
        </w:rPr>
        <w:t>and 2.</w:t>
      </w:r>
      <w:r w:rsidR="00485810">
        <w:rPr>
          <w:rFonts w:ascii="Calibri" w:hAnsi="Calibri" w:cs="Calibri"/>
          <w:bCs/>
          <w:sz w:val="24"/>
          <w:szCs w:val="24"/>
        </w:rPr>
        <w:t xml:space="preserve">7 </w:t>
      </w:r>
      <w:r w:rsidR="00517A6E">
        <w:rPr>
          <w:rFonts w:ascii="Calibri" w:hAnsi="Calibri" w:cs="Calibri"/>
          <w:bCs/>
          <w:sz w:val="24"/>
          <w:szCs w:val="24"/>
        </w:rPr>
        <w:t>portions</w:t>
      </w:r>
      <w:r w:rsidR="00E51F67">
        <w:rPr>
          <w:rFonts w:ascii="Calibri" w:hAnsi="Calibri" w:cs="Calibri"/>
          <w:bCs/>
          <w:sz w:val="24"/>
          <w:szCs w:val="24"/>
        </w:rPr>
        <w:t xml:space="preserve"> per day</w:t>
      </w:r>
      <w:r w:rsidR="00517A6E">
        <w:rPr>
          <w:rFonts w:ascii="Calibri" w:hAnsi="Calibri" w:cs="Calibri"/>
          <w:bCs/>
          <w:sz w:val="24"/>
          <w:szCs w:val="24"/>
        </w:rPr>
        <w:t>.</w:t>
      </w:r>
    </w:p>
    <w:tbl>
      <w:tblPr>
        <w:tblStyle w:val="GridTable4-Accent1"/>
        <w:tblW w:w="8401" w:type="dxa"/>
        <w:tblLook w:val="04A0" w:firstRow="1" w:lastRow="0" w:firstColumn="1" w:lastColumn="0" w:noHBand="0" w:noVBand="1"/>
      </w:tblPr>
      <w:tblGrid>
        <w:gridCol w:w="2405"/>
        <w:gridCol w:w="832"/>
        <w:gridCol w:w="567"/>
        <w:gridCol w:w="709"/>
        <w:gridCol w:w="709"/>
        <w:gridCol w:w="727"/>
        <w:gridCol w:w="709"/>
        <w:gridCol w:w="708"/>
        <w:gridCol w:w="1035"/>
      </w:tblGrid>
      <w:tr w:rsidR="00900A3C" w:rsidRPr="00900A3C" w14:paraId="659CA7C0" w14:textId="77777777" w:rsidTr="00900A3C">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8AC4585" w14:textId="77777777" w:rsidR="006841DD" w:rsidRPr="00900A3C" w:rsidRDefault="006841DD" w:rsidP="006841DD">
            <w:pPr>
              <w:rPr>
                <w:rFonts w:ascii="Times New Roman" w:eastAsia="Times New Roman" w:hAnsi="Times New Roman" w:cs="Times New Roman"/>
                <w:sz w:val="24"/>
                <w:szCs w:val="24"/>
                <w:lang w:eastAsia="en-GB"/>
              </w:rPr>
            </w:pPr>
          </w:p>
        </w:tc>
        <w:tc>
          <w:tcPr>
            <w:tcW w:w="832" w:type="dxa"/>
            <w:noWrap/>
            <w:hideMark/>
          </w:tcPr>
          <w:p w14:paraId="13F3DA35" w14:textId="00A8F78F" w:rsidR="006841DD" w:rsidRPr="00900A3C" w:rsidRDefault="00900A3C" w:rsidP="00900A3C">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GB"/>
              </w:rPr>
            </w:pPr>
            <w:r w:rsidRPr="00900A3C">
              <w:rPr>
                <w:rFonts w:ascii="Calibri" w:eastAsia="Times New Roman" w:hAnsi="Calibri" w:cs="Calibri"/>
                <w:sz w:val="24"/>
                <w:szCs w:val="24"/>
                <w:lang w:eastAsia="en-GB"/>
              </w:rPr>
              <w:t>Base</w:t>
            </w:r>
            <w:r w:rsidRPr="00900A3C">
              <w:rPr>
                <w:rFonts w:ascii="Times New Roman" w:eastAsia="Times New Roman" w:hAnsi="Times New Roman" w:cs="Times New Roman"/>
                <w:sz w:val="24"/>
                <w:szCs w:val="24"/>
                <w:lang w:eastAsia="en-GB"/>
              </w:rPr>
              <w:t xml:space="preserve"> </w:t>
            </w:r>
          </w:p>
        </w:tc>
        <w:tc>
          <w:tcPr>
            <w:tcW w:w="567" w:type="dxa"/>
            <w:noWrap/>
            <w:hideMark/>
          </w:tcPr>
          <w:p w14:paraId="0D06E365" w14:textId="77777777" w:rsidR="006841DD" w:rsidRPr="00900A3C" w:rsidRDefault="006841DD" w:rsidP="006841DD">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900A3C">
              <w:rPr>
                <w:rFonts w:ascii="Calibri" w:eastAsia="Times New Roman" w:hAnsi="Calibri" w:cs="Calibri"/>
                <w:sz w:val="24"/>
                <w:szCs w:val="24"/>
                <w:lang w:eastAsia="en-GB"/>
              </w:rPr>
              <w:t>0</w:t>
            </w:r>
          </w:p>
        </w:tc>
        <w:tc>
          <w:tcPr>
            <w:tcW w:w="709" w:type="dxa"/>
            <w:noWrap/>
            <w:hideMark/>
          </w:tcPr>
          <w:p w14:paraId="5C4E5FBF" w14:textId="77777777" w:rsidR="006841DD" w:rsidRPr="00900A3C" w:rsidRDefault="006841DD" w:rsidP="006841DD">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900A3C">
              <w:rPr>
                <w:rFonts w:ascii="Calibri" w:eastAsia="Times New Roman" w:hAnsi="Calibri" w:cs="Calibri"/>
                <w:sz w:val="24"/>
                <w:szCs w:val="24"/>
                <w:lang w:eastAsia="en-GB"/>
              </w:rPr>
              <w:t>1</w:t>
            </w:r>
          </w:p>
        </w:tc>
        <w:tc>
          <w:tcPr>
            <w:tcW w:w="709" w:type="dxa"/>
            <w:noWrap/>
            <w:hideMark/>
          </w:tcPr>
          <w:p w14:paraId="45BC1C38" w14:textId="77777777" w:rsidR="006841DD" w:rsidRPr="00900A3C" w:rsidRDefault="006841DD" w:rsidP="006841DD">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900A3C">
              <w:rPr>
                <w:rFonts w:ascii="Calibri" w:eastAsia="Times New Roman" w:hAnsi="Calibri" w:cs="Calibri"/>
                <w:sz w:val="24"/>
                <w:szCs w:val="24"/>
                <w:lang w:eastAsia="en-GB"/>
              </w:rPr>
              <w:t>2</w:t>
            </w:r>
          </w:p>
        </w:tc>
        <w:tc>
          <w:tcPr>
            <w:tcW w:w="727" w:type="dxa"/>
            <w:noWrap/>
            <w:hideMark/>
          </w:tcPr>
          <w:p w14:paraId="5C937785" w14:textId="77777777" w:rsidR="006841DD" w:rsidRPr="00900A3C" w:rsidRDefault="006841DD" w:rsidP="006841DD">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900A3C">
              <w:rPr>
                <w:rFonts w:ascii="Calibri" w:eastAsia="Times New Roman" w:hAnsi="Calibri" w:cs="Calibri"/>
                <w:sz w:val="24"/>
                <w:szCs w:val="24"/>
                <w:lang w:eastAsia="en-GB"/>
              </w:rPr>
              <w:t>3</w:t>
            </w:r>
          </w:p>
        </w:tc>
        <w:tc>
          <w:tcPr>
            <w:tcW w:w="709" w:type="dxa"/>
            <w:noWrap/>
            <w:hideMark/>
          </w:tcPr>
          <w:p w14:paraId="205D07BA" w14:textId="77777777" w:rsidR="006841DD" w:rsidRPr="00900A3C" w:rsidRDefault="006841DD" w:rsidP="006841DD">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900A3C">
              <w:rPr>
                <w:rFonts w:ascii="Calibri" w:eastAsia="Times New Roman" w:hAnsi="Calibri" w:cs="Calibri"/>
                <w:sz w:val="24"/>
                <w:szCs w:val="24"/>
                <w:lang w:eastAsia="en-GB"/>
              </w:rPr>
              <w:t>4</w:t>
            </w:r>
          </w:p>
        </w:tc>
        <w:tc>
          <w:tcPr>
            <w:tcW w:w="708" w:type="dxa"/>
            <w:noWrap/>
            <w:hideMark/>
          </w:tcPr>
          <w:p w14:paraId="2BFE3F51" w14:textId="2F280F27" w:rsidR="006841DD" w:rsidRPr="00900A3C" w:rsidRDefault="006841DD" w:rsidP="006841D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900A3C">
              <w:rPr>
                <w:rFonts w:ascii="Calibri" w:eastAsia="Times New Roman" w:hAnsi="Calibri" w:cs="Calibri"/>
                <w:sz w:val="24"/>
                <w:szCs w:val="24"/>
                <w:lang w:eastAsia="en-GB"/>
              </w:rPr>
              <w:t xml:space="preserve">5 </w:t>
            </w:r>
            <w:r w:rsidR="00900A3C">
              <w:rPr>
                <w:rFonts w:ascii="Calibri" w:eastAsia="Times New Roman" w:hAnsi="Calibri" w:cs="Calibri"/>
                <w:sz w:val="24"/>
                <w:szCs w:val="24"/>
                <w:lang w:eastAsia="en-GB"/>
              </w:rPr>
              <w:t>+</w:t>
            </w:r>
          </w:p>
        </w:tc>
        <w:tc>
          <w:tcPr>
            <w:tcW w:w="1035" w:type="dxa"/>
            <w:noWrap/>
            <w:hideMark/>
          </w:tcPr>
          <w:p w14:paraId="53CFCA9C" w14:textId="77777777" w:rsidR="006841DD" w:rsidRPr="00900A3C" w:rsidRDefault="006841DD" w:rsidP="006841D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900A3C">
              <w:rPr>
                <w:rFonts w:ascii="Calibri" w:eastAsia="Times New Roman" w:hAnsi="Calibri" w:cs="Calibri"/>
                <w:sz w:val="24"/>
                <w:szCs w:val="24"/>
                <w:lang w:eastAsia="en-GB"/>
              </w:rPr>
              <w:t>Average</w:t>
            </w:r>
          </w:p>
        </w:tc>
      </w:tr>
      <w:tr w:rsidR="00900A3C" w:rsidRPr="00900A3C" w14:paraId="7BBEF8EB" w14:textId="77777777" w:rsidTr="00900A3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5DC4BDD"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Welsh speaker</w:t>
            </w:r>
          </w:p>
        </w:tc>
        <w:tc>
          <w:tcPr>
            <w:tcW w:w="832" w:type="dxa"/>
            <w:noWrap/>
            <w:hideMark/>
          </w:tcPr>
          <w:p w14:paraId="2F573255"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282</w:t>
            </w:r>
          </w:p>
        </w:tc>
        <w:tc>
          <w:tcPr>
            <w:tcW w:w="567" w:type="dxa"/>
            <w:noWrap/>
            <w:hideMark/>
          </w:tcPr>
          <w:p w14:paraId="3F32A093"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1.8</w:t>
            </w:r>
          </w:p>
        </w:tc>
        <w:tc>
          <w:tcPr>
            <w:tcW w:w="709" w:type="dxa"/>
            <w:noWrap/>
            <w:hideMark/>
          </w:tcPr>
          <w:p w14:paraId="1446FC00"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6.7</w:t>
            </w:r>
          </w:p>
        </w:tc>
        <w:tc>
          <w:tcPr>
            <w:tcW w:w="709" w:type="dxa"/>
            <w:noWrap/>
            <w:hideMark/>
          </w:tcPr>
          <w:p w14:paraId="023E4241"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15.6</w:t>
            </w:r>
          </w:p>
        </w:tc>
        <w:tc>
          <w:tcPr>
            <w:tcW w:w="727" w:type="dxa"/>
            <w:noWrap/>
            <w:hideMark/>
          </w:tcPr>
          <w:p w14:paraId="29805835"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28.0</w:t>
            </w:r>
          </w:p>
        </w:tc>
        <w:tc>
          <w:tcPr>
            <w:tcW w:w="709" w:type="dxa"/>
            <w:noWrap/>
            <w:hideMark/>
          </w:tcPr>
          <w:p w14:paraId="3BC4C39F"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16.3</w:t>
            </w:r>
          </w:p>
        </w:tc>
        <w:tc>
          <w:tcPr>
            <w:tcW w:w="708" w:type="dxa"/>
            <w:noWrap/>
            <w:hideMark/>
          </w:tcPr>
          <w:p w14:paraId="0691777E"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31.6</w:t>
            </w:r>
          </w:p>
        </w:tc>
        <w:tc>
          <w:tcPr>
            <w:tcW w:w="1035" w:type="dxa"/>
            <w:noWrap/>
            <w:hideMark/>
          </w:tcPr>
          <w:p w14:paraId="15A1D041" w14:textId="77777777" w:rsidR="006841DD" w:rsidRPr="002B77F0"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3.5</w:t>
            </w:r>
          </w:p>
        </w:tc>
      </w:tr>
      <w:tr w:rsidR="00900A3C" w:rsidRPr="00900A3C" w14:paraId="6902DB19" w14:textId="77777777" w:rsidTr="00900A3C">
        <w:trPr>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8604F1F"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55+</w:t>
            </w:r>
          </w:p>
        </w:tc>
        <w:tc>
          <w:tcPr>
            <w:tcW w:w="832" w:type="dxa"/>
            <w:noWrap/>
            <w:hideMark/>
          </w:tcPr>
          <w:p w14:paraId="51C84CED"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1378</w:t>
            </w:r>
          </w:p>
        </w:tc>
        <w:tc>
          <w:tcPr>
            <w:tcW w:w="567" w:type="dxa"/>
            <w:noWrap/>
            <w:hideMark/>
          </w:tcPr>
          <w:p w14:paraId="0C3BF2D2"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3.1</w:t>
            </w:r>
          </w:p>
        </w:tc>
        <w:tc>
          <w:tcPr>
            <w:tcW w:w="709" w:type="dxa"/>
            <w:noWrap/>
            <w:hideMark/>
          </w:tcPr>
          <w:p w14:paraId="72DF2A24"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9.4</w:t>
            </w:r>
          </w:p>
        </w:tc>
        <w:tc>
          <w:tcPr>
            <w:tcW w:w="709" w:type="dxa"/>
            <w:noWrap/>
            <w:hideMark/>
          </w:tcPr>
          <w:p w14:paraId="7660AEB2"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19.2</w:t>
            </w:r>
          </w:p>
        </w:tc>
        <w:tc>
          <w:tcPr>
            <w:tcW w:w="727" w:type="dxa"/>
            <w:noWrap/>
            <w:hideMark/>
          </w:tcPr>
          <w:p w14:paraId="761ADA2C"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22.7</w:t>
            </w:r>
          </w:p>
        </w:tc>
        <w:tc>
          <w:tcPr>
            <w:tcW w:w="709" w:type="dxa"/>
            <w:noWrap/>
            <w:hideMark/>
          </w:tcPr>
          <w:p w14:paraId="7F30BF65"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14.7</w:t>
            </w:r>
          </w:p>
        </w:tc>
        <w:tc>
          <w:tcPr>
            <w:tcW w:w="708" w:type="dxa"/>
            <w:noWrap/>
            <w:hideMark/>
          </w:tcPr>
          <w:p w14:paraId="0C2B77D0"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30.9</w:t>
            </w:r>
          </w:p>
        </w:tc>
        <w:tc>
          <w:tcPr>
            <w:tcW w:w="1035" w:type="dxa"/>
            <w:noWrap/>
            <w:hideMark/>
          </w:tcPr>
          <w:p w14:paraId="7AA00C40" w14:textId="77777777" w:rsidR="006841DD" w:rsidRPr="002B77F0"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3.3</w:t>
            </w:r>
          </w:p>
        </w:tc>
      </w:tr>
      <w:tr w:rsidR="00900A3C" w:rsidRPr="00900A3C" w14:paraId="3857DB5F" w14:textId="77777777" w:rsidTr="00900A3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D9C44FF"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Female</w:t>
            </w:r>
          </w:p>
        </w:tc>
        <w:tc>
          <w:tcPr>
            <w:tcW w:w="832" w:type="dxa"/>
            <w:noWrap/>
            <w:hideMark/>
          </w:tcPr>
          <w:p w14:paraId="5F0FA83A"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1517</w:t>
            </w:r>
          </w:p>
        </w:tc>
        <w:tc>
          <w:tcPr>
            <w:tcW w:w="567" w:type="dxa"/>
            <w:noWrap/>
            <w:hideMark/>
          </w:tcPr>
          <w:p w14:paraId="76B59EBF"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4.0</w:t>
            </w:r>
          </w:p>
        </w:tc>
        <w:tc>
          <w:tcPr>
            <w:tcW w:w="709" w:type="dxa"/>
            <w:noWrap/>
            <w:hideMark/>
          </w:tcPr>
          <w:p w14:paraId="3097F1E2"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11.1</w:t>
            </w:r>
          </w:p>
        </w:tc>
        <w:tc>
          <w:tcPr>
            <w:tcW w:w="709" w:type="dxa"/>
            <w:noWrap/>
            <w:hideMark/>
          </w:tcPr>
          <w:p w14:paraId="5027458A"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18.4</w:t>
            </w:r>
          </w:p>
        </w:tc>
        <w:tc>
          <w:tcPr>
            <w:tcW w:w="727" w:type="dxa"/>
            <w:noWrap/>
            <w:hideMark/>
          </w:tcPr>
          <w:p w14:paraId="0DA3A231"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24.5</w:t>
            </w:r>
          </w:p>
        </w:tc>
        <w:tc>
          <w:tcPr>
            <w:tcW w:w="709" w:type="dxa"/>
            <w:noWrap/>
            <w:hideMark/>
          </w:tcPr>
          <w:p w14:paraId="5991EA38"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14.2</w:t>
            </w:r>
          </w:p>
        </w:tc>
        <w:tc>
          <w:tcPr>
            <w:tcW w:w="708" w:type="dxa"/>
            <w:noWrap/>
            <w:hideMark/>
          </w:tcPr>
          <w:p w14:paraId="4DD35DEE"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27.8</w:t>
            </w:r>
          </w:p>
        </w:tc>
        <w:tc>
          <w:tcPr>
            <w:tcW w:w="1035" w:type="dxa"/>
            <w:noWrap/>
            <w:hideMark/>
          </w:tcPr>
          <w:p w14:paraId="40C74967" w14:textId="77777777" w:rsidR="006841DD" w:rsidRPr="002B77F0"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3.2</w:t>
            </w:r>
          </w:p>
        </w:tc>
      </w:tr>
      <w:tr w:rsidR="00900A3C" w:rsidRPr="00900A3C" w14:paraId="411A7257" w14:textId="77777777" w:rsidTr="00900A3C">
        <w:trPr>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D879505"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All respondents</w:t>
            </w:r>
          </w:p>
        </w:tc>
        <w:tc>
          <w:tcPr>
            <w:tcW w:w="832" w:type="dxa"/>
            <w:noWrap/>
            <w:hideMark/>
          </w:tcPr>
          <w:p w14:paraId="756C9B8F"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3201</w:t>
            </w:r>
          </w:p>
        </w:tc>
        <w:tc>
          <w:tcPr>
            <w:tcW w:w="567" w:type="dxa"/>
            <w:noWrap/>
            <w:hideMark/>
          </w:tcPr>
          <w:p w14:paraId="6298A65F"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4.4</w:t>
            </w:r>
          </w:p>
        </w:tc>
        <w:tc>
          <w:tcPr>
            <w:tcW w:w="709" w:type="dxa"/>
            <w:noWrap/>
            <w:hideMark/>
          </w:tcPr>
          <w:p w14:paraId="15337A3C"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11.5</w:t>
            </w:r>
          </w:p>
        </w:tc>
        <w:tc>
          <w:tcPr>
            <w:tcW w:w="709" w:type="dxa"/>
            <w:noWrap/>
            <w:hideMark/>
          </w:tcPr>
          <w:p w14:paraId="72E4FC9A"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20.2</w:t>
            </w:r>
          </w:p>
        </w:tc>
        <w:tc>
          <w:tcPr>
            <w:tcW w:w="727" w:type="dxa"/>
            <w:noWrap/>
            <w:hideMark/>
          </w:tcPr>
          <w:p w14:paraId="55BB919C"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24.0</w:t>
            </w:r>
          </w:p>
        </w:tc>
        <w:tc>
          <w:tcPr>
            <w:tcW w:w="709" w:type="dxa"/>
            <w:noWrap/>
            <w:hideMark/>
          </w:tcPr>
          <w:p w14:paraId="17CDFCA5"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13.8</w:t>
            </w:r>
          </w:p>
        </w:tc>
        <w:tc>
          <w:tcPr>
            <w:tcW w:w="708" w:type="dxa"/>
            <w:noWrap/>
            <w:hideMark/>
          </w:tcPr>
          <w:p w14:paraId="5461F9CA"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26.2</w:t>
            </w:r>
          </w:p>
        </w:tc>
        <w:tc>
          <w:tcPr>
            <w:tcW w:w="1035" w:type="dxa"/>
            <w:noWrap/>
            <w:hideMark/>
          </w:tcPr>
          <w:p w14:paraId="4DB8AEE5" w14:textId="77777777" w:rsidR="006841DD" w:rsidRPr="002B77F0"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3.1</w:t>
            </w:r>
          </w:p>
        </w:tc>
      </w:tr>
      <w:tr w:rsidR="00900A3C" w:rsidRPr="00900A3C" w14:paraId="49B9BFB1" w14:textId="77777777" w:rsidTr="00900A3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EA143B5"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Male</w:t>
            </w:r>
          </w:p>
        </w:tc>
        <w:tc>
          <w:tcPr>
            <w:tcW w:w="832" w:type="dxa"/>
            <w:noWrap/>
            <w:hideMark/>
          </w:tcPr>
          <w:p w14:paraId="7BAF30E5"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1099</w:t>
            </w:r>
          </w:p>
        </w:tc>
        <w:tc>
          <w:tcPr>
            <w:tcW w:w="567" w:type="dxa"/>
            <w:noWrap/>
            <w:hideMark/>
          </w:tcPr>
          <w:p w14:paraId="0AF3BF99"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4.3</w:t>
            </w:r>
          </w:p>
        </w:tc>
        <w:tc>
          <w:tcPr>
            <w:tcW w:w="709" w:type="dxa"/>
            <w:noWrap/>
            <w:hideMark/>
          </w:tcPr>
          <w:p w14:paraId="440A148B"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11.9</w:t>
            </w:r>
          </w:p>
        </w:tc>
        <w:tc>
          <w:tcPr>
            <w:tcW w:w="709" w:type="dxa"/>
            <w:noWrap/>
            <w:hideMark/>
          </w:tcPr>
          <w:p w14:paraId="51C2E8AB"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21.5</w:t>
            </w:r>
          </w:p>
        </w:tc>
        <w:tc>
          <w:tcPr>
            <w:tcW w:w="727" w:type="dxa"/>
            <w:noWrap/>
            <w:hideMark/>
          </w:tcPr>
          <w:p w14:paraId="3D64CF99"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24.0</w:t>
            </w:r>
          </w:p>
        </w:tc>
        <w:tc>
          <w:tcPr>
            <w:tcW w:w="709" w:type="dxa"/>
            <w:noWrap/>
            <w:hideMark/>
          </w:tcPr>
          <w:p w14:paraId="5F7CF480"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14.0</w:t>
            </w:r>
          </w:p>
        </w:tc>
        <w:tc>
          <w:tcPr>
            <w:tcW w:w="708" w:type="dxa"/>
            <w:noWrap/>
            <w:hideMark/>
          </w:tcPr>
          <w:p w14:paraId="57BCBD1F"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24.3</w:t>
            </w:r>
          </w:p>
        </w:tc>
        <w:tc>
          <w:tcPr>
            <w:tcW w:w="1035" w:type="dxa"/>
            <w:noWrap/>
            <w:hideMark/>
          </w:tcPr>
          <w:p w14:paraId="7EB03A4E" w14:textId="77777777" w:rsidR="006841DD" w:rsidRPr="002B77F0"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3.0</w:t>
            </w:r>
          </w:p>
        </w:tc>
      </w:tr>
      <w:tr w:rsidR="00900A3C" w:rsidRPr="00900A3C" w14:paraId="67AF696B" w14:textId="77777777" w:rsidTr="00900A3C">
        <w:trPr>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5FBBECA"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LGBTQ+</w:t>
            </w:r>
          </w:p>
        </w:tc>
        <w:tc>
          <w:tcPr>
            <w:tcW w:w="832" w:type="dxa"/>
            <w:noWrap/>
            <w:hideMark/>
          </w:tcPr>
          <w:p w14:paraId="55D35540"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273</w:t>
            </w:r>
          </w:p>
        </w:tc>
        <w:tc>
          <w:tcPr>
            <w:tcW w:w="567" w:type="dxa"/>
            <w:noWrap/>
            <w:hideMark/>
          </w:tcPr>
          <w:p w14:paraId="277A5A7C"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5.1</w:t>
            </w:r>
          </w:p>
        </w:tc>
        <w:tc>
          <w:tcPr>
            <w:tcW w:w="709" w:type="dxa"/>
            <w:noWrap/>
            <w:hideMark/>
          </w:tcPr>
          <w:p w14:paraId="1BEDFF8C"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9.2</w:t>
            </w:r>
          </w:p>
        </w:tc>
        <w:tc>
          <w:tcPr>
            <w:tcW w:w="709" w:type="dxa"/>
            <w:noWrap/>
            <w:hideMark/>
          </w:tcPr>
          <w:p w14:paraId="14714FB1"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24.2</w:t>
            </w:r>
          </w:p>
        </w:tc>
        <w:tc>
          <w:tcPr>
            <w:tcW w:w="727" w:type="dxa"/>
            <w:noWrap/>
            <w:hideMark/>
          </w:tcPr>
          <w:p w14:paraId="5A0AE4C2"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23.1</w:t>
            </w:r>
          </w:p>
        </w:tc>
        <w:tc>
          <w:tcPr>
            <w:tcW w:w="709" w:type="dxa"/>
            <w:noWrap/>
            <w:hideMark/>
          </w:tcPr>
          <w:p w14:paraId="6EF6CDCD"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15.0</w:t>
            </w:r>
          </w:p>
        </w:tc>
        <w:tc>
          <w:tcPr>
            <w:tcW w:w="708" w:type="dxa"/>
            <w:noWrap/>
            <w:hideMark/>
          </w:tcPr>
          <w:p w14:paraId="0D421DD3"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23.4</w:t>
            </w:r>
          </w:p>
        </w:tc>
        <w:tc>
          <w:tcPr>
            <w:tcW w:w="1035" w:type="dxa"/>
            <w:noWrap/>
            <w:hideMark/>
          </w:tcPr>
          <w:p w14:paraId="3C7ECDF1" w14:textId="77777777" w:rsidR="006841DD" w:rsidRPr="002B77F0"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3.0</w:t>
            </w:r>
          </w:p>
        </w:tc>
      </w:tr>
      <w:tr w:rsidR="00900A3C" w:rsidRPr="00900A3C" w14:paraId="6505BA18" w14:textId="77777777" w:rsidTr="00900A3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F6C2A07"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Minority ethnicity</w:t>
            </w:r>
          </w:p>
        </w:tc>
        <w:tc>
          <w:tcPr>
            <w:tcW w:w="832" w:type="dxa"/>
            <w:noWrap/>
            <w:hideMark/>
          </w:tcPr>
          <w:p w14:paraId="03952790"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285</w:t>
            </w:r>
          </w:p>
        </w:tc>
        <w:tc>
          <w:tcPr>
            <w:tcW w:w="567" w:type="dxa"/>
            <w:noWrap/>
            <w:hideMark/>
          </w:tcPr>
          <w:p w14:paraId="0C1B6AB3"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4.6</w:t>
            </w:r>
          </w:p>
        </w:tc>
        <w:tc>
          <w:tcPr>
            <w:tcW w:w="709" w:type="dxa"/>
            <w:noWrap/>
            <w:hideMark/>
          </w:tcPr>
          <w:p w14:paraId="12D90F06"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15.4</w:t>
            </w:r>
          </w:p>
        </w:tc>
        <w:tc>
          <w:tcPr>
            <w:tcW w:w="709" w:type="dxa"/>
            <w:noWrap/>
            <w:hideMark/>
          </w:tcPr>
          <w:p w14:paraId="2C222349"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18.9</w:t>
            </w:r>
          </w:p>
        </w:tc>
        <w:tc>
          <w:tcPr>
            <w:tcW w:w="727" w:type="dxa"/>
            <w:noWrap/>
            <w:hideMark/>
          </w:tcPr>
          <w:p w14:paraId="34B073A6"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22.1</w:t>
            </w:r>
          </w:p>
        </w:tc>
        <w:tc>
          <w:tcPr>
            <w:tcW w:w="709" w:type="dxa"/>
            <w:noWrap/>
            <w:hideMark/>
          </w:tcPr>
          <w:p w14:paraId="70516FC2"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15.4</w:t>
            </w:r>
          </w:p>
        </w:tc>
        <w:tc>
          <w:tcPr>
            <w:tcW w:w="708" w:type="dxa"/>
            <w:noWrap/>
            <w:hideMark/>
          </w:tcPr>
          <w:p w14:paraId="7F39581D"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23.5</w:t>
            </w:r>
          </w:p>
        </w:tc>
        <w:tc>
          <w:tcPr>
            <w:tcW w:w="1035" w:type="dxa"/>
            <w:noWrap/>
            <w:hideMark/>
          </w:tcPr>
          <w:p w14:paraId="55F64D71" w14:textId="77777777" w:rsidR="006841DD" w:rsidRPr="002B77F0"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3.0</w:t>
            </w:r>
          </w:p>
        </w:tc>
      </w:tr>
      <w:tr w:rsidR="00900A3C" w:rsidRPr="00900A3C" w14:paraId="39F557B2" w14:textId="77777777" w:rsidTr="00900A3C">
        <w:trPr>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7C126F4"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Southern Arc</w:t>
            </w:r>
          </w:p>
        </w:tc>
        <w:tc>
          <w:tcPr>
            <w:tcW w:w="832" w:type="dxa"/>
            <w:noWrap/>
            <w:hideMark/>
          </w:tcPr>
          <w:p w14:paraId="38001843"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807</w:t>
            </w:r>
          </w:p>
        </w:tc>
        <w:tc>
          <w:tcPr>
            <w:tcW w:w="567" w:type="dxa"/>
            <w:noWrap/>
            <w:hideMark/>
          </w:tcPr>
          <w:p w14:paraId="76AF8FF6"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5.5</w:t>
            </w:r>
          </w:p>
        </w:tc>
        <w:tc>
          <w:tcPr>
            <w:tcW w:w="709" w:type="dxa"/>
            <w:noWrap/>
            <w:hideMark/>
          </w:tcPr>
          <w:p w14:paraId="4832D776"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13.6</w:t>
            </w:r>
          </w:p>
        </w:tc>
        <w:tc>
          <w:tcPr>
            <w:tcW w:w="709" w:type="dxa"/>
            <w:noWrap/>
            <w:hideMark/>
          </w:tcPr>
          <w:p w14:paraId="6180B6E3"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21.1</w:t>
            </w:r>
          </w:p>
        </w:tc>
        <w:tc>
          <w:tcPr>
            <w:tcW w:w="727" w:type="dxa"/>
            <w:noWrap/>
            <w:hideMark/>
          </w:tcPr>
          <w:p w14:paraId="21F50752"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24.8</w:t>
            </w:r>
          </w:p>
        </w:tc>
        <w:tc>
          <w:tcPr>
            <w:tcW w:w="709" w:type="dxa"/>
            <w:noWrap/>
            <w:hideMark/>
          </w:tcPr>
          <w:p w14:paraId="50269AFF"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12.3</w:t>
            </w:r>
          </w:p>
        </w:tc>
        <w:tc>
          <w:tcPr>
            <w:tcW w:w="708" w:type="dxa"/>
            <w:noWrap/>
            <w:hideMark/>
          </w:tcPr>
          <w:p w14:paraId="74150A0A"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22.8</w:t>
            </w:r>
          </w:p>
        </w:tc>
        <w:tc>
          <w:tcPr>
            <w:tcW w:w="1035" w:type="dxa"/>
            <w:noWrap/>
            <w:hideMark/>
          </w:tcPr>
          <w:p w14:paraId="662F26EE" w14:textId="77777777" w:rsidR="006841DD" w:rsidRPr="002B77F0"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2.9</w:t>
            </w:r>
          </w:p>
        </w:tc>
      </w:tr>
      <w:tr w:rsidR="00900A3C" w:rsidRPr="00900A3C" w14:paraId="36F06EC5" w14:textId="77777777" w:rsidTr="00900A3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4321C56"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Children in household</w:t>
            </w:r>
          </w:p>
        </w:tc>
        <w:tc>
          <w:tcPr>
            <w:tcW w:w="832" w:type="dxa"/>
            <w:noWrap/>
            <w:hideMark/>
          </w:tcPr>
          <w:p w14:paraId="6175CC75"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692</w:t>
            </w:r>
          </w:p>
        </w:tc>
        <w:tc>
          <w:tcPr>
            <w:tcW w:w="567" w:type="dxa"/>
            <w:noWrap/>
            <w:hideMark/>
          </w:tcPr>
          <w:p w14:paraId="7F318DB3"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5.6</w:t>
            </w:r>
          </w:p>
        </w:tc>
        <w:tc>
          <w:tcPr>
            <w:tcW w:w="709" w:type="dxa"/>
            <w:noWrap/>
            <w:hideMark/>
          </w:tcPr>
          <w:p w14:paraId="2B160D21"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14.3</w:t>
            </w:r>
          </w:p>
        </w:tc>
        <w:tc>
          <w:tcPr>
            <w:tcW w:w="709" w:type="dxa"/>
            <w:noWrap/>
            <w:hideMark/>
          </w:tcPr>
          <w:p w14:paraId="080283A2"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20.5</w:t>
            </w:r>
          </w:p>
        </w:tc>
        <w:tc>
          <w:tcPr>
            <w:tcW w:w="727" w:type="dxa"/>
            <w:noWrap/>
            <w:hideMark/>
          </w:tcPr>
          <w:p w14:paraId="63808CC1"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26.6</w:t>
            </w:r>
          </w:p>
        </w:tc>
        <w:tc>
          <w:tcPr>
            <w:tcW w:w="709" w:type="dxa"/>
            <w:noWrap/>
            <w:hideMark/>
          </w:tcPr>
          <w:p w14:paraId="55A4BD13"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11.0</w:t>
            </w:r>
          </w:p>
        </w:tc>
        <w:tc>
          <w:tcPr>
            <w:tcW w:w="708" w:type="dxa"/>
            <w:noWrap/>
            <w:hideMark/>
          </w:tcPr>
          <w:p w14:paraId="2BF67080"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22.0</w:t>
            </w:r>
          </w:p>
        </w:tc>
        <w:tc>
          <w:tcPr>
            <w:tcW w:w="1035" w:type="dxa"/>
            <w:noWrap/>
            <w:hideMark/>
          </w:tcPr>
          <w:p w14:paraId="284695E0" w14:textId="77777777" w:rsidR="006841DD" w:rsidRPr="002B77F0"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2.9</w:t>
            </w:r>
          </w:p>
        </w:tc>
      </w:tr>
      <w:tr w:rsidR="00900A3C" w:rsidRPr="00900A3C" w14:paraId="00EB707A" w14:textId="77777777" w:rsidTr="00900A3C">
        <w:trPr>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0D63E7A"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Under 35</w:t>
            </w:r>
          </w:p>
        </w:tc>
        <w:tc>
          <w:tcPr>
            <w:tcW w:w="832" w:type="dxa"/>
            <w:noWrap/>
            <w:hideMark/>
          </w:tcPr>
          <w:p w14:paraId="7627B006"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327</w:t>
            </w:r>
          </w:p>
        </w:tc>
        <w:tc>
          <w:tcPr>
            <w:tcW w:w="567" w:type="dxa"/>
            <w:noWrap/>
            <w:hideMark/>
          </w:tcPr>
          <w:p w14:paraId="6B98D0FC"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6.1</w:t>
            </w:r>
          </w:p>
        </w:tc>
        <w:tc>
          <w:tcPr>
            <w:tcW w:w="709" w:type="dxa"/>
            <w:noWrap/>
            <w:hideMark/>
          </w:tcPr>
          <w:p w14:paraId="609648A8"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13.8</w:t>
            </w:r>
          </w:p>
        </w:tc>
        <w:tc>
          <w:tcPr>
            <w:tcW w:w="709" w:type="dxa"/>
            <w:noWrap/>
            <w:hideMark/>
          </w:tcPr>
          <w:p w14:paraId="006E51A4"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23.2</w:t>
            </w:r>
          </w:p>
        </w:tc>
        <w:tc>
          <w:tcPr>
            <w:tcW w:w="727" w:type="dxa"/>
            <w:noWrap/>
            <w:hideMark/>
          </w:tcPr>
          <w:p w14:paraId="233EB6AE"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27.2</w:t>
            </w:r>
          </w:p>
        </w:tc>
        <w:tc>
          <w:tcPr>
            <w:tcW w:w="709" w:type="dxa"/>
            <w:noWrap/>
            <w:hideMark/>
          </w:tcPr>
          <w:p w14:paraId="37F2EA3C"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15.9</w:t>
            </w:r>
          </w:p>
        </w:tc>
        <w:tc>
          <w:tcPr>
            <w:tcW w:w="708" w:type="dxa"/>
            <w:noWrap/>
            <w:hideMark/>
          </w:tcPr>
          <w:p w14:paraId="7D10C78A" w14:textId="77777777" w:rsidR="006841DD" w:rsidRPr="00900A3C"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13.8</w:t>
            </w:r>
          </w:p>
        </w:tc>
        <w:tc>
          <w:tcPr>
            <w:tcW w:w="1035" w:type="dxa"/>
            <w:noWrap/>
            <w:hideMark/>
          </w:tcPr>
          <w:p w14:paraId="07C3E316" w14:textId="77777777" w:rsidR="006841DD" w:rsidRPr="002B77F0" w:rsidRDefault="006841DD" w:rsidP="006841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2.7</w:t>
            </w:r>
          </w:p>
        </w:tc>
      </w:tr>
      <w:tr w:rsidR="00900A3C" w:rsidRPr="00900A3C" w14:paraId="7A3D52CC" w14:textId="77777777" w:rsidTr="00900A3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346B59C" w14:textId="77777777" w:rsidR="006841DD" w:rsidRPr="00900A3C" w:rsidRDefault="006841DD" w:rsidP="006841DD">
            <w:pPr>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Identify as disabled</w:t>
            </w:r>
          </w:p>
        </w:tc>
        <w:tc>
          <w:tcPr>
            <w:tcW w:w="832" w:type="dxa"/>
            <w:noWrap/>
            <w:hideMark/>
          </w:tcPr>
          <w:p w14:paraId="2AB211D8"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900A3C">
              <w:rPr>
                <w:rFonts w:ascii="Calibri" w:eastAsia="Times New Roman" w:hAnsi="Calibri" w:cs="Calibri"/>
                <w:b/>
                <w:bCs/>
                <w:color w:val="000000"/>
                <w:sz w:val="24"/>
                <w:szCs w:val="24"/>
                <w:lang w:eastAsia="en-GB"/>
              </w:rPr>
              <w:t>388</w:t>
            </w:r>
          </w:p>
        </w:tc>
        <w:tc>
          <w:tcPr>
            <w:tcW w:w="567" w:type="dxa"/>
            <w:noWrap/>
            <w:hideMark/>
          </w:tcPr>
          <w:p w14:paraId="0C634731"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9.8</w:t>
            </w:r>
          </w:p>
        </w:tc>
        <w:tc>
          <w:tcPr>
            <w:tcW w:w="709" w:type="dxa"/>
            <w:noWrap/>
            <w:hideMark/>
          </w:tcPr>
          <w:p w14:paraId="57AECD5C"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14.7</w:t>
            </w:r>
          </w:p>
        </w:tc>
        <w:tc>
          <w:tcPr>
            <w:tcW w:w="709" w:type="dxa"/>
            <w:noWrap/>
            <w:hideMark/>
          </w:tcPr>
          <w:p w14:paraId="680922DA"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25.3</w:t>
            </w:r>
          </w:p>
        </w:tc>
        <w:tc>
          <w:tcPr>
            <w:tcW w:w="727" w:type="dxa"/>
            <w:noWrap/>
            <w:hideMark/>
          </w:tcPr>
          <w:p w14:paraId="418AFCA2"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21.4</w:t>
            </w:r>
          </w:p>
        </w:tc>
        <w:tc>
          <w:tcPr>
            <w:tcW w:w="709" w:type="dxa"/>
            <w:noWrap/>
            <w:hideMark/>
          </w:tcPr>
          <w:p w14:paraId="0C0A9ADC"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11.3</w:t>
            </w:r>
          </w:p>
        </w:tc>
        <w:tc>
          <w:tcPr>
            <w:tcW w:w="708" w:type="dxa"/>
            <w:noWrap/>
            <w:hideMark/>
          </w:tcPr>
          <w:p w14:paraId="0DE3B2C1" w14:textId="77777777" w:rsidR="006841DD" w:rsidRPr="00900A3C"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00A3C">
              <w:rPr>
                <w:rFonts w:ascii="Calibri" w:eastAsia="Times New Roman" w:hAnsi="Calibri" w:cs="Calibri"/>
                <w:color w:val="000000"/>
                <w:sz w:val="24"/>
                <w:szCs w:val="24"/>
                <w:lang w:eastAsia="en-GB"/>
              </w:rPr>
              <w:t>17.5</w:t>
            </w:r>
          </w:p>
        </w:tc>
        <w:tc>
          <w:tcPr>
            <w:tcW w:w="1035" w:type="dxa"/>
            <w:noWrap/>
            <w:hideMark/>
          </w:tcPr>
          <w:p w14:paraId="734D5EDE" w14:textId="77777777" w:rsidR="006841DD" w:rsidRPr="002B77F0" w:rsidRDefault="006841DD" w:rsidP="006841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4"/>
                <w:szCs w:val="24"/>
                <w:lang w:eastAsia="en-GB"/>
              </w:rPr>
            </w:pPr>
            <w:r w:rsidRPr="002B77F0">
              <w:rPr>
                <w:rFonts w:ascii="Calibri" w:eastAsia="Times New Roman" w:hAnsi="Calibri" w:cs="Calibri"/>
                <w:b/>
                <w:bCs/>
                <w:i/>
                <w:iCs/>
                <w:color w:val="000000"/>
                <w:sz w:val="24"/>
                <w:szCs w:val="24"/>
                <w:lang w:eastAsia="en-GB"/>
              </w:rPr>
              <w:t>2.6</w:t>
            </w:r>
          </w:p>
        </w:tc>
      </w:tr>
    </w:tbl>
    <w:p w14:paraId="083C76B6" w14:textId="2951A80B" w:rsidR="006841DD" w:rsidRPr="008C258A" w:rsidRDefault="006841DD" w:rsidP="00AC6C98">
      <w:pPr>
        <w:rPr>
          <w:rFonts w:ascii="Calibri" w:hAnsi="Calibri" w:cs="Calibri"/>
          <w:bCs/>
          <w:sz w:val="24"/>
          <w:szCs w:val="24"/>
        </w:rPr>
      </w:pPr>
    </w:p>
    <w:p w14:paraId="3CA86F8F" w14:textId="4EB54D89" w:rsidR="008C258A" w:rsidRPr="008C258A" w:rsidRDefault="00840714" w:rsidP="00AC6C98">
      <w:pPr>
        <w:rPr>
          <w:rFonts w:ascii="Calibri" w:hAnsi="Calibri" w:cs="Calibri"/>
          <w:bCs/>
          <w:sz w:val="24"/>
          <w:szCs w:val="24"/>
        </w:rPr>
      </w:pPr>
      <w:r>
        <w:rPr>
          <w:rFonts w:ascii="Calibri" w:hAnsi="Calibri" w:cs="Calibri"/>
          <w:bCs/>
          <w:sz w:val="24"/>
          <w:szCs w:val="24"/>
        </w:rPr>
        <w:t xml:space="preserve">There was a correlation between the </w:t>
      </w:r>
      <w:r w:rsidR="00437D36">
        <w:rPr>
          <w:rFonts w:ascii="Calibri" w:hAnsi="Calibri" w:cs="Calibri"/>
          <w:bCs/>
          <w:sz w:val="24"/>
          <w:szCs w:val="24"/>
        </w:rPr>
        <w:t>amount of fruit and vegetables eaten each day and the level of deprivation, with those in the least deprived areas typically eating a</w:t>
      </w:r>
      <w:r w:rsidR="00143F70">
        <w:rPr>
          <w:rFonts w:ascii="Calibri" w:hAnsi="Calibri" w:cs="Calibri"/>
          <w:bCs/>
          <w:sz w:val="24"/>
          <w:szCs w:val="24"/>
        </w:rPr>
        <w:t>n</w:t>
      </w:r>
      <w:r w:rsidR="00437D36">
        <w:rPr>
          <w:rFonts w:ascii="Calibri" w:hAnsi="Calibri" w:cs="Calibri"/>
          <w:bCs/>
          <w:sz w:val="24"/>
          <w:szCs w:val="24"/>
        </w:rPr>
        <w:t xml:space="preserve"> extra portion per day than those in the most deprived areas</w:t>
      </w:r>
      <w:r w:rsidR="00143F70">
        <w:rPr>
          <w:rFonts w:ascii="Calibri" w:hAnsi="Calibri" w:cs="Calibri"/>
          <w:bCs/>
          <w:sz w:val="24"/>
          <w:szCs w:val="24"/>
        </w:rPr>
        <w:t>.</w:t>
      </w:r>
    </w:p>
    <w:tbl>
      <w:tblPr>
        <w:tblStyle w:val="GridTable4-Accent1"/>
        <w:tblW w:w="7723" w:type="dxa"/>
        <w:tblLook w:val="04A0" w:firstRow="1" w:lastRow="0" w:firstColumn="1" w:lastColumn="0" w:noHBand="0" w:noVBand="1"/>
      </w:tblPr>
      <w:tblGrid>
        <w:gridCol w:w="2263"/>
        <w:gridCol w:w="703"/>
        <w:gridCol w:w="643"/>
        <w:gridCol w:w="642"/>
        <w:gridCol w:w="668"/>
        <w:gridCol w:w="642"/>
        <w:gridCol w:w="642"/>
        <w:gridCol w:w="642"/>
        <w:gridCol w:w="1035"/>
      </w:tblGrid>
      <w:tr w:rsidR="002B77F0" w:rsidRPr="002B77F0" w14:paraId="6B33D792" w14:textId="77777777" w:rsidTr="008C258A">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95B69D1" w14:textId="77777777" w:rsidR="002B778B" w:rsidRPr="002B77F0" w:rsidRDefault="002B778B" w:rsidP="002B778B">
            <w:pPr>
              <w:rPr>
                <w:rFonts w:ascii="Times New Roman" w:eastAsia="Times New Roman" w:hAnsi="Times New Roman" w:cs="Times New Roman"/>
                <w:sz w:val="24"/>
                <w:szCs w:val="24"/>
                <w:lang w:eastAsia="en-GB"/>
              </w:rPr>
            </w:pPr>
          </w:p>
        </w:tc>
        <w:tc>
          <w:tcPr>
            <w:tcW w:w="686" w:type="dxa"/>
            <w:noWrap/>
            <w:hideMark/>
          </w:tcPr>
          <w:p w14:paraId="32F74095" w14:textId="77777777" w:rsidR="002B778B" w:rsidRPr="002B77F0" w:rsidRDefault="002B778B" w:rsidP="002B778B">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B77F0">
              <w:rPr>
                <w:rFonts w:ascii="Calibri" w:eastAsia="Times New Roman" w:hAnsi="Calibri" w:cs="Calibri"/>
                <w:sz w:val="24"/>
                <w:szCs w:val="24"/>
                <w:lang w:eastAsia="en-GB"/>
              </w:rPr>
              <w:t>Base</w:t>
            </w:r>
          </w:p>
        </w:tc>
        <w:tc>
          <w:tcPr>
            <w:tcW w:w="643" w:type="dxa"/>
            <w:noWrap/>
            <w:hideMark/>
          </w:tcPr>
          <w:p w14:paraId="52755CCF" w14:textId="77777777" w:rsidR="002B778B" w:rsidRPr="002B77F0" w:rsidRDefault="002B778B" w:rsidP="002B778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B77F0">
              <w:rPr>
                <w:rFonts w:ascii="Calibri" w:eastAsia="Times New Roman" w:hAnsi="Calibri" w:cs="Calibri"/>
                <w:sz w:val="24"/>
                <w:szCs w:val="24"/>
                <w:lang w:eastAsia="en-GB"/>
              </w:rPr>
              <w:t>0</w:t>
            </w:r>
          </w:p>
        </w:tc>
        <w:tc>
          <w:tcPr>
            <w:tcW w:w="607" w:type="dxa"/>
            <w:noWrap/>
            <w:hideMark/>
          </w:tcPr>
          <w:p w14:paraId="7B765261" w14:textId="77777777" w:rsidR="002B778B" w:rsidRPr="002B77F0" w:rsidRDefault="002B778B" w:rsidP="002B778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B77F0">
              <w:rPr>
                <w:rFonts w:ascii="Calibri" w:eastAsia="Times New Roman" w:hAnsi="Calibri" w:cs="Calibri"/>
                <w:sz w:val="24"/>
                <w:szCs w:val="24"/>
                <w:lang w:eastAsia="en-GB"/>
              </w:rPr>
              <w:t>1</w:t>
            </w:r>
          </w:p>
        </w:tc>
        <w:tc>
          <w:tcPr>
            <w:tcW w:w="668" w:type="dxa"/>
            <w:noWrap/>
            <w:hideMark/>
          </w:tcPr>
          <w:p w14:paraId="054343A2" w14:textId="77777777" w:rsidR="002B778B" w:rsidRPr="002B77F0" w:rsidRDefault="002B778B" w:rsidP="002B778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B77F0">
              <w:rPr>
                <w:rFonts w:ascii="Calibri" w:eastAsia="Times New Roman" w:hAnsi="Calibri" w:cs="Calibri"/>
                <w:sz w:val="24"/>
                <w:szCs w:val="24"/>
                <w:lang w:eastAsia="en-GB"/>
              </w:rPr>
              <w:t>2</w:t>
            </w:r>
          </w:p>
        </w:tc>
        <w:tc>
          <w:tcPr>
            <w:tcW w:w="607" w:type="dxa"/>
            <w:noWrap/>
            <w:hideMark/>
          </w:tcPr>
          <w:p w14:paraId="00866304" w14:textId="77777777" w:rsidR="002B778B" w:rsidRPr="002B77F0" w:rsidRDefault="002B778B" w:rsidP="002B778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B77F0">
              <w:rPr>
                <w:rFonts w:ascii="Calibri" w:eastAsia="Times New Roman" w:hAnsi="Calibri" w:cs="Calibri"/>
                <w:sz w:val="24"/>
                <w:szCs w:val="24"/>
                <w:lang w:eastAsia="en-GB"/>
              </w:rPr>
              <w:t>3</w:t>
            </w:r>
          </w:p>
        </w:tc>
        <w:tc>
          <w:tcPr>
            <w:tcW w:w="607" w:type="dxa"/>
            <w:noWrap/>
            <w:hideMark/>
          </w:tcPr>
          <w:p w14:paraId="3E9136AB" w14:textId="77777777" w:rsidR="002B778B" w:rsidRPr="002B77F0" w:rsidRDefault="002B778B" w:rsidP="002B778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B77F0">
              <w:rPr>
                <w:rFonts w:ascii="Calibri" w:eastAsia="Times New Roman" w:hAnsi="Calibri" w:cs="Calibri"/>
                <w:sz w:val="24"/>
                <w:szCs w:val="24"/>
                <w:lang w:eastAsia="en-GB"/>
              </w:rPr>
              <w:t>4</w:t>
            </w:r>
          </w:p>
        </w:tc>
        <w:tc>
          <w:tcPr>
            <w:tcW w:w="607" w:type="dxa"/>
            <w:noWrap/>
            <w:hideMark/>
          </w:tcPr>
          <w:p w14:paraId="63EB0A06" w14:textId="3138AF64" w:rsidR="002B778B" w:rsidRPr="002B77F0" w:rsidRDefault="002B778B" w:rsidP="002B778B">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B77F0">
              <w:rPr>
                <w:rFonts w:ascii="Calibri" w:eastAsia="Times New Roman" w:hAnsi="Calibri" w:cs="Calibri"/>
                <w:sz w:val="24"/>
                <w:szCs w:val="24"/>
                <w:lang w:eastAsia="en-GB"/>
              </w:rPr>
              <w:t xml:space="preserve">5 </w:t>
            </w:r>
            <w:r w:rsidR="00851983" w:rsidRPr="002B77F0">
              <w:rPr>
                <w:rFonts w:ascii="Calibri" w:eastAsia="Times New Roman" w:hAnsi="Calibri" w:cs="Calibri"/>
                <w:sz w:val="24"/>
                <w:szCs w:val="24"/>
                <w:lang w:eastAsia="en-GB"/>
              </w:rPr>
              <w:t>+</w:t>
            </w:r>
          </w:p>
        </w:tc>
        <w:tc>
          <w:tcPr>
            <w:tcW w:w="1035" w:type="dxa"/>
            <w:noWrap/>
            <w:hideMark/>
          </w:tcPr>
          <w:p w14:paraId="4AEC6D8F" w14:textId="77777777" w:rsidR="002B778B" w:rsidRPr="002B77F0" w:rsidRDefault="002B778B" w:rsidP="002B778B">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B77F0">
              <w:rPr>
                <w:rFonts w:ascii="Calibri" w:eastAsia="Times New Roman" w:hAnsi="Calibri" w:cs="Calibri"/>
                <w:sz w:val="24"/>
                <w:szCs w:val="24"/>
                <w:lang w:eastAsia="en-GB"/>
              </w:rPr>
              <w:t>Average</w:t>
            </w:r>
          </w:p>
        </w:tc>
      </w:tr>
      <w:tr w:rsidR="00851983" w:rsidRPr="002B77F0" w14:paraId="6885DA79" w14:textId="77777777" w:rsidTr="008C25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3EE1E6F6" w14:textId="3D39D244" w:rsidR="00851983" w:rsidRPr="002B77F0" w:rsidRDefault="00851983" w:rsidP="00851983">
            <w:pPr>
              <w:rPr>
                <w:rFonts w:ascii="Calibri" w:eastAsia="Times New Roman" w:hAnsi="Calibri" w:cs="Calibri"/>
                <w:color w:val="000000"/>
                <w:sz w:val="24"/>
                <w:szCs w:val="24"/>
                <w:lang w:eastAsia="en-GB"/>
              </w:rPr>
            </w:pPr>
            <w:r w:rsidRPr="002B77F0">
              <w:rPr>
                <w:rFonts w:ascii="Calibri" w:hAnsi="Calibri" w:cs="Calibri"/>
                <w:color w:val="000000"/>
                <w:sz w:val="24"/>
                <w:szCs w:val="24"/>
              </w:rPr>
              <w:t>Most Deprived</w:t>
            </w:r>
          </w:p>
        </w:tc>
        <w:tc>
          <w:tcPr>
            <w:tcW w:w="686" w:type="dxa"/>
            <w:noWrap/>
            <w:vAlign w:val="bottom"/>
            <w:hideMark/>
          </w:tcPr>
          <w:p w14:paraId="7B664CFF" w14:textId="2839A154"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258</w:t>
            </w:r>
          </w:p>
        </w:tc>
        <w:tc>
          <w:tcPr>
            <w:tcW w:w="643" w:type="dxa"/>
            <w:noWrap/>
            <w:vAlign w:val="bottom"/>
            <w:hideMark/>
          </w:tcPr>
          <w:p w14:paraId="1EA4C67A" w14:textId="5D1D3F09"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10.1</w:t>
            </w:r>
          </w:p>
        </w:tc>
        <w:tc>
          <w:tcPr>
            <w:tcW w:w="607" w:type="dxa"/>
            <w:noWrap/>
            <w:vAlign w:val="bottom"/>
            <w:hideMark/>
          </w:tcPr>
          <w:p w14:paraId="325F0944" w14:textId="72894E43"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18.6</w:t>
            </w:r>
          </w:p>
        </w:tc>
        <w:tc>
          <w:tcPr>
            <w:tcW w:w="668" w:type="dxa"/>
            <w:noWrap/>
            <w:vAlign w:val="bottom"/>
            <w:hideMark/>
          </w:tcPr>
          <w:p w14:paraId="02F35278" w14:textId="2BA59E45"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23.6</w:t>
            </w:r>
          </w:p>
        </w:tc>
        <w:tc>
          <w:tcPr>
            <w:tcW w:w="607" w:type="dxa"/>
            <w:noWrap/>
            <w:vAlign w:val="bottom"/>
            <w:hideMark/>
          </w:tcPr>
          <w:p w14:paraId="4BAF7420" w14:textId="13820259"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19.0</w:t>
            </w:r>
          </w:p>
        </w:tc>
        <w:tc>
          <w:tcPr>
            <w:tcW w:w="607" w:type="dxa"/>
            <w:noWrap/>
            <w:vAlign w:val="bottom"/>
            <w:hideMark/>
          </w:tcPr>
          <w:p w14:paraId="2506C1C0" w14:textId="073628FB"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12.8</w:t>
            </w:r>
          </w:p>
        </w:tc>
        <w:tc>
          <w:tcPr>
            <w:tcW w:w="607" w:type="dxa"/>
            <w:noWrap/>
            <w:vAlign w:val="bottom"/>
            <w:hideMark/>
          </w:tcPr>
          <w:p w14:paraId="0F43B03B" w14:textId="26E31046"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15.9</w:t>
            </w:r>
          </w:p>
        </w:tc>
        <w:tc>
          <w:tcPr>
            <w:tcW w:w="1035" w:type="dxa"/>
            <w:noWrap/>
            <w:vAlign w:val="bottom"/>
            <w:hideMark/>
          </w:tcPr>
          <w:p w14:paraId="32CC73DE" w14:textId="2478BDAB" w:rsidR="00851983" w:rsidRPr="002B77F0" w:rsidRDefault="00840714"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2.5</w:t>
            </w:r>
          </w:p>
        </w:tc>
      </w:tr>
      <w:tr w:rsidR="00851983" w:rsidRPr="002B77F0" w14:paraId="05450FCB" w14:textId="77777777" w:rsidTr="008C258A">
        <w:trPr>
          <w:trHeight w:val="312"/>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721B3117" w14:textId="20F55D4C" w:rsidR="00851983" w:rsidRPr="002B77F0" w:rsidRDefault="00851983" w:rsidP="00851983">
            <w:pPr>
              <w:rPr>
                <w:rFonts w:ascii="Calibri" w:eastAsia="Times New Roman" w:hAnsi="Calibri" w:cs="Calibri"/>
                <w:color w:val="000000"/>
                <w:sz w:val="24"/>
                <w:szCs w:val="24"/>
                <w:lang w:eastAsia="en-GB"/>
              </w:rPr>
            </w:pPr>
            <w:r w:rsidRPr="002B77F0">
              <w:rPr>
                <w:rFonts w:ascii="Calibri" w:hAnsi="Calibri" w:cs="Calibri"/>
                <w:color w:val="000000"/>
                <w:sz w:val="24"/>
                <w:szCs w:val="24"/>
              </w:rPr>
              <w:t>Next Most Deprived</w:t>
            </w:r>
          </w:p>
        </w:tc>
        <w:tc>
          <w:tcPr>
            <w:tcW w:w="686" w:type="dxa"/>
            <w:noWrap/>
            <w:vAlign w:val="bottom"/>
            <w:hideMark/>
          </w:tcPr>
          <w:p w14:paraId="18373718" w14:textId="1F1146FC"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396</w:t>
            </w:r>
          </w:p>
        </w:tc>
        <w:tc>
          <w:tcPr>
            <w:tcW w:w="643" w:type="dxa"/>
            <w:noWrap/>
            <w:vAlign w:val="bottom"/>
            <w:hideMark/>
          </w:tcPr>
          <w:p w14:paraId="19495163" w14:textId="41F7ED63"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5.8</w:t>
            </w:r>
          </w:p>
        </w:tc>
        <w:tc>
          <w:tcPr>
            <w:tcW w:w="607" w:type="dxa"/>
            <w:noWrap/>
            <w:vAlign w:val="bottom"/>
            <w:hideMark/>
          </w:tcPr>
          <w:p w14:paraId="2CC40940" w14:textId="3509B2B6"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14.9</w:t>
            </w:r>
          </w:p>
        </w:tc>
        <w:tc>
          <w:tcPr>
            <w:tcW w:w="668" w:type="dxa"/>
            <w:noWrap/>
            <w:vAlign w:val="bottom"/>
            <w:hideMark/>
          </w:tcPr>
          <w:p w14:paraId="77A39E42" w14:textId="7050B5CA"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20.5</w:t>
            </w:r>
          </w:p>
        </w:tc>
        <w:tc>
          <w:tcPr>
            <w:tcW w:w="607" w:type="dxa"/>
            <w:noWrap/>
            <w:vAlign w:val="bottom"/>
            <w:hideMark/>
          </w:tcPr>
          <w:p w14:paraId="5AFB4B27" w14:textId="7FB49147"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25.3</w:t>
            </w:r>
          </w:p>
        </w:tc>
        <w:tc>
          <w:tcPr>
            <w:tcW w:w="607" w:type="dxa"/>
            <w:noWrap/>
            <w:vAlign w:val="bottom"/>
            <w:hideMark/>
          </w:tcPr>
          <w:p w14:paraId="757EF6B3" w14:textId="4BE6479C"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13.6</w:t>
            </w:r>
          </w:p>
        </w:tc>
        <w:tc>
          <w:tcPr>
            <w:tcW w:w="607" w:type="dxa"/>
            <w:noWrap/>
            <w:vAlign w:val="bottom"/>
            <w:hideMark/>
          </w:tcPr>
          <w:p w14:paraId="22CB2192" w14:textId="0E7669EB"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19.9</w:t>
            </w:r>
          </w:p>
        </w:tc>
        <w:tc>
          <w:tcPr>
            <w:tcW w:w="1035" w:type="dxa"/>
            <w:noWrap/>
            <w:vAlign w:val="bottom"/>
            <w:hideMark/>
          </w:tcPr>
          <w:p w14:paraId="65D3B148" w14:textId="47111A32" w:rsidR="00851983" w:rsidRPr="002B77F0" w:rsidRDefault="00840714"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2.9</w:t>
            </w:r>
          </w:p>
        </w:tc>
      </w:tr>
      <w:tr w:rsidR="00851983" w:rsidRPr="002B77F0" w14:paraId="468415F3" w14:textId="77777777" w:rsidTr="008C25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457BA328" w14:textId="6F26681E" w:rsidR="00851983" w:rsidRPr="002B77F0" w:rsidRDefault="00851983" w:rsidP="00851983">
            <w:pPr>
              <w:rPr>
                <w:rFonts w:ascii="Calibri" w:eastAsia="Times New Roman" w:hAnsi="Calibri" w:cs="Calibri"/>
                <w:color w:val="000000"/>
                <w:sz w:val="24"/>
                <w:szCs w:val="24"/>
                <w:lang w:eastAsia="en-GB"/>
              </w:rPr>
            </w:pPr>
            <w:r w:rsidRPr="002B77F0">
              <w:rPr>
                <w:rFonts w:ascii="Calibri" w:hAnsi="Calibri" w:cs="Calibri"/>
                <w:color w:val="000000"/>
                <w:sz w:val="24"/>
                <w:szCs w:val="24"/>
              </w:rPr>
              <w:t>Middle</w:t>
            </w:r>
          </w:p>
        </w:tc>
        <w:tc>
          <w:tcPr>
            <w:tcW w:w="686" w:type="dxa"/>
            <w:noWrap/>
            <w:vAlign w:val="bottom"/>
            <w:hideMark/>
          </w:tcPr>
          <w:p w14:paraId="332F0927" w14:textId="5A26F9C8"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383</w:t>
            </w:r>
          </w:p>
        </w:tc>
        <w:tc>
          <w:tcPr>
            <w:tcW w:w="643" w:type="dxa"/>
            <w:noWrap/>
            <w:vAlign w:val="bottom"/>
            <w:hideMark/>
          </w:tcPr>
          <w:p w14:paraId="2E7EEBEB" w14:textId="713084A9"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3.7</w:t>
            </w:r>
          </w:p>
        </w:tc>
        <w:tc>
          <w:tcPr>
            <w:tcW w:w="607" w:type="dxa"/>
            <w:noWrap/>
            <w:vAlign w:val="bottom"/>
            <w:hideMark/>
          </w:tcPr>
          <w:p w14:paraId="562D6C8A" w14:textId="6F13F2C1"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12.8</w:t>
            </w:r>
          </w:p>
        </w:tc>
        <w:tc>
          <w:tcPr>
            <w:tcW w:w="668" w:type="dxa"/>
            <w:noWrap/>
            <w:vAlign w:val="bottom"/>
            <w:hideMark/>
          </w:tcPr>
          <w:p w14:paraId="27A9BFA1" w14:textId="5169658A"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19.8</w:t>
            </w:r>
          </w:p>
        </w:tc>
        <w:tc>
          <w:tcPr>
            <w:tcW w:w="607" w:type="dxa"/>
            <w:noWrap/>
            <w:vAlign w:val="bottom"/>
            <w:hideMark/>
          </w:tcPr>
          <w:p w14:paraId="362940A1" w14:textId="38E048C2"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25.8</w:t>
            </w:r>
          </w:p>
        </w:tc>
        <w:tc>
          <w:tcPr>
            <w:tcW w:w="607" w:type="dxa"/>
            <w:noWrap/>
            <w:vAlign w:val="bottom"/>
            <w:hideMark/>
          </w:tcPr>
          <w:p w14:paraId="67A142B8" w14:textId="3D1FF511"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12.8</w:t>
            </w:r>
          </w:p>
        </w:tc>
        <w:tc>
          <w:tcPr>
            <w:tcW w:w="607" w:type="dxa"/>
            <w:noWrap/>
            <w:vAlign w:val="bottom"/>
            <w:hideMark/>
          </w:tcPr>
          <w:p w14:paraId="30896BB4" w14:textId="7CD6FF76"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25.1</w:t>
            </w:r>
          </w:p>
        </w:tc>
        <w:tc>
          <w:tcPr>
            <w:tcW w:w="1035" w:type="dxa"/>
            <w:noWrap/>
            <w:vAlign w:val="bottom"/>
            <w:hideMark/>
          </w:tcPr>
          <w:p w14:paraId="22F5B095" w14:textId="7626B82B"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3.</w:t>
            </w:r>
            <w:r w:rsidR="00840714" w:rsidRPr="002B77F0">
              <w:rPr>
                <w:rFonts w:ascii="Calibri" w:hAnsi="Calibri" w:cs="Calibri"/>
                <w:b/>
                <w:bCs/>
                <w:color w:val="000000"/>
                <w:sz w:val="24"/>
                <w:szCs w:val="24"/>
              </w:rPr>
              <w:t>1</w:t>
            </w:r>
          </w:p>
        </w:tc>
      </w:tr>
      <w:tr w:rsidR="00851983" w:rsidRPr="002B77F0" w14:paraId="620FC9E5" w14:textId="77777777" w:rsidTr="008C258A">
        <w:trPr>
          <w:trHeight w:val="312"/>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544AF29A" w14:textId="4F84D110" w:rsidR="00851983" w:rsidRPr="002B77F0" w:rsidRDefault="00851983" w:rsidP="00851983">
            <w:pPr>
              <w:rPr>
                <w:rFonts w:ascii="Calibri" w:eastAsia="Times New Roman" w:hAnsi="Calibri" w:cs="Calibri"/>
                <w:color w:val="000000"/>
                <w:sz w:val="24"/>
                <w:szCs w:val="24"/>
                <w:lang w:eastAsia="en-GB"/>
              </w:rPr>
            </w:pPr>
            <w:r w:rsidRPr="002B77F0">
              <w:rPr>
                <w:rFonts w:ascii="Calibri" w:hAnsi="Calibri" w:cs="Calibri"/>
                <w:color w:val="000000"/>
                <w:sz w:val="24"/>
                <w:szCs w:val="24"/>
              </w:rPr>
              <w:t>Next Least Deprived</w:t>
            </w:r>
          </w:p>
        </w:tc>
        <w:tc>
          <w:tcPr>
            <w:tcW w:w="686" w:type="dxa"/>
            <w:noWrap/>
            <w:vAlign w:val="bottom"/>
            <w:hideMark/>
          </w:tcPr>
          <w:p w14:paraId="5A49EA4A" w14:textId="7705EAE5"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599</w:t>
            </w:r>
          </w:p>
        </w:tc>
        <w:tc>
          <w:tcPr>
            <w:tcW w:w="643" w:type="dxa"/>
            <w:noWrap/>
            <w:vAlign w:val="bottom"/>
            <w:hideMark/>
          </w:tcPr>
          <w:p w14:paraId="60AE0BBF" w14:textId="2164D3AC"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3.3</w:t>
            </w:r>
          </w:p>
        </w:tc>
        <w:tc>
          <w:tcPr>
            <w:tcW w:w="607" w:type="dxa"/>
            <w:noWrap/>
            <w:vAlign w:val="bottom"/>
            <w:hideMark/>
          </w:tcPr>
          <w:p w14:paraId="100589B0" w14:textId="49BABB5C"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9.5</w:t>
            </w:r>
          </w:p>
        </w:tc>
        <w:tc>
          <w:tcPr>
            <w:tcW w:w="668" w:type="dxa"/>
            <w:noWrap/>
            <w:vAlign w:val="bottom"/>
            <w:hideMark/>
          </w:tcPr>
          <w:p w14:paraId="3F7FDC9C" w14:textId="1FEBE01D"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21.0</w:t>
            </w:r>
          </w:p>
        </w:tc>
        <w:tc>
          <w:tcPr>
            <w:tcW w:w="607" w:type="dxa"/>
            <w:noWrap/>
            <w:vAlign w:val="bottom"/>
            <w:hideMark/>
          </w:tcPr>
          <w:p w14:paraId="273F24F0" w14:textId="7AE7D3E7"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21.5</w:t>
            </w:r>
          </w:p>
        </w:tc>
        <w:tc>
          <w:tcPr>
            <w:tcW w:w="607" w:type="dxa"/>
            <w:noWrap/>
            <w:vAlign w:val="bottom"/>
            <w:hideMark/>
          </w:tcPr>
          <w:p w14:paraId="3C78E3FA" w14:textId="25CAB947"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14.7</w:t>
            </w:r>
          </w:p>
        </w:tc>
        <w:tc>
          <w:tcPr>
            <w:tcW w:w="607" w:type="dxa"/>
            <w:noWrap/>
            <w:vAlign w:val="bottom"/>
            <w:hideMark/>
          </w:tcPr>
          <w:p w14:paraId="04CED108" w14:textId="04AC4BF5"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29.9</w:t>
            </w:r>
          </w:p>
        </w:tc>
        <w:tc>
          <w:tcPr>
            <w:tcW w:w="1035" w:type="dxa"/>
            <w:noWrap/>
            <w:vAlign w:val="bottom"/>
            <w:hideMark/>
          </w:tcPr>
          <w:p w14:paraId="0D35BFE7" w14:textId="467438D1"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3.</w:t>
            </w:r>
            <w:r w:rsidR="00840714" w:rsidRPr="002B77F0">
              <w:rPr>
                <w:rFonts w:ascii="Calibri" w:hAnsi="Calibri" w:cs="Calibri"/>
                <w:b/>
                <w:bCs/>
                <w:color w:val="000000"/>
                <w:sz w:val="24"/>
                <w:szCs w:val="24"/>
              </w:rPr>
              <w:t>2</w:t>
            </w:r>
          </w:p>
        </w:tc>
      </w:tr>
      <w:tr w:rsidR="00851983" w:rsidRPr="002B77F0" w14:paraId="3ED8F006" w14:textId="77777777" w:rsidTr="008C25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12C15340" w14:textId="291B2E5D" w:rsidR="00851983" w:rsidRPr="002B77F0" w:rsidRDefault="00851983" w:rsidP="00851983">
            <w:pPr>
              <w:rPr>
                <w:rFonts w:ascii="Calibri" w:eastAsia="Times New Roman" w:hAnsi="Calibri" w:cs="Calibri"/>
                <w:color w:val="000000"/>
                <w:sz w:val="24"/>
                <w:szCs w:val="24"/>
                <w:lang w:eastAsia="en-GB"/>
              </w:rPr>
            </w:pPr>
            <w:r w:rsidRPr="002B77F0">
              <w:rPr>
                <w:rFonts w:ascii="Calibri" w:hAnsi="Calibri" w:cs="Calibri"/>
                <w:color w:val="000000"/>
                <w:sz w:val="24"/>
                <w:szCs w:val="24"/>
              </w:rPr>
              <w:t>Least Deprived</w:t>
            </w:r>
          </w:p>
        </w:tc>
        <w:tc>
          <w:tcPr>
            <w:tcW w:w="686" w:type="dxa"/>
            <w:noWrap/>
            <w:vAlign w:val="bottom"/>
            <w:hideMark/>
          </w:tcPr>
          <w:p w14:paraId="1DA377CC" w14:textId="6A0C5929"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611</w:t>
            </w:r>
          </w:p>
        </w:tc>
        <w:tc>
          <w:tcPr>
            <w:tcW w:w="643" w:type="dxa"/>
            <w:noWrap/>
            <w:vAlign w:val="bottom"/>
            <w:hideMark/>
          </w:tcPr>
          <w:p w14:paraId="233793C5" w14:textId="0F21475D"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1.5</w:t>
            </w:r>
          </w:p>
        </w:tc>
        <w:tc>
          <w:tcPr>
            <w:tcW w:w="607" w:type="dxa"/>
            <w:noWrap/>
            <w:vAlign w:val="bottom"/>
            <w:hideMark/>
          </w:tcPr>
          <w:p w14:paraId="262CAB0F" w14:textId="196C37B0"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7.2</w:t>
            </w:r>
          </w:p>
        </w:tc>
        <w:tc>
          <w:tcPr>
            <w:tcW w:w="668" w:type="dxa"/>
            <w:noWrap/>
            <w:vAlign w:val="bottom"/>
            <w:hideMark/>
          </w:tcPr>
          <w:p w14:paraId="1AAB24A9" w14:textId="305EC0A1"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17.0</w:t>
            </w:r>
          </w:p>
        </w:tc>
        <w:tc>
          <w:tcPr>
            <w:tcW w:w="607" w:type="dxa"/>
            <w:noWrap/>
            <w:vAlign w:val="bottom"/>
            <w:hideMark/>
          </w:tcPr>
          <w:p w14:paraId="32AA2270" w14:textId="79EF28CD"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25.0</w:t>
            </w:r>
          </w:p>
        </w:tc>
        <w:tc>
          <w:tcPr>
            <w:tcW w:w="607" w:type="dxa"/>
            <w:noWrap/>
            <w:vAlign w:val="bottom"/>
            <w:hideMark/>
          </w:tcPr>
          <w:p w14:paraId="43F8019F" w14:textId="56B0AFBF"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17.3</w:t>
            </w:r>
          </w:p>
        </w:tc>
        <w:tc>
          <w:tcPr>
            <w:tcW w:w="607" w:type="dxa"/>
            <w:noWrap/>
            <w:vAlign w:val="bottom"/>
            <w:hideMark/>
          </w:tcPr>
          <w:p w14:paraId="1C630FEC" w14:textId="579601E2" w:rsidR="00851983" w:rsidRPr="002B77F0" w:rsidRDefault="00851983"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31.9</w:t>
            </w:r>
          </w:p>
        </w:tc>
        <w:tc>
          <w:tcPr>
            <w:tcW w:w="1035" w:type="dxa"/>
            <w:noWrap/>
            <w:vAlign w:val="bottom"/>
            <w:hideMark/>
          </w:tcPr>
          <w:p w14:paraId="1F669E70" w14:textId="73B472AE" w:rsidR="00851983" w:rsidRPr="002B77F0" w:rsidRDefault="00840714" w:rsidP="0085198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3.5</w:t>
            </w:r>
          </w:p>
        </w:tc>
      </w:tr>
      <w:tr w:rsidR="00851983" w:rsidRPr="002B77F0" w14:paraId="139A87F7" w14:textId="77777777" w:rsidTr="008C258A">
        <w:trPr>
          <w:trHeight w:val="312"/>
        </w:trPr>
        <w:tc>
          <w:tcPr>
            <w:cnfStyle w:val="001000000000" w:firstRow="0" w:lastRow="0" w:firstColumn="1" w:lastColumn="0" w:oddVBand="0" w:evenVBand="0" w:oddHBand="0" w:evenHBand="0" w:firstRowFirstColumn="0" w:firstRowLastColumn="0" w:lastRowFirstColumn="0" w:lastRowLastColumn="0"/>
            <w:tcW w:w="2263" w:type="dxa"/>
            <w:noWrap/>
            <w:vAlign w:val="bottom"/>
            <w:hideMark/>
          </w:tcPr>
          <w:p w14:paraId="237CFF02" w14:textId="436AF717" w:rsidR="00851983" w:rsidRPr="002B77F0" w:rsidRDefault="00851983" w:rsidP="00851983">
            <w:pPr>
              <w:rPr>
                <w:rFonts w:ascii="Calibri" w:eastAsia="Times New Roman" w:hAnsi="Calibri" w:cs="Calibri"/>
                <w:color w:val="000000"/>
                <w:sz w:val="24"/>
                <w:szCs w:val="24"/>
                <w:lang w:eastAsia="en-GB"/>
              </w:rPr>
            </w:pPr>
            <w:r w:rsidRPr="002B77F0">
              <w:rPr>
                <w:rFonts w:ascii="Calibri" w:hAnsi="Calibri" w:cs="Calibri"/>
                <w:color w:val="000000"/>
                <w:sz w:val="24"/>
                <w:szCs w:val="24"/>
              </w:rPr>
              <w:t>All Respondents</w:t>
            </w:r>
          </w:p>
        </w:tc>
        <w:tc>
          <w:tcPr>
            <w:tcW w:w="686" w:type="dxa"/>
            <w:noWrap/>
            <w:vAlign w:val="bottom"/>
            <w:hideMark/>
          </w:tcPr>
          <w:p w14:paraId="0D4FA7A0" w14:textId="1486B2F8"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3201</w:t>
            </w:r>
          </w:p>
        </w:tc>
        <w:tc>
          <w:tcPr>
            <w:tcW w:w="643" w:type="dxa"/>
            <w:noWrap/>
            <w:vAlign w:val="bottom"/>
            <w:hideMark/>
          </w:tcPr>
          <w:p w14:paraId="43DE6BEF" w14:textId="05F09D5E"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4.4</w:t>
            </w:r>
          </w:p>
        </w:tc>
        <w:tc>
          <w:tcPr>
            <w:tcW w:w="607" w:type="dxa"/>
            <w:noWrap/>
            <w:vAlign w:val="bottom"/>
            <w:hideMark/>
          </w:tcPr>
          <w:p w14:paraId="46DF7C40" w14:textId="247695DA"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11.5</w:t>
            </w:r>
          </w:p>
        </w:tc>
        <w:tc>
          <w:tcPr>
            <w:tcW w:w="668" w:type="dxa"/>
            <w:noWrap/>
            <w:vAlign w:val="bottom"/>
            <w:hideMark/>
          </w:tcPr>
          <w:p w14:paraId="06AE8795" w14:textId="44754C55"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20.2</w:t>
            </w:r>
          </w:p>
        </w:tc>
        <w:tc>
          <w:tcPr>
            <w:tcW w:w="607" w:type="dxa"/>
            <w:noWrap/>
            <w:vAlign w:val="bottom"/>
            <w:hideMark/>
          </w:tcPr>
          <w:p w14:paraId="70941AEB" w14:textId="4816FEDE"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24.0</w:t>
            </w:r>
          </w:p>
        </w:tc>
        <w:tc>
          <w:tcPr>
            <w:tcW w:w="607" w:type="dxa"/>
            <w:noWrap/>
            <w:vAlign w:val="bottom"/>
            <w:hideMark/>
          </w:tcPr>
          <w:p w14:paraId="7CD9A79F" w14:textId="204E1089"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13.8</w:t>
            </w:r>
          </w:p>
        </w:tc>
        <w:tc>
          <w:tcPr>
            <w:tcW w:w="607" w:type="dxa"/>
            <w:noWrap/>
            <w:vAlign w:val="bottom"/>
            <w:hideMark/>
          </w:tcPr>
          <w:p w14:paraId="45008183" w14:textId="6794DCBC" w:rsidR="00851983" w:rsidRPr="002B77F0" w:rsidRDefault="00851983"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B77F0">
              <w:rPr>
                <w:rFonts w:ascii="Calibri" w:hAnsi="Calibri" w:cs="Calibri"/>
                <w:color w:val="000000"/>
                <w:sz w:val="24"/>
                <w:szCs w:val="24"/>
              </w:rPr>
              <w:t>26.2</w:t>
            </w:r>
          </w:p>
        </w:tc>
        <w:tc>
          <w:tcPr>
            <w:tcW w:w="1035" w:type="dxa"/>
            <w:noWrap/>
            <w:vAlign w:val="bottom"/>
            <w:hideMark/>
          </w:tcPr>
          <w:p w14:paraId="3F755715" w14:textId="6CA0655C" w:rsidR="00851983" w:rsidRPr="002B77F0" w:rsidRDefault="00840714" w:rsidP="0085198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2B77F0">
              <w:rPr>
                <w:rFonts w:ascii="Calibri" w:hAnsi="Calibri" w:cs="Calibri"/>
                <w:b/>
                <w:bCs/>
                <w:color w:val="000000"/>
                <w:sz w:val="24"/>
                <w:szCs w:val="24"/>
              </w:rPr>
              <w:t>3.1</w:t>
            </w:r>
          </w:p>
        </w:tc>
      </w:tr>
    </w:tbl>
    <w:p w14:paraId="4A8FDFF4" w14:textId="09B57BC0" w:rsidR="006841DD" w:rsidRDefault="006841DD" w:rsidP="00AC6C98">
      <w:pPr>
        <w:rPr>
          <w:rFonts w:ascii="Calibri" w:hAnsi="Calibri" w:cs="Calibri"/>
          <w:b/>
          <w:sz w:val="26"/>
          <w:szCs w:val="26"/>
        </w:rPr>
      </w:pPr>
    </w:p>
    <w:p w14:paraId="1E7E7C22" w14:textId="77777777" w:rsidR="005F3339" w:rsidRDefault="005F3339">
      <w:pPr>
        <w:rPr>
          <w:rFonts w:ascii="Calibri" w:hAnsi="Calibri" w:cs="Calibri"/>
          <w:b/>
          <w:sz w:val="26"/>
          <w:szCs w:val="26"/>
        </w:rPr>
      </w:pPr>
      <w:r>
        <w:rPr>
          <w:rFonts w:ascii="Calibri" w:hAnsi="Calibri" w:cs="Calibri"/>
          <w:b/>
          <w:sz w:val="26"/>
          <w:szCs w:val="26"/>
        </w:rPr>
        <w:br w:type="page"/>
      </w:r>
    </w:p>
    <w:p w14:paraId="12592681" w14:textId="666DD482" w:rsidR="00815026" w:rsidRDefault="00815026" w:rsidP="00AC6C98">
      <w:pPr>
        <w:rPr>
          <w:rFonts w:ascii="Calibri" w:hAnsi="Calibri" w:cs="Calibri"/>
          <w:b/>
          <w:sz w:val="26"/>
          <w:szCs w:val="26"/>
        </w:rPr>
      </w:pPr>
      <w:r w:rsidRPr="00815026">
        <w:rPr>
          <w:rFonts w:ascii="Calibri" w:hAnsi="Calibri" w:cs="Calibri"/>
          <w:b/>
          <w:sz w:val="26"/>
          <w:szCs w:val="26"/>
        </w:rPr>
        <w:lastRenderedPageBreak/>
        <w:t>And in a typical week, for how many​ minutes do you exercise or do physical activity (such as walking or gardening)?</w:t>
      </w:r>
    </w:p>
    <w:p w14:paraId="00CB791F" w14:textId="2A0836EF" w:rsidR="00815026" w:rsidRDefault="00D01175" w:rsidP="00AC6C98">
      <w:pPr>
        <w:rPr>
          <w:rFonts w:ascii="Calibri" w:hAnsi="Calibri" w:cs="Calibri"/>
          <w:bCs/>
          <w:sz w:val="24"/>
          <w:szCs w:val="24"/>
        </w:rPr>
      </w:pPr>
      <w:r>
        <w:rPr>
          <w:rFonts w:ascii="Calibri" w:hAnsi="Calibri" w:cs="Calibri"/>
          <w:bCs/>
          <w:sz w:val="24"/>
          <w:szCs w:val="24"/>
        </w:rPr>
        <w:t xml:space="preserve">A third of those </w:t>
      </w:r>
      <w:r w:rsidR="00FE065D">
        <w:rPr>
          <w:rFonts w:ascii="Calibri" w:hAnsi="Calibri" w:cs="Calibri"/>
          <w:bCs/>
          <w:sz w:val="24"/>
          <w:szCs w:val="24"/>
        </w:rPr>
        <w:t xml:space="preserve">(33.9%) </w:t>
      </w:r>
      <w:r>
        <w:rPr>
          <w:rFonts w:ascii="Calibri" w:hAnsi="Calibri" w:cs="Calibri"/>
          <w:bCs/>
          <w:sz w:val="24"/>
          <w:szCs w:val="24"/>
        </w:rPr>
        <w:t xml:space="preserve">surveyed reported undertaking at least 150 minutes </w:t>
      </w:r>
      <w:r w:rsidR="00143F70">
        <w:rPr>
          <w:rFonts w:ascii="Calibri" w:hAnsi="Calibri" w:cs="Calibri"/>
          <w:bCs/>
          <w:sz w:val="24"/>
          <w:szCs w:val="24"/>
        </w:rPr>
        <w:t xml:space="preserve">of </w:t>
      </w:r>
      <w:r>
        <w:rPr>
          <w:rFonts w:ascii="Calibri" w:hAnsi="Calibri" w:cs="Calibri"/>
          <w:bCs/>
          <w:sz w:val="24"/>
          <w:szCs w:val="24"/>
        </w:rPr>
        <w:t xml:space="preserve">exercise or physical activity </w:t>
      </w:r>
      <w:r w:rsidR="00FE065D">
        <w:rPr>
          <w:rFonts w:ascii="Calibri" w:hAnsi="Calibri" w:cs="Calibri"/>
          <w:bCs/>
          <w:sz w:val="24"/>
          <w:szCs w:val="24"/>
        </w:rPr>
        <w:t>in a typical week.  Just 3.4% said they didn’t do any exercise or physical activity.</w:t>
      </w:r>
    </w:p>
    <w:p w14:paraId="651232DF" w14:textId="2A2834C9" w:rsidR="005F3339" w:rsidRDefault="005F3339" w:rsidP="00AC6C98">
      <w:pPr>
        <w:rPr>
          <w:rFonts w:ascii="Calibri" w:hAnsi="Calibri" w:cs="Calibri"/>
          <w:bCs/>
          <w:sz w:val="24"/>
          <w:szCs w:val="24"/>
        </w:rPr>
      </w:pPr>
      <w:r>
        <w:rPr>
          <w:rFonts w:ascii="Calibri" w:hAnsi="Calibri" w:cs="Calibri"/>
          <w:bCs/>
          <w:sz w:val="24"/>
          <w:szCs w:val="24"/>
        </w:rPr>
        <w:t>The average respondent did a minimum of 88.3 minutes of exercise per week.</w:t>
      </w:r>
    </w:p>
    <w:p w14:paraId="59E623D2" w14:textId="28A03B65" w:rsidR="005D2ADF" w:rsidRDefault="005D2ADF" w:rsidP="00AC6C98">
      <w:pPr>
        <w:rPr>
          <w:rFonts w:ascii="Calibri" w:hAnsi="Calibri" w:cs="Calibri"/>
          <w:bCs/>
          <w:sz w:val="24"/>
          <w:szCs w:val="24"/>
        </w:rPr>
      </w:pPr>
      <w:r>
        <w:rPr>
          <w:noProof/>
        </w:rPr>
        <w:drawing>
          <wp:inline distT="0" distB="0" distL="0" distR="0" wp14:anchorId="2E3D1617" wp14:editId="2B67F9C5">
            <wp:extent cx="5972175" cy="2480310"/>
            <wp:effectExtent l="0" t="0" r="9525" b="15240"/>
            <wp:docPr id="377" name="Chart 377" descr="A bar chart showing how many minutes of exercise or physical activity respondents do in a week">
              <a:extLst xmlns:a="http://schemas.openxmlformats.org/drawingml/2006/main">
                <a:ext uri="{FF2B5EF4-FFF2-40B4-BE49-F238E27FC236}">
                  <a16:creationId xmlns:a16="http://schemas.microsoft.com/office/drawing/2014/main" id="{A02B495C-54BE-460E-BABB-12BDCD3EFE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6135A39" w14:textId="2F39C908" w:rsidR="005F3339" w:rsidRDefault="003F5B5C" w:rsidP="00AC6C98">
      <w:pPr>
        <w:rPr>
          <w:rFonts w:ascii="Calibri" w:hAnsi="Calibri" w:cs="Calibri"/>
          <w:bCs/>
          <w:sz w:val="24"/>
          <w:szCs w:val="24"/>
        </w:rPr>
      </w:pPr>
      <w:r>
        <w:rPr>
          <w:rFonts w:ascii="Calibri" w:hAnsi="Calibri" w:cs="Calibri"/>
          <w:bCs/>
          <w:sz w:val="24"/>
          <w:szCs w:val="24"/>
        </w:rPr>
        <w:t>Welsh speakers and men reported the highest levels of physical activity</w:t>
      </w:r>
      <w:r w:rsidR="00E477D6">
        <w:rPr>
          <w:rFonts w:ascii="Calibri" w:hAnsi="Calibri" w:cs="Calibri"/>
          <w:bCs/>
          <w:sz w:val="24"/>
          <w:szCs w:val="24"/>
        </w:rPr>
        <w:t>, with a minimum of 97.4 and 96.0 minutes per week respectively.  Those identifying as disabled had the lowest levels of activity, with an average of 64.4 minutes per week.</w:t>
      </w:r>
    </w:p>
    <w:tbl>
      <w:tblPr>
        <w:tblStyle w:val="GridTable4-Accent1"/>
        <w:tblW w:w="9242" w:type="dxa"/>
        <w:tblLook w:val="04A0" w:firstRow="1" w:lastRow="0" w:firstColumn="1" w:lastColumn="0" w:noHBand="0" w:noVBand="1"/>
      </w:tblPr>
      <w:tblGrid>
        <w:gridCol w:w="1555"/>
        <w:gridCol w:w="703"/>
        <w:gridCol w:w="642"/>
        <w:gridCol w:w="765"/>
        <w:gridCol w:w="851"/>
        <w:gridCol w:w="850"/>
        <w:gridCol w:w="992"/>
        <w:gridCol w:w="1134"/>
        <w:gridCol w:w="851"/>
        <w:gridCol w:w="1035"/>
      </w:tblGrid>
      <w:tr w:rsidR="0052444C" w:rsidRPr="0052444C" w14:paraId="2F0A94F4" w14:textId="77777777" w:rsidTr="00523E0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55" w:type="dxa"/>
            <w:noWrap/>
            <w:hideMark/>
          </w:tcPr>
          <w:p w14:paraId="7F28B3E9" w14:textId="77777777" w:rsidR="00F24591" w:rsidRPr="0052444C" w:rsidRDefault="00F24591" w:rsidP="00F24591">
            <w:pPr>
              <w:rPr>
                <w:rFonts w:ascii="Times New Roman" w:eastAsia="Times New Roman" w:hAnsi="Times New Roman" w:cs="Times New Roman"/>
                <w:sz w:val="24"/>
                <w:szCs w:val="24"/>
                <w:lang w:eastAsia="en-GB"/>
              </w:rPr>
            </w:pPr>
          </w:p>
        </w:tc>
        <w:tc>
          <w:tcPr>
            <w:tcW w:w="567" w:type="dxa"/>
            <w:noWrap/>
            <w:hideMark/>
          </w:tcPr>
          <w:p w14:paraId="578AE675" w14:textId="77777777" w:rsidR="00F24591" w:rsidRPr="00EF7142" w:rsidRDefault="00F24591" w:rsidP="00F2459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Base</w:t>
            </w:r>
          </w:p>
        </w:tc>
        <w:tc>
          <w:tcPr>
            <w:tcW w:w="642" w:type="dxa"/>
            <w:noWrap/>
            <w:hideMark/>
          </w:tcPr>
          <w:p w14:paraId="06B7F73D" w14:textId="77777777" w:rsidR="00F24591" w:rsidRPr="00EF7142" w:rsidRDefault="00F24591" w:rsidP="00F24591">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0</w:t>
            </w:r>
          </w:p>
        </w:tc>
        <w:tc>
          <w:tcPr>
            <w:tcW w:w="765" w:type="dxa"/>
            <w:noWrap/>
            <w:hideMark/>
          </w:tcPr>
          <w:p w14:paraId="5A94A5BE" w14:textId="77777777" w:rsidR="00F24591" w:rsidRPr="00EF7142" w:rsidRDefault="00F24591" w:rsidP="00F2459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1-29</w:t>
            </w:r>
          </w:p>
        </w:tc>
        <w:tc>
          <w:tcPr>
            <w:tcW w:w="851" w:type="dxa"/>
            <w:noWrap/>
            <w:hideMark/>
          </w:tcPr>
          <w:p w14:paraId="13A747E9" w14:textId="77777777" w:rsidR="00F24591" w:rsidRPr="00EF7142" w:rsidRDefault="00F24591" w:rsidP="00F2459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30-59</w:t>
            </w:r>
          </w:p>
        </w:tc>
        <w:tc>
          <w:tcPr>
            <w:tcW w:w="850" w:type="dxa"/>
            <w:noWrap/>
            <w:hideMark/>
          </w:tcPr>
          <w:p w14:paraId="137E7FFA" w14:textId="77777777" w:rsidR="00F24591" w:rsidRPr="00EF7142" w:rsidRDefault="00F24591" w:rsidP="00F2459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60-89</w:t>
            </w:r>
          </w:p>
        </w:tc>
        <w:tc>
          <w:tcPr>
            <w:tcW w:w="992" w:type="dxa"/>
            <w:noWrap/>
            <w:hideMark/>
          </w:tcPr>
          <w:p w14:paraId="7700547C" w14:textId="77777777" w:rsidR="00F24591" w:rsidRPr="00EF7142" w:rsidRDefault="00F24591" w:rsidP="00F2459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90-119</w:t>
            </w:r>
          </w:p>
        </w:tc>
        <w:tc>
          <w:tcPr>
            <w:tcW w:w="1134" w:type="dxa"/>
            <w:noWrap/>
            <w:hideMark/>
          </w:tcPr>
          <w:p w14:paraId="62B621DD" w14:textId="77777777" w:rsidR="00F24591" w:rsidRPr="00EF7142" w:rsidRDefault="00F24591" w:rsidP="00F2459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120-149</w:t>
            </w:r>
          </w:p>
        </w:tc>
        <w:tc>
          <w:tcPr>
            <w:tcW w:w="851" w:type="dxa"/>
            <w:noWrap/>
            <w:hideMark/>
          </w:tcPr>
          <w:p w14:paraId="003E0F34" w14:textId="7898B598" w:rsidR="00F24591" w:rsidRPr="00EF7142" w:rsidRDefault="00F24591" w:rsidP="00F2459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 xml:space="preserve">150 </w:t>
            </w:r>
            <w:r w:rsidR="00F740D3" w:rsidRPr="00EF7142">
              <w:rPr>
                <w:rFonts w:ascii="Calibri" w:eastAsia="Times New Roman" w:hAnsi="Calibri" w:cs="Calibri"/>
                <w:sz w:val="24"/>
                <w:szCs w:val="24"/>
                <w:lang w:eastAsia="en-GB"/>
              </w:rPr>
              <w:t>+</w:t>
            </w:r>
          </w:p>
        </w:tc>
        <w:tc>
          <w:tcPr>
            <w:tcW w:w="1035" w:type="dxa"/>
            <w:noWrap/>
            <w:hideMark/>
          </w:tcPr>
          <w:p w14:paraId="67D9F14A" w14:textId="77777777" w:rsidR="00F24591" w:rsidRPr="00EF7142" w:rsidRDefault="00F24591" w:rsidP="00F2459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EF7142">
              <w:rPr>
                <w:rFonts w:ascii="Calibri" w:eastAsia="Times New Roman" w:hAnsi="Calibri" w:cs="Calibri"/>
                <w:sz w:val="24"/>
                <w:szCs w:val="24"/>
                <w:lang w:eastAsia="en-GB"/>
              </w:rPr>
              <w:t>Average</w:t>
            </w:r>
          </w:p>
        </w:tc>
      </w:tr>
      <w:tr w:rsidR="00945835" w:rsidRPr="00F24591" w14:paraId="781EFD9E" w14:textId="77777777" w:rsidTr="00523E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44011A2D" w14:textId="77ADC68C" w:rsidR="00945835" w:rsidRPr="00945835" w:rsidRDefault="00945835" w:rsidP="00945835">
            <w:pPr>
              <w:rPr>
                <w:rFonts w:ascii="Calibri" w:eastAsia="Times New Roman" w:hAnsi="Calibri" w:cs="Calibri"/>
                <w:color w:val="000000"/>
                <w:sz w:val="24"/>
                <w:szCs w:val="24"/>
                <w:lang w:eastAsia="en-GB"/>
              </w:rPr>
            </w:pPr>
            <w:r w:rsidRPr="00945835">
              <w:rPr>
                <w:rFonts w:ascii="Calibri" w:hAnsi="Calibri" w:cs="Calibri"/>
                <w:color w:val="000000"/>
              </w:rPr>
              <w:t>Welsh speaker</w:t>
            </w:r>
          </w:p>
        </w:tc>
        <w:tc>
          <w:tcPr>
            <w:tcW w:w="567" w:type="dxa"/>
            <w:noWrap/>
            <w:vAlign w:val="bottom"/>
            <w:hideMark/>
          </w:tcPr>
          <w:p w14:paraId="7955F966" w14:textId="15845E49"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9918DA">
              <w:rPr>
                <w:rFonts w:ascii="Calibri" w:hAnsi="Calibri" w:cs="Calibri"/>
                <w:b/>
                <w:bCs/>
                <w:color w:val="000000"/>
                <w:sz w:val="24"/>
                <w:szCs w:val="24"/>
              </w:rPr>
              <w:t>281</w:t>
            </w:r>
          </w:p>
        </w:tc>
        <w:tc>
          <w:tcPr>
            <w:tcW w:w="642" w:type="dxa"/>
            <w:noWrap/>
            <w:vAlign w:val="bottom"/>
            <w:hideMark/>
          </w:tcPr>
          <w:p w14:paraId="724DC213" w14:textId="0B61E74A"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1.1</w:t>
            </w:r>
          </w:p>
        </w:tc>
        <w:tc>
          <w:tcPr>
            <w:tcW w:w="765" w:type="dxa"/>
            <w:noWrap/>
            <w:vAlign w:val="bottom"/>
            <w:hideMark/>
          </w:tcPr>
          <w:p w14:paraId="2C1B5534" w14:textId="7A58B022"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7.1</w:t>
            </w:r>
          </w:p>
        </w:tc>
        <w:tc>
          <w:tcPr>
            <w:tcW w:w="851" w:type="dxa"/>
            <w:noWrap/>
            <w:vAlign w:val="bottom"/>
            <w:hideMark/>
          </w:tcPr>
          <w:p w14:paraId="2FA080F0" w14:textId="7D9FA793"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13.9</w:t>
            </w:r>
          </w:p>
        </w:tc>
        <w:tc>
          <w:tcPr>
            <w:tcW w:w="850" w:type="dxa"/>
            <w:noWrap/>
            <w:vAlign w:val="bottom"/>
            <w:hideMark/>
          </w:tcPr>
          <w:p w14:paraId="3B7F30E2" w14:textId="11D4FABB"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12.8</w:t>
            </w:r>
          </w:p>
        </w:tc>
        <w:tc>
          <w:tcPr>
            <w:tcW w:w="992" w:type="dxa"/>
            <w:noWrap/>
            <w:vAlign w:val="bottom"/>
            <w:hideMark/>
          </w:tcPr>
          <w:p w14:paraId="198322B3" w14:textId="7E172539"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13.5</w:t>
            </w:r>
          </w:p>
        </w:tc>
        <w:tc>
          <w:tcPr>
            <w:tcW w:w="1134" w:type="dxa"/>
            <w:noWrap/>
            <w:vAlign w:val="bottom"/>
            <w:hideMark/>
          </w:tcPr>
          <w:p w14:paraId="56D6E346" w14:textId="62EA7DAE"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13.5</w:t>
            </w:r>
          </w:p>
        </w:tc>
        <w:tc>
          <w:tcPr>
            <w:tcW w:w="851" w:type="dxa"/>
            <w:noWrap/>
            <w:vAlign w:val="bottom"/>
            <w:hideMark/>
          </w:tcPr>
          <w:p w14:paraId="0CD9E1C1" w14:textId="6769EE59"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38.1</w:t>
            </w:r>
          </w:p>
        </w:tc>
        <w:tc>
          <w:tcPr>
            <w:tcW w:w="1035" w:type="dxa"/>
            <w:noWrap/>
            <w:vAlign w:val="bottom"/>
            <w:hideMark/>
          </w:tcPr>
          <w:p w14:paraId="1DB65D1E" w14:textId="211EAF99"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97.4</w:t>
            </w:r>
          </w:p>
        </w:tc>
      </w:tr>
      <w:tr w:rsidR="00523E05" w:rsidRPr="00F24591" w14:paraId="1EB31E49" w14:textId="77777777" w:rsidTr="00523E05">
        <w:trPr>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57F49FAA" w14:textId="62EBDC9C"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Male</w:t>
            </w:r>
          </w:p>
        </w:tc>
        <w:tc>
          <w:tcPr>
            <w:tcW w:w="567" w:type="dxa"/>
            <w:noWrap/>
            <w:vAlign w:val="bottom"/>
            <w:hideMark/>
          </w:tcPr>
          <w:p w14:paraId="5E9E33F8" w14:textId="139D17AD"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9918DA">
              <w:rPr>
                <w:rFonts w:ascii="Calibri" w:hAnsi="Calibri" w:cs="Calibri"/>
                <w:b/>
                <w:bCs/>
                <w:color w:val="000000"/>
                <w:sz w:val="24"/>
                <w:szCs w:val="24"/>
              </w:rPr>
              <w:t>1100</w:t>
            </w:r>
          </w:p>
        </w:tc>
        <w:tc>
          <w:tcPr>
            <w:tcW w:w="642" w:type="dxa"/>
            <w:noWrap/>
            <w:vAlign w:val="bottom"/>
            <w:hideMark/>
          </w:tcPr>
          <w:p w14:paraId="763C8A8E" w14:textId="6F5B0C1C"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3.2</w:t>
            </w:r>
          </w:p>
        </w:tc>
        <w:tc>
          <w:tcPr>
            <w:tcW w:w="765" w:type="dxa"/>
            <w:noWrap/>
            <w:vAlign w:val="bottom"/>
            <w:hideMark/>
          </w:tcPr>
          <w:p w14:paraId="0B9C6525" w14:textId="59502F45"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8.4</w:t>
            </w:r>
          </w:p>
        </w:tc>
        <w:tc>
          <w:tcPr>
            <w:tcW w:w="851" w:type="dxa"/>
            <w:noWrap/>
            <w:vAlign w:val="bottom"/>
            <w:hideMark/>
          </w:tcPr>
          <w:p w14:paraId="09E10427" w14:textId="65E5C023"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13.3</w:t>
            </w:r>
          </w:p>
        </w:tc>
        <w:tc>
          <w:tcPr>
            <w:tcW w:w="850" w:type="dxa"/>
            <w:noWrap/>
            <w:vAlign w:val="bottom"/>
            <w:hideMark/>
          </w:tcPr>
          <w:p w14:paraId="1868F921" w14:textId="6290BEB3"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11.5</w:t>
            </w:r>
          </w:p>
        </w:tc>
        <w:tc>
          <w:tcPr>
            <w:tcW w:w="992" w:type="dxa"/>
            <w:noWrap/>
            <w:vAlign w:val="bottom"/>
            <w:hideMark/>
          </w:tcPr>
          <w:p w14:paraId="0E2A19DE" w14:textId="432F2583"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11.0</w:t>
            </w:r>
          </w:p>
        </w:tc>
        <w:tc>
          <w:tcPr>
            <w:tcW w:w="1134" w:type="dxa"/>
            <w:noWrap/>
            <w:vAlign w:val="bottom"/>
            <w:hideMark/>
          </w:tcPr>
          <w:p w14:paraId="002F19F1" w14:textId="28D7C07D"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13.2</w:t>
            </w:r>
          </w:p>
        </w:tc>
        <w:tc>
          <w:tcPr>
            <w:tcW w:w="851" w:type="dxa"/>
            <w:noWrap/>
            <w:vAlign w:val="bottom"/>
            <w:hideMark/>
          </w:tcPr>
          <w:p w14:paraId="2A02E02F" w14:textId="619E45B9"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39.5</w:t>
            </w:r>
          </w:p>
        </w:tc>
        <w:tc>
          <w:tcPr>
            <w:tcW w:w="1035" w:type="dxa"/>
            <w:noWrap/>
            <w:vAlign w:val="bottom"/>
            <w:hideMark/>
          </w:tcPr>
          <w:p w14:paraId="4B5F364E" w14:textId="68F5D4DB"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96.0</w:t>
            </w:r>
          </w:p>
        </w:tc>
      </w:tr>
      <w:tr w:rsidR="00945835" w:rsidRPr="00F24591" w14:paraId="1E31E96F" w14:textId="77777777" w:rsidTr="00523E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589DA917" w14:textId="40039332"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55+</w:t>
            </w:r>
          </w:p>
        </w:tc>
        <w:tc>
          <w:tcPr>
            <w:tcW w:w="567" w:type="dxa"/>
            <w:noWrap/>
            <w:vAlign w:val="bottom"/>
            <w:hideMark/>
          </w:tcPr>
          <w:p w14:paraId="336CB7A4" w14:textId="784074C0"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9918DA">
              <w:rPr>
                <w:rFonts w:ascii="Calibri" w:hAnsi="Calibri" w:cs="Calibri"/>
                <w:b/>
                <w:bCs/>
                <w:color w:val="000000"/>
                <w:sz w:val="24"/>
                <w:szCs w:val="24"/>
              </w:rPr>
              <w:t>1378</w:t>
            </w:r>
          </w:p>
        </w:tc>
        <w:tc>
          <w:tcPr>
            <w:tcW w:w="642" w:type="dxa"/>
            <w:noWrap/>
            <w:vAlign w:val="bottom"/>
            <w:hideMark/>
          </w:tcPr>
          <w:p w14:paraId="6CCDD1B6" w14:textId="742DF273"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4.1</w:t>
            </w:r>
          </w:p>
        </w:tc>
        <w:tc>
          <w:tcPr>
            <w:tcW w:w="765" w:type="dxa"/>
            <w:noWrap/>
            <w:vAlign w:val="bottom"/>
            <w:hideMark/>
          </w:tcPr>
          <w:p w14:paraId="2EF329BB" w14:textId="6D1C3350"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9.8</w:t>
            </w:r>
          </w:p>
        </w:tc>
        <w:tc>
          <w:tcPr>
            <w:tcW w:w="851" w:type="dxa"/>
            <w:noWrap/>
            <w:vAlign w:val="bottom"/>
            <w:hideMark/>
          </w:tcPr>
          <w:p w14:paraId="4194B317" w14:textId="13C02FE6"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13.0</w:t>
            </w:r>
          </w:p>
        </w:tc>
        <w:tc>
          <w:tcPr>
            <w:tcW w:w="850" w:type="dxa"/>
            <w:noWrap/>
            <w:vAlign w:val="bottom"/>
            <w:hideMark/>
          </w:tcPr>
          <w:p w14:paraId="00A75020" w14:textId="61E5F09C"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13.4</w:t>
            </w:r>
          </w:p>
        </w:tc>
        <w:tc>
          <w:tcPr>
            <w:tcW w:w="992" w:type="dxa"/>
            <w:noWrap/>
            <w:vAlign w:val="bottom"/>
            <w:hideMark/>
          </w:tcPr>
          <w:p w14:paraId="2DB99C24" w14:textId="7C1D4423"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9.7</w:t>
            </w:r>
          </w:p>
        </w:tc>
        <w:tc>
          <w:tcPr>
            <w:tcW w:w="1134" w:type="dxa"/>
            <w:noWrap/>
            <w:vAlign w:val="bottom"/>
            <w:hideMark/>
          </w:tcPr>
          <w:p w14:paraId="44A7D39E" w14:textId="755CEFFB"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13.2</w:t>
            </w:r>
          </w:p>
        </w:tc>
        <w:tc>
          <w:tcPr>
            <w:tcW w:w="851" w:type="dxa"/>
            <w:noWrap/>
            <w:vAlign w:val="bottom"/>
            <w:hideMark/>
          </w:tcPr>
          <w:p w14:paraId="756E1EC3" w14:textId="2415A88C"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36.8</w:t>
            </w:r>
          </w:p>
        </w:tc>
        <w:tc>
          <w:tcPr>
            <w:tcW w:w="1035" w:type="dxa"/>
            <w:noWrap/>
            <w:vAlign w:val="bottom"/>
            <w:hideMark/>
          </w:tcPr>
          <w:p w14:paraId="1C9F1694" w14:textId="0A6B2B12"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91.8</w:t>
            </w:r>
          </w:p>
        </w:tc>
      </w:tr>
      <w:tr w:rsidR="00523E05" w:rsidRPr="00F24591" w14:paraId="50C83A76" w14:textId="77777777" w:rsidTr="00523E05">
        <w:trPr>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7BD50D9B" w14:textId="249BFF57"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All respondents</w:t>
            </w:r>
          </w:p>
        </w:tc>
        <w:tc>
          <w:tcPr>
            <w:tcW w:w="567" w:type="dxa"/>
            <w:noWrap/>
            <w:vAlign w:val="bottom"/>
            <w:hideMark/>
          </w:tcPr>
          <w:p w14:paraId="3777DBAF" w14:textId="06D2727D"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9918DA">
              <w:rPr>
                <w:rFonts w:ascii="Calibri" w:hAnsi="Calibri" w:cs="Calibri"/>
                <w:b/>
                <w:bCs/>
                <w:color w:val="000000"/>
                <w:sz w:val="24"/>
                <w:szCs w:val="24"/>
              </w:rPr>
              <w:t>3203</w:t>
            </w:r>
          </w:p>
        </w:tc>
        <w:tc>
          <w:tcPr>
            <w:tcW w:w="642" w:type="dxa"/>
            <w:noWrap/>
            <w:vAlign w:val="bottom"/>
            <w:hideMark/>
          </w:tcPr>
          <w:p w14:paraId="0C33A377" w14:textId="137CFE0F"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3.4</w:t>
            </w:r>
          </w:p>
        </w:tc>
        <w:tc>
          <w:tcPr>
            <w:tcW w:w="765" w:type="dxa"/>
            <w:noWrap/>
            <w:vAlign w:val="bottom"/>
            <w:hideMark/>
          </w:tcPr>
          <w:p w14:paraId="3412CC5F" w14:textId="24335B32"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11.6</w:t>
            </w:r>
          </w:p>
        </w:tc>
        <w:tc>
          <w:tcPr>
            <w:tcW w:w="851" w:type="dxa"/>
            <w:noWrap/>
            <w:vAlign w:val="bottom"/>
            <w:hideMark/>
          </w:tcPr>
          <w:p w14:paraId="50371E92" w14:textId="4A60486D"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13.5</w:t>
            </w:r>
          </w:p>
        </w:tc>
        <w:tc>
          <w:tcPr>
            <w:tcW w:w="850" w:type="dxa"/>
            <w:noWrap/>
            <w:vAlign w:val="bottom"/>
            <w:hideMark/>
          </w:tcPr>
          <w:p w14:paraId="6D9C9A82" w14:textId="431E6B18"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14.0</w:t>
            </w:r>
          </w:p>
        </w:tc>
        <w:tc>
          <w:tcPr>
            <w:tcW w:w="992" w:type="dxa"/>
            <w:noWrap/>
            <w:vAlign w:val="bottom"/>
            <w:hideMark/>
          </w:tcPr>
          <w:p w14:paraId="2BE05468" w14:textId="7955F135"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12.1</w:t>
            </w:r>
          </w:p>
        </w:tc>
        <w:tc>
          <w:tcPr>
            <w:tcW w:w="1134" w:type="dxa"/>
            <w:noWrap/>
            <w:vAlign w:val="bottom"/>
            <w:hideMark/>
          </w:tcPr>
          <w:p w14:paraId="5812D1E7" w14:textId="4918D808"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11.6</w:t>
            </w:r>
          </w:p>
        </w:tc>
        <w:tc>
          <w:tcPr>
            <w:tcW w:w="851" w:type="dxa"/>
            <w:noWrap/>
            <w:vAlign w:val="bottom"/>
            <w:hideMark/>
          </w:tcPr>
          <w:p w14:paraId="650B66A1" w14:textId="638E80E2"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33.9</w:t>
            </w:r>
          </w:p>
        </w:tc>
        <w:tc>
          <w:tcPr>
            <w:tcW w:w="1035" w:type="dxa"/>
            <w:noWrap/>
            <w:vAlign w:val="bottom"/>
            <w:hideMark/>
          </w:tcPr>
          <w:p w14:paraId="016D14EB" w14:textId="7BF3E0E5"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88.3</w:t>
            </w:r>
          </w:p>
        </w:tc>
      </w:tr>
      <w:tr w:rsidR="00945835" w:rsidRPr="00F24591" w14:paraId="5390D411" w14:textId="77777777" w:rsidTr="00523E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2C779876" w14:textId="217A1B6B"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Southern Arc</w:t>
            </w:r>
          </w:p>
        </w:tc>
        <w:tc>
          <w:tcPr>
            <w:tcW w:w="567" w:type="dxa"/>
            <w:noWrap/>
            <w:vAlign w:val="bottom"/>
            <w:hideMark/>
          </w:tcPr>
          <w:p w14:paraId="0320B2C6" w14:textId="0AF4AB61"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9918DA">
              <w:rPr>
                <w:rFonts w:ascii="Calibri" w:hAnsi="Calibri" w:cs="Calibri"/>
                <w:b/>
                <w:bCs/>
                <w:color w:val="000000"/>
                <w:sz w:val="24"/>
                <w:szCs w:val="24"/>
              </w:rPr>
              <w:t>811</w:t>
            </w:r>
          </w:p>
        </w:tc>
        <w:tc>
          <w:tcPr>
            <w:tcW w:w="642" w:type="dxa"/>
            <w:noWrap/>
            <w:vAlign w:val="bottom"/>
            <w:hideMark/>
          </w:tcPr>
          <w:p w14:paraId="1877097C" w14:textId="6F3CF785"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4.1</w:t>
            </w:r>
          </w:p>
        </w:tc>
        <w:tc>
          <w:tcPr>
            <w:tcW w:w="765" w:type="dxa"/>
            <w:noWrap/>
            <w:vAlign w:val="bottom"/>
            <w:hideMark/>
          </w:tcPr>
          <w:p w14:paraId="29B38C54" w14:textId="31CF0CDE"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12.5</w:t>
            </w:r>
          </w:p>
        </w:tc>
        <w:tc>
          <w:tcPr>
            <w:tcW w:w="851" w:type="dxa"/>
            <w:noWrap/>
            <w:vAlign w:val="bottom"/>
            <w:hideMark/>
          </w:tcPr>
          <w:p w14:paraId="681B386C" w14:textId="3A2C9BC9"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13.4</w:t>
            </w:r>
          </w:p>
        </w:tc>
        <w:tc>
          <w:tcPr>
            <w:tcW w:w="850" w:type="dxa"/>
            <w:noWrap/>
            <w:vAlign w:val="bottom"/>
            <w:hideMark/>
          </w:tcPr>
          <w:p w14:paraId="77507321" w14:textId="1F88C3A2"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14.2</w:t>
            </w:r>
          </w:p>
        </w:tc>
        <w:tc>
          <w:tcPr>
            <w:tcW w:w="992" w:type="dxa"/>
            <w:noWrap/>
            <w:vAlign w:val="bottom"/>
            <w:hideMark/>
          </w:tcPr>
          <w:p w14:paraId="645DA868" w14:textId="5B910A35"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12.3</w:t>
            </w:r>
          </w:p>
        </w:tc>
        <w:tc>
          <w:tcPr>
            <w:tcW w:w="1134" w:type="dxa"/>
            <w:noWrap/>
            <w:vAlign w:val="bottom"/>
            <w:hideMark/>
          </w:tcPr>
          <w:p w14:paraId="78127B83" w14:textId="25644E64"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10.2</w:t>
            </w:r>
          </w:p>
        </w:tc>
        <w:tc>
          <w:tcPr>
            <w:tcW w:w="851" w:type="dxa"/>
            <w:noWrap/>
            <w:vAlign w:val="bottom"/>
            <w:hideMark/>
          </w:tcPr>
          <w:p w14:paraId="781959B5" w14:textId="37D38D0F"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33.3</w:t>
            </w:r>
          </w:p>
        </w:tc>
        <w:tc>
          <w:tcPr>
            <w:tcW w:w="1035" w:type="dxa"/>
            <w:noWrap/>
            <w:vAlign w:val="bottom"/>
            <w:hideMark/>
          </w:tcPr>
          <w:p w14:paraId="7F935E2D" w14:textId="053B7C21"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86.0</w:t>
            </w:r>
          </w:p>
        </w:tc>
      </w:tr>
      <w:tr w:rsidR="00523E05" w:rsidRPr="00F24591" w14:paraId="395849D3" w14:textId="77777777" w:rsidTr="00523E05">
        <w:trPr>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7624636B" w14:textId="7B8AB88E"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Minority ethnicity</w:t>
            </w:r>
          </w:p>
        </w:tc>
        <w:tc>
          <w:tcPr>
            <w:tcW w:w="567" w:type="dxa"/>
            <w:noWrap/>
            <w:vAlign w:val="bottom"/>
            <w:hideMark/>
          </w:tcPr>
          <w:p w14:paraId="6D06F881" w14:textId="0845203A"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9918DA">
              <w:rPr>
                <w:rFonts w:ascii="Calibri" w:hAnsi="Calibri" w:cs="Calibri"/>
                <w:b/>
                <w:bCs/>
                <w:color w:val="000000"/>
                <w:sz w:val="24"/>
                <w:szCs w:val="24"/>
              </w:rPr>
              <w:t>286</w:t>
            </w:r>
          </w:p>
        </w:tc>
        <w:tc>
          <w:tcPr>
            <w:tcW w:w="642" w:type="dxa"/>
            <w:noWrap/>
            <w:vAlign w:val="bottom"/>
            <w:hideMark/>
          </w:tcPr>
          <w:p w14:paraId="3F7857C9" w14:textId="706D191B"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2.8</w:t>
            </w:r>
          </w:p>
        </w:tc>
        <w:tc>
          <w:tcPr>
            <w:tcW w:w="765" w:type="dxa"/>
            <w:noWrap/>
            <w:vAlign w:val="bottom"/>
            <w:hideMark/>
          </w:tcPr>
          <w:p w14:paraId="06CC9BA8" w14:textId="18527E71"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11.9</w:t>
            </w:r>
          </w:p>
        </w:tc>
        <w:tc>
          <w:tcPr>
            <w:tcW w:w="851" w:type="dxa"/>
            <w:noWrap/>
            <w:vAlign w:val="bottom"/>
            <w:hideMark/>
          </w:tcPr>
          <w:p w14:paraId="727C2324" w14:textId="7D346B3B"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14.7</w:t>
            </w:r>
          </w:p>
        </w:tc>
        <w:tc>
          <w:tcPr>
            <w:tcW w:w="850" w:type="dxa"/>
            <w:noWrap/>
            <w:vAlign w:val="bottom"/>
            <w:hideMark/>
          </w:tcPr>
          <w:p w14:paraId="1F5D153D" w14:textId="221EEF8F"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16.1</w:t>
            </w:r>
          </w:p>
        </w:tc>
        <w:tc>
          <w:tcPr>
            <w:tcW w:w="992" w:type="dxa"/>
            <w:noWrap/>
            <w:vAlign w:val="bottom"/>
            <w:hideMark/>
          </w:tcPr>
          <w:p w14:paraId="5104940F" w14:textId="4498045D"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10.8</w:t>
            </w:r>
          </w:p>
        </w:tc>
        <w:tc>
          <w:tcPr>
            <w:tcW w:w="1134" w:type="dxa"/>
            <w:noWrap/>
            <w:vAlign w:val="bottom"/>
            <w:hideMark/>
          </w:tcPr>
          <w:p w14:paraId="37B0E78E" w14:textId="5636A670"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918DA">
              <w:rPr>
                <w:rFonts w:ascii="Calibri" w:hAnsi="Calibri" w:cs="Calibri"/>
                <w:color w:val="000000"/>
                <w:sz w:val="24"/>
                <w:szCs w:val="24"/>
              </w:rPr>
              <w:t>11.9</w:t>
            </w:r>
          </w:p>
        </w:tc>
        <w:tc>
          <w:tcPr>
            <w:tcW w:w="851" w:type="dxa"/>
            <w:noWrap/>
            <w:vAlign w:val="bottom"/>
            <w:hideMark/>
          </w:tcPr>
          <w:p w14:paraId="18AFFFD7" w14:textId="48AA9D4E"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31.8</w:t>
            </w:r>
          </w:p>
        </w:tc>
        <w:tc>
          <w:tcPr>
            <w:tcW w:w="1035" w:type="dxa"/>
            <w:noWrap/>
            <w:vAlign w:val="bottom"/>
            <w:hideMark/>
          </w:tcPr>
          <w:p w14:paraId="32F698FF" w14:textId="21C1F380"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85.9</w:t>
            </w:r>
          </w:p>
        </w:tc>
      </w:tr>
      <w:tr w:rsidR="00945835" w:rsidRPr="00F24591" w14:paraId="5A7EF2B1" w14:textId="77777777" w:rsidTr="00523E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0B14FFAB" w14:textId="0262B56F"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Female</w:t>
            </w:r>
          </w:p>
        </w:tc>
        <w:tc>
          <w:tcPr>
            <w:tcW w:w="567" w:type="dxa"/>
            <w:noWrap/>
            <w:vAlign w:val="bottom"/>
            <w:hideMark/>
          </w:tcPr>
          <w:p w14:paraId="3FA0F8B2" w14:textId="69DA8995"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C03E2A">
              <w:rPr>
                <w:rFonts w:ascii="Calibri" w:hAnsi="Calibri" w:cs="Calibri"/>
                <w:b/>
                <w:bCs/>
                <w:color w:val="000000"/>
                <w:sz w:val="24"/>
                <w:szCs w:val="24"/>
              </w:rPr>
              <w:t>1515</w:t>
            </w:r>
          </w:p>
        </w:tc>
        <w:tc>
          <w:tcPr>
            <w:tcW w:w="642" w:type="dxa"/>
            <w:noWrap/>
            <w:vAlign w:val="bottom"/>
            <w:hideMark/>
          </w:tcPr>
          <w:p w14:paraId="1D7199A3" w14:textId="31E3B6F3"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3.6</w:t>
            </w:r>
          </w:p>
        </w:tc>
        <w:tc>
          <w:tcPr>
            <w:tcW w:w="765" w:type="dxa"/>
            <w:noWrap/>
            <w:vAlign w:val="bottom"/>
            <w:hideMark/>
          </w:tcPr>
          <w:p w14:paraId="2A1FB4F1" w14:textId="62D9E23E"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12.2</w:t>
            </w:r>
          </w:p>
        </w:tc>
        <w:tc>
          <w:tcPr>
            <w:tcW w:w="851" w:type="dxa"/>
            <w:noWrap/>
            <w:vAlign w:val="bottom"/>
            <w:hideMark/>
          </w:tcPr>
          <w:p w14:paraId="1D6D5A45" w14:textId="26A7B606"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13.3</w:t>
            </w:r>
          </w:p>
        </w:tc>
        <w:tc>
          <w:tcPr>
            <w:tcW w:w="850" w:type="dxa"/>
            <w:noWrap/>
            <w:vAlign w:val="bottom"/>
            <w:hideMark/>
          </w:tcPr>
          <w:p w14:paraId="072CBEF2" w14:textId="11494791"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15.6</w:t>
            </w:r>
          </w:p>
        </w:tc>
        <w:tc>
          <w:tcPr>
            <w:tcW w:w="992" w:type="dxa"/>
            <w:noWrap/>
            <w:vAlign w:val="bottom"/>
            <w:hideMark/>
          </w:tcPr>
          <w:p w14:paraId="5AA5EE07" w14:textId="130D4CAC"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12.7</w:t>
            </w:r>
          </w:p>
        </w:tc>
        <w:tc>
          <w:tcPr>
            <w:tcW w:w="1134" w:type="dxa"/>
            <w:noWrap/>
            <w:vAlign w:val="bottom"/>
            <w:hideMark/>
          </w:tcPr>
          <w:p w14:paraId="2AA97183" w14:textId="341FC58E"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11.1</w:t>
            </w:r>
          </w:p>
        </w:tc>
        <w:tc>
          <w:tcPr>
            <w:tcW w:w="851" w:type="dxa"/>
            <w:noWrap/>
            <w:vAlign w:val="bottom"/>
            <w:hideMark/>
          </w:tcPr>
          <w:p w14:paraId="417488CE" w14:textId="1F4BEB6C"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31.6</w:t>
            </w:r>
          </w:p>
        </w:tc>
        <w:tc>
          <w:tcPr>
            <w:tcW w:w="1035" w:type="dxa"/>
            <w:noWrap/>
            <w:vAlign w:val="bottom"/>
            <w:hideMark/>
          </w:tcPr>
          <w:p w14:paraId="2EB114FD" w14:textId="45947018"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85.5</w:t>
            </w:r>
          </w:p>
        </w:tc>
      </w:tr>
      <w:tr w:rsidR="00523E05" w:rsidRPr="00F24591" w14:paraId="0539AFF4" w14:textId="77777777" w:rsidTr="00523E05">
        <w:trPr>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533166C3" w14:textId="00BA76AE"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Under 35</w:t>
            </w:r>
          </w:p>
        </w:tc>
        <w:tc>
          <w:tcPr>
            <w:tcW w:w="567" w:type="dxa"/>
            <w:noWrap/>
            <w:vAlign w:val="bottom"/>
            <w:hideMark/>
          </w:tcPr>
          <w:p w14:paraId="29402759" w14:textId="47CA796F"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C03E2A">
              <w:rPr>
                <w:rFonts w:ascii="Calibri" w:hAnsi="Calibri" w:cs="Calibri"/>
                <w:b/>
                <w:bCs/>
                <w:color w:val="000000"/>
                <w:sz w:val="24"/>
                <w:szCs w:val="24"/>
              </w:rPr>
              <w:t>329</w:t>
            </w:r>
          </w:p>
        </w:tc>
        <w:tc>
          <w:tcPr>
            <w:tcW w:w="642" w:type="dxa"/>
            <w:noWrap/>
            <w:vAlign w:val="bottom"/>
            <w:hideMark/>
          </w:tcPr>
          <w:p w14:paraId="1D325960" w14:textId="1A0E81B5"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2.4</w:t>
            </w:r>
          </w:p>
        </w:tc>
        <w:tc>
          <w:tcPr>
            <w:tcW w:w="765" w:type="dxa"/>
            <w:noWrap/>
            <w:vAlign w:val="bottom"/>
            <w:hideMark/>
          </w:tcPr>
          <w:p w14:paraId="2F9B7BC3" w14:textId="08BC2993"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10.9</w:t>
            </w:r>
          </w:p>
        </w:tc>
        <w:tc>
          <w:tcPr>
            <w:tcW w:w="851" w:type="dxa"/>
            <w:noWrap/>
            <w:vAlign w:val="bottom"/>
            <w:hideMark/>
          </w:tcPr>
          <w:p w14:paraId="7AE7B10B" w14:textId="6367D911"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15.8</w:t>
            </w:r>
          </w:p>
        </w:tc>
        <w:tc>
          <w:tcPr>
            <w:tcW w:w="850" w:type="dxa"/>
            <w:noWrap/>
            <w:vAlign w:val="bottom"/>
            <w:hideMark/>
          </w:tcPr>
          <w:p w14:paraId="257FDE98" w14:textId="59CB8604"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17.9</w:t>
            </w:r>
          </w:p>
        </w:tc>
        <w:tc>
          <w:tcPr>
            <w:tcW w:w="992" w:type="dxa"/>
            <w:noWrap/>
            <w:vAlign w:val="bottom"/>
            <w:hideMark/>
          </w:tcPr>
          <w:p w14:paraId="358B40C4" w14:textId="0383DCFB"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12.2</w:t>
            </w:r>
          </w:p>
        </w:tc>
        <w:tc>
          <w:tcPr>
            <w:tcW w:w="1134" w:type="dxa"/>
            <w:noWrap/>
            <w:vAlign w:val="bottom"/>
            <w:hideMark/>
          </w:tcPr>
          <w:p w14:paraId="3A4066FC" w14:textId="5AA8B08D"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9.4</w:t>
            </w:r>
          </w:p>
        </w:tc>
        <w:tc>
          <w:tcPr>
            <w:tcW w:w="851" w:type="dxa"/>
            <w:noWrap/>
            <w:vAlign w:val="bottom"/>
            <w:hideMark/>
          </w:tcPr>
          <w:p w14:paraId="53BBABD6" w14:textId="6A0E4C6E"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31.3</w:t>
            </w:r>
          </w:p>
        </w:tc>
        <w:tc>
          <w:tcPr>
            <w:tcW w:w="1035" w:type="dxa"/>
            <w:noWrap/>
            <w:vAlign w:val="bottom"/>
            <w:hideMark/>
          </w:tcPr>
          <w:p w14:paraId="61BC05DC" w14:textId="347AEDCB"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84.8</w:t>
            </w:r>
          </w:p>
        </w:tc>
      </w:tr>
      <w:tr w:rsidR="00945835" w:rsidRPr="00F24591" w14:paraId="2A4261BF" w14:textId="77777777" w:rsidTr="00523E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111FCDC1" w14:textId="1B4977A0"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Children in household</w:t>
            </w:r>
          </w:p>
        </w:tc>
        <w:tc>
          <w:tcPr>
            <w:tcW w:w="567" w:type="dxa"/>
            <w:noWrap/>
            <w:vAlign w:val="bottom"/>
            <w:hideMark/>
          </w:tcPr>
          <w:p w14:paraId="0C251BBD" w14:textId="32EF1D4F"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C03E2A">
              <w:rPr>
                <w:rFonts w:ascii="Calibri" w:hAnsi="Calibri" w:cs="Calibri"/>
                <w:b/>
                <w:bCs/>
                <w:color w:val="000000"/>
                <w:sz w:val="24"/>
                <w:szCs w:val="24"/>
              </w:rPr>
              <w:t>693</w:t>
            </w:r>
          </w:p>
        </w:tc>
        <w:tc>
          <w:tcPr>
            <w:tcW w:w="642" w:type="dxa"/>
            <w:noWrap/>
            <w:vAlign w:val="bottom"/>
            <w:hideMark/>
          </w:tcPr>
          <w:p w14:paraId="06A5E519" w14:textId="28539F5A"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3.2</w:t>
            </w:r>
          </w:p>
        </w:tc>
        <w:tc>
          <w:tcPr>
            <w:tcW w:w="765" w:type="dxa"/>
            <w:noWrap/>
            <w:vAlign w:val="bottom"/>
            <w:hideMark/>
          </w:tcPr>
          <w:p w14:paraId="2552B5D8" w14:textId="449B9647"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12.8</w:t>
            </w:r>
          </w:p>
        </w:tc>
        <w:tc>
          <w:tcPr>
            <w:tcW w:w="851" w:type="dxa"/>
            <w:noWrap/>
            <w:vAlign w:val="bottom"/>
            <w:hideMark/>
          </w:tcPr>
          <w:p w14:paraId="7116D710" w14:textId="7154E4DE"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14.7</w:t>
            </w:r>
          </w:p>
        </w:tc>
        <w:tc>
          <w:tcPr>
            <w:tcW w:w="850" w:type="dxa"/>
            <w:noWrap/>
            <w:vAlign w:val="bottom"/>
            <w:hideMark/>
          </w:tcPr>
          <w:p w14:paraId="1445787A" w14:textId="15A053C9"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14.1</w:t>
            </w:r>
          </w:p>
        </w:tc>
        <w:tc>
          <w:tcPr>
            <w:tcW w:w="992" w:type="dxa"/>
            <w:noWrap/>
            <w:vAlign w:val="bottom"/>
            <w:hideMark/>
          </w:tcPr>
          <w:p w14:paraId="482B96F1" w14:textId="2971909A"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12.8</w:t>
            </w:r>
          </w:p>
        </w:tc>
        <w:tc>
          <w:tcPr>
            <w:tcW w:w="1134" w:type="dxa"/>
            <w:noWrap/>
            <w:vAlign w:val="bottom"/>
            <w:hideMark/>
          </w:tcPr>
          <w:p w14:paraId="4B4A8559" w14:textId="7F539B17"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12.3</w:t>
            </w:r>
          </w:p>
        </w:tc>
        <w:tc>
          <w:tcPr>
            <w:tcW w:w="851" w:type="dxa"/>
            <w:noWrap/>
            <w:vAlign w:val="bottom"/>
            <w:hideMark/>
          </w:tcPr>
          <w:p w14:paraId="04EA9375" w14:textId="556D1DC1"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30.0</w:t>
            </w:r>
          </w:p>
        </w:tc>
        <w:tc>
          <w:tcPr>
            <w:tcW w:w="1035" w:type="dxa"/>
            <w:noWrap/>
            <w:vAlign w:val="bottom"/>
            <w:hideMark/>
          </w:tcPr>
          <w:p w14:paraId="3627A71A" w14:textId="68D43102"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84.3</w:t>
            </w:r>
          </w:p>
        </w:tc>
      </w:tr>
      <w:tr w:rsidR="00523E05" w:rsidRPr="00F24591" w14:paraId="046A54BD" w14:textId="77777777" w:rsidTr="00523E05">
        <w:trPr>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4FAC92EF" w14:textId="54A0AFB0"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LGBTQ+</w:t>
            </w:r>
          </w:p>
        </w:tc>
        <w:tc>
          <w:tcPr>
            <w:tcW w:w="567" w:type="dxa"/>
            <w:noWrap/>
            <w:vAlign w:val="bottom"/>
            <w:hideMark/>
          </w:tcPr>
          <w:p w14:paraId="2A8DBDA8" w14:textId="3AA98208"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C03E2A">
              <w:rPr>
                <w:rFonts w:ascii="Calibri" w:hAnsi="Calibri" w:cs="Calibri"/>
                <w:b/>
                <w:bCs/>
                <w:color w:val="000000"/>
                <w:sz w:val="24"/>
                <w:szCs w:val="24"/>
              </w:rPr>
              <w:t>273</w:t>
            </w:r>
          </w:p>
        </w:tc>
        <w:tc>
          <w:tcPr>
            <w:tcW w:w="642" w:type="dxa"/>
            <w:noWrap/>
            <w:vAlign w:val="bottom"/>
            <w:hideMark/>
          </w:tcPr>
          <w:p w14:paraId="1AB19FEA" w14:textId="6D0A777D"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4.0</w:t>
            </w:r>
          </w:p>
        </w:tc>
        <w:tc>
          <w:tcPr>
            <w:tcW w:w="765" w:type="dxa"/>
            <w:noWrap/>
            <w:vAlign w:val="bottom"/>
            <w:hideMark/>
          </w:tcPr>
          <w:p w14:paraId="2B508B3B" w14:textId="2E58DBC2"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10.3</w:t>
            </w:r>
          </w:p>
        </w:tc>
        <w:tc>
          <w:tcPr>
            <w:tcW w:w="851" w:type="dxa"/>
            <w:noWrap/>
            <w:vAlign w:val="bottom"/>
            <w:hideMark/>
          </w:tcPr>
          <w:p w14:paraId="4BFA2B41" w14:textId="00F9ECF9"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14.7</w:t>
            </w:r>
          </w:p>
        </w:tc>
        <w:tc>
          <w:tcPr>
            <w:tcW w:w="850" w:type="dxa"/>
            <w:noWrap/>
            <w:vAlign w:val="bottom"/>
            <w:hideMark/>
          </w:tcPr>
          <w:p w14:paraId="575A27C4" w14:textId="0EDD44B4"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16.5</w:t>
            </w:r>
          </w:p>
        </w:tc>
        <w:tc>
          <w:tcPr>
            <w:tcW w:w="992" w:type="dxa"/>
            <w:noWrap/>
            <w:vAlign w:val="bottom"/>
            <w:hideMark/>
          </w:tcPr>
          <w:p w14:paraId="38B46B29" w14:textId="3EB89DE6"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13.6</w:t>
            </w:r>
          </w:p>
        </w:tc>
        <w:tc>
          <w:tcPr>
            <w:tcW w:w="1134" w:type="dxa"/>
            <w:noWrap/>
            <w:vAlign w:val="bottom"/>
            <w:hideMark/>
          </w:tcPr>
          <w:p w14:paraId="7C7FDF61" w14:textId="00CF51FF"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12.8</w:t>
            </w:r>
          </w:p>
        </w:tc>
        <w:tc>
          <w:tcPr>
            <w:tcW w:w="851" w:type="dxa"/>
            <w:noWrap/>
            <w:vAlign w:val="bottom"/>
            <w:hideMark/>
          </w:tcPr>
          <w:p w14:paraId="50A9841F" w14:textId="4F29902E"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28.2</w:t>
            </w:r>
          </w:p>
        </w:tc>
        <w:tc>
          <w:tcPr>
            <w:tcW w:w="1035" w:type="dxa"/>
            <w:noWrap/>
            <w:vAlign w:val="bottom"/>
            <w:hideMark/>
          </w:tcPr>
          <w:p w14:paraId="123E8B15" w14:textId="0F13D07E" w:rsidR="00945835" w:rsidRPr="00EF7142" w:rsidRDefault="00945835" w:rsidP="0094583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84.3</w:t>
            </w:r>
          </w:p>
        </w:tc>
      </w:tr>
      <w:tr w:rsidR="00945835" w:rsidRPr="00F24591" w14:paraId="5C21579F" w14:textId="77777777" w:rsidTr="00523E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7E417B4C" w14:textId="2953ACC5" w:rsidR="00945835" w:rsidRPr="00F24591" w:rsidRDefault="00945835" w:rsidP="00945835">
            <w:pPr>
              <w:rPr>
                <w:rFonts w:ascii="Calibri" w:eastAsia="Times New Roman" w:hAnsi="Calibri" w:cs="Calibri"/>
                <w:color w:val="000000"/>
                <w:sz w:val="24"/>
                <w:szCs w:val="24"/>
                <w:lang w:eastAsia="en-GB"/>
              </w:rPr>
            </w:pPr>
            <w:r>
              <w:rPr>
                <w:rFonts w:ascii="Calibri" w:hAnsi="Calibri" w:cs="Calibri"/>
                <w:color w:val="000000"/>
              </w:rPr>
              <w:t>Identify as disabled</w:t>
            </w:r>
          </w:p>
        </w:tc>
        <w:tc>
          <w:tcPr>
            <w:tcW w:w="567" w:type="dxa"/>
            <w:noWrap/>
            <w:vAlign w:val="bottom"/>
            <w:hideMark/>
          </w:tcPr>
          <w:p w14:paraId="31240BFF" w14:textId="47DF0352"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C03E2A">
              <w:rPr>
                <w:rFonts w:ascii="Calibri" w:hAnsi="Calibri" w:cs="Calibri"/>
                <w:b/>
                <w:bCs/>
                <w:color w:val="000000"/>
                <w:sz w:val="24"/>
                <w:szCs w:val="24"/>
              </w:rPr>
              <w:t>389</w:t>
            </w:r>
          </w:p>
        </w:tc>
        <w:tc>
          <w:tcPr>
            <w:tcW w:w="642" w:type="dxa"/>
            <w:noWrap/>
            <w:vAlign w:val="bottom"/>
            <w:hideMark/>
          </w:tcPr>
          <w:p w14:paraId="4EECF301" w14:textId="20564106"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12.6</w:t>
            </w:r>
          </w:p>
        </w:tc>
        <w:tc>
          <w:tcPr>
            <w:tcW w:w="765" w:type="dxa"/>
            <w:noWrap/>
            <w:vAlign w:val="bottom"/>
            <w:hideMark/>
          </w:tcPr>
          <w:p w14:paraId="73333E22" w14:textId="5533C3A7"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18.8</w:t>
            </w:r>
          </w:p>
        </w:tc>
        <w:tc>
          <w:tcPr>
            <w:tcW w:w="851" w:type="dxa"/>
            <w:noWrap/>
            <w:vAlign w:val="bottom"/>
            <w:hideMark/>
          </w:tcPr>
          <w:p w14:paraId="0FE39737" w14:textId="5E37F0FB"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15.9</w:t>
            </w:r>
          </w:p>
        </w:tc>
        <w:tc>
          <w:tcPr>
            <w:tcW w:w="850" w:type="dxa"/>
            <w:noWrap/>
            <w:vAlign w:val="bottom"/>
            <w:hideMark/>
          </w:tcPr>
          <w:p w14:paraId="292CCC02" w14:textId="41B8B8D7"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12.6</w:t>
            </w:r>
          </w:p>
        </w:tc>
        <w:tc>
          <w:tcPr>
            <w:tcW w:w="992" w:type="dxa"/>
            <w:noWrap/>
            <w:vAlign w:val="bottom"/>
            <w:hideMark/>
          </w:tcPr>
          <w:p w14:paraId="369B36F4" w14:textId="4A63E83B"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9.0</w:t>
            </w:r>
          </w:p>
        </w:tc>
        <w:tc>
          <w:tcPr>
            <w:tcW w:w="1134" w:type="dxa"/>
            <w:noWrap/>
            <w:vAlign w:val="bottom"/>
            <w:hideMark/>
          </w:tcPr>
          <w:p w14:paraId="7B97FA64" w14:textId="19E2336A"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9.8</w:t>
            </w:r>
          </w:p>
        </w:tc>
        <w:tc>
          <w:tcPr>
            <w:tcW w:w="851" w:type="dxa"/>
            <w:noWrap/>
            <w:vAlign w:val="bottom"/>
            <w:hideMark/>
          </w:tcPr>
          <w:p w14:paraId="106DC0AC" w14:textId="2CC9268F"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21.3</w:t>
            </w:r>
          </w:p>
        </w:tc>
        <w:tc>
          <w:tcPr>
            <w:tcW w:w="1035" w:type="dxa"/>
            <w:noWrap/>
            <w:vAlign w:val="bottom"/>
            <w:hideMark/>
          </w:tcPr>
          <w:p w14:paraId="5D854127" w14:textId="19B6C4D8" w:rsidR="00945835" w:rsidRPr="00EF7142" w:rsidRDefault="00945835" w:rsidP="0094583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3E2A">
              <w:rPr>
                <w:rFonts w:ascii="Calibri" w:hAnsi="Calibri" w:cs="Calibri"/>
                <w:color w:val="000000"/>
                <w:sz w:val="24"/>
                <w:szCs w:val="24"/>
              </w:rPr>
              <w:t>64.4</w:t>
            </w:r>
          </w:p>
        </w:tc>
      </w:tr>
    </w:tbl>
    <w:p w14:paraId="26DF0991" w14:textId="690DDA75" w:rsidR="005F3339" w:rsidRDefault="00EA3420" w:rsidP="00AC6C98">
      <w:pPr>
        <w:rPr>
          <w:rFonts w:ascii="Calibri" w:hAnsi="Calibri" w:cs="Calibri"/>
          <w:bCs/>
          <w:sz w:val="24"/>
          <w:szCs w:val="24"/>
        </w:rPr>
      </w:pPr>
      <w:r>
        <w:rPr>
          <w:rFonts w:ascii="Calibri" w:hAnsi="Calibri" w:cs="Calibri"/>
          <w:bCs/>
          <w:sz w:val="24"/>
          <w:szCs w:val="24"/>
        </w:rPr>
        <w:lastRenderedPageBreak/>
        <w:t xml:space="preserve">Again, there </w:t>
      </w:r>
      <w:r w:rsidR="004E0465">
        <w:rPr>
          <w:rFonts w:ascii="Calibri" w:hAnsi="Calibri" w:cs="Calibri"/>
          <w:bCs/>
          <w:sz w:val="24"/>
          <w:szCs w:val="24"/>
        </w:rPr>
        <w:t>was a correlation with level of deprivation</w:t>
      </w:r>
      <w:r w:rsidR="00D40FC8">
        <w:rPr>
          <w:rFonts w:ascii="Calibri" w:hAnsi="Calibri" w:cs="Calibri"/>
          <w:bCs/>
          <w:sz w:val="24"/>
          <w:szCs w:val="24"/>
        </w:rPr>
        <w:t>, with those living in the most deprived areas</w:t>
      </w:r>
      <w:r w:rsidR="00C778D7">
        <w:rPr>
          <w:rFonts w:ascii="Calibri" w:hAnsi="Calibri" w:cs="Calibri"/>
          <w:bCs/>
          <w:sz w:val="24"/>
          <w:szCs w:val="24"/>
        </w:rPr>
        <w:t xml:space="preserve"> doing less exercise per week than those </w:t>
      </w:r>
      <w:r w:rsidR="00E56E20">
        <w:rPr>
          <w:rFonts w:ascii="Calibri" w:hAnsi="Calibri" w:cs="Calibri"/>
          <w:bCs/>
          <w:sz w:val="24"/>
          <w:szCs w:val="24"/>
        </w:rPr>
        <w:t>in</w:t>
      </w:r>
      <w:r w:rsidR="00C778D7">
        <w:rPr>
          <w:rFonts w:ascii="Calibri" w:hAnsi="Calibri" w:cs="Calibri"/>
          <w:bCs/>
          <w:sz w:val="24"/>
          <w:szCs w:val="24"/>
        </w:rPr>
        <w:t xml:space="preserve"> the least deprived areas (</w:t>
      </w:r>
      <w:r w:rsidR="00E56E20">
        <w:rPr>
          <w:rFonts w:ascii="Calibri" w:hAnsi="Calibri" w:cs="Calibri"/>
          <w:bCs/>
          <w:sz w:val="24"/>
          <w:szCs w:val="24"/>
        </w:rPr>
        <w:t xml:space="preserve">a minimum of </w:t>
      </w:r>
      <w:r w:rsidR="00C778D7">
        <w:rPr>
          <w:rFonts w:ascii="Calibri" w:hAnsi="Calibri" w:cs="Calibri"/>
          <w:bCs/>
          <w:sz w:val="24"/>
          <w:szCs w:val="24"/>
        </w:rPr>
        <w:t xml:space="preserve">75.1 minutes compared with </w:t>
      </w:r>
      <w:r w:rsidR="00E56E20">
        <w:rPr>
          <w:rFonts w:ascii="Calibri" w:hAnsi="Calibri" w:cs="Calibri"/>
          <w:bCs/>
          <w:sz w:val="24"/>
          <w:szCs w:val="24"/>
        </w:rPr>
        <w:t>a minimum of 98.1 minutes, on average).</w:t>
      </w:r>
    </w:p>
    <w:tbl>
      <w:tblPr>
        <w:tblStyle w:val="GridTable4-Accent1"/>
        <w:tblW w:w="9787" w:type="dxa"/>
        <w:tblLook w:val="04A0" w:firstRow="1" w:lastRow="0" w:firstColumn="1" w:lastColumn="0" w:noHBand="0" w:noVBand="1"/>
      </w:tblPr>
      <w:tblGrid>
        <w:gridCol w:w="1993"/>
        <w:gridCol w:w="703"/>
        <w:gridCol w:w="701"/>
        <w:gridCol w:w="709"/>
        <w:gridCol w:w="851"/>
        <w:gridCol w:w="850"/>
        <w:gridCol w:w="960"/>
        <w:gridCol w:w="1025"/>
        <w:gridCol w:w="960"/>
        <w:gridCol w:w="1035"/>
      </w:tblGrid>
      <w:tr w:rsidR="003B2D0C" w:rsidRPr="009D13B0" w14:paraId="32CF7741" w14:textId="77777777" w:rsidTr="003B2D0C">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1495A769" w14:textId="77777777" w:rsidR="00C35242" w:rsidRPr="003B2D0C" w:rsidRDefault="00C35242" w:rsidP="00C35242">
            <w:pPr>
              <w:rPr>
                <w:rFonts w:ascii="Times New Roman" w:eastAsia="Times New Roman" w:hAnsi="Times New Roman" w:cs="Times New Roman"/>
                <w:sz w:val="24"/>
                <w:szCs w:val="24"/>
                <w:lang w:eastAsia="en-GB"/>
              </w:rPr>
            </w:pPr>
          </w:p>
        </w:tc>
        <w:tc>
          <w:tcPr>
            <w:tcW w:w="703" w:type="dxa"/>
            <w:noWrap/>
            <w:hideMark/>
          </w:tcPr>
          <w:p w14:paraId="4C442961" w14:textId="77777777" w:rsidR="00C35242" w:rsidRPr="003B2D0C" w:rsidRDefault="00C35242" w:rsidP="00C3524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B2D0C">
              <w:rPr>
                <w:rFonts w:ascii="Calibri" w:eastAsia="Times New Roman" w:hAnsi="Calibri" w:cs="Calibri"/>
                <w:sz w:val="24"/>
                <w:szCs w:val="24"/>
                <w:lang w:eastAsia="en-GB"/>
              </w:rPr>
              <w:t>Base</w:t>
            </w:r>
          </w:p>
        </w:tc>
        <w:tc>
          <w:tcPr>
            <w:tcW w:w="701" w:type="dxa"/>
            <w:noWrap/>
            <w:hideMark/>
          </w:tcPr>
          <w:p w14:paraId="6DF45DF4" w14:textId="77777777" w:rsidR="00C35242" w:rsidRPr="003B2D0C" w:rsidRDefault="00C35242" w:rsidP="00C35242">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B2D0C">
              <w:rPr>
                <w:rFonts w:ascii="Calibri" w:eastAsia="Times New Roman" w:hAnsi="Calibri" w:cs="Calibri"/>
                <w:sz w:val="24"/>
                <w:szCs w:val="24"/>
                <w:lang w:eastAsia="en-GB"/>
              </w:rPr>
              <w:t>0</w:t>
            </w:r>
          </w:p>
        </w:tc>
        <w:tc>
          <w:tcPr>
            <w:tcW w:w="709" w:type="dxa"/>
            <w:noWrap/>
            <w:hideMark/>
          </w:tcPr>
          <w:p w14:paraId="52C5532C" w14:textId="77777777" w:rsidR="00C35242" w:rsidRPr="003B2D0C" w:rsidRDefault="00C35242" w:rsidP="00C3524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B2D0C">
              <w:rPr>
                <w:rFonts w:ascii="Calibri" w:eastAsia="Times New Roman" w:hAnsi="Calibri" w:cs="Calibri"/>
                <w:sz w:val="24"/>
                <w:szCs w:val="24"/>
                <w:lang w:eastAsia="en-GB"/>
              </w:rPr>
              <w:t>1-29</w:t>
            </w:r>
          </w:p>
        </w:tc>
        <w:tc>
          <w:tcPr>
            <w:tcW w:w="851" w:type="dxa"/>
            <w:noWrap/>
            <w:hideMark/>
          </w:tcPr>
          <w:p w14:paraId="7714B0CC" w14:textId="77777777" w:rsidR="00C35242" w:rsidRPr="003B2D0C" w:rsidRDefault="00C35242" w:rsidP="00C3524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B2D0C">
              <w:rPr>
                <w:rFonts w:ascii="Calibri" w:eastAsia="Times New Roman" w:hAnsi="Calibri" w:cs="Calibri"/>
                <w:sz w:val="24"/>
                <w:szCs w:val="24"/>
                <w:lang w:eastAsia="en-GB"/>
              </w:rPr>
              <w:t>30-59</w:t>
            </w:r>
          </w:p>
        </w:tc>
        <w:tc>
          <w:tcPr>
            <w:tcW w:w="850" w:type="dxa"/>
            <w:noWrap/>
            <w:hideMark/>
          </w:tcPr>
          <w:p w14:paraId="6FCF7EF0" w14:textId="77777777" w:rsidR="00C35242" w:rsidRPr="003B2D0C" w:rsidRDefault="00C35242" w:rsidP="00C3524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B2D0C">
              <w:rPr>
                <w:rFonts w:ascii="Calibri" w:eastAsia="Times New Roman" w:hAnsi="Calibri" w:cs="Calibri"/>
                <w:sz w:val="24"/>
                <w:szCs w:val="24"/>
                <w:lang w:eastAsia="en-GB"/>
              </w:rPr>
              <w:t>60-89</w:t>
            </w:r>
          </w:p>
        </w:tc>
        <w:tc>
          <w:tcPr>
            <w:tcW w:w="960" w:type="dxa"/>
            <w:noWrap/>
            <w:hideMark/>
          </w:tcPr>
          <w:p w14:paraId="0645AEB5" w14:textId="77777777" w:rsidR="00C35242" w:rsidRPr="003B2D0C" w:rsidRDefault="00C35242" w:rsidP="00C3524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B2D0C">
              <w:rPr>
                <w:rFonts w:ascii="Calibri" w:eastAsia="Times New Roman" w:hAnsi="Calibri" w:cs="Calibri"/>
                <w:sz w:val="24"/>
                <w:szCs w:val="24"/>
                <w:lang w:eastAsia="en-GB"/>
              </w:rPr>
              <w:t>90-119</w:t>
            </w:r>
          </w:p>
        </w:tc>
        <w:tc>
          <w:tcPr>
            <w:tcW w:w="1025" w:type="dxa"/>
            <w:noWrap/>
            <w:hideMark/>
          </w:tcPr>
          <w:p w14:paraId="3A4C106C" w14:textId="77777777" w:rsidR="00C35242" w:rsidRPr="003B2D0C" w:rsidRDefault="00C35242" w:rsidP="00C3524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B2D0C">
              <w:rPr>
                <w:rFonts w:ascii="Calibri" w:eastAsia="Times New Roman" w:hAnsi="Calibri" w:cs="Calibri"/>
                <w:sz w:val="24"/>
                <w:szCs w:val="24"/>
                <w:lang w:eastAsia="en-GB"/>
              </w:rPr>
              <w:t>120-149</w:t>
            </w:r>
          </w:p>
        </w:tc>
        <w:tc>
          <w:tcPr>
            <w:tcW w:w="960" w:type="dxa"/>
            <w:noWrap/>
            <w:hideMark/>
          </w:tcPr>
          <w:p w14:paraId="131EE1B1" w14:textId="06DBD7E7" w:rsidR="00C35242" w:rsidRPr="003B2D0C" w:rsidRDefault="00C35242" w:rsidP="00C3524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B2D0C">
              <w:rPr>
                <w:rFonts w:ascii="Calibri" w:eastAsia="Times New Roman" w:hAnsi="Calibri" w:cs="Calibri"/>
                <w:sz w:val="24"/>
                <w:szCs w:val="24"/>
                <w:lang w:eastAsia="en-GB"/>
              </w:rPr>
              <w:t xml:space="preserve">150 </w:t>
            </w:r>
            <w:r w:rsidR="003B2D0C">
              <w:rPr>
                <w:rFonts w:ascii="Calibri" w:eastAsia="Times New Roman" w:hAnsi="Calibri" w:cs="Calibri"/>
                <w:sz w:val="24"/>
                <w:szCs w:val="24"/>
                <w:lang w:eastAsia="en-GB"/>
              </w:rPr>
              <w:t>+</w:t>
            </w:r>
          </w:p>
        </w:tc>
        <w:tc>
          <w:tcPr>
            <w:tcW w:w="1035" w:type="dxa"/>
            <w:noWrap/>
            <w:hideMark/>
          </w:tcPr>
          <w:p w14:paraId="22C510B4" w14:textId="77777777" w:rsidR="00C35242" w:rsidRPr="003B2D0C" w:rsidRDefault="00C35242" w:rsidP="00C3524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B2D0C">
              <w:rPr>
                <w:rFonts w:ascii="Calibri" w:eastAsia="Times New Roman" w:hAnsi="Calibri" w:cs="Calibri"/>
                <w:sz w:val="24"/>
                <w:szCs w:val="24"/>
                <w:lang w:eastAsia="en-GB"/>
              </w:rPr>
              <w:t>Average</w:t>
            </w:r>
          </w:p>
        </w:tc>
      </w:tr>
      <w:tr w:rsidR="000A1E5E" w:rsidRPr="00C35242" w14:paraId="1FCCB521" w14:textId="77777777" w:rsidTr="009D13B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194F584B" w14:textId="77777777" w:rsidR="00C35242" w:rsidRPr="0086250E" w:rsidRDefault="00C35242" w:rsidP="00C35242">
            <w:pPr>
              <w:rPr>
                <w:rFonts w:ascii="Calibri" w:eastAsia="Times New Roman" w:hAnsi="Calibri" w:cs="Calibri"/>
                <w:color w:val="000000"/>
                <w:sz w:val="24"/>
                <w:szCs w:val="24"/>
                <w:lang w:eastAsia="en-GB"/>
              </w:rPr>
            </w:pPr>
            <w:r w:rsidRPr="0086250E">
              <w:rPr>
                <w:rFonts w:ascii="Calibri" w:eastAsia="Times New Roman" w:hAnsi="Calibri" w:cs="Calibri"/>
                <w:color w:val="000000"/>
                <w:sz w:val="24"/>
                <w:szCs w:val="24"/>
                <w:lang w:eastAsia="en-GB"/>
              </w:rPr>
              <w:t>Most Deprived</w:t>
            </w:r>
          </w:p>
        </w:tc>
        <w:tc>
          <w:tcPr>
            <w:tcW w:w="703" w:type="dxa"/>
            <w:noWrap/>
            <w:hideMark/>
          </w:tcPr>
          <w:p w14:paraId="13FAEBB9" w14:textId="77777777" w:rsidR="00C35242" w:rsidRPr="0086250E"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86250E">
              <w:rPr>
                <w:rFonts w:ascii="Calibri" w:eastAsia="Times New Roman" w:hAnsi="Calibri" w:cs="Calibri"/>
                <w:b/>
                <w:bCs/>
                <w:color w:val="000000"/>
                <w:sz w:val="24"/>
                <w:szCs w:val="24"/>
                <w:lang w:eastAsia="en-GB"/>
              </w:rPr>
              <w:t>264</w:t>
            </w:r>
          </w:p>
        </w:tc>
        <w:tc>
          <w:tcPr>
            <w:tcW w:w="701" w:type="dxa"/>
            <w:noWrap/>
            <w:hideMark/>
          </w:tcPr>
          <w:p w14:paraId="1C31CDB5"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7.6</w:t>
            </w:r>
          </w:p>
        </w:tc>
        <w:tc>
          <w:tcPr>
            <w:tcW w:w="709" w:type="dxa"/>
            <w:noWrap/>
            <w:hideMark/>
          </w:tcPr>
          <w:p w14:paraId="3DAD66C1"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14.4</w:t>
            </w:r>
          </w:p>
        </w:tc>
        <w:tc>
          <w:tcPr>
            <w:tcW w:w="851" w:type="dxa"/>
            <w:noWrap/>
            <w:hideMark/>
          </w:tcPr>
          <w:p w14:paraId="404BD753"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17.0</w:t>
            </w:r>
          </w:p>
        </w:tc>
        <w:tc>
          <w:tcPr>
            <w:tcW w:w="850" w:type="dxa"/>
            <w:noWrap/>
            <w:hideMark/>
          </w:tcPr>
          <w:p w14:paraId="3890637E"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14.8</w:t>
            </w:r>
          </w:p>
        </w:tc>
        <w:tc>
          <w:tcPr>
            <w:tcW w:w="960" w:type="dxa"/>
            <w:noWrap/>
            <w:hideMark/>
          </w:tcPr>
          <w:p w14:paraId="1645B889"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9.5</w:t>
            </w:r>
          </w:p>
        </w:tc>
        <w:tc>
          <w:tcPr>
            <w:tcW w:w="1025" w:type="dxa"/>
            <w:noWrap/>
            <w:hideMark/>
          </w:tcPr>
          <w:p w14:paraId="0BC5187E"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8.7</w:t>
            </w:r>
          </w:p>
        </w:tc>
        <w:tc>
          <w:tcPr>
            <w:tcW w:w="960" w:type="dxa"/>
            <w:noWrap/>
            <w:hideMark/>
          </w:tcPr>
          <w:p w14:paraId="23496082"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28.0</w:t>
            </w:r>
          </w:p>
        </w:tc>
        <w:tc>
          <w:tcPr>
            <w:tcW w:w="1035" w:type="dxa"/>
            <w:noWrap/>
            <w:hideMark/>
          </w:tcPr>
          <w:p w14:paraId="510820AF" w14:textId="77777777" w:rsidR="00C35242" w:rsidRPr="0086250E"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86250E">
              <w:rPr>
                <w:rFonts w:ascii="Calibri" w:eastAsia="Times New Roman" w:hAnsi="Calibri" w:cs="Calibri"/>
                <w:b/>
                <w:bCs/>
                <w:color w:val="000000"/>
                <w:sz w:val="24"/>
                <w:szCs w:val="24"/>
                <w:lang w:eastAsia="en-GB"/>
              </w:rPr>
              <w:t>75.1</w:t>
            </w:r>
          </w:p>
        </w:tc>
      </w:tr>
      <w:tr w:rsidR="003B2D0C" w:rsidRPr="00C35242" w14:paraId="5F378451" w14:textId="77777777" w:rsidTr="009D13B0">
        <w:trPr>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465241F6" w14:textId="77777777" w:rsidR="00C35242" w:rsidRPr="00C35242" w:rsidRDefault="00C35242" w:rsidP="00C35242">
            <w:pPr>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Next Most Deprived</w:t>
            </w:r>
          </w:p>
        </w:tc>
        <w:tc>
          <w:tcPr>
            <w:tcW w:w="703" w:type="dxa"/>
            <w:noWrap/>
            <w:hideMark/>
          </w:tcPr>
          <w:p w14:paraId="5CB955C7" w14:textId="77777777" w:rsidR="00C35242" w:rsidRPr="0086250E"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86250E">
              <w:rPr>
                <w:rFonts w:ascii="Calibri" w:eastAsia="Times New Roman" w:hAnsi="Calibri" w:cs="Calibri"/>
                <w:b/>
                <w:bCs/>
                <w:color w:val="000000"/>
                <w:sz w:val="24"/>
                <w:szCs w:val="24"/>
                <w:lang w:eastAsia="en-GB"/>
              </w:rPr>
              <w:t>395</w:t>
            </w:r>
          </w:p>
        </w:tc>
        <w:tc>
          <w:tcPr>
            <w:tcW w:w="701" w:type="dxa"/>
            <w:noWrap/>
            <w:hideMark/>
          </w:tcPr>
          <w:p w14:paraId="4D1CA436"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3.3</w:t>
            </w:r>
          </w:p>
        </w:tc>
        <w:tc>
          <w:tcPr>
            <w:tcW w:w="709" w:type="dxa"/>
            <w:noWrap/>
            <w:hideMark/>
          </w:tcPr>
          <w:p w14:paraId="5ED47B31"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14.4</w:t>
            </w:r>
          </w:p>
        </w:tc>
        <w:tc>
          <w:tcPr>
            <w:tcW w:w="851" w:type="dxa"/>
            <w:noWrap/>
            <w:hideMark/>
          </w:tcPr>
          <w:p w14:paraId="1886DCE5"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12.4</w:t>
            </w:r>
          </w:p>
        </w:tc>
        <w:tc>
          <w:tcPr>
            <w:tcW w:w="850" w:type="dxa"/>
            <w:noWrap/>
            <w:hideMark/>
          </w:tcPr>
          <w:p w14:paraId="08D50BB8"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15.2</w:t>
            </w:r>
          </w:p>
        </w:tc>
        <w:tc>
          <w:tcPr>
            <w:tcW w:w="960" w:type="dxa"/>
            <w:noWrap/>
            <w:hideMark/>
          </w:tcPr>
          <w:p w14:paraId="702F531B"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14.4</w:t>
            </w:r>
          </w:p>
        </w:tc>
        <w:tc>
          <w:tcPr>
            <w:tcW w:w="1025" w:type="dxa"/>
            <w:noWrap/>
            <w:hideMark/>
          </w:tcPr>
          <w:p w14:paraId="629414AA"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8.6</w:t>
            </w:r>
          </w:p>
        </w:tc>
        <w:tc>
          <w:tcPr>
            <w:tcW w:w="960" w:type="dxa"/>
            <w:noWrap/>
            <w:hideMark/>
          </w:tcPr>
          <w:p w14:paraId="65E9A049"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31.6</w:t>
            </w:r>
          </w:p>
        </w:tc>
        <w:tc>
          <w:tcPr>
            <w:tcW w:w="1035" w:type="dxa"/>
            <w:noWrap/>
            <w:hideMark/>
          </w:tcPr>
          <w:p w14:paraId="4EB70B40" w14:textId="77777777" w:rsidR="00C35242" w:rsidRPr="0086250E"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86250E">
              <w:rPr>
                <w:rFonts w:ascii="Calibri" w:eastAsia="Times New Roman" w:hAnsi="Calibri" w:cs="Calibri"/>
                <w:b/>
                <w:bCs/>
                <w:color w:val="000000"/>
                <w:sz w:val="24"/>
                <w:szCs w:val="24"/>
                <w:lang w:eastAsia="en-GB"/>
              </w:rPr>
              <w:t>83.8</w:t>
            </w:r>
          </w:p>
        </w:tc>
      </w:tr>
      <w:tr w:rsidR="000A1E5E" w:rsidRPr="00C35242" w14:paraId="76AA648B" w14:textId="77777777" w:rsidTr="009D13B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6FDC111B" w14:textId="77777777" w:rsidR="00C35242" w:rsidRPr="00C35242" w:rsidRDefault="00C35242" w:rsidP="00C35242">
            <w:pPr>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Middle</w:t>
            </w:r>
          </w:p>
        </w:tc>
        <w:tc>
          <w:tcPr>
            <w:tcW w:w="703" w:type="dxa"/>
            <w:noWrap/>
            <w:hideMark/>
          </w:tcPr>
          <w:p w14:paraId="68893869" w14:textId="77777777" w:rsidR="00C35242" w:rsidRPr="0086250E"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86250E">
              <w:rPr>
                <w:rFonts w:ascii="Calibri" w:eastAsia="Times New Roman" w:hAnsi="Calibri" w:cs="Calibri"/>
                <w:b/>
                <w:bCs/>
                <w:color w:val="000000"/>
                <w:sz w:val="24"/>
                <w:szCs w:val="24"/>
                <w:lang w:eastAsia="en-GB"/>
              </w:rPr>
              <w:t>381</w:t>
            </w:r>
          </w:p>
        </w:tc>
        <w:tc>
          <w:tcPr>
            <w:tcW w:w="701" w:type="dxa"/>
            <w:noWrap/>
            <w:hideMark/>
          </w:tcPr>
          <w:p w14:paraId="7345FADE"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2.6</w:t>
            </w:r>
          </w:p>
        </w:tc>
        <w:tc>
          <w:tcPr>
            <w:tcW w:w="709" w:type="dxa"/>
            <w:noWrap/>
            <w:hideMark/>
          </w:tcPr>
          <w:p w14:paraId="5EB617F9"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9.2</w:t>
            </w:r>
          </w:p>
        </w:tc>
        <w:tc>
          <w:tcPr>
            <w:tcW w:w="851" w:type="dxa"/>
            <w:noWrap/>
            <w:hideMark/>
          </w:tcPr>
          <w:p w14:paraId="0AC29915"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15.2</w:t>
            </w:r>
          </w:p>
        </w:tc>
        <w:tc>
          <w:tcPr>
            <w:tcW w:w="850" w:type="dxa"/>
            <w:noWrap/>
            <w:hideMark/>
          </w:tcPr>
          <w:p w14:paraId="66776423"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16.0</w:t>
            </w:r>
          </w:p>
        </w:tc>
        <w:tc>
          <w:tcPr>
            <w:tcW w:w="960" w:type="dxa"/>
            <w:noWrap/>
            <w:hideMark/>
          </w:tcPr>
          <w:p w14:paraId="0D4984AF"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13.1</w:t>
            </w:r>
          </w:p>
        </w:tc>
        <w:tc>
          <w:tcPr>
            <w:tcW w:w="1025" w:type="dxa"/>
            <w:noWrap/>
            <w:hideMark/>
          </w:tcPr>
          <w:p w14:paraId="5873EB9D"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12.1</w:t>
            </w:r>
          </w:p>
        </w:tc>
        <w:tc>
          <w:tcPr>
            <w:tcW w:w="960" w:type="dxa"/>
            <w:noWrap/>
            <w:hideMark/>
          </w:tcPr>
          <w:p w14:paraId="7222CF28"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31.8</w:t>
            </w:r>
          </w:p>
        </w:tc>
        <w:tc>
          <w:tcPr>
            <w:tcW w:w="1035" w:type="dxa"/>
            <w:noWrap/>
            <w:hideMark/>
          </w:tcPr>
          <w:p w14:paraId="3C722BAA" w14:textId="77777777" w:rsidR="00C35242" w:rsidRPr="0086250E"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86250E">
              <w:rPr>
                <w:rFonts w:ascii="Calibri" w:eastAsia="Times New Roman" w:hAnsi="Calibri" w:cs="Calibri"/>
                <w:b/>
                <w:bCs/>
                <w:color w:val="000000"/>
                <w:sz w:val="24"/>
                <w:szCs w:val="24"/>
                <w:lang w:eastAsia="en-GB"/>
              </w:rPr>
              <w:t>88.2</w:t>
            </w:r>
          </w:p>
        </w:tc>
      </w:tr>
      <w:tr w:rsidR="003B2D0C" w:rsidRPr="00C35242" w14:paraId="5305D708" w14:textId="77777777" w:rsidTr="009D13B0">
        <w:trPr>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7D37A414" w14:textId="77777777" w:rsidR="00C35242" w:rsidRPr="00C35242" w:rsidRDefault="00C35242" w:rsidP="00C35242">
            <w:pPr>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Next Least Deprived</w:t>
            </w:r>
          </w:p>
        </w:tc>
        <w:tc>
          <w:tcPr>
            <w:tcW w:w="703" w:type="dxa"/>
            <w:noWrap/>
            <w:hideMark/>
          </w:tcPr>
          <w:p w14:paraId="5A9E87A1" w14:textId="77777777" w:rsidR="00C35242" w:rsidRPr="003B2D0C"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3B2D0C">
              <w:rPr>
                <w:rFonts w:ascii="Calibri" w:eastAsia="Times New Roman" w:hAnsi="Calibri" w:cs="Calibri"/>
                <w:b/>
                <w:bCs/>
                <w:color w:val="000000"/>
                <w:sz w:val="24"/>
                <w:szCs w:val="24"/>
                <w:lang w:eastAsia="en-GB"/>
              </w:rPr>
              <w:t>597</w:t>
            </w:r>
          </w:p>
        </w:tc>
        <w:tc>
          <w:tcPr>
            <w:tcW w:w="701" w:type="dxa"/>
            <w:noWrap/>
            <w:hideMark/>
          </w:tcPr>
          <w:p w14:paraId="0EC61FB5"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2.3</w:t>
            </w:r>
          </w:p>
        </w:tc>
        <w:tc>
          <w:tcPr>
            <w:tcW w:w="709" w:type="dxa"/>
            <w:noWrap/>
            <w:hideMark/>
          </w:tcPr>
          <w:p w14:paraId="61BB0BAA"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9.0</w:t>
            </w:r>
          </w:p>
        </w:tc>
        <w:tc>
          <w:tcPr>
            <w:tcW w:w="851" w:type="dxa"/>
            <w:noWrap/>
            <w:hideMark/>
          </w:tcPr>
          <w:p w14:paraId="5FBB5957"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12.1</w:t>
            </w:r>
          </w:p>
        </w:tc>
        <w:tc>
          <w:tcPr>
            <w:tcW w:w="850" w:type="dxa"/>
            <w:noWrap/>
            <w:hideMark/>
          </w:tcPr>
          <w:p w14:paraId="315F3D9E"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12.7</w:t>
            </w:r>
          </w:p>
        </w:tc>
        <w:tc>
          <w:tcPr>
            <w:tcW w:w="960" w:type="dxa"/>
            <w:noWrap/>
            <w:hideMark/>
          </w:tcPr>
          <w:p w14:paraId="2DCB962A"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13.7</w:t>
            </w:r>
          </w:p>
        </w:tc>
        <w:tc>
          <w:tcPr>
            <w:tcW w:w="1025" w:type="dxa"/>
            <w:noWrap/>
            <w:hideMark/>
          </w:tcPr>
          <w:p w14:paraId="764C92D6"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13.9</w:t>
            </w:r>
          </w:p>
        </w:tc>
        <w:tc>
          <w:tcPr>
            <w:tcW w:w="960" w:type="dxa"/>
            <w:noWrap/>
            <w:hideMark/>
          </w:tcPr>
          <w:p w14:paraId="72AA03D1"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36.2</w:t>
            </w:r>
          </w:p>
        </w:tc>
        <w:tc>
          <w:tcPr>
            <w:tcW w:w="1035" w:type="dxa"/>
            <w:noWrap/>
            <w:hideMark/>
          </w:tcPr>
          <w:p w14:paraId="7F614E4D" w14:textId="77777777" w:rsidR="00C35242" w:rsidRPr="003B2D0C"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3B2D0C">
              <w:rPr>
                <w:rFonts w:ascii="Calibri" w:eastAsia="Times New Roman" w:hAnsi="Calibri" w:cs="Calibri"/>
                <w:b/>
                <w:bCs/>
                <w:color w:val="000000"/>
                <w:sz w:val="24"/>
                <w:szCs w:val="24"/>
                <w:lang w:eastAsia="en-GB"/>
              </w:rPr>
              <w:t>94.7</w:t>
            </w:r>
          </w:p>
        </w:tc>
      </w:tr>
      <w:tr w:rsidR="000A1E5E" w:rsidRPr="00C35242" w14:paraId="26070CEC" w14:textId="77777777" w:rsidTr="009D13B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22173FE0" w14:textId="77777777" w:rsidR="00C35242" w:rsidRPr="00C35242" w:rsidRDefault="00C35242" w:rsidP="00C35242">
            <w:pPr>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Least Deprived</w:t>
            </w:r>
          </w:p>
        </w:tc>
        <w:tc>
          <w:tcPr>
            <w:tcW w:w="703" w:type="dxa"/>
            <w:noWrap/>
            <w:hideMark/>
          </w:tcPr>
          <w:p w14:paraId="70FA326A" w14:textId="77777777" w:rsidR="00C35242" w:rsidRPr="003B2D0C"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3B2D0C">
              <w:rPr>
                <w:rFonts w:ascii="Calibri" w:eastAsia="Times New Roman" w:hAnsi="Calibri" w:cs="Calibri"/>
                <w:b/>
                <w:bCs/>
                <w:color w:val="000000"/>
                <w:sz w:val="24"/>
                <w:szCs w:val="24"/>
                <w:lang w:eastAsia="en-GB"/>
              </w:rPr>
              <w:t>611</w:t>
            </w:r>
          </w:p>
        </w:tc>
        <w:tc>
          <w:tcPr>
            <w:tcW w:w="701" w:type="dxa"/>
            <w:noWrap/>
            <w:hideMark/>
          </w:tcPr>
          <w:p w14:paraId="496CF5A2"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2.1</w:t>
            </w:r>
          </w:p>
        </w:tc>
        <w:tc>
          <w:tcPr>
            <w:tcW w:w="709" w:type="dxa"/>
            <w:noWrap/>
            <w:hideMark/>
          </w:tcPr>
          <w:p w14:paraId="74181BB2"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8.2</w:t>
            </w:r>
          </w:p>
        </w:tc>
        <w:tc>
          <w:tcPr>
            <w:tcW w:w="851" w:type="dxa"/>
            <w:noWrap/>
            <w:hideMark/>
          </w:tcPr>
          <w:p w14:paraId="5BEB5F51"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11.6</w:t>
            </w:r>
          </w:p>
        </w:tc>
        <w:tc>
          <w:tcPr>
            <w:tcW w:w="850" w:type="dxa"/>
            <w:noWrap/>
            <w:hideMark/>
          </w:tcPr>
          <w:p w14:paraId="6FB496BE"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13.1</w:t>
            </w:r>
          </w:p>
        </w:tc>
        <w:tc>
          <w:tcPr>
            <w:tcW w:w="960" w:type="dxa"/>
            <w:noWrap/>
            <w:hideMark/>
          </w:tcPr>
          <w:p w14:paraId="7E07DB93"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11.6</w:t>
            </w:r>
          </w:p>
        </w:tc>
        <w:tc>
          <w:tcPr>
            <w:tcW w:w="1025" w:type="dxa"/>
            <w:noWrap/>
            <w:hideMark/>
          </w:tcPr>
          <w:p w14:paraId="0E7F8D9E"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12.8</w:t>
            </w:r>
          </w:p>
        </w:tc>
        <w:tc>
          <w:tcPr>
            <w:tcW w:w="960" w:type="dxa"/>
            <w:noWrap/>
            <w:hideMark/>
          </w:tcPr>
          <w:p w14:paraId="4E689993" w14:textId="77777777" w:rsidR="00C35242" w:rsidRPr="00C35242"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40.6</w:t>
            </w:r>
          </w:p>
        </w:tc>
        <w:tc>
          <w:tcPr>
            <w:tcW w:w="1035" w:type="dxa"/>
            <w:noWrap/>
            <w:hideMark/>
          </w:tcPr>
          <w:p w14:paraId="1DD87891" w14:textId="77777777" w:rsidR="00C35242" w:rsidRPr="003B2D0C" w:rsidRDefault="00C35242" w:rsidP="00C3524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3B2D0C">
              <w:rPr>
                <w:rFonts w:ascii="Calibri" w:eastAsia="Times New Roman" w:hAnsi="Calibri" w:cs="Calibri"/>
                <w:b/>
                <w:bCs/>
                <w:color w:val="000000"/>
                <w:sz w:val="24"/>
                <w:szCs w:val="24"/>
                <w:lang w:eastAsia="en-GB"/>
              </w:rPr>
              <w:t>98.1</w:t>
            </w:r>
          </w:p>
        </w:tc>
      </w:tr>
      <w:tr w:rsidR="003B2D0C" w:rsidRPr="00C35242" w14:paraId="2D91A5E2" w14:textId="77777777" w:rsidTr="009D13B0">
        <w:trPr>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5CDDFC2A" w14:textId="77777777" w:rsidR="00C35242" w:rsidRPr="00C35242" w:rsidRDefault="00C35242" w:rsidP="00C35242">
            <w:pPr>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All Respondents</w:t>
            </w:r>
          </w:p>
        </w:tc>
        <w:tc>
          <w:tcPr>
            <w:tcW w:w="703" w:type="dxa"/>
            <w:noWrap/>
            <w:hideMark/>
          </w:tcPr>
          <w:p w14:paraId="4B1FB119" w14:textId="77777777" w:rsidR="00C35242" w:rsidRPr="003B2D0C"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3B2D0C">
              <w:rPr>
                <w:rFonts w:ascii="Calibri" w:eastAsia="Times New Roman" w:hAnsi="Calibri" w:cs="Calibri"/>
                <w:b/>
                <w:bCs/>
                <w:color w:val="000000"/>
                <w:sz w:val="24"/>
                <w:szCs w:val="24"/>
                <w:lang w:eastAsia="en-GB"/>
              </w:rPr>
              <w:t>3203</w:t>
            </w:r>
          </w:p>
        </w:tc>
        <w:tc>
          <w:tcPr>
            <w:tcW w:w="701" w:type="dxa"/>
            <w:noWrap/>
            <w:hideMark/>
          </w:tcPr>
          <w:p w14:paraId="19D9DDC2"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3.4</w:t>
            </w:r>
          </w:p>
        </w:tc>
        <w:tc>
          <w:tcPr>
            <w:tcW w:w="709" w:type="dxa"/>
            <w:noWrap/>
            <w:hideMark/>
          </w:tcPr>
          <w:p w14:paraId="561D0E80"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11.6</w:t>
            </w:r>
          </w:p>
        </w:tc>
        <w:tc>
          <w:tcPr>
            <w:tcW w:w="851" w:type="dxa"/>
            <w:noWrap/>
            <w:hideMark/>
          </w:tcPr>
          <w:p w14:paraId="33C23917"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13.5</w:t>
            </w:r>
          </w:p>
        </w:tc>
        <w:tc>
          <w:tcPr>
            <w:tcW w:w="850" w:type="dxa"/>
            <w:noWrap/>
            <w:hideMark/>
          </w:tcPr>
          <w:p w14:paraId="3D14F31C"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14.0</w:t>
            </w:r>
          </w:p>
        </w:tc>
        <w:tc>
          <w:tcPr>
            <w:tcW w:w="960" w:type="dxa"/>
            <w:noWrap/>
            <w:hideMark/>
          </w:tcPr>
          <w:p w14:paraId="67BF4526"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12.1</w:t>
            </w:r>
          </w:p>
        </w:tc>
        <w:tc>
          <w:tcPr>
            <w:tcW w:w="1025" w:type="dxa"/>
            <w:noWrap/>
            <w:hideMark/>
          </w:tcPr>
          <w:p w14:paraId="2FCCA3B0"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11.6</w:t>
            </w:r>
          </w:p>
        </w:tc>
        <w:tc>
          <w:tcPr>
            <w:tcW w:w="960" w:type="dxa"/>
            <w:noWrap/>
            <w:hideMark/>
          </w:tcPr>
          <w:p w14:paraId="58B06B75" w14:textId="77777777" w:rsidR="00C35242" w:rsidRPr="00C35242"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35242">
              <w:rPr>
                <w:rFonts w:ascii="Calibri" w:eastAsia="Times New Roman" w:hAnsi="Calibri" w:cs="Calibri"/>
                <w:color w:val="000000"/>
                <w:sz w:val="24"/>
                <w:szCs w:val="24"/>
                <w:lang w:eastAsia="en-GB"/>
              </w:rPr>
              <w:t>33.9</w:t>
            </w:r>
          </w:p>
        </w:tc>
        <w:tc>
          <w:tcPr>
            <w:tcW w:w="1035" w:type="dxa"/>
            <w:noWrap/>
            <w:hideMark/>
          </w:tcPr>
          <w:p w14:paraId="03173D27" w14:textId="77777777" w:rsidR="00C35242" w:rsidRPr="003B2D0C" w:rsidRDefault="00C35242" w:rsidP="00C3524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3B2D0C">
              <w:rPr>
                <w:rFonts w:ascii="Calibri" w:eastAsia="Times New Roman" w:hAnsi="Calibri" w:cs="Calibri"/>
                <w:b/>
                <w:bCs/>
                <w:color w:val="000000"/>
                <w:sz w:val="24"/>
                <w:szCs w:val="24"/>
                <w:lang w:eastAsia="en-GB"/>
              </w:rPr>
              <w:t>88.3</w:t>
            </w:r>
          </w:p>
        </w:tc>
      </w:tr>
    </w:tbl>
    <w:p w14:paraId="56B61818" w14:textId="77777777" w:rsidR="00F24591" w:rsidRPr="00815026" w:rsidRDefault="00F24591" w:rsidP="00AC6C98">
      <w:pPr>
        <w:rPr>
          <w:rFonts w:ascii="Calibri" w:hAnsi="Calibri" w:cs="Calibri"/>
          <w:bCs/>
          <w:sz w:val="24"/>
          <w:szCs w:val="24"/>
        </w:rPr>
      </w:pPr>
    </w:p>
    <w:p w14:paraId="2370292A" w14:textId="77777777" w:rsidR="00A83D49" w:rsidRDefault="00A83D49">
      <w:pPr>
        <w:rPr>
          <w:rFonts w:ascii="Calibri" w:hAnsi="Calibri" w:cs="Calibri"/>
          <w:b/>
          <w:sz w:val="26"/>
          <w:szCs w:val="26"/>
        </w:rPr>
      </w:pPr>
      <w:r>
        <w:rPr>
          <w:rFonts w:ascii="Calibri" w:hAnsi="Calibri" w:cs="Calibri"/>
          <w:b/>
          <w:sz w:val="26"/>
          <w:szCs w:val="26"/>
        </w:rPr>
        <w:br w:type="page"/>
      </w:r>
    </w:p>
    <w:p w14:paraId="1552F7C7" w14:textId="4EAED00C" w:rsidR="00606A17" w:rsidRDefault="00606A17" w:rsidP="00F766CA">
      <w:pPr>
        <w:rPr>
          <w:rFonts w:ascii="Calibri" w:hAnsi="Calibri" w:cs="Calibri"/>
          <w:b/>
          <w:sz w:val="26"/>
          <w:szCs w:val="26"/>
        </w:rPr>
      </w:pPr>
      <w:r>
        <w:rPr>
          <w:rFonts w:ascii="Calibri" w:hAnsi="Calibri" w:cs="Calibri"/>
          <w:b/>
          <w:sz w:val="26"/>
          <w:szCs w:val="26"/>
        </w:rPr>
        <w:lastRenderedPageBreak/>
        <w:t>The</w:t>
      </w:r>
      <w:r w:rsidR="00A17888">
        <w:rPr>
          <w:rFonts w:ascii="Calibri" w:hAnsi="Calibri" w:cs="Calibri"/>
          <w:b/>
          <w:sz w:val="26"/>
          <w:szCs w:val="26"/>
        </w:rPr>
        <w:t xml:space="preserve"> </w:t>
      </w:r>
      <w:r>
        <w:rPr>
          <w:rFonts w:ascii="Calibri" w:hAnsi="Calibri" w:cs="Calibri"/>
          <w:b/>
          <w:sz w:val="26"/>
          <w:szCs w:val="26"/>
        </w:rPr>
        <w:t xml:space="preserve">NHS invites people for screening to identify those at higher risk of some diseases, such as bowel, </w:t>
      </w:r>
      <w:proofErr w:type="gramStart"/>
      <w:r>
        <w:rPr>
          <w:rFonts w:ascii="Calibri" w:hAnsi="Calibri" w:cs="Calibri"/>
          <w:b/>
          <w:sz w:val="26"/>
          <w:szCs w:val="26"/>
        </w:rPr>
        <w:t>breast</w:t>
      </w:r>
      <w:proofErr w:type="gramEnd"/>
      <w:r>
        <w:rPr>
          <w:rFonts w:ascii="Calibri" w:hAnsi="Calibri" w:cs="Calibri"/>
          <w:b/>
          <w:sz w:val="26"/>
          <w:szCs w:val="26"/>
        </w:rPr>
        <w:t xml:space="preserve"> or cervical cancers, and for </w:t>
      </w:r>
      <w:r w:rsidR="00A17888">
        <w:rPr>
          <w:rFonts w:ascii="Calibri" w:hAnsi="Calibri" w:cs="Calibri"/>
          <w:b/>
          <w:sz w:val="26"/>
          <w:szCs w:val="26"/>
        </w:rPr>
        <w:t>vaccinations</w:t>
      </w:r>
      <w:r>
        <w:rPr>
          <w:rFonts w:ascii="Calibri" w:hAnsi="Calibri" w:cs="Calibri"/>
          <w:b/>
          <w:sz w:val="26"/>
          <w:szCs w:val="26"/>
        </w:rPr>
        <w:t xml:space="preserve"> to protect </w:t>
      </w:r>
      <w:r w:rsidR="00A17888">
        <w:rPr>
          <w:rFonts w:ascii="Calibri" w:hAnsi="Calibri" w:cs="Calibri"/>
          <w:b/>
          <w:sz w:val="26"/>
          <w:szCs w:val="26"/>
        </w:rPr>
        <w:t>against infectious diseases such as measles, flu, Covid-19 and meningitis.</w:t>
      </w:r>
    </w:p>
    <w:p w14:paraId="1CF474E7" w14:textId="1DB202C1" w:rsidR="00F766CA" w:rsidRPr="00333B1B" w:rsidRDefault="00F766CA" w:rsidP="00F766CA">
      <w:r>
        <w:rPr>
          <w:rFonts w:ascii="Calibri" w:hAnsi="Calibri" w:cs="Calibri"/>
          <w:b/>
          <w:sz w:val="26"/>
          <w:szCs w:val="26"/>
        </w:rPr>
        <w:t>25</w:t>
      </w:r>
      <w:r w:rsidR="001E48CD">
        <w:rPr>
          <w:rFonts w:ascii="Calibri" w:hAnsi="Calibri" w:cs="Calibri"/>
          <w:b/>
          <w:sz w:val="26"/>
          <w:szCs w:val="26"/>
        </w:rPr>
        <w:t>a</w:t>
      </w:r>
      <w:r w:rsidRPr="00020347">
        <w:rPr>
          <w:rFonts w:ascii="Calibri" w:hAnsi="Calibri" w:cs="Calibri"/>
          <w:b/>
          <w:sz w:val="26"/>
          <w:szCs w:val="26"/>
        </w:rPr>
        <w:t xml:space="preserve">.  </w:t>
      </w:r>
      <w:r w:rsidR="00A17888">
        <w:rPr>
          <w:rFonts w:ascii="Calibri" w:hAnsi="Calibri" w:cs="Calibri"/>
          <w:b/>
          <w:sz w:val="26"/>
          <w:szCs w:val="26"/>
        </w:rPr>
        <w:t>Have you</w:t>
      </w:r>
      <w:r w:rsidR="00C2025F">
        <w:rPr>
          <w:rFonts w:ascii="Calibri" w:hAnsi="Calibri" w:cs="Calibri"/>
          <w:b/>
          <w:sz w:val="26"/>
          <w:szCs w:val="26"/>
        </w:rPr>
        <w:t xml:space="preserve"> taken up invitations for screening?</w:t>
      </w:r>
      <w:r w:rsidRPr="00333B1B">
        <w:t xml:space="preserve"> </w:t>
      </w:r>
    </w:p>
    <w:p w14:paraId="77620A28" w14:textId="6830606A" w:rsidR="00F766CA" w:rsidRDefault="00F766CA" w:rsidP="00F766CA">
      <w:pPr>
        <w:rPr>
          <w:rFonts w:ascii="Calibri" w:hAnsi="Calibri" w:cs="Calibri"/>
          <w:bCs/>
          <w:sz w:val="24"/>
          <w:szCs w:val="24"/>
        </w:rPr>
      </w:pPr>
      <w:r w:rsidRPr="00A85749">
        <w:rPr>
          <w:rFonts w:ascii="Calibri" w:hAnsi="Calibri" w:cs="Calibri"/>
          <w:bCs/>
          <w:sz w:val="24"/>
          <w:szCs w:val="24"/>
        </w:rPr>
        <w:t>Overall</w:t>
      </w:r>
      <w:r w:rsidR="00FF2EA5">
        <w:rPr>
          <w:rFonts w:ascii="Calibri" w:hAnsi="Calibri" w:cs="Calibri"/>
          <w:bCs/>
          <w:sz w:val="24"/>
          <w:szCs w:val="24"/>
        </w:rPr>
        <w:t>,</w:t>
      </w:r>
      <w:r w:rsidRPr="00FF2EA5">
        <w:rPr>
          <w:rFonts w:ascii="Calibri" w:hAnsi="Calibri" w:cs="Calibri"/>
          <w:bCs/>
          <w:sz w:val="24"/>
          <w:szCs w:val="24"/>
        </w:rPr>
        <w:t xml:space="preserve"> </w:t>
      </w:r>
      <w:r w:rsidR="00FF2EA5" w:rsidRPr="00FF2EA5">
        <w:rPr>
          <w:rFonts w:ascii="Calibri" w:hAnsi="Calibri" w:cs="Calibri"/>
          <w:bCs/>
          <w:sz w:val="24"/>
          <w:szCs w:val="24"/>
        </w:rPr>
        <w:t>53.7%</w:t>
      </w:r>
      <w:r w:rsidR="004E6288">
        <w:rPr>
          <w:rFonts w:ascii="Calibri" w:hAnsi="Calibri" w:cs="Calibri"/>
          <w:bCs/>
          <w:sz w:val="24"/>
          <w:szCs w:val="24"/>
        </w:rPr>
        <w:t xml:space="preserve"> of those responding to this question had taken up invitations for screening</w:t>
      </w:r>
      <w:r w:rsidR="009B19B1">
        <w:rPr>
          <w:rFonts w:ascii="Calibri" w:hAnsi="Calibri" w:cs="Calibri"/>
          <w:bCs/>
          <w:sz w:val="24"/>
          <w:szCs w:val="24"/>
        </w:rPr>
        <w:t>.</w:t>
      </w:r>
    </w:p>
    <w:p w14:paraId="22EF9EAC" w14:textId="11EA8195" w:rsidR="00A83D49" w:rsidRDefault="00A83D49" w:rsidP="00F766CA">
      <w:pPr>
        <w:rPr>
          <w:rFonts w:ascii="Calibri" w:hAnsi="Calibri" w:cs="Calibri"/>
          <w:bCs/>
          <w:sz w:val="24"/>
          <w:szCs w:val="24"/>
        </w:rPr>
      </w:pPr>
      <w:r>
        <w:rPr>
          <w:rFonts w:ascii="Calibri" w:hAnsi="Calibri" w:cs="Calibri"/>
          <w:bCs/>
          <w:sz w:val="24"/>
          <w:szCs w:val="24"/>
        </w:rPr>
        <w:t>Older respondents</w:t>
      </w:r>
      <w:r w:rsidR="00166A77">
        <w:rPr>
          <w:rFonts w:ascii="Calibri" w:hAnsi="Calibri" w:cs="Calibri"/>
          <w:bCs/>
          <w:sz w:val="24"/>
          <w:szCs w:val="24"/>
        </w:rPr>
        <w:t xml:space="preserve"> (70.7%) and women (63.8%) were most likely to take up their invitations.</w:t>
      </w:r>
    </w:p>
    <w:p w14:paraId="6C79F084" w14:textId="43990746" w:rsidR="00591FF4" w:rsidRDefault="00A2549D" w:rsidP="00F766CA">
      <w:pPr>
        <w:rPr>
          <w:rFonts w:ascii="Calibri" w:hAnsi="Calibri" w:cs="Calibri"/>
          <w:bCs/>
          <w:sz w:val="24"/>
          <w:szCs w:val="24"/>
        </w:rPr>
      </w:pPr>
      <w:r>
        <w:rPr>
          <w:rFonts w:ascii="Calibri" w:hAnsi="Calibri" w:cs="Calibri"/>
          <w:bCs/>
          <w:sz w:val="24"/>
          <w:szCs w:val="24"/>
        </w:rPr>
        <w:t>T</w:t>
      </w:r>
      <w:r w:rsidR="00591FF4">
        <w:rPr>
          <w:rFonts w:ascii="Calibri" w:hAnsi="Calibri" w:cs="Calibri"/>
          <w:bCs/>
          <w:sz w:val="24"/>
          <w:szCs w:val="24"/>
        </w:rPr>
        <w:t xml:space="preserve">hose under the age of 35 (56.4%) </w:t>
      </w:r>
      <w:r>
        <w:rPr>
          <w:rFonts w:ascii="Calibri" w:hAnsi="Calibri" w:cs="Calibri"/>
          <w:bCs/>
          <w:sz w:val="24"/>
          <w:szCs w:val="24"/>
        </w:rPr>
        <w:t xml:space="preserve">and men (50.9%) </w:t>
      </w:r>
      <w:r w:rsidR="00591FF4">
        <w:rPr>
          <w:rFonts w:ascii="Calibri" w:hAnsi="Calibri" w:cs="Calibri"/>
          <w:bCs/>
          <w:sz w:val="24"/>
          <w:szCs w:val="24"/>
        </w:rPr>
        <w:t xml:space="preserve">were most likely to report they had not been invited for </w:t>
      </w:r>
      <w:r w:rsidR="00D72B94">
        <w:rPr>
          <w:rFonts w:ascii="Calibri" w:hAnsi="Calibri" w:cs="Calibri"/>
          <w:bCs/>
          <w:sz w:val="24"/>
          <w:szCs w:val="24"/>
        </w:rPr>
        <w:t>screening.</w:t>
      </w:r>
    </w:p>
    <w:p w14:paraId="76186775" w14:textId="4E1C60C4" w:rsidR="009B19B1" w:rsidRPr="00FF2EA5" w:rsidRDefault="009B19B1" w:rsidP="00F766CA">
      <w:pPr>
        <w:rPr>
          <w:rFonts w:ascii="Calibri" w:hAnsi="Calibri" w:cs="Calibri"/>
          <w:bCs/>
          <w:sz w:val="24"/>
          <w:szCs w:val="24"/>
        </w:rPr>
      </w:pPr>
      <w:r>
        <w:rPr>
          <w:rFonts w:ascii="Calibri" w:hAnsi="Calibri" w:cs="Calibri"/>
          <w:bCs/>
          <w:sz w:val="24"/>
          <w:szCs w:val="24"/>
        </w:rPr>
        <w:t>Those from a minority ethnicity</w:t>
      </w:r>
      <w:r w:rsidR="002D1046">
        <w:rPr>
          <w:rFonts w:ascii="Calibri" w:hAnsi="Calibri" w:cs="Calibri"/>
          <w:bCs/>
          <w:sz w:val="24"/>
          <w:szCs w:val="24"/>
        </w:rPr>
        <w:t xml:space="preserve"> and those identifying as LGBTQ+ were most likely to report they had decline</w:t>
      </w:r>
      <w:r w:rsidR="00B03BE7">
        <w:rPr>
          <w:rFonts w:ascii="Calibri" w:hAnsi="Calibri" w:cs="Calibri"/>
          <w:bCs/>
          <w:sz w:val="24"/>
          <w:szCs w:val="24"/>
        </w:rPr>
        <w:t>d invitations for screening (9.5% and 9.2% respectively</w:t>
      </w:r>
      <w:r w:rsidR="00622727">
        <w:rPr>
          <w:rFonts w:ascii="Calibri" w:hAnsi="Calibri" w:cs="Calibri"/>
          <w:bCs/>
          <w:sz w:val="24"/>
          <w:szCs w:val="24"/>
        </w:rPr>
        <w:t>)</w:t>
      </w:r>
      <w:r w:rsidR="00A83D49">
        <w:rPr>
          <w:rFonts w:ascii="Calibri" w:hAnsi="Calibri" w:cs="Calibri"/>
          <w:bCs/>
          <w:sz w:val="24"/>
          <w:szCs w:val="24"/>
        </w:rPr>
        <w:t>.</w:t>
      </w:r>
    </w:p>
    <w:p w14:paraId="7D1E253A" w14:textId="7E222369" w:rsidR="00D72B94" w:rsidRPr="00AE4DBE" w:rsidRDefault="00301540" w:rsidP="001E48CD">
      <w:pPr>
        <w:rPr>
          <w:rFonts w:ascii="Calibri" w:hAnsi="Calibri" w:cs="Calibri"/>
          <w:bCs/>
          <w:sz w:val="24"/>
          <w:szCs w:val="24"/>
        </w:rPr>
      </w:pPr>
      <w:r w:rsidRPr="00AE4DBE">
        <w:rPr>
          <w:rFonts w:ascii="Calibri" w:hAnsi="Calibri" w:cs="Calibri"/>
          <w:bCs/>
          <w:noProof/>
          <w:sz w:val="24"/>
          <w:szCs w:val="24"/>
        </w:rPr>
        <w:drawing>
          <wp:inline distT="0" distB="0" distL="0" distR="0" wp14:anchorId="539FCC49" wp14:editId="7EFDEB10">
            <wp:extent cx="6048375" cy="3188335"/>
            <wp:effectExtent l="0" t="0" r="9525" b="12065"/>
            <wp:docPr id="385" name="Chart 385" descr="A stacked bat chart showing whether respondents have taken up invitation on screening based on demographic groups">
              <a:extLst xmlns:a="http://schemas.openxmlformats.org/drawingml/2006/main">
                <a:ext uri="{FF2B5EF4-FFF2-40B4-BE49-F238E27FC236}">
                  <a16:creationId xmlns:a16="http://schemas.microsoft.com/office/drawing/2014/main" id="{7A941018-548C-71DB-8088-E5619FF935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00120892" w:rsidRPr="00120892">
        <w:rPr>
          <w:i/>
          <w:sz w:val="24"/>
          <w:szCs w:val="24"/>
        </w:rPr>
        <w:t xml:space="preserve"> </w:t>
      </w:r>
      <w:r w:rsidR="00120892" w:rsidRPr="00B15E4B">
        <w:rPr>
          <w:i/>
          <w:sz w:val="24"/>
          <w:szCs w:val="24"/>
        </w:rPr>
        <w:t>Base sizes shown in brackets; excludes ‘Don’t Know’ responses</w:t>
      </w:r>
    </w:p>
    <w:p w14:paraId="1E33F967" w14:textId="77777777" w:rsidR="00AE4DBE" w:rsidRDefault="00AE4DBE">
      <w:pPr>
        <w:rPr>
          <w:rFonts w:ascii="Calibri" w:hAnsi="Calibri" w:cs="Calibri"/>
          <w:bCs/>
          <w:sz w:val="24"/>
          <w:szCs w:val="24"/>
        </w:rPr>
      </w:pPr>
      <w:r>
        <w:rPr>
          <w:rFonts w:ascii="Calibri" w:hAnsi="Calibri" w:cs="Calibri"/>
          <w:bCs/>
          <w:sz w:val="24"/>
          <w:szCs w:val="24"/>
        </w:rPr>
        <w:br w:type="page"/>
      </w:r>
    </w:p>
    <w:p w14:paraId="69B2D7D0" w14:textId="0A059F60" w:rsidR="00D72B94" w:rsidRDefault="00CD7DE1" w:rsidP="001E48CD">
      <w:pPr>
        <w:rPr>
          <w:rFonts w:ascii="Calibri" w:hAnsi="Calibri" w:cs="Calibri"/>
          <w:bCs/>
          <w:sz w:val="24"/>
          <w:szCs w:val="24"/>
        </w:rPr>
      </w:pPr>
      <w:r>
        <w:rPr>
          <w:rFonts w:ascii="Calibri" w:hAnsi="Calibri" w:cs="Calibri"/>
          <w:bCs/>
          <w:sz w:val="24"/>
          <w:szCs w:val="24"/>
        </w:rPr>
        <w:lastRenderedPageBreak/>
        <w:t>Respondents living in the least deprived areas of the city were most likely to take up their invitations for screening</w:t>
      </w:r>
      <w:r w:rsidR="00453D53">
        <w:rPr>
          <w:rFonts w:ascii="Calibri" w:hAnsi="Calibri" w:cs="Calibri"/>
          <w:bCs/>
          <w:sz w:val="24"/>
          <w:szCs w:val="24"/>
        </w:rPr>
        <w:t>, with just 4.5% reporting they had declined any such invitations</w:t>
      </w:r>
      <w:r w:rsidR="004F0771">
        <w:rPr>
          <w:rFonts w:ascii="Calibri" w:hAnsi="Calibri" w:cs="Calibri"/>
          <w:bCs/>
          <w:sz w:val="24"/>
          <w:szCs w:val="24"/>
        </w:rPr>
        <w:t>.</w:t>
      </w:r>
    </w:p>
    <w:p w14:paraId="14BFEE55" w14:textId="1222383D" w:rsidR="004F0771" w:rsidRPr="00AE4DBE" w:rsidRDefault="004F0771" w:rsidP="001E48CD">
      <w:pPr>
        <w:rPr>
          <w:rFonts w:ascii="Calibri" w:hAnsi="Calibri" w:cs="Calibri"/>
          <w:bCs/>
          <w:sz w:val="24"/>
          <w:szCs w:val="24"/>
        </w:rPr>
      </w:pPr>
      <w:r>
        <w:rPr>
          <w:rFonts w:ascii="Calibri" w:hAnsi="Calibri" w:cs="Calibri"/>
          <w:bCs/>
          <w:sz w:val="24"/>
          <w:szCs w:val="24"/>
        </w:rPr>
        <w:t>Those living in the most deprived areas were more likely to report they had not been invited for screening</w:t>
      </w:r>
      <w:r w:rsidR="00ED3779">
        <w:rPr>
          <w:rFonts w:ascii="Calibri" w:hAnsi="Calibri" w:cs="Calibri"/>
          <w:bCs/>
          <w:sz w:val="24"/>
          <w:szCs w:val="24"/>
        </w:rPr>
        <w:t xml:space="preserve"> (49.4%)</w:t>
      </w:r>
      <w:r w:rsidR="00120892">
        <w:rPr>
          <w:rFonts w:ascii="Calibri" w:hAnsi="Calibri" w:cs="Calibri"/>
          <w:bCs/>
          <w:sz w:val="24"/>
          <w:szCs w:val="24"/>
        </w:rPr>
        <w:t>.</w:t>
      </w:r>
    </w:p>
    <w:p w14:paraId="50EF7E2D" w14:textId="5825E0D7" w:rsidR="00AE4DBE" w:rsidRDefault="00AE4DBE" w:rsidP="001E48CD">
      <w:pPr>
        <w:rPr>
          <w:i/>
          <w:sz w:val="24"/>
          <w:szCs w:val="24"/>
        </w:rPr>
      </w:pPr>
      <w:r>
        <w:rPr>
          <w:noProof/>
        </w:rPr>
        <w:drawing>
          <wp:inline distT="0" distB="0" distL="0" distR="0" wp14:anchorId="03D23F4E" wp14:editId="3FEBA972">
            <wp:extent cx="5953125" cy="2743200"/>
            <wp:effectExtent l="0" t="0" r="9525" b="0"/>
            <wp:docPr id="389" name="Chart 389" descr="A stacked bat chart showing whether respondents have taken up invitation on screening based on deprivation">
              <a:extLst xmlns:a="http://schemas.openxmlformats.org/drawingml/2006/main">
                <a:ext uri="{FF2B5EF4-FFF2-40B4-BE49-F238E27FC236}">
                  <a16:creationId xmlns:a16="http://schemas.microsoft.com/office/drawing/2014/main" id="{E996E17A-07D6-7D03-E816-68B522C35F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00120892" w:rsidRPr="00120892">
        <w:rPr>
          <w:i/>
          <w:sz w:val="24"/>
          <w:szCs w:val="24"/>
        </w:rPr>
        <w:t xml:space="preserve"> </w:t>
      </w:r>
      <w:r w:rsidR="00120892" w:rsidRPr="00B15E4B">
        <w:rPr>
          <w:i/>
          <w:sz w:val="24"/>
          <w:szCs w:val="24"/>
        </w:rPr>
        <w:t>Base sizes shown in brackets; excludes ‘Don’t Know’ responses</w:t>
      </w:r>
    </w:p>
    <w:p w14:paraId="402F7AC9" w14:textId="77777777" w:rsidR="00D2709E" w:rsidRDefault="00D2709E" w:rsidP="001E48CD">
      <w:pPr>
        <w:rPr>
          <w:i/>
          <w:sz w:val="24"/>
          <w:szCs w:val="24"/>
        </w:rPr>
      </w:pPr>
    </w:p>
    <w:p w14:paraId="47A8BA04" w14:textId="1D0FB0A8" w:rsidR="00120892" w:rsidRDefault="00501D94" w:rsidP="001E48CD">
      <w:pPr>
        <w:rPr>
          <w:rFonts w:ascii="Calibri" w:hAnsi="Calibri" w:cs="Calibri"/>
          <w:b/>
          <w:sz w:val="26"/>
          <w:szCs w:val="26"/>
        </w:rPr>
      </w:pPr>
      <w:r>
        <w:rPr>
          <w:rFonts w:ascii="Calibri" w:hAnsi="Calibri" w:cs="Calibri"/>
          <w:b/>
          <w:sz w:val="26"/>
          <w:szCs w:val="26"/>
        </w:rPr>
        <w:t>Please tell us what stopped you taking up the invitation for screening</w:t>
      </w:r>
      <w:r w:rsidR="00D2709E">
        <w:rPr>
          <w:rFonts w:ascii="Calibri" w:hAnsi="Calibri" w:cs="Calibri"/>
          <w:b/>
          <w:sz w:val="26"/>
          <w:szCs w:val="26"/>
        </w:rPr>
        <w:t>.</w:t>
      </w:r>
    </w:p>
    <w:p w14:paraId="7DF8E02A" w14:textId="4A7A4437" w:rsidR="00D2709E" w:rsidRDefault="00D2709E" w:rsidP="001E48CD">
      <w:pPr>
        <w:rPr>
          <w:rFonts w:ascii="Calibri" w:hAnsi="Calibri" w:cs="Calibri"/>
          <w:bCs/>
          <w:sz w:val="24"/>
          <w:szCs w:val="24"/>
        </w:rPr>
      </w:pPr>
      <w:r w:rsidRPr="00D2709E">
        <w:rPr>
          <w:rFonts w:ascii="Calibri" w:hAnsi="Calibri" w:cs="Calibri"/>
          <w:bCs/>
          <w:sz w:val="24"/>
          <w:szCs w:val="24"/>
        </w:rPr>
        <w:t>Those stating they had not taken</w:t>
      </w:r>
      <w:r>
        <w:rPr>
          <w:rFonts w:ascii="Calibri" w:hAnsi="Calibri" w:cs="Calibri"/>
          <w:bCs/>
          <w:sz w:val="24"/>
          <w:szCs w:val="24"/>
        </w:rPr>
        <w:t xml:space="preserve"> up </w:t>
      </w:r>
      <w:r w:rsidR="00F119D3">
        <w:rPr>
          <w:rFonts w:ascii="Calibri" w:hAnsi="Calibri" w:cs="Calibri"/>
          <w:bCs/>
          <w:sz w:val="24"/>
          <w:szCs w:val="24"/>
        </w:rPr>
        <w:t xml:space="preserve">the invitation for screening were asked what had stopped them from doing so.  A total of </w:t>
      </w:r>
      <w:r w:rsidR="00AB0071">
        <w:rPr>
          <w:rFonts w:ascii="Calibri" w:hAnsi="Calibri" w:cs="Calibri"/>
          <w:bCs/>
          <w:sz w:val="24"/>
          <w:szCs w:val="24"/>
        </w:rPr>
        <w:t xml:space="preserve">88 </w:t>
      </w:r>
      <w:r w:rsidR="00F119D3">
        <w:rPr>
          <w:rFonts w:ascii="Calibri" w:hAnsi="Calibri" w:cs="Calibri"/>
          <w:bCs/>
          <w:sz w:val="24"/>
          <w:szCs w:val="24"/>
        </w:rPr>
        <w:t>responses were received and grouped into themes</w:t>
      </w:r>
      <w:r w:rsidR="00D54D03">
        <w:rPr>
          <w:rFonts w:ascii="Calibri" w:hAnsi="Calibri" w:cs="Calibri"/>
          <w:bCs/>
          <w:sz w:val="24"/>
          <w:szCs w:val="24"/>
        </w:rPr>
        <w:t xml:space="preserve">; the top three themes are shown below with a full list in </w:t>
      </w:r>
      <w:hyperlink w:anchor="_Appendix_L_–" w:history="1">
        <w:r w:rsidR="00D54D03" w:rsidRPr="00EA6569">
          <w:rPr>
            <w:rStyle w:val="Hyperlink"/>
            <w:rFonts w:ascii="Calibri" w:hAnsi="Calibri" w:cs="Calibri"/>
            <w:bCs/>
            <w:sz w:val="24"/>
            <w:szCs w:val="24"/>
          </w:rPr>
          <w:t xml:space="preserve">Appendix </w:t>
        </w:r>
        <w:r w:rsidR="005A13B7" w:rsidRPr="00EA6569">
          <w:rPr>
            <w:rStyle w:val="Hyperlink"/>
            <w:rFonts w:ascii="Calibri" w:hAnsi="Calibri" w:cs="Calibri"/>
            <w:bCs/>
            <w:sz w:val="24"/>
            <w:szCs w:val="24"/>
          </w:rPr>
          <w:t>L</w:t>
        </w:r>
      </w:hyperlink>
      <w:r w:rsidR="00D54D03">
        <w:rPr>
          <w:rFonts w:ascii="Calibri" w:hAnsi="Calibri" w:cs="Calibri"/>
          <w:bCs/>
          <w:sz w:val="24"/>
          <w:szCs w:val="24"/>
        </w:rPr>
        <w:t>.</w:t>
      </w:r>
    </w:p>
    <w:tbl>
      <w:tblPr>
        <w:tblStyle w:val="GridTable4-Accent1"/>
        <w:tblW w:w="10187" w:type="dxa"/>
        <w:tblInd w:w="-147" w:type="dxa"/>
        <w:tblLook w:val="04A0" w:firstRow="1" w:lastRow="0" w:firstColumn="1" w:lastColumn="0" w:noHBand="0" w:noVBand="1"/>
      </w:tblPr>
      <w:tblGrid>
        <w:gridCol w:w="2722"/>
        <w:gridCol w:w="703"/>
        <w:gridCol w:w="642"/>
        <w:gridCol w:w="6120"/>
      </w:tblGrid>
      <w:tr w:rsidR="00AB0071" w:rsidRPr="00155B95" w14:paraId="137E85DB" w14:textId="77777777" w:rsidTr="0094610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2C1E52EF" w14:textId="77777777" w:rsidR="00AB0071" w:rsidRPr="00155B95" w:rsidRDefault="00AB0071">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22605246" w14:textId="77777777" w:rsidR="00AB0071" w:rsidRPr="00155B95" w:rsidRDefault="00AB0071">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64410ACA" w14:textId="77777777" w:rsidR="00AB0071" w:rsidRPr="00155B95" w:rsidRDefault="00AB0071">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2E47CC8A" w14:textId="77777777" w:rsidR="00AB0071" w:rsidRPr="00155B95" w:rsidRDefault="00AB00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AB0071" w:rsidRPr="00675506" w14:paraId="0D70C41E" w14:textId="77777777" w:rsidTr="0094610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77E1CD1D" w14:textId="77777777" w:rsidR="00AB0071" w:rsidRPr="00155B95" w:rsidRDefault="00AB0071">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D</w:t>
            </w:r>
            <w:r w:rsidRPr="00EF4BA8">
              <w:rPr>
                <w:rFonts w:ascii="Calibri" w:eastAsia="Times New Roman" w:hAnsi="Calibri" w:cs="Calibri"/>
                <w:color w:val="000000"/>
                <w:sz w:val="24"/>
                <w:szCs w:val="24"/>
                <w:lang w:eastAsia="en-GB"/>
              </w:rPr>
              <w:t>on’t trust NHS/ bad experiences/ GP/access</w:t>
            </w:r>
          </w:p>
        </w:tc>
        <w:tc>
          <w:tcPr>
            <w:tcW w:w="703" w:type="dxa"/>
            <w:noWrap/>
          </w:tcPr>
          <w:p w14:paraId="2C86D855" w14:textId="77777777" w:rsidR="00AB0071" w:rsidRPr="00155B95" w:rsidRDefault="00AB00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21</w:t>
            </w:r>
          </w:p>
        </w:tc>
        <w:tc>
          <w:tcPr>
            <w:tcW w:w="642" w:type="dxa"/>
            <w:noWrap/>
          </w:tcPr>
          <w:p w14:paraId="4C260607" w14:textId="77777777" w:rsidR="00AB0071" w:rsidRPr="00155B95" w:rsidRDefault="00AB00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23.9</w:t>
            </w:r>
          </w:p>
        </w:tc>
        <w:tc>
          <w:tcPr>
            <w:tcW w:w="6120" w:type="dxa"/>
            <w:noWrap/>
          </w:tcPr>
          <w:p w14:paraId="69C20984" w14:textId="77777777" w:rsidR="00AB0071" w:rsidRDefault="00AB007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A24A8">
              <w:rPr>
                <w:i/>
                <w:sz w:val="24"/>
                <w:szCs w:val="24"/>
              </w:rPr>
              <w:t>No longer trust the NHS</w:t>
            </w:r>
          </w:p>
          <w:p w14:paraId="53F3F806" w14:textId="5875A3B3" w:rsidR="00AB0071" w:rsidRDefault="00AB007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32CFA">
              <w:rPr>
                <w:i/>
                <w:sz w:val="24"/>
                <w:szCs w:val="24"/>
              </w:rPr>
              <w:t xml:space="preserve">My trust in the NHS died with the </w:t>
            </w:r>
            <w:r w:rsidR="00D8142C" w:rsidRPr="00F32CFA">
              <w:rPr>
                <w:i/>
                <w:sz w:val="24"/>
                <w:szCs w:val="24"/>
              </w:rPr>
              <w:t>pandemic</w:t>
            </w:r>
            <w:r w:rsidRPr="00F32CFA">
              <w:rPr>
                <w:i/>
                <w:sz w:val="24"/>
                <w:szCs w:val="24"/>
              </w:rPr>
              <w:t>.</w:t>
            </w:r>
          </w:p>
          <w:p w14:paraId="517EEDAC" w14:textId="77777777" w:rsidR="00AB0071" w:rsidRPr="00675506" w:rsidRDefault="00AB007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32CFA">
              <w:rPr>
                <w:i/>
                <w:sz w:val="24"/>
                <w:szCs w:val="24"/>
              </w:rPr>
              <w:t xml:space="preserve">The inability to make an appt at </w:t>
            </w:r>
            <w:r>
              <w:rPr>
                <w:i/>
                <w:sz w:val="24"/>
                <w:szCs w:val="24"/>
              </w:rPr>
              <w:t>GP</w:t>
            </w:r>
            <w:r w:rsidRPr="00F32CFA">
              <w:rPr>
                <w:i/>
                <w:sz w:val="24"/>
                <w:szCs w:val="24"/>
              </w:rPr>
              <w:t xml:space="preserve"> for a suitable time</w:t>
            </w:r>
          </w:p>
        </w:tc>
      </w:tr>
      <w:tr w:rsidR="00AB0071" w:rsidRPr="00675506" w14:paraId="6AB14324" w14:textId="77777777" w:rsidTr="00946107">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3A206434" w14:textId="77777777" w:rsidR="00AB0071" w:rsidRPr="00155B95" w:rsidRDefault="00AB0071">
            <w:pPr>
              <w:rPr>
                <w:rFonts w:ascii="Calibri" w:eastAsia="Times New Roman" w:hAnsi="Calibri" w:cs="Calibri"/>
                <w:color w:val="000000"/>
                <w:sz w:val="24"/>
                <w:szCs w:val="24"/>
                <w:lang w:eastAsia="en-GB"/>
              </w:rPr>
            </w:pPr>
            <w:r w:rsidRPr="00A27B5A">
              <w:rPr>
                <w:rFonts w:ascii="Calibri" w:eastAsia="Times New Roman" w:hAnsi="Calibri" w:cs="Calibri"/>
                <w:color w:val="000000"/>
                <w:sz w:val="24"/>
                <w:szCs w:val="24"/>
                <w:lang w:eastAsia="en-GB"/>
              </w:rPr>
              <w:t>Lack of time</w:t>
            </w:r>
          </w:p>
        </w:tc>
        <w:tc>
          <w:tcPr>
            <w:tcW w:w="703" w:type="dxa"/>
            <w:noWrap/>
          </w:tcPr>
          <w:p w14:paraId="07B0E64D" w14:textId="77777777" w:rsidR="00AB0071" w:rsidRPr="00155B95" w:rsidRDefault="00AB00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16</w:t>
            </w:r>
          </w:p>
        </w:tc>
        <w:tc>
          <w:tcPr>
            <w:tcW w:w="642" w:type="dxa"/>
            <w:noWrap/>
          </w:tcPr>
          <w:p w14:paraId="287FCF6C" w14:textId="77777777" w:rsidR="00AB0071" w:rsidRPr="00155B95" w:rsidRDefault="00AB00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18.2</w:t>
            </w:r>
          </w:p>
        </w:tc>
        <w:tc>
          <w:tcPr>
            <w:tcW w:w="6120" w:type="dxa"/>
            <w:noWrap/>
          </w:tcPr>
          <w:p w14:paraId="4A452598" w14:textId="77777777" w:rsidR="00AB0071" w:rsidRDefault="00AB007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374EC">
              <w:rPr>
                <w:i/>
                <w:sz w:val="24"/>
                <w:szCs w:val="24"/>
              </w:rPr>
              <w:t>Too busy</w:t>
            </w:r>
          </w:p>
          <w:p w14:paraId="59C01D5F" w14:textId="77777777" w:rsidR="00AB0071" w:rsidRDefault="00AB007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374EC">
              <w:rPr>
                <w:i/>
                <w:sz w:val="24"/>
                <w:szCs w:val="24"/>
              </w:rPr>
              <w:t>No time</w:t>
            </w:r>
          </w:p>
          <w:p w14:paraId="3A33A798" w14:textId="77777777" w:rsidR="00AB0071" w:rsidRPr="00675506" w:rsidRDefault="00AB007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869B9">
              <w:rPr>
                <w:i/>
                <w:sz w:val="24"/>
                <w:szCs w:val="24"/>
              </w:rPr>
              <w:t>I am a 24/7/365 housebound carer - DUH!</w:t>
            </w:r>
          </w:p>
        </w:tc>
      </w:tr>
      <w:tr w:rsidR="00AB0071" w:rsidRPr="00675506" w14:paraId="5B2D89A8" w14:textId="77777777" w:rsidTr="00AB0071">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D699C83" w14:textId="77777777" w:rsidR="00AB0071" w:rsidRPr="00155B95" w:rsidRDefault="00AB0071">
            <w:pPr>
              <w:rPr>
                <w:rFonts w:ascii="Calibri" w:eastAsia="Times New Roman" w:hAnsi="Calibri" w:cs="Calibri"/>
                <w:color w:val="000000"/>
                <w:sz w:val="24"/>
                <w:szCs w:val="24"/>
                <w:lang w:eastAsia="en-GB"/>
              </w:rPr>
            </w:pPr>
            <w:r w:rsidRPr="006F4D71">
              <w:rPr>
                <w:rFonts w:ascii="Calibri" w:eastAsia="Times New Roman" w:hAnsi="Calibri" w:cs="Calibri"/>
                <w:color w:val="000000"/>
                <w:sz w:val="24"/>
                <w:szCs w:val="24"/>
                <w:lang w:eastAsia="en-GB"/>
              </w:rPr>
              <w:t>Worry/anxiety/Fear</w:t>
            </w:r>
          </w:p>
        </w:tc>
        <w:tc>
          <w:tcPr>
            <w:tcW w:w="703" w:type="dxa"/>
            <w:noWrap/>
          </w:tcPr>
          <w:p w14:paraId="47A61EAA" w14:textId="77777777" w:rsidR="00AB0071" w:rsidRPr="00155B95" w:rsidRDefault="00AB00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15</w:t>
            </w:r>
          </w:p>
        </w:tc>
        <w:tc>
          <w:tcPr>
            <w:tcW w:w="642" w:type="dxa"/>
            <w:noWrap/>
          </w:tcPr>
          <w:p w14:paraId="4AF327C3" w14:textId="77777777" w:rsidR="00AB0071" w:rsidRPr="00155B95" w:rsidRDefault="00AB00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17.0</w:t>
            </w:r>
          </w:p>
        </w:tc>
        <w:tc>
          <w:tcPr>
            <w:tcW w:w="6120" w:type="dxa"/>
            <w:noWrap/>
          </w:tcPr>
          <w:p w14:paraId="6D495308" w14:textId="77777777" w:rsidR="00AB0071" w:rsidRDefault="00AB007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7714E">
              <w:rPr>
                <w:i/>
                <w:sz w:val="24"/>
                <w:szCs w:val="24"/>
              </w:rPr>
              <w:t>I find the pap smears traumatic</w:t>
            </w:r>
          </w:p>
          <w:p w14:paraId="31034907" w14:textId="77777777" w:rsidR="00AB0071" w:rsidRDefault="00AB007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7714E">
              <w:rPr>
                <w:i/>
                <w:sz w:val="24"/>
                <w:szCs w:val="24"/>
              </w:rPr>
              <w:t xml:space="preserve">Needle phobia. Visits are rushed and not accommodating for people like </w:t>
            </w:r>
            <w:proofErr w:type="gramStart"/>
            <w:r w:rsidRPr="00C7714E">
              <w:rPr>
                <w:i/>
                <w:sz w:val="24"/>
                <w:szCs w:val="24"/>
              </w:rPr>
              <w:t>myself</w:t>
            </w:r>
            <w:proofErr w:type="gramEnd"/>
            <w:r w:rsidRPr="00C7714E">
              <w:rPr>
                <w:i/>
                <w:sz w:val="24"/>
                <w:szCs w:val="24"/>
              </w:rPr>
              <w:t>.</w:t>
            </w:r>
          </w:p>
          <w:p w14:paraId="66155367" w14:textId="77777777" w:rsidR="00AB0071" w:rsidRPr="00675506" w:rsidRDefault="00AB007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F1CD9">
              <w:rPr>
                <w:i/>
                <w:sz w:val="24"/>
                <w:szCs w:val="24"/>
              </w:rPr>
              <w:t>just the name of smear test has me screaming</w:t>
            </w:r>
          </w:p>
        </w:tc>
      </w:tr>
    </w:tbl>
    <w:p w14:paraId="51254F2A" w14:textId="77777777" w:rsidR="00CE230E" w:rsidRDefault="00CE230E" w:rsidP="001E48CD">
      <w:pPr>
        <w:rPr>
          <w:rFonts w:ascii="Calibri" w:hAnsi="Calibri" w:cs="Calibri"/>
          <w:bCs/>
          <w:sz w:val="24"/>
          <w:szCs w:val="24"/>
        </w:rPr>
      </w:pPr>
    </w:p>
    <w:p w14:paraId="2D6B3648" w14:textId="598F4E11" w:rsidR="001E48CD" w:rsidRPr="00333B1B" w:rsidRDefault="001E48CD" w:rsidP="001E48CD">
      <w:r>
        <w:rPr>
          <w:rFonts w:ascii="Calibri" w:hAnsi="Calibri" w:cs="Calibri"/>
          <w:b/>
          <w:sz w:val="26"/>
          <w:szCs w:val="26"/>
        </w:rPr>
        <w:lastRenderedPageBreak/>
        <w:t>25</w:t>
      </w:r>
      <w:r w:rsidR="002F2317">
        <w:rPr>
          <w:rFonts w:ascii="Calibri" w:hAnsi="Calibri" w:cs="Calibri"/>
          <w:b/>
          <w:sz w:val="26"/>
          <w:szCs w:val="26"/>
        </w:rPr>
        <w:t>b</w:t>
      </w:r>
      <w:r w:rsidRPr="00020347">
        <w:rPr>
          <w:rFonts w:ascii="Calibri" w:hAnsi="Calibri" w:cs="Calibri"/>
          <w:b/>
          <w:sz w:val="26"/>
          <w:szCs w:val="26"/>
        </w:rPr>
        <w:t xml:space="preserve">.  </w:t>
      </w:r>
      <w:r w:rsidR="002F2317">
        <w:rPr>
          <w:rFonts w:ascii="Calibri" w:hAnsi="Calibri" w:cs="Calibri"/>
          <w:b/>
          <w:sz w:val="26"/>
          <w:szCs w:val="26"/>
        </w:rPr>
        <w:t>And h</w:t>
      </w:r>
      <w:r>
        <w:rPr>
          <w:rFonts w:ascii="Calibri" w:hAnsi="Calibri" w:cs="Calibri"/>
          <w:b/>
          <w:sz w:val="26"/>
          <w:szCs w:val="26"/>
        </w:rPr>
        <w:t xml:space="preserve">ave you taken up invitations for </w:t>
      </w:r>
      <w:r w:rsidR="002F2317">
        <w:rPr>
          <w:rFonts w:ascii="Calibri" w:hAnsi="Calibri" w:cs="Calibri"/>
          <w:b/>
          <w:sz w:val="26"/>
          <w:szCs w:val="26"/>
        </w:rPr>
        <w:t>vaccinations</w:t>
      </w:r>
      <w:r>
        <w:rPr>
          <w:rFonts w:ascii="Calibri" w:hAnsi="Calibri" w:cs="Calibri"/>
          <w:b/>
          <w:sz w:val="26"/>
          <w:szCs w:val="26"/>
        </w:rPr>
        <w:t>?</w:t>
      </w:r>
      <w:r w:rsidRPr="00333B1B">
        <w:t xml:space="preserve"> </w:t>
      </w:r>
    </w:p>
    <w:p w14:paraId="050E40CD" w14:textId="4CFBC127" w:rsidR="001E48CD" w:rsidRDefault="001E48CD" w:rsidP="001E48CD">
      <w:pPr>
        <w:rPr>
          <w:rFonts w:ascii="Calibri" w:hAnsi="Calibri" w:cs="Calibri"/>
          <w:bCs/>
          <w:sz w:val="24"/>
          <w:szCs w:val="24"/>
        </w:rPr>
      </w:pPr>
      <w:r w:rsidRPr="00A85749">
        <w:rPr>
          <w:rFonts w:ascii="Calibri" w:hAnsi="Calibri" w:cs="Calibri"/>
          <w:bCs/>
          <w:sz w:val="24"/>
          <w:szCs w:val="24"/>
        </w:rPr>
        <w:t>Overall</w:t>
      </w:r>
      <w:r w:rsidR="00405D90">
        <w:rPr>
          <w:rFonts w:ascii="Calibri" w:hAnsi="Calibri" w:cs="Calibri"/>
          <w:bCs/>
          <w:sz w:val="24"/>
          <w:szCs w:val="24"/>
        </w:rPr>
        <w:t>,</w:t>
      </w:r>
      <w:r w:rsidRPr="00405D90">
        <w:rPr>
          <w:rFonts w:ascii="Calibri" w:hAnsi="Calibri" w:cs="Calibri"/>
          <w:bCs/>
          <w:sz w:val="24"/>
          <w:szCs w:val="24"/>
        </w:rPr>
        <w:t xml:space="preserve"> </w:t>
      </w:r>
      <w:r w:rsidR="00405D90" w:rsidRPr="00405D90">
        <w:rPr>
          <w:rFonts w:ascii="Calibri" w:hAnsi="Calibri" w:cs="Calibri"/>
          <w:bCs/>
          <w:sz w:val="24"/>
          <w:szCs w:val="24"/>
        </w:rPr>
        <w:t>88.4%</w:t>
      </w:r>
      <w:r w:rsidR="00405D90">
        <w:rPr>
          <w:rFonts w:ascii="Calibri" w:hAnsi="Calibri" w:cs="Calibri"/>
          <w:bCs/>
          <w:sz w:val="24"/>
          <w:szCs w:val="24"/>
        </w:rPr>
        <w:t xml:space="preserve"> of respondents </w:t>
      </w:r>
      <w:r w:rsidR="005D6045">
        <w:rPr>
          <w:rFonts w:ascii="Calibri" w:hAnsi="Calibri" w:cs="Calibri"/>
          <w:bCs/>
          <w:sz w:val="24"/>
          <w:szCs w:val="24"/>
        </w:rPr>
        <w:t>reported taking</w:t>
      </w:r>
      <w:r w:rsidR="00956081">
        <w:rPr>
          <w:rFonts w:ascii="Calibri" w:hAnsi="Calibri" w:cs="Calibri"/>
          <w:bCs/>
          <w:sz w:val="24"/>
          <w:szCs w:val="24"/>
        </w:rPr>
        <w:t xml:space="preserve"> </w:t>
      </w:r>
      <w:r w:rsidR="005D6045">
        <w:rPr>
          <w:rFonts w:ascii="Calibri" w:hAnsi="Calibri" w:cs="Calibri"/>
          <w:bCs/>
          <w:sz w:val="24"/>
          <w:szCs w:val="24"/>
        </w:rPr>
        <w:t>up their invitation for vaccination, with around one in twenty (5.4%) declining this offer</w:t>
      </w:r>
      <w:r w:rsidR="00C64821">
        <w:rPr>
          <w:rFonts w:ascii="Calibri" w:hAnsi="Calibri" w:cs="Calibri"/>
          <w:bCs/>
          <w:sz w:val="24"/>
          <w:szCs w:val="24"/>
        </w:rPr>
        <w:t>, and 6.2% not receiving an invitation.</w:t>
      </w:r>
    </w:p>
    <w:p w14:paraId="7C481235" w14:textId="54486F83" w:rsidR="00306F6A" w:rsidRDefault="00306F6A" w:rsidP="001E48CD">
      <w:pPr>
        <w:rPr>
          <w:rFonts w:ascii="Calibri" w:hAnsi="Calibri" w:cs="Calibri"/>
          <w:bCs/>
          <w:sz w:val="24"/>
          <w:szCs w:val="24"/>
        </w:rPr>
      </w:pPr>
      <w:r>
        <w:rPr>
          <w:rFonts w:ascii="Calibri" w:hAnsi="Calibri" w:cs="Calibri"/>
          <w:bCs/>
          <w:sz w:val="24"/>
          <w:szCs w:val="24"/>
        </w:rPr>
        <w:t xml:space="preserve">Almost </w:t>
      </w:r>
      <w:proofErr w:type="gramStart"/>
      <w:r>
        <w:rPr>
          <w:rFonts w:ascii="Calibri" w:hAnsi="Calibri" w:cs="Calibri"/>
          <w:bCs/>
          <w:sz w:val="24"/>
          <w:szCs w:val="24"/>
        </w:rPr>
        <w:t>all of</w:t>
      </w:r>
      <w:proofErr w:type="gramEnd"/>
      <w:r>
        <w:rPr>
          <w:rFonts w:ascii="Calibri" w:hAnsi="Calibri" w:cs="Calibri"/>
          <w:bCs/>
          <w:sz w:val="24"/>
          <w:szCs w:val="24"/>
        </w:rPr>
        <w:t xml:space="preserve"> those aged 55 or over accepted this invitation (95.3%)</w:t>
      </w:r>
      <w:r w:rsidR="003F6698">
        <w:rPr>
          <w:rFonts w:ascii="Calibri" w:hAnsi="Calibri" w:cs="Calibri"/>
          <w:bCs/>
          <w:sz w:val="24"/>
          <w:szCs w:val="24"/>
        </w:rPr>
        <w:t>, with just 3.2% of this group declining to do so.</w:t>
      </w:r>
    </w:p>
    <w:p w14:paraId="220212F3" w14:textId="56AA18CF" w:rsidR="006A033B" w:rsidRDefault="003F6698" w:rsidP="001E48CD">
      <w:pPr>
        <w:rPr>
          <w:rFonts w:ascii="Calibri" w:hAnsi="Calibri" w:cs="Calibri"/>
          <w:b/>
          <w:sz w:val="26"/>
          <w:szCs w:val="26"/>
        </w:rPr>
      </w:pPr>
      <w:r>
        <w:rPr>
          <w:rFonts w:ascii="Calibri" w:hAnsi="Calibri" w:cs="Calibri"/>
          <w:bCs/>
          <w:sz w:val="24"/>
          <w:szCs w:val="24"/>
        </w:rPr>
        <w:t>Respondents under the age of 35 (</w:t>
      </w:r>
      <w:r w:rsidR="0010432F">
        <w:rPr>
          <w:rFonts w:ascii="Calibri" w:hAnsi="Calibri" w:cs="Calibri"/>
          <w:bCs/>
          <w:sz w:val="24"/>
          <w:szCs w:val="24"/>
        </w:rPr>
        <w:t>7.9%) and those identifying as disabled (7.5%) were most likely to decline the invitation for vaccination.</w:t>
      </w:r>
    </w:p>
    <w:p w14:paraId="0996BB9C" w14:textId="253A69BD" w:rsidR="008835CB" w:rsidRDefault="00501D94" w:rsidP="008835CB">
      <w:pPr>
        <w:rPr>
          <w:i/>
          <w:sz w:val="24"/>
          <w:szCs w:val="24"/>
        </w:rPr>
      </w:pPr>
      <w:r w:rsidRPr="008835CB">
        <w:rPr>
          <w:rFonts w:ascii="Calibri" w:hAnsi="Calibri" w:cs="Calibri"/>
          <w:bCs/>
          <w:noProof/>
          <w:sz w:val="24"/>
          <w:szCs w:val="24"/>
        </w:rPr>
        <w:drawing>
          <wp:inline distT="0" distB="0" distL="0" distR="0" wp14:anchorId="249F1F02" wp14:editId="242559B4">
            <wp:extent cx="6000750" cy="3188335"/>
            <wp:effectExtent l="0" t="0" r="0" b="12065"/>
            <wp:docPr id="392" name="Chart 392" descr="A stacked bar chart showing an overwhelming majority of respondents took up invitations for vaccinations based on demographic groups">
              <a:extLst xmlns:a="http://schemas.openxmlformats.org/drawingml/2006/main">
                <a:ext uri="{FF2B5EF4-FFF2-40B4-BE49-F238E27FC236}">
                  <a16:creationId xmlns:a16="http://schemas.microsoft.com/office/drawing/2014/main" id="{B85D2C11-D97D-470C-91BF-12FB71A04C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008835CB" w:rsidRPr="008835CB">
        <w:rPr>
          <w:i/>
          <w:sz w:val="24"/>
          <w:szCs w:val="24"/>
        </w:rPr>
        <w:t xml:space="preserve"> </w:t>
      </w:r>
      <w:r w:rsidR="008835CB" w:rsidRPr="00B15E4B">
        <w:rPr>
          <w:i/>
          <w:sz w:val="24"/>
          <w:szCs w:val="24"/>
        </w:rPr>
        <w:t>Base sizes shown in brackets; excludes ‘Don’t Know’ responses</w:t>
      </w:r>
    </w:p>
    <w:p w14:paraId="444FA6C0" w14:textId="76A7FA4E" w:rsidR="006A033B" w:rsidRPr="008835CB" w:rsidRDefault="006A033B" w:rsidP="001E48CD">
      <w:pPr>
        <w:rPr>
          <w:rFonts w:ascii="Calibri" w:hAnsi="Calibri" w:cs="Calibri"/>
          <w:bCs/>
          <w:sz w:val="24"/>
          <w:szCs w:val="24"/>
        </w:rPr>
      </w:pPr>
    </w:p>
    <w:p w14:paraId="102C08B0" w14:textId="23A3D531" w:rsidR="006A033B" w:rsidRPr="008835CB" w:rsidRDefault="006A033B" w:rsidP="001E48CD">
      <w:pPr>
        <w:rPr>
          <w:rFonts w:ascii="Calibri" w:hAnsi="Calibri" w:cs="Calibri"/>
          <w:bCs/>
          <w:sz w:val="24"/>
          <w:szCs w:val="24"/>
        </w:rPr>
      </w:pPr>
    </w:p>
    <w:p w14:paraId="5F367B30" w14:textId="148AEC68" w:rsidR="006C2228" w:rsidRPr="008835CB" w:rsidRDefault="006C2228" w:rsidP="001E48CD">
      <w:pPr>
        <w:rPr>
          <w:rFonts w:ascii="Calibri" w:hAnsi="Calibri" w:cs="Calibri"/>
          <w:bCs/>
          <w:sz w:val="24"/>
          <w:szCs w:val="24"/>
        </w:rPr>
      </w:pPr>
      <w:r w:rsidRPr="008835CB">
        <w:rPr>
          <w:rFonts w:ascii="Calibri" w:hAnsi="Calibri" w:cs="Calibri"/>
          <w:bCs/>
          <w:sz w:val="24"/>
          <w:szCs w:val="24"/>
        </w:rPr>
        <w:t xml:space="preserve">Take up of </w:t>
      </w:r>
      <w:r w:rsidR="00714EFC">
        <w:rPr>
          <w:rFonts w:ascii="Calibri" w:hAnsi="Calibri" w:cs="Calibri"/>
          <w:bCs/>
          <w:sz w:val="24"/>
          <w:szCs w:val="24"/>
        </w:rPr>
        <w:t xml:space="preserve">invitations for </w:t>
      </w:r>
      <w:r w:rsidRPr="008835CB">
        <w:rPr>
          <w:rFonts w:ascii="Calibri" w:hAnsi="Calibri" w:cs="Calibri"/>
          <w:bCs/>
          <w:sz w:val="24"/>
          <w:szCs w:val="24"/>
        </w:rPr>
        <w:t xml:space="preserve">vaccination </w:t>
      </w:r>
      <w:r w:rsidR="00714EFC">
        <w:rPr>
          <w:rFonts w:ascii="Calibri" w:hAnsi="Calibri" w:cs="Calibri"/>
          <w:bCs/>
          <w:sz w:val="24"/>
          <w:szCs w:val="24"/>
        </w:rPr>
        <w:t>were correlated with level of deprivation, with those living in the least deprived areas most likely to a</w:t>
      </w:r>
      <w:r w:rsidR="008835CB">
        <w:rPr>
          <w:rFonts w:ascii="Calibri" w:hAnsi="Calibri" w:cs="Calibri"/>
          <w:bCs/>
          <w:sz w:val="24"/>
          <w:szCs w:val="24"/>
        </w:rPr>
        <w:t>ccept.</w:t>
      </w:r>
    </w:p>
    <w:p w14:paraId="17E19DBA" w14:textId="75600ADC" w:rsidR="008835CB" w:rsidRDefault="006A033B" w:rsidP="008835CB">
      <w:pPr>
        <w:rPr>
          <w:i/>
          <w:sz w:val="24"/>
          <w:szCs w:val="24"/>
        </w:rPr>
      </w:pPr>
      <w:r>
        <w:rPr>
          <w:noProof/>
        </w:rPr>
        <w:lastRenderedPageBreak/>
        <w:drawing>
          <wp:inline distT="0" distB="0" distL="0" distR="0" wp14:anchorId="2724DAAC" wp14:editId="3D4120BA">
            <wp:extent cx="5991225" cy="2743200"/>
            <wp:effectExtent l="0" t="0" r="9525" b="0"/>
            <wp:docPr id="391" name="Chart 391" descr="A stacked bar chart showing an overwhelming majority of respondents took up invitations for vaccinations based on deprivation">
              <a:extLst xmlns:a="http://schemas.openxmlformats.org/drawingml/2006/main">
                <a:ext uri="{FF2B5EF4-FFF2-40B4-BE49-F238E27FC236}">
                  <a16:creationId xmlns:a16="http://schemas.microsoft.com/office/drawing/2014/main" id="{62F9BAE7-BE7A-4927-A631-BA7DCBAF7A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008835CB" w:rsidRPr="008835CB">
        <w:rPr>
          <w:i/>
          <w:sz w:val="24"/>
          <w:szCs w:val="24"/>
        </w:rPr>
        <w:t xml:space="preserve"> </w:t>
      </w:r>
      <w:r w:rsidR="008835CB" w:rsidRPr="00B15E4B">
        <w:rPr>
          <w:i/>
          <w:sz w:val="24"/>
          <w:szCs w:val="24"/>
        </w:rPr>
        <w:t>Base sizes shown in brackets; excludes ‘Don’t Know’ responses</w:t>
      </w:r>
    </w:p>
    <w:p w14:paraId="582659CE" w14:textId="77777777" w:rsidR="00583323" w:rsidRDefault="00583323" w:rsidP="00583323">
      <w:pPr>
        <w:rPr>
          <w:i/>
          <w:sz w:val="24"/>
          <w:szCs w:val="24"/>
        </w:rPr>
      </w:pPr>
    </w:p>
    <w:p w14:paraId="52500881" w14:textId="16331D15" w:rsidR="00583323" w:rsidRDefault="00583323" w:rsidP="00583323">
      <w:pPr>
        <w:rPr>
          <w:rFonts w:ascii="Calibri" w:hAnsi="Calibri" w:cs="Calibri"/>
          <w:b/>
          <w:sz w:val="26"/>
          <w:szCs w:val="26"/>
        </w:rPr>
      </w:pPr>
      <w:r>
        <w:rPr>
          <w:rFonts w:ascii="Calibri" w:hAnsi="Calibri" w:cs="Calibri"/>
          <w:b/>
          <w:sz w:val="26"/>
          <w:szCs w:val="26"/>
        </w:rPr>
        <w:t>Please tell us what stopped you taking up the invitation for vaccination.</w:t>
      </w:r>
    </w:p>
    <w:p w14:paraId="63632071" w14:textId="5556B2AE" w:rsidR="00583323" w:rsidRDefault="00583323" w:rsidP="00583323">
      <w:pPr>
        <w:rPr>
          <w:rFonts w:ascii="Calibri" w:hAnsi="Calibri" w:cs="Calibri"/>
          <w:bCs/>
          <w:sz w:val="24"/>
          <w:szCs w:val="24"/>
        </w:rPr>
      </w:pPr>
      <w:r w:rsidRPr="00D2709E">
        <w:rPr>
          <w:rFonts w:ascii="Calibri" w:hAnsi="Calibri" w:cs="Calibri"/>
          <w:bCs/>
          <w:sz w:val="24"/>
          <w:szCs w:val="24"/>
        </w:rPr>
        <w:t>Those stating they had not taken</w:t>
      </w:r>
      <w:r>
        <w:rPr>
          <w:rFonts w:ascii="Calibri" w:hAnsi="Calibri" w:cs="Calibri"/>
          <w:bCs/>
          <w:sz w:val="24"/>
          <w:szCs w:val="24"/>
        </w:rPr>
        <w:t xml:space="preserve"> up the invitation for vaccination were asked what had stopped them from doing so.  A total of </w:t>
      </w:r>
      <w:r w:rsidR="002D179C">
        <w:rPr>
          <w:rFonts w:ascii="Calibri" w:hAnsi="Calibri" w:cs="Calibri"/>
          <w:bCs/>
          <w:sz w:val="24"/>
          <w:szCs w:val="24"/>
        </w:rPr>
        <w:t xml:space="preserve">114 </w:t>
      </w:r>
      <w:r>
        <w:rPr>
          <w:rFonts w:ascii="Calibri" w:hAnsi="Calibri" w:cs="Calibri"/>
          <w:bCs/>
          <w:sz w:val="24"/>
          <w:szCs w:val="24"/>
        </w:rPr>
        <w:t xml:space="preserve">responses were received and grouped into themes; the top three themes are shown below with a full list in </w:t>
      </w:r>
      <w:hyperlink w:anchor="_Appendix_M_-" w:history="1">
        <w:r w:rsidRPr="00902795">
          <w:rPr>
            <w:rStyle w:val="Hyperlink"/>
            <w:rFonts w:ascii="Calibri" w:hAnsi="Calibri" w:cs="Calibri"/>
            <w:bCs/>
            <w:sz w:val="24"/>
            <w:szCs w:val="24"/>
          </w:rPr>
          <w:t xml:space="preserve">Appendix </w:t>
        </w:r>
        <w:r w:rsidR="005A13B7" w:rsidRPr="00902795">
          <w:rPr>
            <w:rStyle w:val="Hyperlink"/>
            <w:rFonts w:ascii="Calibri" w:hAnsi="Calibri" w:cs="Calibri"/>
            <w:bCs/>
            <w:sz w:val="24"/>
            <w:szCs w:val="24"/>
          </w:rPr>
          <w:t>M</w:t>
        </w:r>
      </w:hyperlink>
      <w:r>
        <w:rPr>
          <w:rFonts w:ascii="Calibri" w:hAnsi="Calibri" w:cs="Calibri"/>
          <w:bCs/>
          <w:sz w:val="24"/>
          <w:szCs w:val="24"/>
        </w:rPr>
        <w:t>.</w:t>
      </w:r>
    </w:p>
    <w:tbl>
      <w:tblPr>
        <w:tblStyle w:val="GridTable4-Accent1"/>
        <w:tblW w:w="10187" w:type="dxa"/>
        <w:tblInd w:w="-147" w:type="dxa"/>
        <w:tblLook w:val="04A0" w:firstRow="1" w:lastRow="0" w:firstColumn="1" w:lastColumn="0" w:noHBand="0" w:noVBand="1"/>
      </w:tblPr>
      <w:tblGrid>
        <w:gridCol w:w="2722"/>
        <w:gridCol w:w="703"/>
        <w:gridCol w:w="642"/>
        <w:gridCol w:w="6120"/>
      </w:tblGrid>
      <w:tr w:rsidR="002D179C" w:rsidRPr="00155B95" w14:paraId="2C988302" w14:textId="77777777" w:rsidTr="002D179C">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66A20248" w14:textId="77777777" w:rsidR="002D179C" w:rsidRPr="00155B95" w:rsidRDefault="002D179C">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703E7E5D" w14:textId="77777777" w:rsidR="002D179C" w:rsidRPr="00155B95" w:rsidRDefault="002D179C">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28829971" w14:textId="77777777" w:rsidR="002D179C" w:rsidRPr="00155B95" w:rsidRDefault="002D179C">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35454E02" w14:textId="77777777" w:rsidR="002D179C" w:rsidRPr="00155B95" w:rsidRDefault="002D179C">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2D179C" w:rsidRPr="00675506" w14:paraId="6683384A" w14:textId="77777777" w:rsidTr="0094610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E68E812" w14:textId="77777777" w:rsidR="002D179C" w:rsidRPr="00155B95" w:rsidRDefault="002D179C">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D</w:t>
            </w:r>
            <w:r w:rsidRPr="009B4A20">
              <w:rPr>
                <w:rFonts w:ascii="Calibri" w:eastAsia="Times New Roman" w:hAnsi="Calibri" w:cs="Calibri"/>
                <w:color w:val="000000"/>
                <w:sz w:val="24"/>
                <w:szCs w:val="24"/>
                <w:lang w:eastAsia="en-GB"/>
              </w:rPr>
              <w:t>angerous</w:t>
            </w:r>
            <w:r>
              <w:rPr>
                <w:rFonts w:ascii="Calibri" w:eastAsia="Times New Roman" w:hAnsi="Calibri" w:cs="Calibri"/>
                <w:color w:val="000000"/>
                <w:sz w:val="24"/>
                <w:szCs w:val="24"/>
                <w:lang w:eastAsia="en-GB"/>
              </w:rPr>
              <w:t xml:space="preserve"> </w:t>
            </w:r>
            <w:r w:rsidRPr="009B4A20">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9B4A20">
              <w:rPr>
                <w:rFonts w:ascii="Calibri" w:eastAsia="Times New Roman" w:hAnsi="Calibri" w:cs="Calibri"/>
                <w:color w:val="000000"/>
                <w:sz w:val="24"/>
                <w:szCs w:val="24"/>
                <w:lang w:eastAsia="en-GB"/>
              </w:rPr>
              <w:t>unsafe</w:t>
            </w:r>
            <w:r>
              <w:rPr>
                <w:rFonts w:ascii="Calibri" w:eastAsia="Times New Roman" w:hAnsi="Calibri" w:cs="Calibri"/>
                <w:color w:val="000000"/>
                <w:sz w:val="24"/>
                <w:szCs w:val="24"/>
                <w:lang w:eastAsia="en-GB"/>
              </w:rPr>
              <w:t xml:space="preserve"> </w:t>
            </w:r>
            <w:r w:rsidRPr="009B4A20">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9B4A20">
              <w:rPr>
                <w:rFonts w:ascii="Calibri" w:eastAsia="Times New Roman" w:hAnsi="Calibri" w:cs="Calibri"/>
                <w:color w:val="000000"/>
                <w:sz w:val="24"/>
                <w:szCs w:val="24"/>
                <w:lang w:eastAsia="en-GB"/>
              </w:rPr>
              <w:t>insufficient info</w:t>
            </w:r>
          </w:p>
        </w:tc>
        <w:tc>
          <w:tcPr>
            <w:tcW w:w="703" w:type="dxa"/>
            <w:noWrap/>
          </w:tcPr>
          <w:p w14:paraId="699BC611" w14:textId="77777777" w:rsidR="002D179C" w:rsidRPr="00155B95" w:rsidRDefault="002D179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32E39">
              <w:rPr>
                <w:rFonts w:ascii="Calibri" w:eastAsia="Times New Roman" w:hAnsi="Calibri" w:cs="Calibri"/>
                <w:color w:val="000000"/>
                <w:sz w:val="24"/>
                <w:szCs w:val="24"/>
                <w:lang w:eastAsia="en-GB"/>
              </w:rPr>
              <w:t>27</w:t>
            </w:r>
          </w:p>
        </w:tc>
        <w:tc>
          <w:tcPr>
            <w:tcW w:w="642" w:type="dxa"/>
            <w:noWrap/>
          </w:tcPr>
          <w:p w14:paraId="180A579D" w14:textId="77777777" w:rsidR="002D179C" w:rsidRPr="00155B95" w:rsidRDefault="002D179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325CB">
              <w:rPr>
                <w:rFonts w:ascii="Calibri" w:eastAsia="Times New Roman" w:hAnsi="Calibri" w:cs="Calibri"/>
                <w:i/>
                <w:iCs/>
                <w:color w:val="000000"/>
                <w:sz w:val="24"/>
                <w:szCs w:val="24"/>
                <w:lang w:eastAsia="en-GB"/>
              </w:rPr>
              <w:t>23.7</w:t>
            </w:r>
          </w:p>
        </w:tc>
        <w:tc>
          <w:tcPr>
            <w:tcW w:w="6120" w:type="dxa"/>
            <w:noWrap/>
          </w:tcPr>
          <w:p w14:paraId="5FCFE8EA" w14:textId="77777777" w:rsidR="002D179C" w:rsidRDefault="002D179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26024">
              <w:rPr>
                <w:i/>
                <w:sz w:val="24"/>
                <w:szCs w:val="24"/>
              </w:rPr>
              <w:t>Unsure of side effects of new vaccines for COVID. All other vaccines up to date.</w:t>
            </w:r>
          </w:p>
          <w:p w14:paraId="462752C4" w14:textId="77777777" w:rsidR="002D179C" w:rsidRDefault="002D179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26024">
              <w:rPr>
                <w:i/>
                <w:sz w:val="24"/>
                <w:szCs w:val="24"/>
              </w:rPr>
              <w:t>Not safe not tested</w:t>
            </w:r>
          </w:p>
          <w:p w14:paraId="6D9F0969" w14:textId="77777777" w:rsidR="002D179C" w:rsidRDefault="002D179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26024">
              <w:rPr>
                <w:i/>
                <w:sz w:val="24"/>
                <w:szCs w:val="24"/>
              </w:rPr>
              <w:t>I don’t wish to be injected with poison</w:t>
            </w:r>
          </w:p>
          <w:p w14:paraId="0938E3AE" w14:textId="77777777" w:rsidR="002D179C" w:rsidRPr="00675506" w:rsidRDefault="002D179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C3755">
              <w:rPr>
                <w:i/>
                <w:sz w:val="24"/>
                <w:szCs w:val="24"/>
              </w:rPr>
              <w:t>Blood clots ... heart attacks ... full list on yellow card scheme</w:t>
            </w:r>
          </w:p>
        </w:tc>
      </w:tr>
      <w:tr w:rsidR="002D179C" w:rsidRPr="00675506" w14:paraId="2E54EA62" w14:textId="77777777" w:rsidTr="00946107">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31363EC" w14:textId="77777777" w:rsidR="002D179C" w:rsidRPr="00155B95" w:rsidRDefault="002D179C">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N</w:t>
            </w:r>
            <w:r w:rsidRPr="00C4035E">
              <w:rPr>
                <w:rFonts w:ascii="Calibri" w:eastAsia="Times New Roman" w:hAnsi="Calibri" w:cs="Calibri"/>
                <w:color w:val="000000"/>
                <w:sz w:val="24"/>
                <w:szCs w:val="24"/>
                <w:lang w:eastAsia="en-GB"/>
              </w:rPr>
              <w:t>ot relevant to me / I rely on my immune system</w:t>
            </w:r>
          </w:p>
        </w:tc>
        <w:tc>
          <w:tcPr>
            <w:tcW w:w="703" w:type="dxa"/>
            <w:noWrap/>
          </w:tcPr>
          <w:p w14:paraId="29ED23EF" w14:textId="77777777" w:rsidR="002D179C" w:rsidRPr="00155B95" w:rsidRDefault="002D179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B693A">
              <w:rPr>
                <w:rFonts w:ascii="Calibri" w:eastAsia="Times New Roman" w:hAnsi="Calibri" w:cs="Calibri"/>
                <w:color w:val="000000"/>
                <w:sz w:val="24"/>
                <w:szCs w:val="24"/>
                <w:lang w:eastAsia="en-GB"/>
              </w:rPr>
              <w:t>19</w:t>
            </w:r>
          </w:p>
        </w:tc>
        <w:tc>
          <w:tcPr>
            <w:tcW w:w="642" w:type="dxa"/>
            <w:noWrap/>
          </w:tcPr>
          <w:p w14:paraId="09886171" w14:textId="77777777" w:rsidR="002D179C" w:rsidRPr="00155B95" w:rsidRDefault="002D179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E119AA">
              <w:rPr>
                <w:rFonts w:ascii="Calibri" w:eastAsia="Times New Roman" w:hAnsi="Calibri" w:cs="Calibri"/>
                <w:i/>
                <w:iCs/>
                <w:color w:val="000000"/>
                <w:sz w:val="24"/>
                <w:szCs w:val="24"/>
                <w:lang w:eastAsia="en-GB"/>
              </w:rPr>
              <w:t>16.7</w:t>
            </w:r>
          </w:p>
        </w:tc>
        <w:tc>
          <w:tcPr>
            <w:tcW w:w="6120" w:type="dxa"/>
            <w:noWrap/>
          </w:tcPr>
          <w:p w14:paraId="500EE8D1" w14:textId="77777777" w:rsidR="002D179C" w:rsidRDefault="002D179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47F30">
              <w:rPr>
                <w:i/>
                <w:sz w:val="24"/>
                <w:szCs w:val="24"/>
              </w:rPr>
              <w:t>Flu and covid-19 vaccinations are not necessary for persons who are healthy and aged under 50.</w:t>
            </w:r>
          </w:p>
          <w:p w14:paraId="67067FAD" w14:textId="77777777" w:rsidR="002D179C" w:rsidRDefault="002D179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47F30">
              <w:rPr>
                <w:i/>
                <w:sz w:val="24"/>
                <w:szCs w:val="24"/>
              </w:rPr>
              <w:t>I have an excellent immune system</w:t>
            </w:r>
          </w:p>
          <w:p w14:paraId="7F5D034F" w14:textId="77777777" w:rsidR="002D179C" w:rsidRPr="00675506" w:rsidRDefault="002D179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F6BE4">
              <w:rPr>
                <w:i/>
                <w:sz w:val="24"/>
                <w:szCs w:val="24"/>
              </w:rPr>
              <w:t>Declined flu vaccine, don’t feel I need it.</w:t>
            </w:r>
          </w:p>
        </w:tc>
      </w:tr>
      <w:tr w:rsidR="002D179C" w:rsidRPr="00675506" w14:paraId="06F13AF9" w14:textId="77777777" w:rsidTr="0094610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AB06EAC" w14:textId="77777777" w:rsidR="002D179C" w:rsidRPr="00155B95" w:rsidRDefault="002D179C">
            <w:pPr>
              <w:rPr>
                <w:rFonts w:ascii="Calibri" w:eastAsia="Times New Roman" w:hAnsi="Calibri" w:cs="Calibri"/>
                <w:color w:val="000000"/>
                <w:sz w:val="24"/>
                <w:szCs w:val="24"/>
                <w:lang w:eastAsia="en-GB"/>
              </w:rPr>
            </w:pPr>
            <w:r w:rsidRPr="00AE38A9">
              <w:rPr>
                <w:rFonts w:ascii="Calibri" w:eastAsia="Times New Roman" w:hAnsi="Calibri" w:cs="Calibri"/>
                <w:color w:val="000000"/>
                <w:sz w:val="24"/>
                <w:szCs w:val="24"/>
                <w:lang w:eastAsia="en-GB"/>
              </w:rPr>
              <w:t>Bad response to previous one</w:t>
            </w:r>
          </w:p>
        </w:tc>
        <w:tc>
          <w:tcPr>
            <w:tcW w:w="703" w:type="dxa"/>
            <w:noWrap/>
          </w:tcPr>
          <w:p w14:paraId="2D927163" w14:textId="77777777" w:rsidR="002D179C" w:rsidRPr="00155B95" w:rsidRDefault="002D179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D7B6A">
              <w:rPr>
                <w:rFonts w:ascii="Calibri" w:eastAsia="Times New Roman" w:hAnsi="Calibri" w:cs="Calibri"/>
                <w:color w:val="000000"/>
                <w:sz w:val="24"/>
                <w:szCs w:val="24"/>
                <w:lang w:eastAsia="en-GB"/>
              </w:rPr>
              <w:t>13</w:t>
            </w:r>
          </w:p>
        </w:tc>
        <w:tc>
          <w:tcPr>
            <w:tcW w:w="642" w:type="dxa"/>
            <w:noWrap/>
          </w:tcPr>
          <w:p w14:paraId="66149F94" w14:textId="77777777" w:rsidR="002D179C" w:rsidRPr="00155B95" w:rsidRDefault="002D179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916000">
              <w:rPr>
                <w:rFonts w:ascii="Calibri" w:eastAsia="Times New Roman" w:hAnsi="Calibri" w:cs="Calibri"/>
                <w:i/>
                <w:iCs/>
                <w:color w:val="000000"/>
                <w:sz w:val="24"/>
                <w:szCs w:val="24"/>
                <w:lang w:eastAsia="en-GB"/>
              </w:rPr>
              <w:t>11.4</w:t>
            </w:r>
          </w:p>
        </w:tc>
        <w:tc>
          <w:tcPr>
            <w:tcW w:w="6120" w:type="dxa"/>
            <w:noWrap/>
          </w:tcPr>
          <w:p w14:paraId="403AEEF2" w14:textId="77777777" w:rsidR="002D179C" w:rsidRDefault="002D179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1130C">
              <w:rPr>
                <w:i/>
                <w:sz w:val="24"/>
                <w:szCs w:val="24"/>
              </w:rPr>
              <w:t>Allergic reaction to last vaccine - I have been waiting to see the allergy clinic ever since and am putting off vaccines until I can</w:t>
            </w:r>
          </w:p>
          <w:p w14:paraId="2FED8F42" w14:textId="77777777" w:rsidR="002D179C" w:rsidRDefault="002D179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1130C">
              <w:rPr>
                <w:i/>
                <w:sz w:val="24"/>
                <w:szCs w:val="24"/>
              </w:rPr>
              <w:t>Adverse reaction</w:t>
            </w:r>
          </w:p>
          <w:p w14:paraId="479DAC8B" w14:textId="77777777" w:rsidR="002D179C" w:rsidRPr="00675506" w:rsidRDefault="002D179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47F30">
              <w:rPr>
                <w:i/>
                <w:sz w:val="24"/>
                <w:szCs w:val="24"/>
              </w:rPr>
              <w:t xml:space="preserve">It made me </w:t>
            </w:r>
            <w:proofErr w:type="gramStart"/>
            <w:r w:rsidRPr="00247F30">
              <w:rPr>
                <w:i/>
                <w:sz w:val="24"/>
                <w:szCs w:val="24"/>
              </w:rPr>
              <w:t>Unwell</w:t>
            </w:r>
            <w:proofErr w:type="gramEnd"/>
            <w:r w:rsidRPr="00247F30">
              <w:rPr>
                <w:i/>
                <w:sz w:val="24"/>
                <w:szCs w:val="24"/>
              </w:rPr>
              <w:t xml:space="preserve"> and I cannot be poorly I am needed</w:t>
            </w:r>
          </w:p>
        </w:tc>
      </w:tr>
    </w:tbl>
    <w:p w14:paraId="6CE0783F" w14:textId="77777777" w:rsidR="00583323" w:rsidRPr="00D2709E" w:rsidRDefault="00583323" w:rsidP="00583323">
      <w:pPr>
        <w:rPr>
          <w:rFonts w:ascii="Calibri" w:hAnsi="Calibri" w:cs="Calibri"/>
          <w:bCs/>
          <w:sz w:val="24"/>
          <w:szCs w:val="24"/>
        </w:rPr>
      </w:pPr>
    </w:p>
    <w:p w14:paraId="4B0C8786" w14:textId="089280C0" w:rsidR="00333B1B" w:rsidRPr="00333B1B" w:rsidRDefault="00AC6C98" w:rsidP="00F766CA">
      <w:r>
        <w:rPr>
          <w:rFonts w:ascii="Calibri" w:hAnsi="Calibri" w:cs="Calibri"/>
          <w:b/>
          <w:sz w:val="26"/>
          <w:szCs w:val="26"/>
        </w:rPr>
        <w:lastRenderedPageBreak/>
        <w:t>26</w:t>
      </w:r>
      <w:r w:rsidR="00B05632" w:rsidRPr="00020347">
        <w:rPr>
          <w:rFonts w:ascii="Calibri" w:hAnsi="Calibri" w:cs="Calibri"/>
          <w:b/>
          <w:sz w:val="26"/>
          <w:szCs w:val="26"/>
        </w:rPr>
        <w:t>.  Are your day-to-day activities limited because of a health problem or disability which has lasted, or is expected to last, at least 12 months? (This includes problems related to old age).</w:t>
      </w:r>
      <w:r w:rsidR="00333B1B" w:rsidRPr="00333B1B">
        <w:t xml:space="preserve"> </w:t>
      </w:r>
    </w:p>
    <w:p w14:paraId="38F8059B" w14:textId="663D4D57" w:rsidR="002B1573" w:rsidRPr="005D462B" w:rsidRDefault="00827849" w:rsidP="00827D06">
      <w:pPr>
        <w:ind w:right="-23"/>
        <w:rPr>
          <w:rFonts w:ascii="Calibri" w:hAnsi="Calibri" w:cs="Calibri"/>
          <w:bCs/>
          <w:sz w:val="24"/>
          <w:szCs w:val="24"/>
        </w:rPr>
      </w:pPr>
      <w:r w:rsidRPr="00E450E1">
        <w:rPr>
          <w:rFonts w:ascii="Calibri" w:hAnsi="Calibri" w:cs="Calibri"/>
          <w:bCs/>
          <w:sz w:val="24"/>
          <w:szCs w:val="24"/>
        </w:rPr>
        <w:t>Overall</w:t>
      </w:r>
      <w:r w:rsidRPr="005D462B">
        <w:rPr>
          <w:rFonts w:ascii="Calibri" w:hAnsi="Calibri" w:cs="Calibri"/>
          <w:bCs/>
          <w:sz w:val="24"/>
          <w:szCs w:val="24"/>
        </w:rPr>
        <w:t xml:space="preserve">, </w:t>
      </w:r>
      <w:r w:rsidR="00773A1B" w:rsidRPr="005D462B">
        <w:rPr>
          <w:rFonts w:ascii="Calibri" w:hAnsi="Calibri" w:cs="Calibri"/>
          <w:bCs/>
          <w:sz w:val="24"/>
          <w:szCs w:val="24"/>
        </w:rPr>
        <w:t>10.</w:t>
      </w:r>
      <w:r w:rsidR="00386D2F" w:rsidRPr="005D462B">
        <w:rPr>
          <w:rFonts w:ascii="Calibri" w:hAnsi="Calibri" w:cs="Calibri"/>
          <w:bCs/>
          <w:sz w:val="24"/>
          <w:szCs w:val="24"/>
        </w:rPr>
        <w:t>2</w:t>
      </w:r>
      <w:r w:rsidRPr="005D462B">
        <w:rPr>
          <w:rFonts w:ascii="Calibri" w:hAnsi="Calibri" w:cs="Calibri"/>
          <w:bCs/>
          <w:sz w:val="24"/>
          <w:szCs w:val="24"/>
        </w:rPr>
        <w:t xml:space="preserve">% of respondents reported their day-to-day activities were limited a lot because of a health problem or disability, with a further </w:t>
      </w:r>
      <w:r w:rsidR="00773A1B" w:rsidRPr="005D462B">
        <w:rPr>
          <w:rFonts w:ascii="Calibri" w:hAnsi="Calibri" w:cs="Calibri"/>
          <w:bCs/>
          <w:sz w:val="24"/>
          <w:szCs w:val="24"/>
        </w:rPr>
        <w:t>23.</w:t>
      </w:r>
      <w:r w:rsidR="00E450E1" w:rsidRPr="005D462B">
        <w:rPr>
          <w:rFonts w:ascii="Calibri" w:hAnsi="Calibri" w:cs="Calibri"/>
          <w:bCs/>
          <w:sz w:val="24"/>
          <w:szCs w:val="24"/>
        </w:rPr>
        <w:t>9</w:t>
      </w:r>
      <w:r w:rsidRPr="005D462B">
        <w:rPr>
          <w:rFonts w:ascii="Calibri" w:hAnsi="Calibri" w:cs="Calibri"/>
          <w:bCs/>
          <w:sz w:val="24"/>
          <w:szCs w:val="24"/>
        </w:rPr>
        <w:t>% saying their activities were limited a little.</w:t>
      </w:r>
    </w:p>
    <w:p w14:paraId="618CF903" w14:textId="68CDA514" w:rsidR="00827849" w:rsidRDefault="00827849" w:rsidP="00773A1B">
      <w:pPr>
        <w:ind w:right="-164"/>
        <w:rPr>
          <w:rFonts w:ascii="Calibri" w:hAnsi="Calibri" w:cs="Calibri"/>
          <w:bCs/>
          <w:sz w:val="24"/>
          <w:szCs w:val="24"/>
        </w:rPr>
      </w:pPr>
      <w:r w:rsidRPr="005D462B">
        <w:rPr>
          <w:rFonts w:ascii="Calibri" w:hAnsi="Calibri" w:cs="Calibri"/>
          <w:bCs/>
          <w:sz w:val="24"/>
          <w:szCs w:val="24"/>
        </w:rPr>
        <w:t>Perhaps unsurprisingly, those identifying as disabled were most likely to report a limit to their activities</w:t>
      </w:r>
      <w:r w:rsidR="00D36CC7">
        <w:rPr>
          <w:rFonts w:ascii="Calibri" w:hAnsi="Calibri" w:cs="Calibri"/>
          <w:bCs/>
          <w:sz w:val="24"/>
          <w:szCs w:val="24"/>
        </w:rPr>
        <w:t xml:space="preserve"> (89.6%)</w:t>
      </w:r>
      <w:r w:rsidRPr="005D462B">
        <w:rPr>
          <w:rFonts w:ascii="Calibri" w:hAnsi="Calibri" w:cs="Calibri"/>
          <w:bCs/>
          <w:sz w:val="24"/>
          <w:szCs w:val="24"/>
        </w:rPr>
        <w:t>.</w:t>
      </w:r>
    </w:p>
    <w:p w14:paraId="14B92240" w14:textId="11EBB848" w:rsidR="00E07DF2" w:rsidRPr="00B15E4B" w:rsidRDefault="006D5784" w:rsidP="006F01F8">
      <w:pPr>
        <w:ind w:right="-164"/>
        <w:rPr>
          <w:sz w:val="24"/>
          <w:szCs w:val="24"/>
        </w:rPr>
      </w:pPr>
      <w:r>
        <w:rPr>
          <w:noProof/>
        </w:rPr>
        <w:drawing>
          <wp:inline distT="0" distB="0" distL="0" distR="0" wp14:anchorId="58DA8990" wp14:editId="2F6CB77D">
            <wp:extent cx="6016625" cy="3028950"/>
            <wp:effectExtent l="0" t="0" r="3175" b="0"/>
            <wp:docPr id="393" name="Chart 393" descr="A stacked bar chart showing whether respondents thought their day to day activities were limited, based on demographic groups">
              <a:extLst xmlns:a="http://schemas.openxmlformats.org/drawingml/2006/main">
                <a:ext uri="{FF2B5EF4-FFF2-40B4-BE49-F238E27FC236}">
                  <a16:creationId xmlns:a16="http://schemas.microsoft.com/office/drawing/2014/main" id="{7D57AA9A-6397-9C77-B30F-2FBF04F6A0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00E07DF2" w:rsidRPr="00E07DF2">
        <w:rPr>
          <w:i/>
        </w:rPr>
        <w:t xml:space="preserve"> </w:t>
      </w:r>
      <w:r w:rsidR="00E07DF2" w:rsidRPr="00B15E4B">
        <w:rPr>
          <w:i/>
          <w:sz w:val="24"/>
          <w:szCs w:val="24"/>
        </w:rPr>
        <w:t>Base sizes shown in brackets; excludes ‘Don’t Know’ responses</w:t>
      </w:r>
    </w:p>
    <w:p w14:paraId="1D63AE18" w14:textId="77777777" w:rsidR="00E07DF2" w:rsidRDefault="00E07DF2" w:rsidP="00E07DF2">
      <w:pPr>
        <w:spacing w:after="0"/>
        <w:rPr>
          <w:rFonts w:ascii="Calibri" w:hAnsi="Calibri" w:cs="Calibri"/>
          <w:b/>
          <w:sz w:val="26"/>
          <w:szCs w:val="26"/>
        </w:rPr>
      </w:pPr>
    </w:p>
    <w:p w14:paraId="141A9514" w14:textId="6360C2F7" w:rsidR="00E07DF2" w:rsidRDefault="00E07DF2" w:rsidP="00E07DF2">
      <w:pPr>
        <w:ind w:right="-164"/>
        <w:rPr>
          <w:rFonts w:ascii="Calibri" w:hAnsi="Calibri" w:cs="Calibri"/>
          <w:bCs/>
          <w:sz w:val="24"/>
          <w:szCs w:val="24"/>
        </w:rPr>
      </w:pPr>
      <w:r w:rsidRPr="006F01F8">
        <w:rPr>
          <w:rFonts w:ascii="Calibri" w:hAnsi="Calibri" w:cs="Calibri"/>
          <w:bCs/>
          <w:sz w:val="24"/>
          <w:szCs w:val="24"/>
        </w:rPr>
        <w:t>There was no correlation with level of deprivation.</w:t>
      </w:r>
    </w:p>
    <w:p w14:paraId="3C52293D" w14:textId="77777777" w:rsidR="00827849" w:rsidRDefault="00827849">
      <w:pPr>
        <w:rPr>
          <w:rFonts w:ascii="Calibri" w:hAnsi="Calibri" w:cs="Calibri"/>
          <w:b/>
          <w:sz w:val="26"/>
          <w:szCs w:val="26"/>
        </w:rPr>
      </w:pPr>
      <w:r>
        <w:rPr>
          <w:rFonts w:ascii="Calibri" w:hAnsi="Calibri" w:cs="Calibri"/>
          <w:b/>
          <w:sz w:val="26"/>
          <w:szCs w:val="26"/>
        </w:rPr>
        <w:br w:type="page"/>
      </w:r>
    </w:p>
    <w:p w14:paraId="1DFBDCAF" w14:textId="0BEB8F93" w:rsidR="002B1573" w:rsidRPr="00300311" w:rsidRDefault="00D4181A" w:rsidP="00020347">
      <w:pPr>
        <w:rPr>
          <w:rFonts w:ascii="Calibri" w:hAnsi="Calibri" w:cs="Calibri"/>
          <w:b/>
          <w:sz w:val="26"/>
          <w:szCs w:val="26"/>
        </w:rPr>
      </w:pPr>
      <w:r>
        <w:rPr>
          <w:rFonts w:ascii="Calibri" w:hAnsi="Calibri" w:cs="Calibri"/>
          <w:b/>
          <w:sz w:val="26"/>
          <w:szCs w:val="26"/>
        </w:rPr>
        <w:lastRenderedPageBreak/>
        <w:t>27</w:t>
      </w:r>
      <w:r w:rsidR="006E19AE" w:rsidRPr="00300311">
        <w:rPr>
          <w:rFonts w:ascii="Calibri" w:hAnsi="Calibri" w:cs="Calibri"/>
          <w:b/>
          <w:sz w:val="26"/>
          <w:szCs w:val="26"/>
        </w:rPr>
        <w:t xml:space="preserve">.  </w:t>
      </w:r>
      <w:r w:rsidR="007A5BD7" w:rsidRPr="00300311">
        <w:rPr>
          <w:rFonts w:ascii="Calibri" w:hAnsi="Calibri" w:cs="Calibri"/>
          <w:b/>
          <w:sz w:val="26"/>
          <w:szCs w:val="26"/>
        </w:rPr>
        <w:t>How Do You Feel About Yourself?</w:t>
      </w:r>
    </w:p>
    <w:p w14:paraId="342C7ED3" w14:textId="7016280F" w:rsidR="00300311" w:rsidRPr="00690891" w:rsidRDefault="00827849" w:rsidP="00690891">
      <w:pPr>
        <w:ind w:right="-23"/>
        <w:rPr>
          <w:rFonts w:ascii="Calibri" w:hAnsi="Calibri" w:cs="Calibri"/>
          <w:bCs/>
          <w:sz w:val="24"/>
          <w:szCs w:val="24"/>
        </w:rPr>
      </w:pPr>
      <w:r w:rsidRPr="00690891">
        <w:rPr>
          <w:rFonts w:ascii="Calibri" w:hAnsi="Calibri" w:cs="Calibri"/>
          <w:bCs/>
          <w:sz w:val="24"/>
          <w:szCs w:val="24"/>
        </w:rPr>
        <w:t>Respondents were given four statements, and asked to indicate how they felt in relation to each, using a 0 to 10 scale:</w:t>
      </w:r>
    </w:p>
    <w:p w14:paraId="1D0BC4F5" w14:textId="181D483D" w:rsidR="00827849" w:rsidRPr="00690891" w:rsidRDefault="00827849" w:rsidP="00827849">
      <w:pPr>
        <w:pStyle w:val="ListParagraph"/>
        <w:numPr>
          <w:ilvl w:val="0"/>
          <w:numId w:val="2"/>
        </w:numPr>
        <w:rPr>
          <w:i/>
          <w:sz w:val="24"/>
          <w:szCs w:val="24"/>
        </w:rPr>
      </w:pPr>
      <w:r w:rsidRPr="00690891">
        <w:rPr>
          <w:i/>
          <w:sz w:val="24"/>
          <w:szCs w:val="24"/>
        </w:rPr>
        <w:t>Overall, how satisfied are you with your life nowadays?</w:t>
      </w:r>
    </w:p>
    <w:p w14:paraId="36690AF3" w14:textId="3F139A55" w:rsidR="00827849" w:rsidRPr="00690891" w:rsidRDefault="00827849" w:rsidP="00827849">
      <w:pPr>
        <w:pStyle w:val="ListParagraph"/>
        <w:numPr>
          <w:ilvl w:val="0"/>
          <w:numId w:val="2"/>
        </w:numPr>
        <w:rPr>
          <w:i/>
          <w:sz w:val="24"/>
          <w:szCs w:val="24"/>
        </w:rPr>
      </w:pPr>
      <w:r w:rsidRPr="00690891">
        <w:rPr>
          <w:i/>
          <w:sz w:val="24"/>
          <w:szCs w:val="24"/>
        </w:rPr>
        <w:t>Overall, how happy did you feel yesterday?</w:t>
      </w:r>
    </w:p>
    <w:p w14:paraId="6E14953A" w14:textId="2FB70B92" w:rsidR="00827849" w:rsidRPr="00690891" w:rsidRDefault="00827849" w:rsidP="00827849">
      <w:pPr>
        <w:pStyle w:val="ListParagraph"/>
        <w:numPr>
          <w:ilvl w:val="0"/>
          <w:numId w:val="2"/>
        </w:numPr>
        <w:rPr>
          <w:i/>
          <w:sz w:val="24"/>
          <w:szCs w:val="24"/>
        </w:rPr>
      </w:pPr>
      <w:r w:rsidRPr="00690891">
        <w:rPr>
          <w:i/>
          <w:sz w:val="24"/>
          <w:szCs w:val="24"/>
        </w:rPr>
        <w:t>Overall, how anxious did you feel yesterday?</w:t>
      </w:r>
    </w:p>
    <w:p w14:paraId="1C43B516" w14:textId="330E5166" w:rsidR="00827849" w:rsidRPr="00690891" w:rsidRDefault="00827849" w:rsidP="00827849">
      <w:pPr>
        <w:pStyle w:val="ListParagraph"/>
        <w:numPr>
          <w:ilvl w:val="0"/>
          <w:numId w:val="2"/>
        </w:numPr>
        <w:rPr>
          <w:i/>
          <w:sz w:val="24"/>
          <w:szCs w:val="24"/>
        </w:rPr>
      </w:pPr>
      <w:r w:rsidRPr="00690891">
        <w:rPr>
          <w:i/>
          <w:sz w:val="24"/>
          <w:szCs w:val="24"/>
        </w:rPr>
        <w:t>Overall, to what extent do you feel like the things you do in your life are worthwhile?</w:t>
      </w:r>
    </w:p>
    <w:p w14:paraId="47559656" w14:textId="46C8A2CC" w:rsidR="00827849" w:rsidRPr="00690891" w:rsidRDefault="00827849" w:rsidP="00690891">
      <w:pPr>
        <w:ind w:right="-23"/>
        <w:rPr>
          <w:rFonts w:ascii="Calibri" w:hAnsi="Calibri" w:cs="Calibri"/>
          <w:bCs/>
          <w:sz w:val="24"/>
          <w:szCs w:val="24"/>
        </w:rPr>
      </w:pPr>
      <w:r w:rsidRPr="00690891">
        <w:rPr>
          <w:rFonts w:ascii="Calibri" w:hAnsi="Calibri" w:cs="Calibri"/>
          <w:bCs/>
          <w:sz w:val="24"/>
          <w:szCs w:val="24"/>
        </w:rPr>
        <w:t>Mean scores were calculated for each of the questions posed.</w:t>
      </w:r>
    </w:p>
    <w:p w14:paraId="1A1A46ED" w14:textId="4639ACF9" w:rsidR="00827849" w:rsidRDefault="00827849" w:rsidP="00690891">
      <w:pPr>
        <w:ind w:right="-23"/>
        <w:rPr>
          <w:rFonts w:ascii="Calibri" w:hAnsi="Calibri" w:cs="Calibri"/>
          <w:bCs/>
          <w:sz w:val="24"/>
          <w:szCs w:val="24"/>
        </w:rPr>
      </w:pPr>
      <w:r w:rsidRPr="00690891">
        <w:rPr>
          <w:rFonts w:ascii="Calibri" w:hAnsi="Calibri" w:cs="Calibri"/>
          <w:bCs/>
          <w:sz w:val="24"/>
          <w:szCs w:val="24"/>
        </w:rPr>
        <w:t>The table below shows the scores, both overall, and for the different demographic groups analysed.  Where scores are better than the overall mean by 0.2 (higher for satisfaction, happiness and feeling worthwhile, and lower for anxiety), cells are highlighted in green</w:t>
      </w:r>
      <w:r w:rsidR="008455D2" w:rsidRPr="00690891">
        <w:rPr>
          <w:rFonts w:ascii="Calibri" w:hAnsi="Calibri" w:cs="Calibri"/>
          <w:bCs/>
          <w:sz w:val="24"/>
          <w:szCs w:val="24"/>
        </w:rPr>
        <w:t>; those worse by 0.2 are highlighted in red.  Those within +/- 0.2 of the overall mean are highlighted in amber.</w:t>
      </w:r>
    </w:p>
    <w:p w14:paraId="5B630E54" w14:textId="3DFB1F05" w:rsidR="00C419E0" w:rsidRDefault="00C419E0" w:rsidP="00C419E0">
      <w:pPr>
        <w:ind w:right="-23"/>
        <w:rPr>
          <w:rFonts w:ascii="Calibri" w:hAnsi="Calibri" w:cs="Calibri"/>
          <w:bCs/>
          <w:sz w:val="24"/>
          <w:szCs w:val="24"/>
        </w:rPr>
      </w:pPr>
      <w:r>
        <w:rPr>
          <w:rFonts w:ascii="Calibri" w:hAnsi="Calibri" w:cs="Calibri"/>
          <w:bCs/>
          <w:sz w:val="24"/>
          <w:szCs w:val="24"/>
        </w:rPr>
        <w:t>Respondents identifying as disabled reported the lowest scores for satisfaction with their life, happiness and feeling the things they do are worthwhile</w:t>
      </w:r>
    </w:p>
    <w:p w14:paraId="2DAD9C7B" w14:textId="64BDB9AF" w:rsidR="00411571" w:rsidRDefault="009D520B" w:rsidP="00690891">
      <w:pPr>
        <w:ind w:right="-23"/>
        <w:rPr>
          <w:rFonts w:ascii="Calibri" w:hAnsi="Calibri" w:cs="Calibri"/>
          <w:bCs/>
          <w:sz w:val="24"/>
          <w:szCs w:val="24"/>
        </w:rPr>
      </w:pPr>
      <w:r>
        <w:rPr>
          <w:rFonts w:ascii="Calibri" w:hAnsi="Calibri" w:cs="Calibri"/>
          <w:bCs/>
          <w:sz w:val="24"/>
          <w:szCs w:val="24"/>
        </w:rPr>
        <w:t xml:space="preserve">Respondents under the age of 35 were </w:t>
      </w:r>
      <w:r w:rsidR="00A80830">
        <w:rPr>
          <w:rFonts w:ascii="Calibri" w:hAnsi="Calibri" w:cs="Calibri"/>
          <w:bCs/>
          <w:sz w:val="24"/>
          <w:szCs w:val="24"/>
        </w:rPr>
        <w:t xml:space="preserve">typically </w:t>
      </w:r>
      <w:r>
        <w:rPr>
          <w:rFonts w:ascii="Calibri" w:hAnsi="Calibri" w:cs="Calibri"/>
          <w:bCs/>
          <w:sz w:val="24"/>
          <w:szCs w:val="24"/>
        </w:rPr>
        <w:t>less satisfied, less happy</w:t>
      </w:r>
      <w:r w:rsidR="001428DF">
        <w:rPr>
          <w:rFonts w:ascii="Calibri" w:hAnsi="Calibri" w:cs="Calibri"/>
          <w:bCs/>
          <w:sz w:val="24"/>
          <w:szCs w:val="24"/>
        </w:rPr>
        <w:t xml:space="preserve">, more </w:t>
      </w:r>
      <w:r w:rsidR="000F6BBA">
        <w:rPr>
          <w:rFonts w:ascii="Calibri" w:hAnsi="Calibri" w:cs="Calibri"/>
          <w:bCs/>
          <w:sz w:val="24"/>
          <w:szCs w:val="24"/>
        </w:rPr>
        <w:t>anxious,</w:t>
      </w:r>
      <w:r w:rsidR="001428DF">
        <w:rPr>
          <w:rFonts w:ascii="Calibri" w:hAnsi="Calibri" w:cs="Calibri"/>
          <w:bCs/>
          <w:sz w:val="24"/>
          <w:szCs w:val="24"/>
        </w:rPr>
        <w:t xml:space="preserve"> and less likely to feel the things they do in their life are worthwhile</w:t>
      </w:r>
      <w:r w:rsidR="003D150C">
        <w:rPr>
          <w:rFonts w:ascii="Calibri" w:hAnsi="Calibri" w:cs="Calibri"/>
          <w:bCs/>
          <w:sz w:val="24"/>
          <w:szCs w:val="24"/>
        </w:rPr>
        <w:t xml:space="preserve">, contrasting </w:t>
      </w:r>
      <w:r w:rsidR="00F44757">
        <w:rPr>
          <w:rFonts w:ascii="Calibri" w:hAnsi="Calibri" w:cs="Calibri"/>
          <w:bCs/>
          <w:sz w:val="24"/>
          <w:szCs w:val="24"/>
        </w:rPr>
        <w:t>with those aged 55 or over</w:t>
      </w:r>
      <w:r w:rsidR="008E72C5">
        <w:rPr>
          <w:rFonts w:ascii="Calibri" w:hAnsi="Calibri" w:cs="Calibri"/>
          <w:bCs/>
          <w:sz w:val="24"/>
          <w:szCs w:val="24"/>
        </w:rPr>
        <w:t>.</w:t>
      </w:r>
    </w:p>
    <w:p w14:paraId="6E4532D0" w14:textId="3C507F3E" w:rsidR="008E72C5" w:rsidRDefault="008E72C5" w:rsidP="00690891">
      <w:pPr>
        <w:ind w:right="-23"/>
        <w:rPr>
          <w:rFonts w:ascii="Calibri" w:hAnsi="Calibri" w:cs="Calibri"/>
          <w:bCs/>
          <w:sz w:val="24"/>
          <w:szCs w:val="24"/>
        </w:rPr>
      </w:pPr>
      <w:r>
        <w:rPr>
          <w:rFonts w:ascii="Calibri" w:hAnsi="Calibri" w:cs="Calibri"/>
          <w:bCs/>
          <w:sz w:val="24"/>
          <w:szCs w:val="24"/>
        </w:rPr>
        <w:t xml:space="preserve">Those identifying as </w:t>
      </w:r>
      <w:r w:rsidR="00E82E89">
        <w:rPr>
          <w:rFonts w:ascii="Calibri" w:hAnsi="Calibri" w:cs="Calibri"/>
          <w:bCs/>
          <w:sz w:val="24"/>
          <w:szCs w:val="24"/>
        </w:rPr>
        <w:t>LGBTQ+ were also less</w:t>
      </w:r>
      <w:r w:rsidR="0088488C">
        <w:rPr>
          <w:rFonts w:ascii="Calibri" w:hAnsi="Calibri" w:cs="Calibri"/>
          <w:bCs/>
          <w:sz w:val="24"/>
          <w:szCs w:val="24"/>
        </w:rPr>
        <w:t xml:space="preserve"> </w:t>
      </w:r>
      <w:r w:rsidR="0091732D">
        <w:rPr>
          <w:rFonts w:ascii="Calibri" w:hAnsi="Calibri" w:cs="Calibri"/>
          <w:bCs/>
          <w:sz w:val="24"/>
          <w:szCs w:val="24"/>
        </w:rPr>
        <w:t>satisfied</w:t>
      </w:r>
      <w:r w:rsidR="0088488C">
        <w:rPr>
          <w:rFonts w:ascii="Calibri" w:hAnsi="Calibri" w:cs="Calibri"/>
          <w:bCs/>
          <w:sz w:val="24"/>
          <w:szCs w:val="24"/>
        </w:rPr>
        <w:t xml:space="preserve"> with their life, happ</w:t>
      </w:r>
      <w:r w:rsidR="0091732D">
        <w:rPr>
          <w:rFonts w:ascii="Calibri" w:hAnsi="Calibri" w:cs="Calibri"/>
          <w:bCs/>
          <w:sz w:val="24"/>
          <w:szCs w:val="24"/>
        </w:rPr>
        <w:t>y</w:t>
      </w:r>
      <w:r w:rsidR="002B05A8">
        <w:rPr>
          <w:rFonts w:ascii="Calibri" w:hAnsi="Calibri" w:cs="Calibri"/>
          <w:bCs/>
          <w:sz w:val="24"/>
          <w:szCs w:val="24"/>
        </w:rPr>
        <w:t>,</w:t>
      </w:r>
      <w:r w:rsidR="0088488C">
        <w:rPr>
          <w:rFonts w:ascii="Calibri" w:hAnsi="Calibri" w:cs="Calibri"/>
          <w:bCs/>
          <w:sz w:val="24"/>
          <w:szCs w:val="24"/>
        </w:rPr>
        <w:t xml:space="preserve"> feel </w:t>
      </w:r>
      <w:r w:rsidR="000F6BBA">
        <w:rPr>
          <w:rFonts w:ascii="Calibri" w:hAnsi="Calibri" w:cs="Calibri"/>
          <w:bCs/>
          <w:sz w:val="24"/>
          <w:szCs w:val="24"/>
        </w:rPr>
        <w:t xml:space="preserve">the things they do are </w:t>
      </w:r>
      <w:r w:rsidR="0088488C">
        <w:rPr>
          <w:rFonts w:ascii="Calibri" w:hAnsi="Calibri" w:cs="Calibri"/>
          <w:bCs/>
          <w:sz w:val="24"/>
          <w:szCs w:val="24"/>
        </w:rPr>
        <w:t>worthwhile</w:t>
      </w:r>
      <w:r w:rsidR="002B05A8">
        <w:rPr>
          <w:rFonts w:ascii="Calibri" w:hAnsi="Calibri" w:cs="Calibri"/>
          <w:bCs/>
          <w:sz w:val="24"/>
          <w:szCs w:val="24"/>
        </w:rPr>
        <w:t xml:space="preserve"> and feel more anxious than the average respondent. </w:t>
      </w:r>
    </w:p>
    <w:p w14:paraId="772E3C92" w14:textId="14272A6A" w:rsidR="00D5247D" w:rsidRDefault="00B776B5" w:rsidP="00690891">
      <w:pPr>
        <w:ind w:right="-23"/>
        <w:rPr>
          <w:rFonts w:ascii="Calibri" w:hAnsi="Calibri" w:cs="Calibri"/>
          <w:bCs/>
          <w:sz w:val="24"/>
          <w:szCs w:val="24"/>
        </w:rPr>
      </w:pPr>
      <w:r>
        <w:rPr>
          <w:rFonts w:ascii="Calibri" w:hAnsi="Calibri" w:cs="Calibri"/>
          <w:bCs/>
          <w:sz w:val="24"/>
          <w:szCs w:val="24"/>
        </w:rPr>
        <w:t xml:space="preserve">Whilst there was not a clear correlation with level of deprivation, respondents living in the most deprived areas of the city were </w:t>
      </w:r>
      <w:r w:rsidR="004C2A05">
        <w:rPr>
          <w:rFonts w:ascii="Calibri" w:hAnsi="Calibri" w:cs="Calibri"/>
          <w:bCs/>
          <w:sz w:val="24"/>
          <w:szCs w:val="24"/>
        </w:rPr>
        <w:t>amongst the least satisfied, least happy, most anxious, and to feel the things they do in life are worthwhile</w:t>
      </w:r>
      <w:r w:rsidR="00805C03">
        <w:rPr>
          <w:rFonts w:ascii="Calibri" w:hAnsi="Calibri" w:cs="Calibri"/>
          <w:bCs/>
          <w:sz w:val="24"/>
          <w:szCs w:val="24"/>
        </w:rPr>
        <w:t xml:space="preserve">.  Those living in the least deprived areas </w:t>
      </w:r>
      <w:r w:rsidR="00154B5D">
        <w:rPr>
          <w:rFonts w:ascii="Calibri" w:hAnsi="Calibri" w:cs="Calibri"/>
          <w:bCs/>
          <w:sz w:val="24"/>
          <w:szCs w:val="24"/>
        </w:rPr>
        <w:t>recorded the highest scores for</w:t>
      </w:r>
      <w:r w:rsidR="003743F8">
        <w:rPr>
          <w:rFonts w:ascii="Calibri" w:hAnsi="Calibri" w:cs="Calibri"/>
          <w:bCs/>
          <w:sz w:val="24"/>
          <w:szCs w:val="24"/>
        </w:rPr>
        <w:t xml:space="preserve"> satisfaction,</w:t>
      </w:r>
      <w:r w:rsidR="00154B5D">
        <w:rPr>
          <w:rFonts w:ascii="Calibri" w:hAnsi="Calibri" w:cs="Calibri"/>
          <w:bCs/>
          <w:sz w:val="24"/>
          <w:szCs w:val="24"/>
        </w:rPr>
        <w:t xml:space="preserve"> happiness and feeling the things they do are worthwhile</w:t>
      </w:r>
      <w:r w:rsidR="00616F85">
        <w:rPr>
          <w:rFonts w:ascii="Calibri" w:hAnsi="Calibri" w:cs="Calibri"/>
          <w:bCs/>
          <w:sz w:val="24"/>
          <w:szCs w:val="24"/>
        </w:rPr>
        <w:t>, and were less anxious than average.</w:t>
      </w:r>
    </w:p>
    <w:p w14:paraId="0599B8E7" w14:textId="77777777" w:rsidR="00D5247D" w:rsidRDefault="00D5247D">
      <w:pPr>
        <w:rPr>
          <w:rFonts w:ascii="Calibri" w:hAnsi="Calibri" w:cs="Calibri"/>
          <w:bCs/>
          <w:sz w:val="24"/>
          <w:szCs w:val="24"/>
        </w:rPr>
      </w:pPr>
      <w:r>
        <w:rPr>
          <w:rFonts w:ascii="Calibri" w:hAnsi="Calibri" w:cs="Calibri"/>
          <w:bCs/>
          <w:sz w:val="24"/>
          <w:szCs w:val="24"/>
        </w:rPr>
        <w:br w:type="page"/>
      </w:r>
    </w:p>
    <w:tbl>
      <w:tblPr>
        <w:tblW w:w="7054" w:type="dxa"/>
        <w:tblLook w:val="04A0" w:firstRow="1" w:lastRow="0" w:firstColumn="1" w:lastColumn="0" w:noHBand="0" w:noVBand="1"/>
      </w:tblPr>
      <w:tblGrid>
        <w:gridCol w:w="2547"/>
        <w:gridCol w:w="1100"/>
        <w:gridCol w:w="960"/>
        <w:gridCol w:w="1040"/>
        <w:gridCol w:w="1407"/>
      </w:tblGrid>
      <w:tr w:rsidR="00411571" w:rsidRPr="00C03E2A" w14:paraId="603F627D" w14:textId="77777777" w:rsidTr="00C03E2A">
        <w:trPr>
          <w:trHeight w:val="288"/>
        </w:trPr>
        <w:tc>
          <w:tcPr>
            <w:tcW w:w="2547" w:type="dxa"/>
            <w:tcBorders>
              <w:top w:val="single" w:sz="4" w:space="0" w:color="9BC2E6"/>
              <w:left w:val="single" w:sz="4" w:space="0" w:color="9BC2E6"/>
              <w:bottom w:val="single" w:sz="4" w:space="0" w:color="9BC2E6"/>
              <w:right w:val="nil"/>
            </w:tcBorders>
            <w:shd w:val="clear" w:color="5B9BD5" w:fill="5B9BD5"/>
            <w:noWrap/>
            <w:vAlign w:val="bottom"/>
            <w:hideMark/>
          </w:tcPr>
          <w:p w14:paraId="3484F698" w14:textId="77777777" w:rsidR="00411571" w:rsidRPr="00C03E2A" w:rsidRDefault="00411571" w:rsidP="00411571">
            <w:pPr>
              <w:spacing w:after="0" w:line="240" w:lineRule="auto"/>
              <w:rPr>
                <w:rFonts w:ascii="Calibri" w:eastAsia="Times New Roman" w:hAnsi="Calibri" w:cs="Calibri"/>
                <w:b/>
                <w:bCs/>
                <w:i/>
                <w:iCs/>
                <w:color w:val="FFFFFF"/>
                <w:sz w:val="24"/>
                <w:szCs w:val="24"/>
                <w:lang w:eastAsia="en-GB"/>
              </w:rPr>
            </w:pPr>
            <w:r w:rsidRPr="00C03E2A">
              <w:rPr>
                <w:rFonts w:ascii="Calibri" w:eastAsia="Times New Roman" w:hAnsi="Calibri" w:cs="Calibri"/>
                <w:b/>
                <w:bCs/>
                <w:i/>
                <w:iCs/>
                <w:color w:val="FFFFFF"/>
                <w:sz w:val="24"/>
                <w:szCs w:val="24"/>
                <w:lang w:eastAsia="en-GB"/>
              </w:rPr>
              <w:lastRenderedPageBreak/>
              <w:t>Group</w:t>
            </w:r>
          </w:p>
        </w:tc>
        <w:tc>
          <w:tcPr>
            <w:tcW w:w="1100" w:type="dxa"/>
            <w:tcBorders>
              <w:top w:val="single" w:sz="4" w:space="0" w:color="9BC2E6"/>
              <w:left w:val="nil"/>
              <w:bottom w:val="single" w:sz="4" w:space="0" w:color="9BC2E6"/>
              <w:right w:val="nil"/>
            </w:tcBorders>
            <w:shd w:val="clear" w:color="5B9BD5" w:fill="5B9BD5"/>
            <w:noWrap/>
            <w:vAlign w:val="bottom"/>
            <w:hideMark/>
          </w:tcPr>
          <w:p w14:paraId="6BF4FBC2" w14:textId="77777777" w:rsidR="00411571" w:rsidRPr="00C03E2A" w:rsidRDefault="00411571" w:rsidP="00411571">
            <w:pPr>
              <w:spacing w:after="0" w:line="240" w:lineRule="auto"/>
              <w:rPr>
                <w:rFonts w:ascii="Calibri" w:eastAsia="Times New Roman" w:hAnsi="Calibri" w:cs="Calibri"/>
                <w:b/>
                <w:bCs/>
                <w:color w:val="FFFFFF"/>
                <w:sz w:val="24"/>
                <w:szCs w:val="24"/>
                <w:lang w:eastAsia="en-GB"/>
              </w:rPr>
            </w:pPr>
            <w:r w:rsidRPr="00C03E2A">
              <w:rPr>
                <w:rFonts w:ascii="Calibri" w:eastAsia="Times New Roman" w:hAnsi="Calibri" w:cs="Calibri"/>
                <w:b/>
                <w:bCs/>
                <w:color w:val="FFFFFF"/>
                <w:sz w:val="24"/>
                <w:szCs w:val="24"/>
                <w:lang w:eastAsia="en-GB"/>
              </w:rPr>
              <w:t>Satisfied</w:t>
            </w:r>
          </w:p>
        </w:tc>
        <w:tc>
          <w:tcPr>
            <w:tcW w:w="960" w:type="dxa"/>
            <w:tcBorders>
              <w:top w:val="single" w:sz="4" w:space="0" w:color="9BC2E6"/>
              <w:left w:val="nil"/>
              <w:bottom w:val="single" w:sz="4" w:space="0" w:color="9BC2E6"/>
              <w:right w:val="nil"/>
            </w:tcBorders>
            <w:shd w:val="clear" w:color="5B9BD5" w:fill="5B9BD5"/>
            <w:noWrap/>
            <w:vAlign w:val="bottom"/>
            <w:hideMark/>
          </w:tcPr>
          <w:p w14:paraId="306B39D0" w14:textId="77777777" w:rsidR="00411571" w:rsidRPr="00C03E2A" w:rsidRDefault="00411571" w:rsidP="00411571">
            <w:pPr>
              <w:spacing w:after="0" w:line="240" w:lineRule="auto"/>
              <w:rPr>
                <w:rFonts w:ascii="Calibri" w:eastAsia="Times New Roman" w:hAnsi="Calibri" w:cs="Calibri"/>
                <w:b/>
                <w:bCs/>
                <w:color w:val="FFFFFF"/>
                <w:sz w:val="24"/>
                <w:szCs w:val="24"/>
                <w:lang w:eastAsia="en-GB"/>
              </w:rPr>
            </w:pPr>
            <w:r w:rsidRPr="00C03E2A">
              <w:rPr>
                <w:rFonts w:ascii="Calibri" w:eastAsia="Times New Roman" w:hAnsi="Calibri" w:cs="Calibri"/>
                <w:b/>
                <w:bCs/>
                <w:color w:val="FFFFFF"/>
                <w:sz w:val="24"/>
                <w:szCs w:val="24"/>
                <w:lang w:eastAsia="en-GB"/>
              </w:rPr>
              <w:t>Happy</w:t>
            </w:r>
          </w:p>
        </w:tc>
        <w:tc>
          <w:tcPr>
            <w:tcW w:w="1040" w:type="dxa"/>
            <w:tcBorders>
              <w:top w:val="single" w:sz="4" w:space="0" w:color="9BC2E6"/>
              <w:left w:val="nil"/>
              <w:bottom w:val="single" w:sz="4" w:space="0" w:color="9BC2E6"/>
              <w:right w:val="nil"/>
            </w:tcBorders>
            <w:shd w:val="clear" w:color="5B9BD5" w:fill="5B9BD5"/>
            <w:noWrap/>
            <w:vAlign w:val="bottom"/>
            <w:hideMark/>
          </w:tcPr>
          <w:p w14:paraId="1C95AF9D" w14:textId="77777777" w:rsidR="00411571" w:rsidRPr="00C03E2A" w:rsidRDefault="00411571" w:rsidP="00411571">
            <w:pPr>
              <w:spacing w:after="0" w:line="240" w:lineRule="auto"/>
              <w:rPr>
                <w:rFonts w:ascii="Calibri" w:eastAsia="Times New Roman" w:hAnsi="Calibri" w:cs="Calibri"/>
                <w:b/>
                <w:bCs/>
                <w:color w:val="FFFFFF"/>
                <w:sz w:val="24"/>
                <w:szCs w:val="24"/>
                <w:lang w:eastAsia="en-GB"/>
              </w:rPr>
            </w:pPr>
            <w:r w:rsidRPr="00C03E2A">
              <w:rPr>
                <w:rFonts w:ascii="Calibri" w:eastAsia="Times New Roman" w:hAnsi="Calibri" w:cs="Calibri"/>
                <w:b/>
                <w:bCs/>
                <w:color w:val="FFFFFF"/>
                <w:sz w:val="24"/>
                <w:szCs w:val="24"/>
                <w:lang w:eastAsia="en-GB"/>
              </w:rPr>
              <w:t>Anxious</w:t>
            </w:r>
          </w:p>
        </w:tc>
        <w:tc>
          <w:tcPr>
            <w:tcW w:w="1407" w:type="dxa"/>
            <w:tcBorders>
              <w:top w:val="single" w:sz="4" w:space="0" w:color="9BC2E6"/>
              <w:left w:val="nil"/>
              <w:bottom w:val="single" w:sz="4" w:space="0" w:color="9BC2E6"/>
              <w:right w:val="single" w:sz="4" w:space="0" w:color="9BC2E6"/>
            </w:tcBorders>
            <w:shd w:val="clear" w:color="5B9BD5" w:fill="5B9BD5"/>
            <w:noWrap/>
            <w:vAlign w:val="bottom"/>
            <w:hideMark/>
          </w:tcPr>
          <w:p w14:paraId="357EE5B7" w14:textId="77777777" w:rsidR="00411571" w:rsidRPr="00C03E2A" w:rsidRDefault="00411571" w:rsidP="00411571">
            <w:pPr>
              <w:spacing w:after="0" w:line="240" w:lineRule="auto"/>
              <w:rPr>
                <w:rFonts w:ascii="Calibri" w:eastAsia="Times New Roman" w:hAnsi="Calibri" w:cs="Calibri"/>
                <w:b/>
                <w:bCs/>
                <w:color w:val="FFFFFF"/>
                <w:sz w:val="24"/>
                <w:szCs w:val="24"/>
                <w:lang w:eastAsia="en-GB"/>
              </w:rPr>
            </w:pPr>
            <w:r w:rsidRPr="00C03E2A">
              <w:rPr>
                <w:rFonts w:ascii="Calibri" w:eastAsia="Times New Roman" w:hAnsi="Calibri" w:cs="Calibri"/>
                <w:b/>
                <w:bCs/>
                <w:color w:val="FFFFFF"/>
                <w:sz w:val="24"/>
                <w:szCs w:val="24"/>
                <w:lang w:eastAsia="en-GB"/>
              </w:rPr>
              <w:t>Worthwhile</w:t>
            </w:r>
          </w:p>
        </w:tc>
      </w:tr>
      <w:tr w:rsidR="007567BE" w:rsidRPr="00C03E2A" w14:paraId="5355F484"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DDEBF7" w:fill="DDEBF7"/>
            <w:noWrap/>
            <w:vAlign w:val="bottom"/>
            <w:hideMark/>
          </w:tcPr>
          <w:p w14:paraId="7AB23A69"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All respondents</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DDEBF7"/>
            <w:noWrap/>
            <w:vAlign w:val="bottom"/>
            <w:hideMark/>
          </w:tcPr>
          <w:p w14:paraId="2277C8A8"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6.6</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DDEBF7"/>
            <w:noWrap/>
            <w:vAlign w:val="bottom"/>
            <w:hideMark/>
          </w:tcPr>
          <w:p w14:paraId="685987E8"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6.5</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DDEBF7"/>
            <w:noWrap/>
            <w:vAlign w:val="bottom"/>
            <w:hideMark/>
          </w:tcPr>
          <w:p w14:paraId="4DBFB5EF"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4.1</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DDEBF7"/>
            <w:noWrap/>
            <w:vAlign w:val="bottom"/>
            <w:hideMark/>
          </w:tcPr>
          <w:p w14:paraId="4EB365D1"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6.6</w:t>
            </w:r>
          </w:p>
        </w:tc>
      </w:tr>
      <w:tr w:rsidR="007567BE" w:rsidRPr="007567BE" w14:paraId="7CBA1072" w14:textId="77777777" w:rsidTr="002F3EC1">
        <w:trPr>
          <w:trHeight w:val="70"/>
        </w:trPr>
        <w:tc>
          <w:tcPr>
            <w:tcW w:w="2547" w:type="dxa"/>
            <w:tcBorders>
              <w:top w:val="single" w:sz="4" w:space="0" w:color="9BC2E6"/>
              <w:left w:val="single" w:sz="4" w:space="0" w:color="9BC2E6"/>
              <w:bottom w:val="single" w:sz="4" w:space="0" w:color="9BC2E6"/>
              <w:right w:val="single" w:sz="4" w:space="0" w:color="4F81BD" w:themeColor="accent1"/>
            </w:tcBorders>
            <w:shd w:val="clear" w:color="DDEBF7" w:fill="DDEBF7"/>
            <w:noWrap/>
            <w:vAlign w:val="bottom"/>
          </w:tcPr>
          <w:p w14:paraId="3721A678" w14:textId="77777777" w:rsidR="007567BE" w:rsidRPr="007567BE" w:rsidRDefault="007567BE" w:rsidP="00411571">
            <w:pPr>
              <w:spacing w:after="0" w:line="240" w:lineRule="auto"/>
              <w:rPr>
                <w:rFonts w:ascii="Calibri" w:eastAsia="Times New Roman" w:hAnsi="Calibri" w:cs="Calibri"/>
                <w:b/>
                <w:bCs/>
                <w:color w:val="000000"/>
                <w:sz w:val="12"/>
                <w:szCs w:val="12"/>
                <w:lang w:eastAsia="en-GB"/>
              </w:rPr>
            </w:pP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DBE5F1" w:themeFill="accent1" w:themeFillTint="33"/>
            <w:noWrap/>
            <w:vAlign w:val="bottom"/>
          </w:tcPr>
          <w:p w14:paraId="20FC1353" w14:textId="77777777" w:rsidR="007567BE" w:rsidRPr="007567BE" w:rsidRDefault="007567BE" w:rsidP="00411571">
            <w:pPr>
              <w:spacing w:after="0" w:line="240" w:lineRule="auto"/>
              <w:jc w:val="center"/>
              <w:rPr>
                <w:rFonts w:ascii="Calibri" w:eastAsia="Times New Roman" w:hAnsi="Calibri" w:cs="Calibri"/>
                <w:color w:val="000000"/>
                <w:sz w:val="12"/>
                <w:szCs w:val="12"/>
                <w:lang w:eastAsia="en-GB"/>
              </w:rPr>
            </w:pP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DBE5F1" w:themeFill="accent1" w:themeFillTint="33"/>
            <w:noWrap/>
            <w:vAlign w:val="bottom"/>
          </w:tcPr>
          <w:p w14:paraId="017E26CE" w14:textId="77777777" w:rsidR="007567BE" w:rsidRPr="007567BE" w:rsidRDefault="007567BE" w:rsidP="00411571">
            <w:pPr>
              <w:spacing w:after="0" w:line="240" w:lineRule="auto"/>
              <w:jc w:val="center"/>
              <w:rPr>
                <w:rFonts w:ascii="Calibri" w:eastAsia="Times New Roman" w:hAnsi="Calibri" w:cs="Calibri"/>
                <w:color w:val="000000"/>
                <w:sz w:val="12"/>
                <w:szCs w:val="12"/>
                <w:lang w:eastAsia="en-GB"/>
              </w:rPr>
            </w:pP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DBE5F1" w:themeFill="accent1" w:themeFillTint="33"/>
            <w:noWrap/>
            <w:vAlign w:val="bottom"/>
          </w:tcPr>
          <w:p w14:paraId="5FA36388" w14:textId="77777777" w:rsidR="007567BE" w:rsidRPr="007567BE" w:rsidRDefault="007567BE" w:rsidP="00411571">
            <w:pPr>
              <w:spacing w:after="0" w:line="240" w:lineRule="auto"/>
              <w:jc w:val="center"/>
              <w:rPr>
                <w:rFonts w:ascii="Calibri" w:eastAsia="Times New Roman" w:hAnsi="Calibri" w:cs="Calibri"/>
                <w:color w:val="000000"/>
                <w:sz w:val="12"/>
                <w:szCs w:val="12"/>
                <w:lang w:eastAsia="en-GB"/>
              </w:rPr>
            </w:pP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DBE5F1" w:themeFill="accent1" w:themeFillTint="33"/>
            <w:noWrap/>
            <w:vAlign w:val="bottom"/>
          </w:tcPr>
          <w:p w14:paraId="1A2E492D" w14:textId="77777777" w:rsidR="007567BE" w:rsidRPr="007567BE" w:rsidRDefault="007567BE" w:rsidP="00411571">
            <w:pPr>
              <w:spacing w:after="0" w:line="240" w:lineRule="auto"/>
              <w:jc w:val="center"/>
              <w:rPr>
                <w:rFonts w:ascii="Calibri" w:eastAsia="Times New Roman" w:hAnsi="Calibri" w:cs="Calibri"/>
                <w:color w:val="000000"/>
                <w:sz w:val="12"/>
                <w:szCs w:val="12"/>
                <w:lang w:eastAsia="en-GB"/>
              </w:rPr>
            </w:pPr>
          </w:p>
        </w:tc>
      </w:tr>
      <w:tr w:rsidR="00E469DA" w:rsidRPr="00C03E2A" w14:paraId="5D1AC859"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auto" w:fill="auto"/>
            <w:noWrap/>
            <w:vAlign w:val="bottom"/>
            <w:hideMark/>
          </w:tcPr>
          <w:p w14:paraId="239253E1"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Under 35</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3FA8B61B"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6.4</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465EFBB5"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6.1</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44EB16AF"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4.8</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E5B8B7" w:themeFill="accent2" w:themeFillTint="66"/>
            <w:noWrap/>
            <w:vAlign w:val="bottom"/>
            <w:hideMark/>
          </w:tcPr>
          <w:p w14:paraId="09D21FCE"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6.2</w:t>
            </w:r>
          </w:p>
        </w:tc>
      </w:tr>
      <w:tr w:rsidR="007567BE" w:rsidRPr="00C03E2A" w14:paraId="64964C19"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auto" w:fill="DDEBF7"/>
            <w:noWrap/>
            <w:vAlign w:val="bottom"/>
            <w:hideMark/>
          </w:tcPr>
          <w:p w14:paraId="6784E61B"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55+</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707C8999"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6.9</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74B7B315"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6.9</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465E1A40"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3.6</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D6E3BC" w:themeFill="accent3" w:themeFillTint="66"/>
            <w:noWrap/>
            <w:vAlign w:val="bottom"/>
            <w:hideMark/>
          </w:tcPr>
          <w:p w14:paraId="2321D933"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6.9</w:t>
            </w:r>
          </w:p>
        </w:tc>
      </w:tr>
      <w:tr w:rsidR="00F86BF6" w:rsidRPr="00C03E2A" w14:paraId="3736BD72"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auto" w:fill="auto"/>
            <w:noWrap/>
            <w:vAlign w:val="bottom"/>
            <w:hideMark/>
          </w:tcPr>
          <w:p w14:paraId="74F23B5D"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Female</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0BDC484A"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6.6</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1CCDE8C5"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6.5</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226795A6"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4.3</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FFFFEB"/>
            <w:noWrap/>
            <w:vAlign w:val="bottom"/>
            <w:hideMark/>
          </w:tcPr>
          <w:p w14:paraId="7AE4D11A"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6.7</w:t>
            </w:r>
          </w:p>
        </w:tc>
      </w:tr>
      <w:tr w:rsidR="007567BE" w:rsidRPr="00C03E2A" w14:paraId="43A21D22"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DDEBF7" w:fill="DDEBF7"/>
            <w:noWrap/>
            <w:vAlign w:val="bottom"/>
            <w:hideMark/>
          </w:tcPr>
          <w:p w14:paraId="4A0E8093"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Male</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29677027"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6.8</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00465F77"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6.7</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26C8FCCC"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3.7</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FFFFEB"/>
            <w:noWrap/>
            <w:vAlign w:val="bottom"/>
            <w:hideMark/>
          </w:tcPr>
          <w:p w14:paraId="0796EA2B"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6.7</w:t>
            </w:r>
          </w:p>
        </w:tc>
      </w:tr>
      <w:tr w:rsidR="00F86BF6" w:rsidRPr="00C03E2A" w14:paraId="50A25538"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auto" w:fill="auto"/>
            <w:noWrap/>
            <w:vAlign w:val="bottom"/>
            <w:hideMark/>
          </w:tcPr>
          <w:p w14:paraId="3D446CF4"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Minority Ethnicity</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0514B10C"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6.7</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05D8DC20"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6.5</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6B816507"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4.6</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D6E3BC" w:themeFill="accent3" w:themeFillTint="66"/>
            <w:noWrap/>
            <w:vAlign w:val="bottom"/>
            <w:hideMark/>
          </w:tcPr>
          <w:p w14:paraId="5E0DC097"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6.8</w:t>
            </w:r>
          </w:p>
        </w:tc>
      </w:tr>
      <w:tr w:rsidR="007567BE" w:rsidRPr="00C03E2A" w14:paraId="67D92A40"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DDEBF7" w:fill="DDEBF7"/>
            <w:noWrap/>
            <w:vAlign w:val="bottom"/>
            <w:hideMark/>
          </w:tcPr>
          <w:p w14:paraId="7EAC228D"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Southern Arc</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2CB679EE"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6.4</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6F7058EE"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6.3</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44108883"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4.3</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E5B8B7" w:themeFill="accent2" w:themeFillTint="66"/>
            <w:noWrap/>
            <w:vAlign w:val="bottom"/>
            <w:hideMark/>
          </w:tcPr>
          <w:p w14:paraId="4951F2B7"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6.4</w:t>
            </w:r>
          </w:p>
        </w:tc>
      </w:tr>
      <w:tr w:rsidR="00F86BF6" w:rsidRPr="00C03E2A" w14:paraId="369AFDA2"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auto" w:fill="auto"/>
            <w:noWrap/>
            <w:vAlign w:val="bottom"/>
            <w:hideMark/>
          </w:tcPr>
          <w:p w14:paraId="1136B5F1"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Identify as Disabled</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7AEE861C"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5.4</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2B9BDCC7"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5.4</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15719AD5"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4.4</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E5B8B7" w:themeFill="accent2" w:themeFillTint="66"/>
            <w:noWrap/>
            <w:vAlign w:val="bottom"/>
            <w:hideMark/>
          </w:tcPr>
          <w:p w14:paraId="424D9D5E"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5.5</w:t>
            </w:r>
          </w:p>
        </w:tc>
      </w:tr>
      <w:tr w:rsidR="007567BE" w:rsidRPr="00C03E2A" w14:paraId="3506C2BC"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DDEBF7" w:fill="DDEBF7"/>
            <w:noWrap/>
            <w:vAlign w:val="bottom"/>
            <w:hideMark/>
          </w:tcPr>
          <w:p w14:paraId="73010B90"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Welsh Speaker</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0A2579BE"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6.9</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5ABC2D30"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6.8</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001E6900"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4.1</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D6E3BC" w:themeFill="accent3" w:themeFillTint="66"/>
            <w:noWrap/>
            <w:vAlign w:val="bottom"/>
            <w:hideMark/>
          </w:tcPr>
          <w:p w14:paraId="29AEE152"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7.1</w:t>
            </w:r>
          </w:p>
        </w:tc>
      </w:tr>
      <w:tr w:rsidR="00F86BF6" w:rsidRPr="00C03E2A" w14:paraId="5547F0A7"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auto" w:fill="auto"/>
            <w:noWrap/>
            <w:vAlign w:val="bottom"/>
            <w:hideMark/>
          </w:tcPr>
          <w:p w14:paraId="5F697425"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LGBTQ+</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6B99A514"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6.1</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005ED0DA"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5.9</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507EF3EA"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4.7</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E5B8B7" w:themeFill="accent2" w:themeFillTint="66"/>
            <w:noWrap/>
            <w:vAlign w:val="bottom"/>
            <w:hideMark/>
          </w:tcPr>
          <w:p w14:paraId="3160451B"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6.1</w:t>
            </w:r>
          </w:p>
        </w:tc>
      </w:tr>
      <w:tr w:rsidR="007567BE" w:rsidRPr="00C03E2A" w14:paraId="6E02F219"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DDEBF7" w:fill="DDEBF7"/>
            <w:noWrap/>
            <w:vAlign w:val="bottom"/>
            <w:hideMark/>
          </w:tcPr>
          <w:p w14:paraId="43E81A53"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Children in household</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3A46ABF5"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6.5</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443FAC9F"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6.4</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59CE28B3"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4.4</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FFFFEB"/>
            <w:noWrap/>
            <w:vAlign w:val="bottom"/>
            <w:hideMark/>
          </w:tcPr>
          <w:p w14:paraId="54FC4C2B"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6.8</w:t>
            </w:r>
          </w:p>
        </w:tc>
      </w:tr>
      <w:tr w:rsidR="007567BE" w:rsidRPr="007567BE" w14:paraId="188E1D0A" w14:textId="77777777" w:rsidTr="00C03E2A">
        <w:trPr>
          <w:trHeight w:val="70"/>
        </w:trPr>
        <w:tc>
          <w:tcPr>
            <w:tcW w:w="2547" w:type="dxa"/>
            <w:tcBorders>
              <w:top w:val="single" w:sz="4" w:space="0" w:color="9BC2E6"/>
              <w:left w:val="single" w:sz="4" w:space="0" w:color="9BC2E6"/>
              <w:bottom w:val="single" w:sz="4" w:space="0" w:color="9BC2E6"/>
              <w:right w:val="single" w:sz="4" w:space="0" w:color="4F81BD" w:themeColor="accent1"/>
            </w:tcBorders>
            <w:shd w:val="clear" w:color="DDEBF7" w:fill="DDEBF7"/>
            <w:noWrap/>
            <w:vAlign w:val="bottom"/>
          </w:tcPr>
          <w:p w14:paraId="6E8E7F38" w14:textId="77777777" w:rsidR="007567BE" w:rsidRPr="007567BE" w:rsidRDefault="007567BE" w:rsidP="00411571">
            <w:pPr>
              <w:spacing w:after="0" w:line="240" w:lineRule="auto"/>
              <w:rPr>
                <w:rFonts w:ascii="Calibri" w:eastAsia="Times New Roman" w:hAnsi="Calibri" w:cs="Calibri"/>
                <w:b/>
                <w:bCs/>
                <w:color w:val="000000"/>
                <w:sz w:val="12"/>
                <w:szCs w:val="12"/>
                <w:lang w:eastAsia="en-GB"/>
              </w:rPr>
            </w:pP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DDEBF7"/>
            <w:noWrap/>
            <w:vAlign w:val="bottom"/>
          </w:tcPr>
          <w:p w14:paraId="6BB36C1F" w14:textId="77777777" w:rsidR="007567BE" w:rsidRPr="00553EB0" w:rsidRDefault="007567BE" w:rsidP="00411571">
            <w:pPr>
              <w:spacing w:after="0" w:line="240" w:lineRule="auto"/>
              <w:jc w:val="center"/>
              <w:rPr>
                <w:rFonts w:ascii="Calibri" w:eastAsia="Times New Roman" w:hAnsi="Calibri" w:cs="Calibri"/>
                <w:sz w:val="12"/>
                <w:szCs w:val="12"/>
                <w:lang w:eastAsia="en-GB"/>
              </w:rPr>
            </w:pP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DDEBF7"/>
            <w:noWrap/>
            <w:vAlign w:val="bottom"/>
          </w:tcPr>
          <w:p w14:paraId="5D47C6F0" w14:textId="77777777" w:rsidR="007567BE" w:rsidRPr="00553EB0" w:rsidRDefault="007567BE" w:rsidP="00411571">
            <w:pPr>
              <w:spacing w:after="0" w:line="240" w:lineRule="auto"/>
              <w:jc w:val="center"/>
              <w:rPr>
                <w:rFonts w:ascii="Calibri" w:eastAsia="Times New Roman" w:hAnsi="Calibri" w:cs="Calibri"/>
                <w:sz w:val="12"/>
                <w:szCs w:val="12"/>
                <w:lang w:eastAsia="en-GB"/>
              </w:rPr>
            </w:pP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DDEBF7"/>
            <w:noWrap/>
            <w:vAlign w:val="bottom"/>
          </w:tcPr>
          <w:p w14:paraId="25A7D1C3" w14:textId="77777777" w:rsidR="007567BE" w:rsidRPr="00553EB0" w:rsidRDefault="007567BE" w:rsidP="00411571">
            <w:pPr>
              <w:spacing w:after="0" w:line="240" w:lineRule="auto"/>
              <w:jc w:val="center"/>
              <w:rPr>
                <w:rFonts w:ascii="Calibri" w:eastAsia="Times New Roman" w:hAnsi="Calibri" w:cs="Calibri"/>
                <w:sz w:val="12"/>
                <w:szCs w:val="12"/>
                <w:lang w:eastAsia="en-GB"/>
              </w:rPr>
            </w:pP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DDEBF7"/>
            <w:noWrap/>
            <w:vAlign w:val="bottom"/>
          </w:tcPr>
          <w:p w14:paraId="3226E0E2" w14:textId="77777777" w:rsidR="007567BE" w:rsidRPr="00553EB0" w:rsidRDefault="007567BE" w:rsidP="00411571">
            <w:pPr>
              <w:spacing w:after="0" w:line="240" w:lineRule="auto"/>
              <w:jc w:val="center"/>
              <w:rPr>
                <w:rFonts w:ascii="Calibri" w:eastAsia="Times New Roman" w:hAnsi="Calibri" w:cs="Calibri"/>
                <w:sz w:val="12"/>
                <w:szCs w:val="12"/>
                <w:lang w:eastAsia="en-GB"/>
              </w:rPr>
            </w:pPr>
          </w:p>
        </w:tc>
      </w:tr>
      <w:tr w:rsidR="00F86BF6" w:rsidRPr="00C03E2A" w14:paraId="04A333F4"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auto" w:fill="auto"/>
            <w:noWrap/>
            <w:vAlign w:val="bottom"/>
            <w:hideMark/>
          </w:tcPr>
          <w:p w14:paraId="020E992E"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Most Deprived</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05172300"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5.8</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63A66DB3"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5.8</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02CB4D6E"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4.5</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E5B8B7" w:themeFill="accent2" w:themeFillTint="66"/>
            <w:noWrap/>
            <w:vAlign w:val="bottom"/>
            <w:hideMark/>
          </w:tcPr>
          <w:p w14:paraId="4C661E3F" w14:textId="77777777" w:rsidR="00411571" w:rsidRPr="00C03E2A" w:rsidRDefault="00411571" w:rsidP="00411571">
            <w:pPr>
              <w:spacing w:after="0" w:line="240" w:lineRule="auto"/>
              <w:jc w:val="center"/>
              <w:rPr>
                <w:rFonts w:ascii="Calibri" w:eastAsia="Times New Roman" w:hAnsi="Calibri" w:cs="Calibri"/>
                <w:sz w:val="24"/>
                <w:szCs w:val="24"/>
                <w:lang w:eastAsia="en-GB"/>
              </w:rPr>
            </w:pPr>
            <w:r w:rsidRPr="00C03E2A">
              <w:rPr>
                <w:rFonts w:ascii="Calibri" w:eastAsia="Times New Roman" w:hAnsi="Calibri" w:cs="Calibri"/>
                <w:sz w:val="24"/>
                <w:szCs w:val="24"/>
                <w:lang w:eastAsia="en-GB"/>
              </w:rPr>
              <w:t>5.8</w:t>
            </w:r>
          </w:p>
        </w:tc>
      </w:tr>
      <w:tr w:rsidR="007567BE" w:rsidRPr="00C03E2A" w14:paraId="1BA7411D"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DDEBF7" w:fill="DDEBF7"/>
            <w:noWrap/>
            <w:vAlign w:val="bottom"/>
            <w:hideMark/>
          </w:tcPr>
          <w:p w14:paraId="040CD2B0"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Next Most Deprived</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7AFB6281"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6.4</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E5B8B7" w:themeFill="accent2" w:themeFillTint="66"/>
            <w:noWrap/>
            <w:vAlign w:val="bottom"/>
            <w:hideMark/>
          </w:tcPr>
          <w:p w14:paraId="18FEF463"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6.2</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07F247D2"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4.3</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FFFFEB"/>
            <w:noWrap/>
            <w:vAlign w:val="bottom"/>
            <w:hideMark/>
          </w:tcPr>
          <w:p w14:paraId="74B9EC32"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6.5</w:t>
            </w:r>
          </w:p>
        </w:tc>
      </w:tr>
      <w:tr w:rsidR="00F86BF6" w:rsidRPr="00C03E2A" w14:paraId="071BEC3D"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auto" w:fill="auto"/>
            <w:noWrap/>
            <w:vAlign w:val="bottom"/>
            <w:hideMark/>
          </w:tcPr>
          <w:p w14:paraId="7A79AE41"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Middle</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291EE0B6"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6.7</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209F6B94"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6.6</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1EEECEDB"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3.9</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FFFFEB"/>
            <w:noWrap/>
            <w:vAlign w:val="bottom"/>
            <w:hideMark/>
          </w:tcPr>
          <w:p w14:paraId="4A8262FA"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6.7</w:t>
            </w:r>
          </w:p>
        </w:tc>
      </w:tr>
      <w:tr w:rsidR="007567BE" w:rsidRPr="00C03E2A" w14:paraId="28FD6FE3" w14:textId="77777777" w:rsidTr="00C03E2A">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DDEBF7" w:fill="DDEBF7"/>
            <w:noWrap/>
            <w:vAlign w:val="bottom"/>
            <w:hideMark/>
          </w:tcPr>
          <w:p w14:paraId="55428459"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Next Least Deprived</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73DC4044"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6.7</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639A6D28"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6.6</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FFFFEB"/>
            <w:noWrap/>
            <w:vAlign w:val="bottom"/>
            <w:hideMark/>
          </w:tcPr>
          <w:p w14:paraId="365A8C7F"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4.1</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FFFFEB"/>
            <w:noWrap/>
            <w:vAlign w:val="bottom"/>
            <w:hideMark/>
          </w:tcPr>
          <w:p w14:paraId="4ACCAC5E"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6.7</w:t>
            </w:r>
          </w:p>
        </w:tc>
      </w:tr>
      <w:tr w:rsidR="00F86BF6" w:rsidRPr="00C03E2A" w14:paraId="4AF82BFC" w14:textId="77777777" w:rsidTr="00435358">
        <w:trPr>
          <w:trHeight w:val="288"/>
        </w:trPr>
        <w:tc>
          <w:tcPr>
            <w:tcW w:w="2547" w:type="dxa"/>
            <w:tcBorders>
              <w:top w:val="single" w:sz="4" w:space="0" w:color="9BC2E6"/>
              <w:left w:val="single" w:sz="4" w:space="0" w:color="9BC2E6"/>
              <w:bottom w:val="single" w:sz="4" w:space="0" w:color="9BC2E6"/>
              <w:right w:val="single" w:sz="4" w:space="0" w:color="4F81BD" w:themeColor="accent1"/>
            </w:tcBorders>
            <w:shd w:val="clear" w:color="auto" w:fill="auto"/>
            <w:noWrap/>
            <w:vAlign w:val="bottom"/>
            <w:hideMark/>
          </w:tcPr>
          <w:p w14:paraId="1DBA13DC" w14:textId="77777777" w:rsidR="00411571" w:rsidRPr="00C03E2A" w:rsidRDefault="00411571" w:rsidP="00411571">
            <w:pPr>
              <w:spacing w:after="0" w:line="240" w:lineRule="auto"/>
              <w:rPr>
                <w:rFonts w:ascii="Calibri" w:eastAsia="Times New Roman" w:hAnsi="Calibri" w:cs="Calibri"/>
                <w:b/>
                <w:bCs/>
                <w:color w:val="000000"/>
                <w:sz w:val="24"/>
                <w:szCs w:val="24"/>
                <w:lang w:eastAsia="en-GB"/>
              </w:rPr>
            </w:pPr>
            <w:r w:rsidRPr="00C03E2A">
              <w:rPr>
                <w:rFonts w:ascii="Calibri" w:eastAsia="Times New Roman" w:hAnsi="Calibri" w:cs="Calibri"/>
                <w:b/>
                <w:bCs/>
                <w:color w:val="000000"/>
                <w:sz w:val="24"/>
                <w:szCs w:val="24"/>
                <w:lang w:eastAsia="en-GB"/>
              </w:rPr>
              <w:t>Least Deprived</w:t>
            </w:r>
          </w:p>
        </w:tc>
        <w:tc>
          <w:tcPr>
            <w:tcW w:w="110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0698A1D6" w14:textId="2B93831F" w:rsidR="00411571" w:rsidRPr="00C03E2A" w:rsidRDefault="0044167F" w:rsidP="00411571">
            <w:pPr>
              <w:spacing w:after="0" w:line="240" w:lineRule="auto"/>
              <w:jc w:val="cente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7.2</w:t>
            </w:r>
          </w:p>
        </w:tc>
        <w:tc>
          <w:tcPr>
            <w:tcW w:w="96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28854A16"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7.0</w:t>
            </w:r>
          </w:p>
        </w:tc>
        <w:tc>
          <w:tcPr>
            <w:tcW w:w="1040" w:type="dxa"/>
            <w:tcBorders>
              <w:top w:val="single" w:sz="4" w:space="0" w:color="9BC2E6"/>
              <w:left w:val="single" w:sz="4" w:space="0" w:color="4F81BD" w:themeColor="accent1"/>
              <w:bottom w:val="single" w:sz="4" w:space="0" w:color="9BC2E6"/>
              <w:right w:val="single" w:sz="4" w:space="0" w:color="4F81BD" w:themeColor="accent1"/>
            </w:tcBorders>
            <w:shd w:val="clear" w:color="auto" w:fill="D6E3BC" w:themeFill="accent3" w:themeFillTint="66"/>
            <w:noWrap/>
            <w:vAlign w:val="bottom"/>
            <w:hideMark/>
          </w:tcPr>
          <w:p w14:paraId="1C780270"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3.7</w:t>
            </w:r>
          </w:p>
        </w:tc>
        <w:tc>
          <w:tcPr>
            <w:tcW w:w="1407" w:type="dxa"/>
            <w:tcBorders>
              <w:top w:val="single" w:sz="4" w:space="0" w:color="9BC2E6"/>
              <w:left w:val="single" w:sz="4" w:space="0" w:color="4F81BD" w:themeColor="accent1"/>
              <w:bottom w:val="single" w:sz="4" w:space="0" w:color="9BC2E6"/>
              <w:right w:val="single" w:sz="4" w:space="0" w:color="9BC2E6"/>
            </w:tcBorders>
            <w:shd w:val="clear" w:color="auto" w:fill="D6E3BC" w:themeFill="accent3" w:themeFillTint="66"/>
            <w:noWrap/>
            <w:vAlign w:val="bottom"/>
            <w:hideMark/>
          </w:tcPr>
          <w:p w14:paraId="4302515D" w14:textId="77777777" w:rsidR="00411571" w:rsidRPr="00C03E2A" w:rsidRDefault="00411571" w:rsidP="00411571">
            <w:pPr>
              <w:spacing w:after="0" w:line="240" w:lineRule="auto"/>
              <w:jc w:val="center"/>
              <w:rPr>
                <w:rFonts w:ascii="Calibri" w:eastAsia="Times New Roman" w:hAnsi="Calibri" w:cs="Calibri"/>
                <w:color w:val="000000"/>
                <w:sz w:val="24"/>
                <w:szCs w:val="24"/>
                <w:lang w:eastAsia="en-GB"/>
              </w:rPr>
            </w:pPr>
            <w:r w:rsidRPr="00C03E2A">
              <w:rPr>
                <w:rFonts w:ascii="Calibri" w:eastAsia="Times New Roman" w:hAnsi="Calibri" w:cs="Calibri"/>
                <w:color w:val="000000"/>
                <w:sz w:val="24"/>
                <w:szCs w:val="24"/>
                <w:lang w:eastAsia="en-GB"/>
              </w:rPr>
              <w:t>7.2</w:t>
            </w:r>
          </w:p>
        </w:tc>
      </w:tr>
    </w:tbl>
    <w:p w14:paraId="35D573DD" w14:textId="77777777" w:rsidR="00B05A7C" w:rsidRPr="00A94DEF" w:rsidRDefault="00B05A7C" w:rsidP="00B05A7C">
      <w:pPr>
        <w:ind w:right="-164"/>
        <w:rPr>
          <w:i/>
          <w:sz w:val="24"/>
          <w:szCs w:val="28"/>
        </w:rPr>
      </w:pPr>
      <w:r w:rsidRPr="00A94DEF">
        <w:rPr>
          <w:i/>
          <w:sz w:val="24"/>
          <w:szCs w:val="28"/>
        </w:rPr>
        <w:t>If an apparent difference of +/- 0.2 is not highlighted, this is due to figures being rounded up/down</w:t>
      </w:r>
    </w:p>
    <w:p w14:paraId="3885D269" w14:textId="77777777" w:rsidR="00411571" w:rsidRPr="00690891" w:rsidRDefault="00411571" w:rsidP="00690891">
      <w:pPr>
        <w:ind w:right="-23"/>
        <w:rPr>
          <w:rFonts w:ascii="Calibri" w:hAnsi="Calibri" w:cs="Calibri"/>
          <w:bCs/>
          <w:sz w:val="24"/>
          <w:szCs w:val="24"/>
        </w:rPr>
      </w:pPr>
    </w:p>
    <w:p w14:paraId="25A48720" w14:textId="6DA96AF7" w:rsidR="00300311" w:rsidRPr="00E81307" w:rsidRDefault="006D647B" w:rsidP="00E81307">
      <w:pPr>
        <w:ind w:right="-23"/>
        <w:rPr>
          <w:rFonts w:ascii="Calibri" w:hAnsi="Calibri" w:cs="Calibri"/>
          <w:bCs/>
          <w:sz w:val="24"/>
          <w:szCs w:val="24"/>
        </w:rPr>
      </w:pPr>
      <w:r w:rsidRPr="00EA0BA4">
        <w:rPr>
          <w:rFonts w:ascii="Calibri" w:hAnsi="Calibri" w:cs="Calibri"/>
          <w:bCs/>
          <w:sz w:val="24"/>
          <w:szCs w:val="24"/>
        </w:rPr>
        <w:t xml:space="preserve">Overall, figures against each of the measures </w:t>
      </w:r>
      <w:r w:rsidR="00D10700">
        <w:rPr>
          <w:rFonts w:ascii="Calibri" w:hAnsi="Calibri" w:cs="Calibri"/>
          <w:bCs/>
          <w:sz w:val="24"/>
          <w:szCs w:val="24"/>
        </w:rPr>
        <w:t>showed a slightly lower sense of wellbeing than in previous years</w:t>
      </w:r>
      <w:r w:rsidR="00EA0BA4">
        <w:rPr>
          <w:rFonts w:ascii="Calibri" w:hAnsi="Calibri" w:cs="Calibri"/>
          <w:bCs/>
          <w:sz w:val="24"/>
          <w:szCs w:val="24"/>
        </w:rPr>
        <w:t>, particularly when compared to pre-pandemic levels.</w:t>
      </w:r>
    </w:p>
    <w:tbl>
      <w:tblPr>
        <w:tblStyle w:val="GridTable4-Accent1"/>
        <w:tblW w:w="8217" w:type="dxa"/>
        <w:tblLayout w:type="fixed"/>
        <w:tblLook w:val="04A0" w:firstRow="1" w:lastRow="0" w:firstColumn="1" w:lastColumn="0" w:noHBand="0" w:noVBand="1"/>
      </w:tblPr>
      <w:tblGrid>
        <w:gridCol w:w="2405"/>
        <w:gridCol w:w="1453"/>
        <w:gridCol w:w="1453"/>
        <w:gridCol w:w="1453"/>
        <w:gridCol w:w="1453"/>
      </w:tblGrid>
      <w:tr w:rsidR="00EA3BE2" w:rsidRPr="00862F25" w14:paraId="29AF61C8" w14:textId="77777777" w:rsidTr="00E5103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5128274" w14:textId="77777777" w:rsidR="00300311" w:rsidRPr="000942C6" w:rsidRDefault="00300311" w:rsidP="00300311">
            <w:pPr>
              <w:rPr>
                <w:rFonts w:ascii="Times New Roman" w:eastAsia="Times New Roman" w:hAnsi="Times New Roman" w:cs="Times New Roman"/>
                <w:sz w:val="24"/>
                <w:szCs w:val="24"/>
                <w:lang w:eastAsia="en-GB"/>
              </w:rPr>
            </w:pPr>
          </w:p>
        </w:tc>
        <w:tc>
          <w:tcPr>
            <w:tcW w:w="1453" w:type="dxa"/>
            <w:noWrap/>
            <w:hideMark/>
          </w:tcPr>
          <w:p w14:paraId="62238B55" w14:textId="77777777" w:rsidR="00300311" w:rsidRPr="000942C6" w:rsidRDefault="00300311" w:rsidP="0030031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0942C6">
              <w:rPr>
                <w:rFonts w:ascii="Calibri" w:eastAsia="Times New Roman" w:hAnsi="Calibri" w:cs="Calibri"/>
                <w:sz w:val="24"/>
                <w:szCs w:val="24"/>
                <w:lang w:eastAsia="en-GB"/>
              </w:rPr>
              <w:t>Satisfied</w:t>
            </w:r>
          </w:p>
        </w:tc>
        <w:tc>
          <w:tcPr>
            <w:tcW w:w="1453" w:type="dxa"/>
            <w:noWrap/>
            <w:hideMark/>
          </w:tcPr>
          <w:p w14:paraId="08A52B00" w14:textId="77777777" w:rsidR="00300311" w:rsidRPr="000942C6" w:rsidRDefault="00300311" w:rsidP="0030031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0942C6">
              <w:rPr>
                <w:rFonts w:ascii="Calibri" w:eastAsia="Times New Roman" w:hAnsi="Calibri" w:cs="Calibri"/>
                <w:sz w:val="24"/>
                <w:szCs w:val="24"/>
                <w:lang w:eastAsia="en-GB"/>
              </w:rPr>
              <w:t>Happy</w:t>
            </w:r>
          </w:p>
        </w:tc>
        <w:tc>
          <w:tcPr>
            <w:tcW w:w="1453" w:type="dxa"/>
            <w:noWrap/>
            <w:hideMark/>
          </w:tcPr>
          <w:p w14:paraId="436F60CA" w14:textId="77777777" w:rsidR="00300311" w:rsidRPr="000942C6" w:rsidRDefault="00300311" w:rsidP="0030031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0942C6">
              <w:rPr>
                <w:rFonts w:ascii="Calibri" w:eastAsia="Times New Roman" w:hAnsi="Calibri" w:cs="Calibri"/>
                <w:sz w:val="24"/>
                <w:szCs w:val="24"/>
                <w:lang w:eastAsia="en-GB"/>
              </w:rPr>
              <w:t>Anxious</w:t>
            </w:r>
          </w:p>
        </w:tc>
        <w:tc>
          <w:tcPr>
            <w:tcW w:w="1453" w:type="dxa"/>
            <w:noWrap/>
            <w:hideMark/>
          </w:tcPr>
          <w:p w14:paraId="22E0EB4B" w14:textId="77777777" w:rsidR="00300311" w:rsidRPr="000942C6" w:rsidRDefault="00300311" w:rsidP="0030031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0942C6">
              <w:rPr>
                <w:rFonts w:ascii="Calibri" w:eastAsia="Times New Roman" w:hAnsi="Calibri" w:cs="Calibri"/>
                <w:sz w:val="24"/>
                <w:szCs w:val="24"/>
                <w:lang w:eastAsia="en-GB"/>
              </w:rPr>
              <w:t>Worthwhile</w:t>
            </w:r>
          </w:p>
        </w:tc>
      </w:tr>
      <w:tr w:rsidR="00D5247D" w:rsidRPr="000942C6" w14:paraId="7DCAEDC8" w14:textId="77777777" w:rsidTr="00E510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4CD0212B" w14:textId="5E557C05" w:rsidR="00D5247D" w:rsidRPr="000942C6" w:rsidRDefault="00D5247D" w:rsidP="00D5247D">
            <w:pPr>
              <w:rPr>
                <w:rFonts w:ascii="Times New Roman" w:eastAsia="Times New Roman" w:hAnsi="Times New Roman" w:cs="Times New Roman"/>
                <w:sz w:val="24"/>
                <w:szCs w:val="24"/>
                <w:lang w:eastAsia="en-GB"/>
              </w:rPr>
            </w:pPr>
            <w:r w:rsidRPr="000942C6">
              <w:rPr>
                <w:rFonts w:ascii="Calibri" w:eastAsia="Times New Roman" w:hAnsi="Calibri" w:cs="Calibri"/>
                <w:color w:val="000000"/>
                <w:sz w:val="24"/>
                <w:szCs w:val="24"/>
                <w:lang w:eastAsia="en-GB"/>
              </w:rPr>
              <w:t>All respondents 2022</w:t>
            </w:r>
          </w:p>
        </w:tc>
        <w:tc>
          <w:tcPr>
            <w:tcW w:w="1453" w:type="dxa"/>
            <w:noWrap/>
          </w:tcPr>
          <w:p w14:paraId="6795580B" w14:textId="7ED31CA5" w:rsidR="00D5247D" w:rsidRPr="000942C6" w:rsidRDefault="00D5247D" w:rsidP="00E21F9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6.6</w:t>
            </w:r>
          </w:p>
        </w:tc>
        <w:tc>
          <w:tcPr>
            <w:tcW w:w="1453" w:type="dxa"/>
            <w:noWrap/>
          </w:tcPr>
          <w:p w14:paraId="675F8DA3" w14:textId="7091E0CC" w:rsidR="00D5247D" w:rsidRPr="000942C6" w:rsidRDefault="00D5247D" w:rsidP="00E21F9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6.5</w:t>
            </w:r>
          </w:p>
        </w:tc>
        <w:tc>
          <w:tcPr>
            <w:tcW w:w="1453" w:type="dxa"/>
            <w:noWrap/>
          </w:tcPr>
          <w:p w14:paraId="57C998C7" w14:textId="5094F40A" w:rsidR="00D5247D" w:rsidRPr="000942C6" w:rsidRDefault="00D5247D" w:rsidP="00E21F9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4.1</w:t>
            </w:r>
          </w:p>
        </w:tc>
        <w:tc>
          <w:tcPr>
            <w:tcW w:w="1453" w:type="dxa"/>
            <w:noWrap/>
          </w:tcPr>
          <w:p w14:paraId="6BF70014" w14:textId="4459A255" w:rsidR="00D5247D" w:rsidRPr="000942C6" w:rsidRDefault="00D5247D" w:rsidP="00E21F9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6.6</w:t>
            </w:r>
          </w:p>
        </w:tc>
      </w:tr>
      <w:tr w:rsidR="00D5247D" w:rsidRPr="000942C6" w14:paraId="645E0689" w14:textId="77777777" w:rsidTr="00E5103B">
        <w:trPr>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4846FEB6" w14:textId="55540C12" w:rsidR="00D5247D" w:rsidRPr="000942C6" w:rsidRDefault="00D5247D" w:rsidP="00D5247D">
            <w:pPr>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All respondents 2021</w:t>
            </w:r>
          </w:p>
        </w:tc>
        <w:tc>
          <w:tcPr>
            <w:tcW w:w="1453" w:type="dxa"/>
            <w:noWrap/>
          </w:tcPr>
          <w:p w14:paraId="66A669C7" w14:textId="71B0B07D" w:rsidR="00D5247D" w:rsidRPr="000942C6" w:rsidRDefault="00D5247D" w:rsidP="00D52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6.7</w:t>
            </w:r>
          </w:p>
        </w:tc>
        <w:tc>
          <w:tcPr>
            <w:tcW w:w="1453" w:type="dxa"/>
            <w:noWrap/>
          </w:tcPr>
          <w:p w14:paraId="1934D315" w14:textId="226F9330" w:rsidR="00D5247D" w:rsidRPr="000942C6" w:rsidRDefault="00D5247D" w:rsidP="00D52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6.6</w:t>
            </w:r>
          </w:p>
        </w:tc>
        <w:tc>
          <w:tcPr>
            <w:tcW w:w="1453" w:type="dxa"/>
            <w:noWrap/>
          </w:tcPr>
          <w:p w14:paraId="1A9293AA" w14:textId="40219C08" w:rsidR="00D5247D" w:rsidRPr="000942C6" w:rsidRDefault="00D5247D" w:rsidP="00D52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4.0</w:t>
            </w:r>
          </w:p>
        </w:tc>
        <w:tc>
          <w:tcPr>
            <w:tcW w:w="1453" w:type="dxa"/>
            <w:noWrap/>
          </w:tcPr>
          <w:p w14:paraId="04379BBB" w14:textId="7EB03BA8" w:rsidR="00D5247D" w:rsidRPr="000942C6" w:rsidRDefault="00D5247D" w:rsidP="00D52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6.7</w:t>
            </w:r>
          </w:p>
        </w:tc>
      </w:tr>
      <w:tr w:rsidR="00D5247D" w:rsidRPr="000942C6" w14:paraId="655D66A3" w14:textId="77777777" w:rsidTr="00E510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62D990E" w14:textId="77777777" w:rsidR="00D5247D" w:rsidRPr="000942C6" w:rsidRDefault="00D5247D" w:rsidP="00D5247D">
            <w:pPr>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All respondents 2020</w:t>
            </w:r>
          </w:p>
        </w:tc>
        <w:tc>
          <w:tcPr>
            <w:tcW w:w="1453" w:type="dxa"/>
            <w:noWrap/>
            <w:hideMark/>
          </w:tcPr>
          <w:p w14:paraId="1E55550D" w14:textId="25FFACF4" w:rsidR="00D5247D" w:rsidRPr="000942C6" w:rsidRDefault="00D5247D" w:rsidP="00D52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6.7</w:t>
            </w:r>
          </w:p>
        </w:tc>
        <w:tc>
          <w:tcPr>
            <w:tcW w:w="1453" w:type="dxa"/>
            <w:noWrap/>
            <w:hideMark/>
          </w:tcPr>
          <w:p w14:paraId="4AAC9895" w14:textId="39FF5718" w:rsidR="00D5247D" w:rsidRPr="000942C6" w:rsidRDefault="00D5247D" w:rsidP="00D52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6.5</w:t>
            </w:r>
          </w:p>
        </w:tc>
        <w:tc>
          <w:tcPr>
            <w:tcW w:w="1453" w:type="dxa"/>
            <w:noWrap/>
            <w:hideMark/>
          </w:tcPr>
          <w:p w14:paraId="5A666332" w14:textId="55BE2421" w:rsidR="00D5247D" w:rsidRPr="000942C6" w:rsidRDefault="00D5247D" w:rsidP="00D52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4.2</w:t>
            </w:r>
          </w:p>
        </w:tc>
        <w:tc>
          <w:tcPr>
            <w:tcW w:w="1453" w:type="dxa"/>
            <w:noWrap/>
            <w:hideMark/>
          </w:tcPr>
          <w:p w14:paraId="24F8518D" w14:textId="26CB5559" w:rsidR="00D5247D" w:rsidRPr="000942C6" w:rsidRDefault="00D5247D" w:rsidP="00D52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6.8</w:t>
            </w:r>
          </w:p>
        </w:tc>
      </w:tr>
      <w:tr w:rsidR="00D5247D" w:rsidRPr="00862F25" w14:paraId="09122CEB" w14:textId="77777777" w:rsidTr="00E5103B">
        <w:trPr>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03E90A67" w14:textId="7EF3D9EE" w:rsidR="00D5247D" w:rsidRPr="000942C6" w:rsidRDefault="00D5247D" w:rsidP="00D5247D">
            <w:pPr>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All respondents 2019</w:t>
            </w:r>
          </w:p>
        </w:tc>
        <w:tc>
          <w:tcPr>
            <w:tcW w:w="1453" w:type="dxa"/>
            <w:noWrap/>
          </w:tcPr>
          <w:p w14:paraId="1E40CB0A" w14:textId="759F4452" w:rsidR="00D5247D" w:rsidRPr="000942C6" w:rsidRDefault="00D5247D" w:rsidP="00D52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942C6">
              <w:rPr>
                <w:rFonts w:ascii="Calibri" w:eastAsia="Times New Roman" w:hAnsi="Calibri" w:cs="Calibri"/>
                <w:i/>
                <w:iCs/>
                <w:color w:val="000000"/>
                <w:sz w:val="24"/>
                <w:szCs w:val="24"/>
                <w:lang w:eastAsia="en-GB"/>
              </w:rPr>
              <w:t>7.1</w:t>
            </w:r>
          </w:p>
        </w:tc>
        <w:tc>
          <w:tcPr>
            <w:tcW w:w="1453" w:type="dxa"/>
            <w:noWrap/>
          </w:tcPr>
          <w:p w14:paraId="36BA0C42" w14:textId="5BBE75F4" w:rsidR="00D5247D" w:rsidRPr="000942C6" w:rsidRDefault="00D5247D" w:rsidP="00D52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942C6">
              <w:rPr>
                <w:rFonts w:ascii="Calibri" w:eastAsia="Times New Roman" w:hAnsi="Calibri" w:cs="Calibri"/>
                <w:i/>
                <w:iCs/>
                <w:color w:val="000000"/>
                <w:sz w:val="24"/>
                <w:szCs w:val="24"/>
                <w:lang w:eastAsia="en-GB"/>
              </w:rPr>
              <w:t>7.0</w:t>
            </w:r>
          </w:p>
        </w:tc>
        <w:tc>
          <w:tcPr>
            <w:tcW w:w="1453" w:type="dxa"/>
            <w:noWrap/>
          </w:tcPr>
          <w:p w14:paraId="1A7520B6" w14:textId="4687E801" w:rsidR="00D5247D" w:rsidRPr="000942C6" w:rsidRDefault="00D5247D" w:rsidP="00D52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942C6">
              <w:rPr>
                <w:rFonts w:ascii="Calibri" w:eastAsia="Times New Roman" w:hAnsi="Calibri" w:cs="Calibri"/>
                <w:i/>
                <w:iCs/>
                <w:color w:val="000000"/>
                <w:sz w:val="24"/>
                <w:szCs w:val="24"/>
                <w:lang w:eastAsia="en-GB"/>
              </w:rPr>
              <w:t>3.8</w:t>
            </w:r>
          </w:p>
        </w:tc>
        <w:tc>
          <w:tcPr>
            <w:tcW w:w="1453" w:type="dxa"/>
            <w:noWrap/>
          </w:tcPr>
          <w:p w14:paraId="1A74ACB4" w14:textId="2BDC03CA" w:rsidR="00D5247D" w:rsidRPr="000942C6" w:rsidRDefault="00D5247D" w:rsidP="00D52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942C6">
              <w:rPr>
                <w:rFonts w:ascii="Calibri" w:eastAsia="Times New Roman" w:hAnsi="Calibri" w:cs="Calibri"/>
                <w:i/>
                <w:iCs/>
                <w:color w:val="000000"/>
                <w:sz w:val="24"/>
                <w:szCs w:val="24"/>
                <w:lang w:eastAsia="en-GB"/>
              </w:rPr>
              <w:t>7.0</w:t>
            </w:r>
          </w:p>
        </w:tc>
      </w:tr>
      <w:tr w:rsidR="00A42F38" w:rsidRPr="00862F25" w14:paraId="3F7CC414" w14:textId="77777777" w:rsidTr="00E510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4E46BB80" w14:textId="4C14ED6D" w:rsidR="00A42F38" w:rsidRPr="000942C6" w:rsidRDefault="00A42F38" w:rsidP="00D5247D">
            <w:pPr>
              <w:rPr>
                <w:rFonts w:ascii="Calibri" w:eastAsia="Times New Roman" w:hAnsi="Calibri" w:cs="Calibri"/>
                <w:color w:val="000000"/>
                <w:sz w:val="24"/>
                <w:szCs w:val="24"/>
                <w:lang w:eastAsia="en-GB"/>
              </w:rPr>
            </w:pPr>
            <w:r w:rsidRPr="000942C6">
              <w:rPr>
                <w:rFonts w:ascii="Calibri" w:eastAsia="Times New Roman" w:hAnsi="Calibri" w:cs="Calibri"/>
                <w:color w:val="000000"/>
                <w:sz w:val="24"/>
                <w:szCs w:val="24"/>
                <w:lang w:eastAsia="en-GB"/>
              </w:rPr>
              <w:t>All respondents 2018</w:t>
            </w:r>
          </w:p>
        </w:tc>
        <w:tc>
          <w:tcPr>
            <w:tcW w:w="1453" w:type="dxa"/>
            <w:noWrap/>
          </w:tcPr>
          <w:p w14:paraId="0A93FC4A" w14:textId="58CBC2B4" w:rsidR="00A42F38" w:rsidRPr="000942C6" w:rsidRDefault="00A42F38" w:rsidP="00D52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0942C6">
              <w:rPr>
                <w:rFonts w:ascii="Calibri" w:eastAsia="Times New Roman" w:hAnsi="Calibri" w:cs="Calibri"/>
                <w:i/>
                <w:iCs/>
                <w:color w:val="000000"/>
                <w:sz w:val="24"/>
                <w:szCs w:val="24"/>
                <w:lang w:eastAsia="en-GB"/>
              </w:rPr>
              <w:t>7.1</w:t>
            </w:r>
          </w:p>
        </w:tc>
        <w:tc>
          <w:tcPr>
            <w:tcW w:w="1453" w:type="dxa"/>
            <w:noWrap/>
          </w:tcPr>
          <w:p w14:paraId="6A424DBD" w14:textId="0C8D032D" w:rsidR="00A42F38" w:rsidRPr="000942C6" w:rsidRDefault="00A42F38" w:rsidP="00D52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0942C6">
              <w:rPr>
                <w:rFonts w:ascii="Calibri" w:eastAsia="Times New Roman" w:hAnsi="Calibri" w:cs="Calibri"/>
                <w:i/>
                <w:iCs/>
                <w:color w:val="000000"/>
                <w:sz w:val="24"/>
                <w:szCs w:val="24"/>
                <w:lang w:eastAsia="en-GB"/>
              </w:rPr>
              <w:t>7.0</w:t>
            </w:r>
          </w:p>
        </w:tc>
        <w:tc>
          <w:tcPr>
            <w:tcW w:w="1453" w:type="dxa"/>
            <w:noWrap/>
          </w:tcPr>
          <w:p w14:paraId="0CAD47F8" w14:textId="4A000E84" w:rsidR="00A42F38" w:rsidRPr="000942C6" w:rsidRDefault="00A42F38" w:rsidP="00D52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0942C6">
              <w:rPr>
                <w:rFonts w:ascii="Calibri" w:eastAsia="Times New Roman" w:hAnsi="Calibri" w:cs="Calibri"/>
                <w:i/>
                <w:iCs/>
                <w:color w:val="000000"/>
                <w:sz w:val="24"/>
                <w:szCs w:val="24"/>
                <w:lang w:eastAsia="en-GB"/>
              </w:rPr>
              <w:t>3.6</w:t>
            </w:r>
          </w:p>
        </w:tc>
        <w:tc>
          <w:tcPr>
            <w:tcW w:w="1453" w:type="dxa"/>
            <w:noWrap/>
          </w:tcPr>
          <w:p w14:paraId="6EAEB5AE" w14:textId="3D6CC228" w:rsidR="00A42F38" w:rsidRPr="000942C6" w:rsidRDefault="00A42F38" w:rsidP="00D52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0942C6">
              <w:rPr>
                <w:rFonts w:ascii="Calibri" w:eastAsia="Times New Roman" w:hAnsi="Calibri" w:cs="Calibri"/>
                <w:i/>
                <w:iCs/>
                <w:color w:val="000000"/>
                <w:sz w:val="24"/>
                <w:szCs w:val="24"/>
                <w:lang w:eastAsia="en-GB"/>
              </w:rPr>
              <w:t>7.0</w:t>
            </w:r>
          </w:p>
        </w:tc>
      </w:tr>
    </w:tbl>
    <w:p w14:paraId="1A0E243F" w14:textId="2968D3A3" w:rsidR="00E81307" w:rsidRDefault="00E81307" w:rsidP="00E81307">
      <w:pPr>
        <w:ind w:right="-23"/>
        <w:rPr>
          <w:rFonts w:ascii="Calibri" w:hAnsi="Calibri" w:cs="Calibri"/>
          <w:bCs/>
          <w:sz w:val="24"/>
          <w:szCs w:val="24"/>
        </w:rPr>
      </w:pPr>
    </w:p>
    <w:p w14:paraId="358BDB79" w14:textId="77777777" w:rsidR="002C76DC" w:rsidRPr="00E81307" w:rsidRDefault="002C76DC" w:rsidP="00E81307">
      <w:pPr>
        <w:ind w:right="-23"/>
        <w:rPr>
          <w:rFonts w:ascii="Calibri" w:hAnsi="Calibri" w:cs="Calibri"/>
          <w:bCs/>
          <w:sz w:val="24"/>
          <w:szCs w:val="24"/>
        </w:rPr>
      </w:pPr>
    </w:p>
    <w:p w14:paraId="6EB3E058" w14:textId="77777777" w:rsidR="0018365C" w:rsidRDefault="0018365C">
      <w:pPr>
        <w:rPr>
          <w:rFonts w:ascii="Calibri" w:hAnsi="Calibri" w:cs="Calibri"/>
          <w:b/>
          <w:sz w:val="26"/>
          <w:szCs w:val="26"/>
        </w:rPr>
      </w:pPr>
      <w:r>
        <w:rPr>
          <w:rFonts w:ascii="Calibri" w:hAnsi="Calibri" w:cs="Calibri"/>
          <w:b/>
          <w:sz w:val="26"/>
          <w:szCs w:val="26"/>
        </w:rPr>
        <w:br w:type="page"/>
      </w:r>
    </w:p>
    <w:p w14:paraId="790875E1" w14:textId="1F2BCF13" w:rsidR="002B1573" w:rsidRPr="00020347" w:rsidRDefault="0018365C" w:rsidP="00020347">
      <w:pPr>
        <w:rPr>
          <w:rFonts w:ascii="Calibri" w:hAnsi="Calibri" w:cs="Calibri"/>
          <w:b/>
          <w:sz w:val="26"/>
          <w:szCs w:val="26"/>
        </w:rPr>
      </w:pPr>
      <w:r>
        <w:rPr>
          <w:rFonts w:ascii="Calibri" w:hAnsi="Calibri" w:cs="Calibri"/>
          <w:b/>
          <w:sz w:val="26"/>
          <w:szCs w:val="26"/>
        </w:rPr>
        <w:lastRenderedPageBreak/>
        <w:t>28</w:t>
      </w:r>
      <w:r w:rsidR="006E19AE" w:rsidRPr="00020347">
        <w:rPr>
          <w:rFonts w:ascii="Calibri" w:hAnsi="Calibri" w:cs="Calibri"/>
          <w:b/>
          <w:sz w:val="26"/>
          <w:szCs w:val="26"/>
        </w:rPr>
        <w:t>.  Over the specified period, would you describe your sense of well-being as having:</w:t>
      </w:r>
    </w:p>
    <w:p w14:paraId="2A1ABBFF" w14:textId="69368F54" w:rsidR="00737A80" w:rsidRPr="006B7DD7" w:rsidRDefault="00245C84" w:rsidP="006B7DD7">
      <w:pPr>
        <w:ind w:right="-23"/>
        <w:rPr>
          <w:rFonts w:ascii="Calibri" w:hAnsi="Calibri" w:cs="Calibri"/>
          <w:bCs/>
          <w:sz w:val="24"/>
          <w:szCs w:val="24"/>
        </w:rPr>
      </w:pPr>
      <w:r w:rsidRPr="002A5D79">
        <w:rPr>
          <w:rFonts w:ascii="Calibri" w:hAnsi="Calibri" w:cs="Calibri"/>
          <w:bCs/>
          <w:sz w:val="24"/>
          <w:szCs w:val="24"/>
        </w:rPr>
        <w:t xml:space="preserve">Levels of wellbeing looking back over the past </w:t>
      </w:r>
      <w:r w:rsidR="00CE1040" w:rsidRPr="002A5D79">
        <w:rPr>
          <w:rFonts w:ascii="Calibri" w:hAnsi="Calibri" w:cs="Calibri"/>
          <w:bCs/>
          <w:sz w:val="24"/>
          <w:szCs w:val="24"/>
        </w:rPr>
        <w:t>seven days</w:t>
      </w:r>
      <w:r w:rsidR="00D23FA4" w:rsidRPr="002A5D79">
        <w:rPr>
          <w:rFonts w:ascii="Calibri" w:hAnsi="Calibri" w:cs="Calibri"/>
          <w:bCs/>
          <w:sz w:val="24"/>
          <w:szCs w:val="24"/>
        </w:rPr>
        <w:t xml:space="preserve"> </w:t>
      </w:r>
      <w:r w:rsidR="002A5D79" w:rsidRPr="0036353B">
        <w:rPr>
          <w:rFonts w:ascii="Calibri" w:hAnsi="Calibri" w:cs="Calibri"/>
          <w:bCs/>
          <w:sz w:val="24"/>
          <w:szCs w:val="24"/>
        </w:rPr>
        <w:t xml:space="preserve">were consistent </w:t>
      </w:r>
      <w:r w:rsidR="00D23FA4" w:rsidRPr="002A5D79">
        <w:rPr>
          <w:rFonts w:ascii="Calibri" w:hAnsi="Calibri" w:cs="Calibri"/>
          <w:bCs/>
          <w:sz w:val="24"/>
          <w:szCs w:val="24"/>
        </w:rPr>
        <w:t xml:space="preserve">with those seen in </w:t>
      </w:r>
      <w:r w:rsidR="00F42E93" w:rsidRPr="002A5D79">
        <w:rPr>
          <w:rFonts w:ascii="Calibri" w:hAnsi="Calibri" w:cs="Calibri"/>
          <w:bCs/>
          <w:sz w:val="24"/>
          <w:szCs w:val="24"/>
        </w:rPr>
        <w:t>2021</w:t>
      </w:r>
      <w:r w:rsidR="00D23FA4" w:rsidRPr="002A5D79">
        <w:rPr>
          <w:rFonts w:ascii="Calibri" w:hAnsi="Calibri" w:cs="Calibri"/>
          <w:bCs/>
          <w:sz w:val="24"/>
          <w:szCs w:val="24"/>
        </w:rPr>
        <w:t>.</w:t>
      </w:r>
    </w:p>
    <w:p w14:paraId="01B81733" w14:textId="34A76A3F" w:rsidR="0090154D" w:rsidRPr="00A10E7A" w:rsidRDefault="002A5D79" w:rsidP="0090154D">
      <w:pPr>
        <w:rPr>
          <w:i/>
          <w:sz w:val="24"/>
          <w:szCs w:val="24"/>
        </w:rPr>
      </w:pPr>
      <w:r>
        <w:rPr>
          <w:noProof/>
        </w:rPr>
        <w:drawing>
          <wp:inline distT="0" distB="0" distL="0" distR="0" wp14:anchorId="15A3C95B" wp14:editId="0BA3223B">
            <wp:extent cx="5909734" cy="2362200"/>
            <wp:effectExtent l="0" t="0" r="15240" b="0"/>
            <wp:docPr id="397" name="Chart 397" descr="A stacked bar chart showing the majority of respondents described their sense of well being remained the same for both years">
              <a:extLst xmlns:a="http://schemas.openxmlformats.org/drawingml/2006/main">
                <a:ext uri="{FF2B5EF4-FFF2-40B4-BE49-F238E27FC236}">
                  <a16:creationId xmlns:a16="http://schemas.microsoft.com/office/drawing/2014/main" id="{87B24BE1-BBB6-4C17-85AA-D7A9A5AA0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0090154D" w:rsidRPr="00A10E7A">
        <w:rPr>
          <w:i/>
          <w:sz w:val="24"/>
          <w:szCs w:val="24"/>
        </w:rPr>
        <w:t>Base sizes shown in brackets; excludes ‘Don’t Know’ responses</w:t>
      </w:r>
    </w:p>
    <w:p w14:paraId="2EAA1DA8" w14:textId="77777777" w:rsidR="00D310EE" w:rsidRDefault="00D310EE" w:rsidP="00D310EE">
      <w:pPr>
        <w:ind w:right="-23"/>
        <w:rPr>
          <w:rFonts w:ascii="Calibri" w:hAnsi="Calibri" w:cs="Calibri"/>
          <w:bCs/>
          <w:sz w:val="24"/>
          <w:szCs w:val="24"/>
        </w:rPr>
      </w:pPr>
      <w:r w:rsidRPr="00D310EE">
        <w:rPr>
          <w:rFonts w:ascii="Calibri" w:hAnsi="Calibri" w:cs="Calibri"/>
          <w:bCs/>
          <w:sz w:val="24"/>
          <w:szCs w:val="24"/>
        </w:rPr>
        <w:t>Respondents’ sense of well-being over the past seven days was broadly consistent across the demographic and geographic groups analysed.</w:t>
      </w:r>
    </w:p>
    <w:p w14:paraId="338D06A1" w14:textId="77777777" w:rsidR="002C76DC" w:rsidRDefault="002C76DC" w:rsidP="002C76DC">
      <w:pPr>
        <w:spacing w:after="0"/>
        <w:ind w:right="-23"/>
        <w:rPr>
          <w:rFonts w:ascii="Calibri" w:hAnsi="Calibri" w:cs="Calibri"/>
          <w:bCs/>
          <w:sz w:val="24"/>
          <w:szCs w:val="24"/>
        </w:rPr>
      </w:pPr>
    </w:p>
    <w:p w14:paraId="26E60F50" w14:textId="4AE6E216" w:rsidR="00174F44" w:rsidRPr="003B38D4" w:rsidRDefault="003B38D4" w:rsidP="003B38D4">
      <w:pPr>
        <w:ind w:right="-23"/>
        <w:rPr>
          <w:rFonts w:ascii="Calibri" w:hAnsi="Calibri" w:cs="Calibri"/>
          <w:bCs/>
          <w:sz w:val="24"/>
          <w:szCs w:val="24"/>
        </w:rPr>
      </w:pPr>
      <w:r w:rsidRPr="007E0972">
        <w:rPr>
          <w:rFonts w:ascii="Calibri" w:hAnsi="Calibri" w:cs="Calibri"/>
          <w:bCs/>
          <w:sz w:val="24"/>
          <w:szCs w:val="24"/>
        </w:rPr>
        <w:t xml:space="preserve">Respondents’ </w:t>
      </w:r>
      <w:r w:rsidR="00070D03" w:rsidRPr="007E0972">
        <w:rPr>
          <w:rFonts w:ascii="Calibri" w:hAnsi="Calibri" w:cs="Calibri"/>
          <w:bCs/>
          <w:sz w:val="24"/>
          <w:szCs w:val="24"/>
        </w:rPr>
        <w:t>sense of well-being over the last 12 months</w:t>
      </w:r>
      <w:r w:rsidR="002E4FF1" w:rsidRPr="007E0972">
        <w:rPr>
          <w:rFonts w:ascii="Calibri" w:hAnsi="Calibri" w:cs="Calibri"/>
          <w:bCs/>
          <w:sz w:val="24"/>
          <w:szCs w:val="24"/>
        </w:rPr>
        <w:t xml:space="preserve"> </w:t>
      </w:r>
      <w:r w:rsidR="00137C9B">
        <w:rPr>
          <w:rFonts w:ascii="Calibri" w:hAnsi="Calibri" w:cs="Calibri"/>
          <w:bCs/>
          <w:sz w:val="24"/>
          <w:szCs w:val="24"/>
        </w:rPr>
        <w:t xml:space="preserve">showed </w:t>
      </w:r>
      <w:r w:rsidR="007E0972">
        <w:rPr>
          <w:rFonts w:ascii="Calibri" w:hAnsi="Calibri" w:cs="Calibri"/>
          <w:bCs/>
          <w:sz w:val="24"/>
          <w:szCs w:val="24"/>
        </w:rPr>
        <w:t>a slight</w:t>
      </w:r>
      <w:r w:rsidR="00137C9B">
        <w:rPr>
          <w:rFonts w:ascii="Calibri" w:hAnsi="Calibri" w:cs="Calibri"/>
          <w:bCs/>
          <w:sz w:val="24"/>
          <w:szCs w:val="24"/>
        </w:rPr>
        <w:t xml:space="preserve"> impro</w:t>
      </w:r>
      <w:r w:rsidR="00617AB5">
        <w:rPr>
          <w:rFonts w:ascii="Calibri" w:hAnsi="Calibri" w:cs="Calibri"/>
          <w:bCs/>
          <w:sz w:val="24"/>
          <w:szCs w:val="24"/>
        </w:rPr>
        <w:t>vement</w:t>
      </w:r>
      <w:r w:rsidR="00E8759C">
        <w:rPr>
          <w:rFonts w:ascii="Calibri" w:hAnsi="Calibri" w:cs="Calibri"/>
          <w:bCs/>
          <w:sz w:val="24"/>
          <w:szCs w:val="24"/>
        </w:rPr>
        <w:t xml:space="preserve"> compared to the 2021 Ask Cardiff survey findings</w:t>
      </w:r>
      <w:r w:rsidR="00E45715">
        <w:rPr>
          <w:rFonts w:ascii="Calibri" w:hAnsi="Calibri" w:cs="Calibri"/>
          <w:bCs/>
          <w:sz w:val="24"/>
          <w:szCs w:val="24"/>
        </w:rPr>
        <w:t xml:space="preserve">, with </w:t>
      </w:r>
      <w:r w:rsidR="00E8759C">
        <w:rPr>
          <w:rFonts w:ascii="Calibri" w:hAnsi="Calibri" w:cs="Calibri"/>
          <w:bCs/>
          <w:sz w:val="24"/>
          <w:szCs w:val="24"/>
        </w:rPr>
        <w:t>16.0% reporting an improvement</w:t>
      </w:r>
      <w:r w:rsidR="001C12EF">
        <w:rPr>
          <w:rFonts w:ascii="Calibri" w:hAnsi="Calibri" w:cs="Calibri"/>
          <w:bCs/>
          <w:sz w:val="24"/>
          <w:szCs w:val="24"/>
        </w:rPr>
        <w:t>.</w:t>
      </w:r>
      <w:r w:rsidR="00617AB5">
        <w:rPr>
          <w:rFonts w:ascii="Calibri" w:hAnsi="Calibri" w:cs="Calibri"/>
          <w:bCs/>
          <w:sz w:val="24"/>
          <w:szCs w:val="24"/>
        </w:rPr>
        <w:t xml:space="preserve"> </w:t>
      </w:r>
    </w:p>
    <w:p w14:paraId="66751308" w14:textId="1A5F1989" w:rsidR="00174F44" w:rsidRPr="00A10E7A" w:rsidRDefault="00174F44" w:rsidP="00174F44">
      <w:pPr>
        <w:rPr>
          <w:i/>
          <w:sz w:val="24"/>
          <w:szCs w:val="24"/>
        </w:rPr>
      </w:pPr>
      <w:r w:rsidRPr="00174F44">
        <w:rPr>
          <w:i/>
        </w:rPr>
        <w:t xml:space="preserve"> </w:t>
      </w:r>
      <w:r w:rsidR="005B4CF9">
        <w:rPr>
          <w:noProof/>
        </w:rPr>
        <w:drawing>
          <wp:inline distT="0" distB="0" distL="0" distR="0" wp14:anchorId="28D88DDF" wp14:editId="2C6C2C74">
            <wp:extent cx="5905501" cy="2368550"/>
            <wp:effectExtent l="0" t="0" r="0" b="12700"/>
            <wp:docPr id="399" name="Chart 399" descr="A stacked bar chart showing around half of respondents described their sense of well being as having remained the same for both years ">
              <a:extLst xmlns:a="http://schemas.openxmlformats.org/drawingml/2006/main">
                <a:ext uri="{FF2B5EF4-FFF2-40B4-BE49-F238E27FC236}">
                  <a16:creationId xmlns:a16="http://schemas.microsoft.com/office/drawing/2014/main" id="{00000000-0008-0000-1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r w:rsidRPr="00A10E7A">
        <w:rPr>
          <w:i/>
          <w:sz w:val="24"/>
          <w:szCs w:val="24"/>
        </w:rPr>
        <w:t>Base sizes shown in brackets; excludes ‘Don’t Know’ responses</w:t>
      </w:r>
    </w:p>
    <w:p w14:paraId="01C52C48" w14:textId="77777777" w:rsidR="008D5816" w:rsidRDefault="008D5816" w:rsidP="00FC1F26">
      <w:pPr>
        <w:ind w:right="-23"/>
        <w:rPr>
          <w:rFonts w:ascii="Calibri" w:hAnsi="Calibri" w:cs="Calibri"/>
          <w:bCs/>
          <w:sz w:val="24"/>
          <w:szCs w:val="24"/>
        </w:rPr>
      </w:pPr>
    </w:p>
    <w:p w14:paraId="0B129198" w14:textId="31A8950B" w:rsidR="00EC340F" w:rsidRDefault="00821CB5" w:rsidP="00FC1F26">
      <w:pPr>
        <w:ind w:right="-23"/>
        <w:rPr>
          <w:rFonts w:ascii="Calibri" w:hAnsi="Calibri" w:cs="Calibri"/>
          <w:bCs/>
          <w:sz w:val="24"/>
          <w:szCs w:val="24"/>
        </w:rPr>
      </w:pPr>
      <w:r>
        <w:rPr>
          <w:rFonts w:ascii="Calibri" w:hAnsi="Calibri" w:cs="Calibri"/>
          <w:bCs/>
          <w:sz w:val="24"/>
          <w:szCs w:val="24"/>
        </w:rPr>
        <w:lastRenderedPageBreak/>
        <w:t>H</w:t>
      </w:r>
      <w:r w:rsidR="00DE5B05">
        <w:rPr>
          <w:rFonts w:ascii="Calibri" w:hAnsi="Calibri" w:cs="Calibri"/>
          <w:bCs/>
          <w:sz w:val="24"/>
          <w:szCs w:val="24"/>
        </w:rPr>
        <w:t>alf of those</w:t>
      </w:r>
      <w:r w:rsidR="00DE5B05" w:rsidRPr="00394E74">
        <w:rPr>
          <w:rFonts w:ascii="Calibri" w:hAnsi="Calibri" w:cs="Calibri"/>
          <w:bCs/>
          <w:sz w:val="24"/>
          <w:szCs w:val="24"/>
        </w:rPr>
        <w:t xml:space="preserve"> </w:t>
      </w:r>
      <w:r w:rsidR="003A2D7E" w:rsidRPr="00394E74">
        <w:rPr>
          <w:rFonts w:ascii="Calibri" w:hAnsi="Calibri" w:cs="Calibri"/>
          <w:bCs/>
          <w:sz w:val="24"/>
          <w:szCs w:val="24"/>
        </w:rPr>
        <w:t xml:space="preserve">identifying as </w:t>
      </w:r>
      <w:r w:rsidR="00EC340F" w:rsidRPr="00394E74">
        <w:rPr>
          <w:rFonts w:ascii="Calibri" w:hAnsi="Calibri" w:cs="Calibri"/>
          <w:bCs/>
          <w:sz w:val="24"/>
          <w:szCs w:val="24"/>
        </w:rPr>
        <w:t>disabled (50.0%)</w:t>
      </w:r>
      <w:r w:rsidR="003A2D7E" w:rsidRPr="00394E74">
        <w:rPr>
          <w:rFonts w:ascii="Calibri" w:hAnsi="Calibri" w:cs="Calibri"/>
          <w:bCs/>
          <w:sz w:val="24"/>
          <w:szCs w:val="24"/>
        </w:rPr>
        <w:t xml:space="preserve"> report</w:t>
      </w:r>
      <w:r w:rsidR="00EC340F">
        <w:rPr>
          <w:rFonts w:ascii="Calibri" w:hAnsi="Calibri" w:cs="Calibri"/>
          <w:bCs/>
          <w:sz w:val="24"/>
          <w:szCs w:val="24"/>
        </w:rPr>
        <w:t>ed</w:t>
      </w:r>
      <w:r w:rsidR="003A2D7E" w:rsidRPr="00394E74">
        <w:rPr>
          <w:rFonts w:ascii="Calibri" w:hAnsi="Calibri" w:cs="Calibri"/>
          <w:bCs/>
          <w:sz w:val="24"/>
          <w:szCs w:val="24"/>
        </w:rPr>
        <w:t xml:space="preserve"> a decline in their sense of well-being</w:t>
      </w:r>
      <w:r w:rsidR="00EC340F">
        <w:rPr>
          <w:rFonts w:ascii="Calibri" w:hAnsi="Calibri" w:cs="Calibri"/>
          <w:bCs/>
          <w:sz w:val="24"/>
          <w:szCs w:val="24"/>
        </w:rPr>
        <w:t xml:space="preserve"> over </w:t>
      </w:r>
      <w:r>
        <w:rPr>
          <w:rFonts w:ascii="Calibri" w:hAnsi="Calibri" w:cs="Calibri"/>
          <w:bCs/>
          <w:sz w:val="24"/>
          <w:szCs w:val="24"/>
        </w:rPr>
        <w:t>the past 12 months</w:t>
      </w:r>
      <w:r w:rsidR="00B52834" w:rsidRPr="00394E74">
        <w:rPr>
          <w:rFonts w:ascii="Calibri" w:hAnsi="Calibri" w:cs="Calibri"/>
          <w:bCs/>
          <w:sz w:val="24"/>
          <w:szCs w:val="24"/>
        </w:rPr>
        <w:t>.</w:t>
      </w:r>
      <w:r w:rsidR="005C2199" w:rsidRPr="00394E74">
        <w:rPr>
          <w:rFonts w:ascii="Calibri" w:hAnsi="Calibri" w:cs="Calibri"/>
          <w:bCs/>
          <w:sz w:val="24"/>
          <w:szCs w:val="24"/>
        </w:rPr>
        <w:t xml:space="preserve">  </w:t>
      </w:r>
    </w:p>
    <w:p w14:paraId="76FDFE0B" w14:textId="180E4D7E" w:rsidR="00EC340F" w:rsidRDefault="00D86905" w:rsidP="00FC1F26">
      <w:pPr>
        <w:ind w:right="-23"/>
        <w:rPr>
          <w:rFonts w:ascii="Calibri" w:hAnsi="Calibri" w:cs="Calibri"/>
          <w:bCs/>
          <w:sz w:val="24"/>
          <w:szCs w:val="24"/>
        </w:rPr>
      </w:pPr>
      <w:r>
        <w:rPr>
          <w:rFonts w:ascii="Calibri" w:hAnsi="Calibri" w:cs="Calibri"/>
          <w:bCs/>
          <w:sz w:val="24"/>
          <w:szCs w:val="24"/>
        </w:rPr>
        <w:t>Younger respondents were around three times more likely than those aged 55 or over to report an improved sense of wellbeing</w:t>
      </w:r>
      <w:r w:rsidR="00B30242">
        <w:rPr>
          <w:rFonts w:ascii="Calibri" w:hAnsi="Calibri" w:cs="Calibri"/>
          <w:bCs/>
          <w:sz w:val="24"/>
          <w:szCs w:val="24"/>
        </w:rPr>
        <w:t xml:space="preserve"> over this </w:t>
      </w:r>
      <w:proofErr w:type="gramStart"/>
      <w:r w:rsidR="00B30242">
        <w:rPr>
          <w:rFonts w:ascii="Calibri" w:hAnsi="Calibri" w:cs="Calibri"/>
          <w:bCs/>
          <w:sz w:val="24"/>
          <w:szCs w:val="24"/>
        </w:rPr>
        <w:t>period of time</w:t>
      </w:r>
      <w:proofErr w:type="gramEnd"/>
      <w:r w:rsidR="00373594">
        <w:rPr>
          <w:rFonts w:ascii="Calibri" w:hAnsi="Calibri" w:cs="Calibri"/>
          <w:bCs/>
          <w:sz w:val="24"/>
          <w:szCs w:val="24"/>
        </w:rPr>
        <w:t xml:space="preserve"> (32.5% compared with 11.3%)</w:t>
      </w:r>
      <w:r w:rsidR="00A65228">
        <w:rPr>
          <w:rFonts w:ascii="Calibri" w:hAnsi="Calibri" w:cs="Calibri"/>
          <w:bCs/>
          <w:sz w:val="24"/>
          <w:szCs w:val="24"/>
        </w:rPr>
        <w:t>.</w:t>
      </w:r>
    </w:p>
    <w:p w14:paraId="73DDE664" w14:textId="041F6E7E" w:rsidR="005C2199" w:rsidRPr="00CE1D4D" w:rsidRDefault="00136916" w:rsidP="005C2199">
      <w:pPr>
        <w:rPr>
          <w:i/>
          <w:sz w:val="24"/>
          <w:szCs w:val="24"/>
        </w:rPr>
      </w:pPr>
      <w:r>
        <w:rPr>
          <w:noProof/>
        </w:rPr>
        <w:drawing>
          <wp:inline distT="0" distB="0" distL="0" distR="0" wp14:anchorId="47553CE5" wp14:editId="17EB6A65">
            <wp:extent cx="6016625" cy="3248025"/>
            <wp:effectExtent l="0" t="0" r="3175" b="9525"/>
            <wp:docPr id="405" name="Chart 405" descr="A stacked bar chart showing whether  respondents thought heir sense of well being had improved remained the same or declined, based on dempgraphic groups">
              <a:extLst xmlns:a="http://schemas.openxmlformats.org/drawingml/2006/main">
                <a:ext uri="{FF2B5EF4-FFF2-40B4-BE49-F238E27FC236}">
                  <a16:creationId xmlns:a16="http://schemas.microsoft.com/office/drawing/2014/main" id="{9C0915D1-7BF8-4839-A35C-987421215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005C2199" w:rsidRPr="00CE1D4D">
        <w:rPr>
          <w:i/>
          <w:sz w:val="24"/>
          <w:szCs w:val="24"/>
        </w:rPr>
        <w:t>Base sizes shown in brackets; excludes ‘Don’t Know’ responses</w:t>
      </w:r>
    </w:p>
    <w:p w14:paraId="7942029A" w14:textId="49D6BF77" w:rsidR="00A67338" w:rsidRDefault="00A67338" w:rsidP="00FC1F26">
      <w:pPr>
        <w:ind w:right="-23"/>
        <w:rPr>
          <w:rFonts w:ascii="Calibri" w:hAnsi="Calibri" w:cs="Calibri"/>
          <w:bCs/>
          <w:sz w:val="24"/>
          <w:szCs w:val="24"/>
        </w:rPr>
      </w:pPr>
    </w:p>
    <w:p w14:paraId="6C370D5D" w14:textId="77777777" w:rsidR="000216E0" w:rsidRDefault="000216E0" w:rsidP="000216E0">
      <w:pPr>
        <w:ind w:right="-23"/>
        <w:rPr>
          <w:rFonts w:ascii="Calibri" w:hAnsi="Calibri" w:cs="Calibri"/>
          <w:bCs/>
          <w:sz w:val="24"/>
          <w:szCs w:val="24"/>
        </w:rPr>
      </w:pPr>
      <w:r w:rsidRPr="00394E74">
        <w:rPr>
          <w:rFonts w:ascii="Calibri" w:hAnsi="Calibri" w:cs="Calibri"/>
          <w:bCs/>
          <w:sz w:val="24"/>
          <w:szCs w:val="24"/>
        </w:rPr>
        <w:t>There was no correlation with level of deprivation.</w:t>
      </w:r>
    </w:p>
    <w:p w14:paraId="4E7C234D" w14:textId="77777777" w:rsidR="000216E0" w:rsidRPr="00FC1F26" w:rsidRDefault="000216E0" w:rsidP="00FC1F26">
      <w:pPr>
        <w:ind w:right="-23"/>
        <w:rPr>
          <w:rFonts w:ascii="Calibri" w:hAnsi="Calibri" w:cs="Calibri"/>
          <w:bCs/>
          <w:sz w:val="24"/>
          <w:szCs w:val="24"/>
        </w:rPr>
      </w:pPr>
    </w:p>
    <w:p w14:paraId="21E8B6FE" w14:textId="622B323A" w:rsidR="00A67401" w:rsidRPr="00FC1F26" w:rsidRDefault="00A67401" w:rsidP="00FC1F26">
      <w:pPr>
        <w:ind w:right="-23"/>
        <w:rPr>
          <w:rFonts w:ascii="Calibri" w:hAnsi="Calibri" w:cs="Calibri"/>
          <w:bCs/>
          <w:sz w:val="24"/>
          <w:szCs w:val="24"/>
        </w:rPr>
      </w:pPr>
    </w:p>
    <w:p w14:paraId="2D9D5D94" w14:textId="3434A673" w:rsidR="004B2600" w:rsidRDefault="004B2600" w:rsidP="00020347"/>
    <w:p w14:paraId="62E26364" w14:textId="77777777" w:rsidR="004B2600" w:rsidRPr="00020347" w:rsidRDefault="004B2600" w:rsidP="00020347"/>
    <w:p w14:paraId="70EAB32F" w14:textId="084FE896" w:rsidR="005E6A5C" w:rsidRDefault="005E6A5C" w:rsidP="00020347"/>
    <w:p w14:paraId="04E0207F" w14:textId="77777777" w:rsidR="00CE68B6" w:rsidRDefault="00CE68B6">
      <w:pPr>
        <w:rPr>
          <w:rFonts w:ascii="Calibri" w:hAnsi="Calibri" w:cs="Calibri"/>
          <w:b/>
          <w:sz w:val="26"/>
          <w:szCs w:val="26"/>
        </w:rPr>
      </w:pPr>
      <w:r>
        <w:rPr>
          <w:rFonts w:ascii="Calibri" w:hAnsi="Calibri" w:cs="Calibri"/>
          <w:b/>
          <w:sz w:val="26"/>
          <w:szCs w:val="26"/>
        </w:rPr>
        <w:br w:type="page"/>
      </w:r>
    </w:p>
    <w:p w14:paraId="5554AC25" w14:textId="39A30B30" w:rsidR="002B1573" w:rsidRPr="00020347" w:rsidRDefault="00D4181A" w:rsidP="00020347">
      <w:pPr>
        <w:rPr>
          <w:rFonts w:ascii="Calibri" w:hAnsi="Calibri" w:cs="Calibri"/>
          <w:b/>
          <w:sz w:val="26"/>
          <w:szCs w:val="26"/>
        </w:rPr>
      </w:pPr>
      <w:r>
        <w:rPr>
          <w:rFonts w:ascii="Calibri" w:hAnsi="Calibri" w:cs="Calibri"/>
          <w:b/>
          <w:sz w:val="26"/>
          <w:szCs w:val="26"/>
        </w:rPr>
        <w:lastRenderedPageBreak/>
        <w:t>29</w:t>
      </w:r>
      <w:r w:rsidR="006E19AE" w:rsidRPr="00020347">
        <w:rPr>
          <w:rFonts w:ascii="Calibri" w:hAnsi="Calibri" w:cs="Calibri"/>
          <w:b/>
          <w:sz w:val="26"/>
          <w:szCs w:val="26"/>
        </w:rPr>
        <w:t>.  In the last 12 months, have you been to any of the following in Cardiff?</w:t>
      </w:r>
    </w:p>
    <w:p w14:paraId="234E5C41" w14:textId="4D412808" w:rsidR="002866D9" w:rsidRPr="00F757C5" w:rsidRDefault="002866D9" w:rsidP="00F757C5">
      <w:pPr>
        <w:ind w:right="-23"/>
        <w:rPr>
          <w:rFonts w:ascii="Calibri" w:hAnsi="Calibri" w:cs="Calibri"/>
          <w:bCs/>
          <w:sz w:val="24"/>
          <w:szCs w:val="24"/>
        </w:rPr>
      </w:pPr>
      <w:r w:rsidRPr="001F3336">
        <w:rPr>
          <w:rFonts w:ascii="Calibri" w:hAnsi="Calibri" w:cs="Calibri"/>
          <w:bCs/>
          <w:sz w:val="24"/>
          <w:szCs w:val="24"/>
        </w:rPr>
        <w:t>A</w:t>
      </w:r>
      <w:r w:rsidR="00F757C5" w:rsidRPr="001F3336">
        <w:rPr>
          <w:rFonts w:ascii="Calibri" w:hAnsi="Calibri" w:cs="Calibri"/>
          <w:bCs/>
          <w:sz w:val="24"/>
          <w:szCs w:val="24"/>
        </w:rPr>
        <w:t>s</w:t>
      </w:r>
      <w:r w:rsidRPr="001F3336">
        <w:rPr>
          <w:rFonts w:ascii="Calibri" w:hAnsi="Calibri" w:cs="Calibri"/>
          <w:bCs/>
          <w:sz w:val="24"/>
          <w:szCs w:val="24"/>
        </w:rPr>
        <w:t xml:space="preserve"> seen in previous surveys, respondents were most likely to have been to the cinema, </w:t>
      </w:r>
      <w:r w:rsidR="001C0DB5" w:rsidRPr="001F3336">
        <w:rPr>
          <w:rFonts w:ascii="Calibri" w:hAnsi="Calibri" w:cs="Calibri"/>
          <w:bCs/>
          <w:sz w:val="24"/>
          <w:szCs w:val="24"/>
        </w:rPr>
        <w:t>with 53.9% hav</w:t>
      </w:r>
      <w:r w:rsidR="00FE137A" w:rsidRPr="001F3336">
        <w:rPr>
          <w:rFonts w:ascii="Calibri" w:hAnsi="Calibri" w:cs="Calibri"/>
          <w:bCs/>
          <w:sz w:val="24"/>
          <w:szCs w:val="24"/>
        </w:rPr>
        <w:t xml:space="preserve">ing been at least once in the </w:t>
      </w:r>
      <w:r w:rsidRPr="001F3336">
        <w:rPr>
          <w:rFonts w:ascii="Calibri" w:hAnsi="Calibri" w:cs="Calibri"/>
          <w:bCs/>
          <w:sz w:val="24"/>
          <w:szCs w:val="24"/>
        </w:rPr>
        <w:t>previous year:</w:t>
      </w:r>
    </w:p>
    <w:p w14:paraId="5DB3BF4D" w14:textId="2D89BE49" w:rsidR="0090154D" w:rsidRPr="00CE1D4D" w:rsidRDefault="00DA614A" w:rsidP="00F757C5">
      <w:pPr>
        <w:ind w:right="-23"/>
        <w:rPr>
          <w:rFonts w:ascii="Calibri" w:hAnsi="Calibri" w:cs="Calibri"/>
          <w:bCs/>
          <w:sz w:val="28"/>
          <w:szCs w:val="28"/>
        </w:rPr>
      </w:pPr>
      <w:r>
        <w:rPr>
          <w:noProof/>
        </w:rPr>
        <w:drawing>
          <wp:inline distT="0" distB="0" distL="0" distR="0" wp14:anchorId="1855C772" wp14:editId="760878BD">
            <wp:extent cx="6010275" cy="2743200"/>
            <wp:effectExtent l="0" t="0" r="9525" b="0"/>
            <wp:docPr id="406" name="Chart 406" descr="A stacked bar chart showing whether respondents attended any of the listed cultural activities in the past twelve months, based on demographic groups">
              <a:extLst xmlns:a="http://schemas.openxmlformats.org/drawingml/2006/main">
                <a:ext uri="{FF2B5EF4-FFF2-40B4-BE49-F238E27FC236}">
                  <a16:creationId xmlns:a16="http://schemas.microsoft.com/office/drawing/2014/main" id="{B3751313-771C-4251-9418-D14ACB0FA9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sidR="0090154D" w:rsidRPr="0090154D">
        <w:rPr>
          <w:i/>
        </w:rPr>
        <w:t xml:space="preserve"> </w:t>
      </w:r>
      <w:r w:rsidR="0090154D" w:rsidRPr="00CE1D4D">
        <w:rPr>
          <w:i/>
          <w:sz w:val="24"/>
          <w:szCs w:val="24"/>
        </w:rPr>
        <w:t>Base sizes shown in brackets; excludes ‘Don’t Know’ responses</w:t>
      </w:r>
    </w:p>
    <w:p w14:paraId="24ED54EA" w14:textId="3623A88D" w:rsidR="00863518" w:rsidRDefault="00BD6A21" w:rsidP="00FD3491">
      <w:pPr>
        <w:ind w:right="-23"/>
        <w:rPr>
          <w:rFonts w:ascii="Calibri" w:hAnsi="Calibri" w:cs="Calibri"/>
          <w:bCs/>
          <w:sz w:val="24"/>
          <w:szCs w:val="24"/>
        </w:rPr>
      </w:pPr>
      <w:r w:rsidRPr="00A44218">
        <w:rPr>
          <w:rFonts w:ascii="Calibri" w:hAnsi="Calibri" w:cs="Calibri"/>
          <w:bCs/>
          <w:sz w:val="24"/>
          <w:szCs w:val="24"/>
        </w:rPr>
        <w:t>The proportion of respondents attending at least one cultural activity over the last 12 months rose to 81.9%, but this was still below pre-pandemic levels.</w:t>
      </w:r>
    </w:p>
    <w:p w14:paraId="4394E257" w14:textId="161EBA17" w:rsidR="009709AB" w:rsidRPr="00FD3491" w:rsidRDefault="008F198C" w:rsidP="00FD3491">
      <w:pPr>
        <w:ind w:right="-23"/>
        <w:rPr>
          <w:rFonts w:ascii="Calibri" w:hAnsi="Calibri" w:cs="Calibri"/>
          <w:bCs/>
          <w:sz w:val="24"/>
          <w:szCs w:val="24"/>
        </w:rPr>
      </w:pPr>
      <w:r>
        <w:rPr>
          <w:rFonts w:ascii="Calibri" w:hAnsi="Calibri" w:cs="Calibri"/>
          <w:bCs/>
          <w:sz w:val="24"/>
          <w:szCs w:val="24"/>
        </w:rPr>
        <w:t>The proportion of respondents attending</w:t>
      </w:r>
      <w:r w:rsidR="00163BF5">
        <w:rPr>
          <w:rFonts w:ascii="Calibri" w:hAnsi="Calibri" w:cs="Calibri"/>
          <w:bCs/>
          <w:sz w:val="24"/>
          <w:szCs w:val="24"/>
        </w:rPr>
        <w:t xml:space="preserve"> an ‘Other cultural activity’, live music or concert</w:t>
      </w:r>
      <w:r w:rsidR="001242B2">
        <w:rPr>
          <w:rFonts w:ascii="Calibri" w:hAnsi="Calibri" w:cs="Calibri"/>
          <w:bCs/>
          <w:sz w:val="24"/>
          <w:szCs w:val="24"/>
        </w:rPr>
        <w:t xml:space="preserve"> or the theatre rose by around 100% on the previous year</w:t>
      </w:r>
      <w:r w:rsidR="009C3814">
        <w:rPr>
          <w:rFonts w:ascii="Calibri" w:hAnsi="Calibri" w:cs="Calibri"/>
          <w:bCs/>
          <w:sz w:val="24"/>
          <w:szCs w:val="24"/>
        </w:rPr>
        <w:t>.</w:t>
      </w:r>
    </w:p>
    <w:tbl>
      <w:tblPr>
        <w:tblStyle w:val="GridTable4-Accent1"/>
        <w:tblW w:w="6852" w:type="dxa"/>
        <w:tblInd w:w="392" w:type="dxa"/>
        <w:tblLook w:val="04A0" w:firstRow="1" w:lastRow="0" w:firstColumn="1" w:lastColumn="0" w:noHBand="0" w:noVBand="1"/>
      </w:tblPr>
      <w:tblGrid>
        <w:gridCol w:w="2580"/>
        <w:gridCol w:w="1068"/>
        <w:gridCol w:w="1068"/>
        <w:gridCol w:w="1068"/>
        <w:gridCol w:w="1068"/>
      </w:tblGrid>
      <w:tr w:rsidR="00E51498" w:rsidRPr="00206DDD" w14:paraId="24997346" w14:textId="77777777" w:rsidTr="008F198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hideMark/>
          </w:tcPr>
          <w:p w14:paraId="0D8D736C" w14:textId="77777777" w:rsidR="00E51498" w:rsidRPr="00331B3F" w:rsidRDefault="00E51498">
            <w:pPr>
              <w:rPr>
                <w:rFonts w:ascii="Times New Roman" w:eastAsia="Times New Roman" w:hAnsi="Times New Roman" w:cs="Times New Roman"/>
                <w:sz w:val="24"/>
                <w:szCs w:val="24"/>
                <w:lang w:eastAsia="en-GB"/>
              </w:rPr>
            </w:pPr>
          </w:p>
        </w:tc>
        <w:tc>
          <w:tcPr>
            <w:tcW w:w="1068" w:type="dxa"/>
          </w:tcPr>
          <w:p w14:paraId="077E9933" w14:textId="15BF1EFD" w:rsidR="00E51498" w:rsidRPr="00206DDD" w:rsidRDefault="00E51498" w:rsidP="00FC69D1">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06DDD">
              <w:rPr>
                <w:rFonts w:ascii="Calibri" w:eastAsia="Times New Roman" w:hAnsi="Calibri" w:cs="Calibri"/>
                <w:sz w:val="24"/>
                <w:szCs w:val="24"/>
                <w:lang w:eastAsia="en-GB"/>
              </w:rPr>
              <w:t>202</w:t>
            </w:r>
            <w:r w:rsidR="00206DDD" w:rsidRPr="00206DDD">
              <w:rPr>
                <w:rFonts w:ascii="Calibri" w:eastAsia="Times New Roman" w:hAnsi="Calibri" w:cs="Calibri"/>
                <w:sz w:val="24"/>
                <w:szCs w:val="24"/>
                <w:lang w:eastAsia="en-GB"/>
              </w:rPr>
              <w:t>2</w:t>
            </w:r>
          </w:p>
        </w:tc>
        <w:tc>
          <w:tcPr>
            <w:tcW w:w="1068" w:type="dxa"/>
          </w:tcPr>
          <w:p w14:paraId="75287F24" w14:textId="11B929A0" w:rsidR="00E51498" w:rsidRPr="00206DDD" w:rsidRDefault="00E51498" w:rsidP="00FC69D1">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06DDD">
              <w:rPr>
                <w:rFonts w:ascii="Calibri" w:eastAsia="Times New Roman" w:hAnsi="Calibri" w:cs="Calibri"/>
                <w:sz w:val="24"/>
                <w:szCs w:val="24"/>
                <w:lang w:eastAsia="en-GB"/>
              </w:rPr>
              <w:t>2021</w:t>
            </w:r>
          </w:p>
        </w:tc>
        <w:tc>
          <w:tcPr>
            <w:tcW w:w="1068" w:type="dxa"/>
            <w:noWrap/>
            <w:hideMark/>
          </w:tcPr>
          <w:p w14:paraId="0691B241" w14:textId="53AED4DA" w:rsidR="00E51498" w:rsidRPr="00206DDD" w:rsidRDefault="00E51498" w:rsidP="00FC69D1">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06DDD">
              <w:rPr>
                <w:rFonts w:ascii="Calibri" w:eastAsia="Times New Roman" w:hAnsi="Calibri" w:cs="Calibri"/>
                <w:sz w:val="24"/>
                <w:szCs w:val="24"/>
                <w:lang w:eastAsia="en-GB"/>
              </w:rPr>
              <w:t>2020</w:t>
            </w:r>
          </w:p>
        </w:tc>
        <w:tc>
          <w:tcPr>
            <w:tcW w:w="1068" w:type="dxa"/>
            <w:noWrap/>
            <w:hideMark/>
          </w:tcPr>
          <w:p w14:paraId="1E702E0C" w14:textId="77777777" w:rsidR="00E51498" w:rsidRPr="00206DDD" w:rsidRDefault="00E51498" w:rsidP="00FC69D1">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06DDD">
              <w:rPr>
                <w:rFonts w:ascii="Calibri" w:eastAsia="Times New Roman" w:hAnsi="Calibri" w:cs="Calibri"/>
                <w:sz w:val="24"/>
                <w:szCs w:val="24"/>
                <w:lang w:eastAsia="en-GB"/>
              </w:rPr>
              <w:t>2019</w:t>
            </w:r>
          </w:p>
        </w:tc>
      </w:tr>
      <w:tr w:rsidR="00386BFB" w:rsidRPr="00206DDD" w14:paraId="579F23EB" w14:textId="77777777" w:rsidTr="008F19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57A24D50" w14:textId="244AA002" w:rsidR="00386BFB" w:rsidRPr="008F6C07" w:rsidRDefault="00386BFB">
            <w:pPr>
              <w:rPr>
                <w:rFonts w:ascii="Calibri" w:eastAsia="Times New Roman" w:hAnsi="Calibri" w:cs="Calibri"/>
                <w:color w:val="000000"/>
                <w:sz w:val="24"/>
                <w:szCs w:val="24"/>
                <w:lang w:eastAsia="en-GB"/>
              </w:rPr>
            </w:pPr>
            <w:r w:rsidRPr="008F6C07">
              <w:rPr>
                <w:rFonts w:ascii="Calibri" w:eastAsia="Times New Roman" w:hAnsi="Calibri" w:cs="Calibri"/>
                <w:color w:val="000000"/>
                <w:sz w:val="24"/>
                <w:szCs w:val="24"/>
                <w:lang w:eastAsia="en-GB"/>
              </w:rPr>
              <w:t>At least one activity</w:t>
            </w:r>
          </w:p>
        </w:tc>
        <w:tc>
          <w:tcPr>
            <w:tcW w:w="1068" w:type="dxa"/>
          </w:tcPr>
          <w:p w14:paraId="087CCFD5" w14:textId="11DDA2DB" w:rsidR="00386BFB" w:rsidRPr="00206DDD" w:rsidRDefault="00366823" w:rsidP="00FC69D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81.9</w:t>
            </w:r>
          </w:p>
        </w:tc>
        <w:tc>
          <w:tcPr>
            <w:tcW w:w="1068" w:type="dxa"/>
          </w:tcPr>
          <w:p w14:paraId="373DC2B8" w14:textId="26D37098" w:rsidR="00386BFB" w:rsidRPr="00206DDD" w:rsidRDefault="00366823" w:rsidP="00FC69D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64.4</w:t>
            </w:r>
          </w:p>
        </w:tc>
        <w:tc>
          <w:tcPr>
            <w:tcW w:w="1068" w:type="dxa"/>
            <w:noWrap/>
          </w:tcPr>
          <w:p w14:paraId="5763EA5A" w14:textId="58288417" w:rsidR="00386BFB" w:rsidRPr="00206DDD" w:rsidRDefault="00366823" w:rsidP="00FC69D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68.8</w:t>
            </w:r>
          </w:p>
        </w:tc>
        <w:tc>
          <w:tcPr>
            <w:tcW w:w="1068" w:type="dxa"/>
            <w:noWrap/>
          </w:tcPr>
          <w:p w14:paraId="2F2272E9" w14:textId="2083A4F3" w:rsidR="00386BFB" w:rsidRPr="00206DDD" w:rsidRDefault="00366823" w:rsidP="00FC69D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92.1</w:t>
            </w:r>
          </w:p>
        </w:tc>
      </w:tr>
      <w:tr w:rsidR="00E51498" w:rsidRPr="00206DDD" w14:paraId="5A7C64D6" w14:textId="77777777" w:rsidTr="008F198C">
        <w:trPr>
          <w:trHeight w:val="288"/>
        </w:trPr>
        <w:tc>
          <w:tcPr>
            <w:cnfStyle w:val="001000000000" w:firstRow="0" w:lastRow="0" w:firstColumn="1" w:lastColumn="0" w:oddVBand="0" w:evenVBand="0" w:oddHBand="0" w:evenHBand="0" w:firstRowFirstColumn="0" w:firstRowLastColumn="0" w:lastRowFirstColumn="0" w:lastRowLastColumn="0"/>
            <w:tcW w:w="2580" w:type="dxa"/>
            <w:noWrap/>
            <w:hideMark/>
          </w:tcPr>
          <w:p w14:paraId="2DE7FE5A" w14:textId="77777777" w:rsidR="00E51498" w:rsidRPr="00206DDD" w:rsidRDefault="00E51498" w:rsidP="00FC69D1">
            <w:pPr>
              <w:rPr>
                <w:rFonts w:ascii="Calibri" w:eastAsia="Times New Roman" w:hAnsi="Calibri" w:cs="Calibri"/>
                <w:color w:val="000000"/>
                <w:sz w:val="24"/>
                <w:szCs w:val="24"/>
                <w:lang w:eastAsia="en-GB"/>
              </w:rPr>
            </w:pPr>
            <w:r w:rsidRPr="00206DDD">
              <w:rPr>
                <w:rFonts w:ascii="Calibri" w:eastAsia="Times New Roman" w:hAnsi="Calibri" w:cs="Calibri"/>
                <w:color w:val="000000"/>
                <w:sz w:val="24"/>
                <w:szCs w:val="24"/>
                <w:lang w:eastAsia="en-GB"/>
              </w:rPr>
              <w:t>Cinema</w:t>
            </w:r>
          </w:p>
        </w:tc>
        <w:tc>
          <w:tcPr>
            <w:tcW w:w="1068" w:type="dxa"/>
          </w:tcPr>
          <w:p w14:paraId="032FFCE6" w14:textId="5C12273F" w:rsidR="00E51498" w:rsidRPr="00206DDD" w:rsidRDefault="006F30E0" w:rsidP="00FC69D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53.9</w:t>
            </w:r>
          </w:p>
        </w:tc>
        <w:tc>
          <w:tcPr>
            <w:tcW w:w="1068" w:type="dxa"/>
          </w:tcPr>
          <w:p w14:paraId="04CC9520" w14:textId="0D57FA74" w:rsidR="00E51498" w:rsidRPr="00206DDD" w:rsidRDefault="00E51498" w:rsidP="00FC69D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37.7</w:t>
            </w:r>
          </w:p>
        </w:tc>
        <w:tc>
          <w:tcPr>
            <w:tcW w:w="1068" w:type="dxa"/>
            <w:noWrap/>
            <w:hideMark/>
          </w:tcPr>
          <w:p w14:paraId="381585D5" w14:textId="761E55C0" w:rsidR="00E51498" w:rsidRPr="00206DDD" w:rsidRDefault="00E51498" w:rsidP="00FC69D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59.7</w:t>
            </w:r>
          </w:p>
        </w:tc>
        <w:tc>
          <w:tcPr>
            <w:tcW w:w="1068" w:type="dxa"/>
            <w:noWrap/>
            <w:hideMark/>
          </w:tcPr>
          <w:p w14:paraId="2CBC0CA1" w14:textId="77777777" w:rsidR="00E51498" w:rsidRPr="00206DDD" w:rsidRDefault="00E51498" w:rsidP="00FC69D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74.0</w:t>
            </w:r>
          </w:p>
        </w:tc>
      </w:tr>
      <w:tr w:rsidR="00E51498" w:rsidRPr="00206DDD" w14:paraId="5F68F96B" w14:textId="77777777" w:rsidTr="008F19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603E8CA7" w14:textId="0579F21A" w:rsidR="00E51498" w:rsidRPr="00206DDD" w:rsidRDefault="00E51498" w:rsidP="00FD3491">
            <w:pPr>
              <w:rPr>
                <w:rFonts w:ascii="Calibri" w:eastAsia="Times New Roman" w:hAnsi="Calibri" w:cs="Calibri"/>
                <w:color w:val="000000"/>
                <w:sz w:val="24"/>
                <w:szCs w:val="24"/>
                <w:lang w:eastAsia="en-GB"/>
              </w:rPr>
            </w:pPr>
            <w:r w:rsidRPr="00206DDD">
              <w:rPr>
                <w:rFonts w:ascii="Calibri" w:eastAsia="Times New Roman" w:hAnsi="Calibri" w:cs="Calibri"/>
                <w:color w:val="000000"/>
                <w:sz w:val="24"/>
                <w:szCs w:val="24"/>
                <w:lang w:eastAsia="en-GB"/>
              </w:rPr>
              <w:t>Other cultural activity</w:t>
            </w:r>
          </w:p>
        </w:tc>
        <w:tc>
          <w:tcPr>
            <w:tcW w:w="1068" w:type="dxa"/>
          </w:tcPr>
          <w:p w14:paraId="71425DDB" w14:textId="358C00B2" w:rsidR="00E51498" w:rsidRPr="00206DDD" w:rsidRDefault="006F30E0" w:rsidP="00FD349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50.3</w:t>
            </w:r>
          </w:p>
        </w:tc>
        <w:tc>
          <w:tcPr>
            <w:tcW w:w="1068" w:type="dxa"/>
          </w:tcPr>
          <w:p w14:paraId="5AA6D9CD" w14:textId="4AF34246" w:rsidR="00E51498" w:rsidRPr="00206DDD" w:rsidRDefault="00E51498" w:rsidP="00FD349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28.1</w:t>
            </w:r>
          </w:p>
        </w:tc>
        <w:tc>
          <w:tcPr>
            <w:tcW w:w="1068" w:type="dxa"/>
            <w:noWrap/>
          </w:tcPr>
          <w:p w14:paraId="4DFE8655" w14:textId="467308F6" w:rsidR="00E51498" w:rsidRPr="00206DDD" w:rsidRDefault="00E51498" w:rsidP="00FD349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47.3</w:t>
            </w:r>
          </w:p>
        </w:tc>
        <w:tc>
          <w:tcPr>
            <w:tcW w:w="1068" w:type="dxa"/>
            <w:noWrap/>
          </w:tcPr>
          <w:p w14:paraId="38744432" w14:textId="462BA6D9" w:rsidR="00E51498" w:rsidRPr="00206DDD" w:rsidRDefault="00E51498" w:rsidP="00FD349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66.0</w:t>
            </w:r>
          </w:p>
        </w:tc>
      </w:tr>
      <w:tr w:rsidR="008F198C" w:rsidRPr="00206DDD" w14:paraId="228EC89D" w14:textId="77777777" w:rsidTr="008F198C">
        <w:trPr>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4D7C0EF8" w14:textId="1EF07077" w:rsidR="008F198C" w:rsidRPr="00206DDD" w:rsidRDefault="008F198C" w:rsidP="008F198C">
            <w:pPr>
              <w:rPr>
                <w:rFonts w:ascii="Calibri" w:eastAsia="Times New Roman" w:hAnsi="Calibri" w:cs="Calibri"/>
                <w:color w:val="000000"/>
                <w:sz w:val="24"/>
                <w:szCs w:val="24"/>
                <w:lang w:eastAsia="en-GB"/>
              </w:rPr>
            </w:pPr>
            <w:r w:rsidRPr="00206DDD">
              <w:rPr>
                <w:rFonts w:ascii="Calibri" w:eastAsia="Times New Roman" w:hAnsi="Calibri" w:cs="Calibri"/>
                <w:color w:val="000000"/>
                <w:sz w:val="24"/>
                <w:szCs w:val="24"/>
                <w:lang w:eastAsia="en-GB"/>
              </w:rPr>
              <w:t>Live music or concert</w:t>
            </w:r>
          </w:p>
        </w:tc>
        <w:tc>
          <w:tcPr>
            <w:tcW w:w="1068" w:type="dxa"/>
          </w:tcPr>
          <w:p w14:paraId="2B571B48" w14:textId="091738C9" w:rsidR="008F198C" w:rsidRDefault="008F198C" w:rsidP="008F198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46.2</w:t>
            </w:r>
          </w:p>
        </w:tc>
        <w:tc>
          <w:tcPr>
            <w:tcW w:w="1068" w:type="dxa"/>
          </w:tcPr>
          <w:p w14:paraId="47BE752B" w14:textId="5AEA294C" w:rsidR="008F198C" w:rsidRPr="00206DDD" w:rsidRDefault="008F198C" w:rsidP="008F198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24.2</w:t>
            </w:r>
          </w:p>
        </w:tc>
        <w:tc>
          <w:tcPr>
            <w:tcW w:w="1068" w:type="dxa"/>
            <w:noWrap/>
          </w:tcPr>
          <w:p w14:paraId="70A1CE8E" w14:textId="643F1DE0" w:rsidR="008F198C" w:rsidRPr="00206DDD" w:rsidRDefault="008F198C" w:rsidP="008F198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43.1</w:t>
            </w:r>
          </w:p>
        </w:tc>
        <w:tc>
          <w:tcPr>
            <w:tcW w:w="1068" w:type="dxa"/>
            <w:noWrap/>
          </w:tcPr>
          <w:p w14:paraId="0A7E18EC" w14:textId="646A0F56" w:rsidR="008F198C" w:rsidRPr="00206DDD" w:rsidRDefault="008F198C" w:rsidP="008F198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60.1</w:t>
            </w:r>
          </w:p>
        </w:tc>
      </w:tr>
      <w:tr w:rsidR="008F198C" w:rsidRPr="00206DDD" w14:paraId="0AA93BBD" w14:textId="77777777" w:rsidTr="008F19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713550BD" w14:textId="33327024" w:rsidR="008F198C" w:rsidRPr="00206DDD" w:rsidRDefault="008F198C" w:rsidP="008F198C">
            <w:pPr>
              <w:rPr>
                <w:rFonts w:ascii="Calibri" w:eastAsia="Times New Roman" w:hAnsi="Calibri" w:cs="Calibri"/>
                <w:color w:val="000000"/>
                <w:sz w:val="24"/>
                <w:szCs w:val="24"/>
                <w:lang w:eastAsia="en-GB"/>
              </w:rPr>
            </w:pPr>
            <w:r w:rsidRPr="00206DDD">
              <w:rPr>
                <w:rFonts w:ascii="Calibri" w:eastAsia="Times New Roman" w:hAnsi="Calibri" w:cs="Calibri"/>
                <w:color w:val="000000"/>
                <w:sz w:val="24"/>
                <w:szCs w:val="24"/>
                <w:lang w:eastAsia="en-GB"/>
              </w:rPr>
              <w:t>Theatre</w:t>
            </w:r>
          </w:p>
        </w:tc>
        <w:tc>
          <w:tcPr>
            <w:tcW w:w="1068" w:type="dxa"/>
          </w:tcPr>
          <w:p w14:paraId="3F6594CE" w14:textId="5D71ADF8" w:rsidR="008F198C" w:rsidRPr="00206DDD" w:rsidRDefault="008F198C" w:rsidP="008F198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43.7</w:t>
            </w:r>
          </w:p>
        </w:tc>
        <w:tc>
          <w:tcPr>
            <w:tcW w:w="1068" w:type="dxa"/>
          </w:tcPr>
          <w:p w14:paraId="74D8DE48" w14:textId="0753EF0B" w:rsidR="008F198C" w:rsidRPr="00206DDD" w:rsidRDefault="008F198C" w:rsidP="008F198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21.0</w:t>
            </w:r>
          </w:p>
        </w:tc>
        <w:tc>
          <w:tcPr>
            <w:tcW w:w="1068" w:type="dxa"/>
            <w:noWrap/>
          </w:tcPr>
          <w:p w14:paraId="25674B30" w14:textId="4D8AE643" w:rsidR="008F198C" w:rsidRPr="00206DDD" w:rsidRDefault="008F198C" w:rsidP="008F198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43.3</w:t>
            </w:r>
          </w:p>
        </w:tc>
        <w:tc>
          <w:tcPr>
            <w:tcW w:w="1068" w:type="dxa"/>
            <w:noWrap/>
          </w:tcPr>
          <w:p w14:paraId="06BC32E7" w14:textId="4A5271D6" w:rsidR="008F198C" w:rsidRPr="00206DDD" w:rsidRDefault="008F198C" w:rsidP="008F198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57.1</w:t>
            </w:r>
          </w:p>
        </w:tc>
      </w:tr>
      <w:tr w:rsidR="008F198C" w:rsidRPr="00206DDD" w14:paraId="10544598" w14:textId="77777777" w:rsidTr="008F198C">
        <w:trPr>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196567CD" w14:textId="77A65F53" w:rsidR="008F198C" w:rsidRPr="00206DDD" w:rsidRDefault="008F198C" w:rsidP="008F198C">
            <w:pPr>
              <w:rPr>
                <w:rFonts w:ascii="Calibri" w:eastAsia="Times New Roman" w:hAnsi="Calibri" w:cs="Calibri"/>
                <w:color w:val="000000"/>
                <w:sz w:val="24"/>
                <w:szCs w:val="24"/>
                <w:lang w:eastAsia="en-GB"/>
              </w:rPr>
            </w:pPr>
            <w:r w:rsidRPr="00206DDD">
              <w:rPr>
                <w:rFonts w:ascii="Calibri" w:eastAsia="Times New Roman" w:hAnsi="Calibri" w:cs="Calibri"/>
                <w:color w:val="000000"/>
                <w:sz w:val="24"/>
                <w:szCs w:val="24"/>
                <w:lang w:eastAsia="en-GB"/>
              </w:rPr>
              <w:t>Museum</w:t>
            </w:r>
          </w:p>
        </w:tc>
        <w:tc>
          <w:tcPr>
            <w:tcW w:w="1068" w:type="dxa"/>
          </w:tcPr>
          <w:p w14:paraId="2C6F672A" w14:textId="419E2D09" w:rsidR="008F198C" w:rsidRPr="00206DDD" w:rsidRDefault="008F198C" w:rsidP="008F198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42.6</w:t>
            </w:r>
          </w:p>
        </w:tc>
        <w:tc>
          <w:tcPr>
            <w:tcW w:w="1068" w:type="dxa"/>
          </w:tcPr>
          <w:p w14:paraId="42A63DBD" w14:textId="7EB8DAA4" w:rsidR="008F198C" w:rsidRPr="00206DDD" w:rsidRDefault="008F198C" w:rsidP="008F198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25.0</w:t>
            </w:r>
          </w:p>
        </w:tc>
        <w:tc>
          <w:tcPr>
            <w:tcW w:w="1068" w:type="dxa"/>
            <w:noWrap/>
          </w:tcPr>
          <w:p w14:paraId="624BE868" w14:textId="7FC6EFCC" w:rsidR="008F198C" w:rsidRPr="00206DDD" w:rsidRDefault="008F198C" w:rsidP="008F198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50.9</w:t>
            </w:r>
          </w:p>
        </w:tc>
        <w:tc>
          <w:tcPr>
            <w:tcW w:w="1068" w:type="dxa"/>
            <w:noWrap/>
          </w:tcPr>
          <w:p w14:paraId="151FBBD2" w14:textId="1453D574" w:rsidR="008F198C" w:rsidRPr="00206DDD" w:rsidRDefault="008F198C" w:rsidP="008F198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06DDD">
              <w:rPr>
                <w:rFonts w:ascii="Calibri" w:eastAsia="Times New Roman" w:hAnsi="Calibri" w:cs="Calibri"/>
                <w:i/>
                <w:iCs/>
                <w:color w:val="000000"/>
                <w:sz w:val="24"/>
                <w:szCs w:val="24"/>
                <w:lang w:eastAsia="en-GB"/>
              </w:rPr>
              <w:t>64.0</w:t>
            </w:r>
          </w:p>
        </w:tc>
      </w:tr>
      <w:tr w:rsidR="008F198C" w:rsidRPr="00454779" w14:paraId="1483BD3A" w14:textId="77777777" w:rsidTr="008F19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hideMark/>
          </w:tcPr>
          <w:p w14:paraId="619A5B9E" w14:textId="77777777" w:rsidR="008F198C" w:rsidRPr="00774ECA" w:rsidRDefault="008F198C" w:rsidP="008F198C">
            <w:pPr>
              <w:rPr>
                <w:rFonts w:ascii="Calibri" w:eastAsia="Times New Roman" w:hAnsi="Calibri" w:cs="Calibri"/>
                <w:color w:val="000000"/>
                <w:sz w:val="24"/>
                <w:szCs w:val="24"/>
                <w:lang w:eastAsia="en-GB"/>
              </w:rPr>
            </w:pPr>
            <w:r w:rsidRPr="00774ECA">
              <w:rPr>
                <w:rFonts w:ascii="Calibri" w:eastAsia="Times New Roman" w:hAnsi="Calibri" w:cs="Calibri"/>
                <w:color w:val="000000"/>
                <w:sz w:val="24"/>
                <w:szCs w:val="24"/>
                <w:lang w:eastAsia="en-GB"/>
              </w:rPr>
              <w:t>Art Gallery</w:t>
            </w:r>
          </w:p>
        </w:tc>
        <w:tc>
          <w:tcPr>
            <w:tcW w:w="1068" w:type="dxa"/>
          </w:tcPr>
          <w:p w14:paraId="2E6C6AC3" w14:textId="7216384C" w:rsidR="008F198C" w:rsidRPr="00774ECA" w:rsidRDefault="008F198C" w:rsidP="008F198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22.7</w:t>
            </w:r>
          </w:p>
        </w:tc>
        <w:tc>
          <w:tcPr>
            <w:tcW w:w="1068" w:type="dxa"/>
          </w:tcPr>
          <w:p w14:paraId="056643BE" w14:textId="69D513FB" w:rsidR="008F198C" w:rsidRPr="00774ECA" w:rsidRDefault="008F198C" w:rsidP="008F198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74ECA">
              <w:rPr>
                <w:rFonts w:ascii="Calibri" w:eastAsia="Times New Roman" w:hAnsi="Calibri" w:cs="Calibri"/>
                <w:i/>
                <w:iCs/>
                <w:color w:val="000000"/>
                <w:sz w:val="24"/>
                <w:szCs w:val="24"/>
                <w:lang w:eastAsia="en-GB"/>
              </w:rPr>
              <w:t>12.0</w:t>
            </w:r>
          </w:p>
        </w:tc>
        <w:tc>
          <w:tcPr>
            <w:tcW w:w="1068" w:type="dxa"/>
            <w:noWrap/>
            <w:hideMark/>
          </w:tcPr>
          <w:p w14:paraId="79B9A00D" w14:textId="7B54F5CA" w:rsidR="008F198C" w:rsidRPr="00774ECA" w:rsidRDefault="008F198C" w:rsidP="008F198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74ECA">
              <w:rPr>
                <w:rFonts w:ascii="Calibri" w:eastAsia="Times New Roman" w:hAnsi="Calibri" w:cs="Calibri"/>
                <w:i/>
                <w:iCs/>
                <w:color w:val="000000"/>
                <w:sz w:val="24"/>
                <w:szCs w:val="24"/>
                <w:lang w:eastAsia="en-GB"/>
              </w:rPr>
              <w:t>25.9</w:t>
            </w:r>
          </w:p>
        </w:tc>
        <w:tc>
          <w:tcPr>
            <w:tcW w:w="1068" w:type="dxa"/>
            <w:noWrap/>
            <w:hideMark/>
          </w:tcPr>
          <w:p w14:paraId="613E02E3" w14:textId="77777777" w:rsidR="008F198C" w:rsidRPr="00454779" w:rsidRDefault="008F198C" w:rsidP="008F198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74ECA">
              <w:rPr>
                <w:rFonts w:ascii="Calibri" w:eastAsia="Times New Roman" w:hAnsi="Calibri" w:cs="Calibri"/>
                <w:i/>
                <w:iCs/>
                <w:color w:val="000000"/>
                <w:sz w:val="24"/>
                <w:szCs w:val="24"/>
                <w:lang w:eastAsia="en-GB"/>
              </w:rPr>
              <w:t>36.3</w:t>
            </w:r>
          </w:p>
        </w:tc>
      </w:tr>
    </w:tbl>
    <w:p w14:paraId="73F1EB6F" w14:textId="77777777" w:rsidR="00FC69D1" w:rsidRDefault="00FC69D1" w:rsidP="00020347"/>
    <w:p w14:paraId="36D98CC6" w14:textId="77777777" w:rsidR="00B44E2F" w:rsidRDefault="00B44E2F">
      <w:pPr>
        <w:rPr>
          <w:rFonts w:ascii="Calibri" w:hAnsi="Calibri" w:cs="Calibri"/>
          <w:bCs/>
          <w:sz w:val="24"/>
          <w:szCs w:val="24"/>
          <w:highlight w:val="yellow"/>
        </w:rPr>
      </w:pPr>
      <w:r>
        <w:rPr>
          <w:rFonts w:ascii="Calibri" w:hAnsi="Calibri" w:cs="Calibri"/>
          <w:bCs/>
          <w:sz w:val="24"/>
          <w:szCs w:val="24"/>
          <w:highlight w:val="yellow"/>
        </w:rPr>
        <w:br w:type="page"/>
      </w:r>
    </w:p>
    <w:p w14:paraId="5AF4FC5E" w14:textId="331AABD9" w:rsidR="00863518" w:rsidRDefault="00B44E2F" w:rsidP="0071051C">
      <w:pPr>
        <w:ind w:right="-23"/>
        <w:rPr>
          <w:rFonts w:ascii="Calibri" w:hAnsi="Calibri" w:cs="Calibri"/>
          <w:bCs/>
          <w:sz w:val="24"/>
          <w:szCs w:val="24"/>
        </w:rPr>
      </w:pPr>
      <w:r>
        <w:rPr>
          <w:rFonts w:ascii="Calibri" w:hAnsi="Calibri" w:cs="Calibri"/>
          <w:bCs/>
          <w:sz w:val="24"/>
          <w:szCs w:val="24"/>
        </w:rPr>
        <w:lastRenderedPageBreak/>
        <w:t>Respondents who identified as disabled</w:t>
      </w:r>
      <w:r w:rsidR="00673638">
        <w:rPr>
          <w:rFonts w:ascii="Calibri" w:hAnsi="Calibri" w:cs="Calibri"/>
          <w:bCs/>
          <w:sz w:val="24"/>
          <w:szCs w:val="24"/>
        </w:rPr>
        <w:t xml:space="preserve"> and those living in the most deprived areas of the city</w:t>
      </w:r>
      <w:r w:rsidR="007B26EF">
        <w:rPr>
          <w:rFonts w:ascii="Calibri" w:hAnsi="Calibri" w:cs="Calibri"/>
          <w:bCs/>
          <w:sz w:val="24"/>
          <w:szCs w:val="24"/>
        </w:rPr>
        <w:t xml:space="preserve"> were less likely to attend an event than the average respondent.</w:t>
      </w:r>
    </w:p>
    <w:p w14:paraId="2779E030" w14:textId="57BA0D0F" w:rsidR="0071051C" w:rsidRDefault="00DE7300" w:rsidP="0071051C">
      <w:pPr>
        <w:ind w:right="-23"/>
        <w:rPr>
          <w:rFonts w:ascii="Calibri" w:hAnsi="Calibri" w:cs="Calibri"/>
          <w:bCs/>
          <w:sz w:val="24"/>
          <w:szCs w:val="24"/>
        </w:rPr>
      </w:pPr>
      <w:r>
        <w:rPr>
          <w:noProof/>
        </w:rPr>
        <w:drawing>
          <wp:inline distT="0" distB="0" distL="0" distR="0" wp14:anchorId="0187AAAA" wp14:editId="3406711F">
            <wp:extent cx="6010275" cy="3019425"/>
            <wp:effectExtent l="0" t="0" r="9525" b="9525"/>
            <wp:docPr id="408" name="Chart 408" descr="A bar chart showing comparisons between all respondents and those that identify as disabled ">
              <a:extLst xmlns:a="http://schemas.openxmlformats.org/drawingml/2006/main">
                <a:ext uri="{FF2B5EF4-FFF2-40B4-BE49-F238E27FC236}">
                  <a16:creationId xmlns:a16="http://schemas.microsoft.com/office/drawing/2014/main" id="{A9BEC176-A43F-6545-E556-9F44C1E1E7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793E194" w14:textId="59E5A4BF" w:rsidR="00054178" w:rsidRDefault="00054178" w:rsidP="0071051C">
      <w:pPr>
        <w:ind w:right="-23"/>
        <w:rPr>
          <w:rFonts w:ascii="Calibri" w:hAnsi="Calibri" w:cs="Calibri"/>
          <w:bCs/>
          <w:sz w:val="24"/>
          <w:szCs w:val="24"/>
        </w:rPr>
      </w:pPr>
    </w:p>
    <w:p w14:paraId="3044A90C" w14:textId="4A3DA1EE" w:rsidR="005350EF" w:rsidRPr="00020347" w:rsidRDefault="00696242" w:rsidP="005350EF">
      <w:r>
        <w:rPr>
          <w:noProof/>
        </w:rPr>
        <w:drawing>
          <wp:inline distT="0" distB="0" distL="0" distR="0" wp14:anchorId="5BCEA923" wp14:editId="7B8459A8">
            <wp:extent cx="5991225" cy="2705100"/>
            <wp:effectExtent l="0" t="0" r="9525" b="0"/>
            <wp:docPr id="12" name="Chart 12" descr="A bar chart showing whether respondents attended at least one event,  based on deprivation">
              <a:extLst xmlns:a="http://schemas.openxmlformats.org/drawingml/2006/main">
                <a:ext uri="{FF2B5EF4-FFF2-40B4-BE49-F238E27FC236}">
                  <a16:creationId xmlns:a16="http://schemas.microsoft.com/office/drawing/2014/main" id="{9D7C76AC-26E8-373C-9ED5-21C9ADFF34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516104B" w14:textId="77777777" w:rsidR="005350EF" w:rsidRPr="00020347" w:rsidRDefault="005350EF" w:rsidP="005350EF">
      <w:pPr>
        <w:jc w:val="center"/>
        <w:rPr>
          <w:rFonts w:cstheme="minorHAnsi"/>
          <w:sz w:val="32"/>
        </w:rPr>
      </w:pPr>
    </w:p>
    <w:p w14:paraId="4A7BEC68" w14:textId="77777777" w:rsidR="005350EF" w:rsidRPr="00020347" w:rsidRDefault="005350EF" w:rsidP="005350EF">
      <w:pPr>
        <w:jc w:val="center"/>
        <w:rPr>
          <w:rFonts w:cstheme="minorHAnsi"/>
          <w:sz w:val="32"/>
        </w:rPr>
      </w:pPr>
    </w:p>
    <w:p w14:paraId="0F291F7C" w14:textId="77777777" w:rsidR="005350EF" w:rsidRPr="00020347" w:rsidRDefault="005350EF" w:rsidP="005350EF">
      <w:pPr>
        <w:jc w:val="center"/>
        <w:rPr>
          <w:rFonts w:cstheme="minorHAnsi"/>
          <w:sz w:val="32"/>
        </w:rPr>
      </w:pPr>
    </w:p>
    <w:p w14:paraId="37A99963" w14:textId="77777777" w:rsidR="005350EF" w:rsidRPr="00020347" w:rsidRDefault="005350EF" w:rsidP="005350EF">
      <w:pPr>
        <w:jc w:val="center"/>
        <w:rPr>
          <w:rFonts w:cstheme="minorHAnsi"/>
          <w:sz w:val="32"/>
        </w:rPr>
      </w:pPr>
    </w:p>
    <w:p w14:paraId="006E2D6E" w14:textId="77777777" w:rsidR="005350EF" w:rsidRPr="00020347" w:rsidRDefault="005350EF" w:rsidP="005350EF">
      <w:pPr>
        <w:jc w:val="center"/>
        <w:rPr>
          <w:rFonts w:cstheme="minorHAnsi"/>
          <w:sz w:val="32"/>
        </w:rPr>
      </w:pPr>
    </w:p>
    <w:p w14:paraId="1DD18CDC" w14:textId="77777777" w:rsidR="005350EF" w:rsidRPr="00020347" w:rsidRDefault="005350EF" w:rsidP="005350EF">
      <w:pPr>
        <w:jc w:val="center"/>
        <w:rPr>
          <w:rFonts w:cstheme="minorHAnsi"/>
          <w:sz w:val="32"/>
        </w:rPr>
      </w:pPr>
    </w:p>
    <w:p w14:paraId="0B159ABC" w14:textId="77777777" w:rsidR="005350EF" w:rsidRPr="00020347" w:rsidRDefault="005350EF" w:rsidP="005350EF">
      <w:pPr>
        <w:jc w:val="center"/>
        <w:rPr>
          <w:rFonts w:cstheme="minorHAnsi"/>
          <w:sz w:val="32"/>
        </w:rPr>
      </w:pPr>
    </w:p>
    <w:p w14:paraId="56DDCFDC" w14:textId="77777777" w:rsidR="005350EF" w:rsidRPr="00B16C18" w:rsidRDefault="005350EF" w:rsidP="005350EF">
      <w:pPr>
        <w:jc w:val="center"/>
        <w:rPr>
          <w:b/>
          <w:sz w:val="36"/>
          <w:szCs w:val="36"/>
        </w:rPr>
      </w:pPr>
      <w:r w:rsidRPr="00B16C18">
        <w:rPr>
          <w:b/>
          <w:sz w:val="36"/>
          <w:szCs w:val="36"/>
        </w:rPr>
        <w:t xml:space="preserve">Section </w:t>
      </w:r>
      <w:r>
        <w:rPr>
          <w:b/>
          <w:sz w:val="36"/>
          <w:szCs w:val="36"/>
        </w:rPr>
        <w:t>7</w:t>
      </w:r>
      <w:r w:rsidRPr="00B16C18">
        <w:rPr>
          <w:b/>
          <w:sz w:val="36"/>
          <w:szCs w:val="36"/>
        </w:rPr>
        <w:t>:</w:t>
      </w:r>
    </w:p>
    <w:p w14:paraId="167C1DE7" w14:textId="77777777" w:rsidR="005350EF" w:rsidRPr="0064171B" w:rsidRDefault="005350EF" w:rsidP="005350EF">
      <w:pPr>
        <w:pStyle w:val="Heading1"/>
        <w:jc w:val="center"/>
        <w:rPr>
          <w:rFonts w:asciiTheme="minorHAnsi" w:hAnsiTheme="minorHAnsi" w:cstheme="minorHAnsi"/>
          <w:b/>
          <w:color w:val="auto"/>
          <w:sz w:val="36"/>
        </w:rPr>
      </w:pPr>
      <w:bookmarkStart w:id="11" w:name="_Toc128479601"/>
      <w:r w:rsidRPr="0064171B">
        <w:rPr>
          <w:rFonts w:asciiTheme="minorHAnsi" w:hAnsiTheme="minorHAnsi" w:cstheme="minorHAnsi"/>
          <w:b/>
          <w:color w:val="auto"/>
          <w:sz w:val="36"/>
        </w:rPr>
        <w:t>Community Safety</w:t>
      </w:r>
      <w:bookmarkEnd w:id="11"/>
    </w:p>
    <w:p w14:paraId="3293E329" w14:textId="77777777" w:rsidR="005350EF" w:rsidRPr="00020347" w:rsidRDefault="005350EF" w:rsidP="005350EF"/>
    <w:p w14:paraId="6E7E773B" w14:textId="77777777" w:rsidR="005350EF" w:rsidRDefault="005350EF" w:rsidP="005350EF">
      <w:pPr>
        <w:rPr>
          <w:rFonts w:ascii="Calibri" w:hAnsi="Calibri" w:cs="Calibri"/>
          <w:b/>
          <w:sz w:val="26"/>
          <w:szCs w:val="26"/>
        </w:rPr>
      </w:pPr>
      <w:r>
        <w:rPr>
          <w:rFonts w:ascii="Calibri" w:hAnsi="Calibri" w:cs="Calibri"/>
          <w:b/>
          <w:sz w:val="26"/>
          <w:szCs w:val="26"/>
        </w:rPr>
        <w:br w:type="page"/>
      </w:r>
    </w:p>
    <w:p w14:paraId="04B0FC63" w14:textId="37B9046D" w:rsidR="005350EF" w:rsidRDefault="00F50B22" w:rsidP="005350EF">
      <w:pPr>
        <w:rPr>
          <w:rFonts w:ascii="Calibri" w:hAnsi="Calibri" w:cs="Calibri"/>
          <w:b/>
          <w:sz w:val="26"/>
          <w:szCs w:val="26"/>
        </w:rPr>
      </w:pPr>
      <w:r>
        <w:rPr>
          <w:rFonts w:ascii="Calibri" w:hAnsi="Calibri" w:cs="Calibri"/>
          <w:b/>
          <w:sz w:val="26"/>
          <w:szCs w:val="26"/>
        </w:rPr>
        <w:lastRenderedPageBreak/>
        <w:t>30</w:t>
      </w:r>
      <w:r w:rsidR="005350EF" w:rsidRPr="00020347">
        <w:rPr>
          <w:rFonts w:ascii="Calibri" w:hAnsi="Calibri" w:cs="Calibri"/>
          <w:b/>
          <w:sz w:val="26"/>
          <w:szCs w:val="26"/>
        </w:rPr>
        <w:t>.  To what extent would you agree or disagree that the police and other local public services are successfully dealing with anti-social behaviour and crime in your local area?</w:t>
      </w:r>
    </w:p>
    <w:p w14:paraId="14CF0F73" w14:textId="04C3B778" w:rsidR="005350EF" w:rsidRDefault="00364836" w:rsidP="005350EF">
      <w:pPr>
        <w:rPr>
          <w:rFonts w:ascii="Calibri" w:hAnsi="Calibri" w:cs="Calibri"/>
          <w:bCs/>
          <w:sz w:val="24"/>
          <w:szCs w:val="24"/>
        </w:rPr>
      </w:pPr>
      <w:r>
        <w:rPr>
          <w:rFonts w:ascii="Calibri" w:hAnsi="Calibri" w:cs="Calibri"/>
          <w:bCs/>
          <w:sz w:val="24"/>
          <w:szCs w:val="24"/>
        </w:rPr>
        <w:t>Just a</w:t>
      </w:r>
      <w:r w:rsidRPr="007F572B">
        <w:rPr>
          <w:rFonts w:ascii="Calibri" w:hAnsi="Calibri" w:cs="Calibri"/>
          <w:bCs/>
          <w:sz w:val="24"/>
          <w:szCs w:val="24"/>
        </w:rPr>
        <w:t xml:space="preserve"> </w:t>
      </w:r>
      <w:r w:rsidR="005350EF" w:rsidRPr="007F572B">
        <w:rPr>
          <w:rFonts w:ascii="Calibri" w:hAnsi="Calibri" w:cs="Calibri"/>
          <w:bCs/>
          <w:sz w:val="24"/>
          <w:szCs w:val="24"/>
        </w:rPr>
        <w:t>fifth (</w:t>
      </w:r>
      <w:r w:rsidR="007F572B" w:rsidRPr="007F572B">
        <w:rPr>
          <w:rFonts w:ascii="Calibri" w:hAnsi="Calibri" w:cs="Calibri"/>
          <w:bCs/>
          <w:sz w:val="24"/>
          <w:szCs w:val="24"/>
        </w:rPr>
        <w:t>22.0</w:t>
      </w:r>
      <w:r w:rsidR="005350EF" w:rsidRPr="007F572B">
        <w:rPr>
          <w:rFonts w:ascii="Calibri" w:hAnsi="Calibri" w:cs="Calibri"/>
          <w:bCs/>
          <w:sz w:val="24"/>
          <w:szCs w:val="24"/>
        </w:rPr>
        <w:t>%) of respondents agreed that enough was being done to tackle anti-social behaviour and crime in their local area; more than half (</w:t>
      </w:r>
      <w:r w:rsidR="007F572B" w:rsidRPr="007F572B">
        <w:rPr>
          <w:rFonts w:ascii="Calibri" w:hAnsi="Calibri" w:cs="Calibri"/>
          <w:bCs/>
          <w:sz w:val="24"/>
          <w:szCs w:val="24"/>
        </w:rPr>
        <w:t>52.1</w:t>
      </w:r>
      <w:r w:rsidR="005350EF" w:rsidRPr="007F572B">
        <w:rPr>
          <w:rFonts w:ascii="Calibri" w:hAnsi="Calibri" w:cs="Calibri"/>
          <w:bCs/>
          <w:sz w:val="24"/>
          <w:szCs w:val="24"/>
        </w:rPr>
        <w:t xml:space="preserve">%) disagreed, </w:t>
      </w:r>
      <w:r w:rsidR="007F572B" w:rsidRPr="007F572B">
        <w:rPr>
          <w:rFonts w:ascii="Calibri" w:hAnsi="Calibri" w:cs="Calibri"/>
          <w:bCs/>
          <w:sz w:val="24"/>
          <w:szCs w:val="24"/>
        </w:rPr>
        <w:t>24.5</w:t>
      </w:r>
      <w:r w:rsidR="005350EF" w:rsidRPr="007F572B">
        <w:rPr>
          <w:rFonts w:ascii="Calibri" w:hAnsi="Calibri" w:cs="Calibri"/>
          <w:bCs/>
          <w:sz w:val="24"/>
          <w:szCs w:val="24"/>
        </w:rPr>
        <w:t>% disagreeing strongly.</w:t>
      </w:r>
    </w:p>
    <w:p w14:paraId="66906C11" w14:textId="5E2C0F10" w:rsidR="005350EF" w:rsidRPr="00112775" w:rsidRDefault="005350EF" w:rsidP="005350EF">
      <w:r w:rsidRPr="00C34198">
        <w:rPr>
          <w:i/>
          <w:sz w:val="24"/>
          <w:szCs w:val="24"/>
        </w:rPr>
        <w:t xml:space="preserve"> </w:t>
      </w:r>
      <w:r w:rsidR="00060227">
        <w:rPr>
          <w:noProof/>
        </w:rPr>
        <w:drawing>
          <wp:inline distT="0" distB="0" distL="0" distR="0" wp14:anchorId="6FFCB668" wp14:editId="29D848B5">
            <wp:extent cx="6010275" cy="2324100"/>
            <wp:effectExtent l="0" t="0" r="9525" b="0"/>
            <wp:docPr id="410" name="Chart 410" descr="A stacked bar chart showing whether respondents agree that enough was being done to tackle anti-social behaviour and crime in their local area">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Pr>
          <w:i/>
          <w:sz w:val="24"/>
          <w:szCs w:val="24"/>
        </w:rPr>
        <w:t>E</w:t>
      </w:r>
      <w:r w:rsidRPr="00C34198">
        <w:rPr>
          <w:i/>
          <w:sz w:val="24"/>
          <w:szCs w:val="24"/>
        </w:rPr>
        <w:t>xcludes ‘Don’t Know’ responses</w:t>
      </w:r>
    </w:p>
    <w:p w14:paraId="4D8EB858" w14:textId="77777777" w:rsidR="005350EF" w:rsidRDefault="005350EF" w:rsidP="005350EF">
      <w:pPr>
        <w:rPr>
          <w:rFonts w:ascii="Calibri" w:hAnsi="Calibri" w:cs="Calibri"/>
          <w:bCs/>
          <w:sz w:val="24"/>
          <w:szCs w:val="24"/>
        </w:rPr>
      </w:pPr>
    </w:p>
    <w:p w14:paraId="7742DE95" w14:textId="62D029E0" w:rsidR="005350EF" w:rsidRDefault="005350EF" w:rsidP="005350EF">
      <w:pPr>
        <w:rPr>
          <w:rFonts w:ascii="Calibri" w:hAnsi="Calibri" w:cs="Calibri"/>
          <w:bCs/>
          <w:sz w:val="24"/>
          <w:szCs w:val="24"/>
        </w:rPr>
      </w:pPr>
      <w:r w:rsidRPr="00B46E72">
        <w:rPr>
          <w:rFonts w:ascii="Calibri" w:hAnsi="Calibri" w:cs="Calibri"/>
          <w:bCs/>
          <w:sz w:val="24"/>
          <w:szCs w:val="24"/>
        </w:rPr>
        <w:t>The proportion agreeing with this statement</w:t>
      </w:r>
      <w:r w:rsidR="00B46E72">
        <w:rPr>
          <w:rFonts w:ascii="Calibri" w:hAnsi="Calibri" w:cs="Calibri"/>
          <w:bCs/>
          <w:sz w:val="24"/>
          <w:szCs w:val="24"/>
        </w:rPr>
        <w:t xml:space="preserve"> reflects the findings of the 2021 survey, but</w:t>
      </w:r>
      <w:r w:rsidRPr="00B46E72">
        <w:rPr>
          <w:rFonts w:ascii="Calibri" w:hAnsi="Calibri" w:cs="Calibri"/>
          <w:bCs/>
          <w:sz w:val="24"/>
          <w:szCs w:val="24"/>
        </w:rPr>
        <w:t xml:space="preserve"> is down </w:t>
      </w:r>
      <w:r w:rsidR="0021508C">
        <w:rPr>
          <w:rFonts w:ascii="Calibri" w:hAnsi="Calibri" w:cs="Calibri"/>
          <w:bCs/>
          <w:sz w:val="24"/>
          <w:szCs w:val="24"/>
        </w:rPr>
        <w:t>around ten</w:t>
      </w:r>
      <w:r w:rsidRPr="00B46E72">
        <w:rPr>
          <w:rFonts w:ascii="Calibri" w:hAnsi="Calibri" w:cs="Calibri"/>
          <w:bCs/>
          <w:sz w:val="24"/>
          <w:szCs w:val="24"/>
        </w:rPr>
        <w:t xml:space="preserve"> percentage points </w:t>
      </w:r>
      <w:r w:rsidR="00641C5E">
        <w:rPr>
          <w:rFonts w:ascii="Calibri" w:hAnsi="Calibri" w:cs="Calibri"/>
          <w:bCs/>
          <w:sz w:val="24"/>
          <w:szCs w:val="24"/>
        </w:rPr>
        <w:t>compared with older survey results:</w:t>
      </w:r>
    </w:p>
    <w:p w14:paraId="11307300" w14:textId="105CE142" w:rsidR="00F8486B" w:rsidRPr="00E2057B" w:rsidRDefault="00F8486B" w:rsidP="005350EF">
      <w:pPr>
        <w:rPr>
          <w:rFonts w:ascii="Calibri" w:hAnsi="Calibri" w:cs="Calibri"/>
          <w:bCs/>
          <w:sz w:val="24"/>
          <w:szCs w:val="24"/>
        </w:rPr>
      </w:pPr>
      <w:r>
        <w:rPr>
          <w:noProof/>
        </w:rPr>
        <w:drawing>
          <wp:inline distT="0" distB="0" distL="0" distR="0" wp14:anchorId="563A5E58" wp14:editId="325B89EA">
            <wp:extent cx="5962650" cy="2670810"/>
            <wp:effectExtent l="0" t="0" r="0" b="15240"/>
            <wp:docPr id="411" name="Chart 411" descr="A line chart comparing those who agree and disagree over the past four years">
              <a:extLst xmlns:a="http://schemas.openxmlformats.org/drawingml/2006/main">
                <a:ext uri="{FF2B5EF4-FFF2-40B4-BE49-F238E27FC236}">
                  <a16:creationId xmlns:a16="http://schemas.microsoft.com/office/drawing/2014/main" id="{AE44F011-6B00-4BDE-8824-6D4A6C5D22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682BF25D" w14:textId="0137E9B2" w:rsidR="005350EF" w:rsidRPr="001C6AC9" w:rsidRDefault="00B34C10" w:rsidP="005350EF">
      <w:pPr>
        <w:rPr>
          <w:rFonts w:ascii="Calibri" w:hAnsi="Calibri" w:cs="Calibri"/>
          <w:bCs/>
          <w:sz w:val="24"/>
          <w:szCs w:val="24"/>
        </w:rPr>
      </w:pPr>
      <w:r>
        <w:rPr>
          <w:rFonts w:ascii="Calibri" w:hAnsi="Calibri" w:cs="Calibri"/>
          <w:bCs/>
          <w:sz w:val="24"/>
          <w:szCs w:val="24"/>
        </w:rPr>
        <w:lastRenderedPageBreak/>
        <w:t>Respondents from a minority ethnicity</w:t>
      </w:r>
      <w:r w:rsidR="00946947">
        <w:rPr>
          <w:rFonts w:ascii="Calibri" w:hAnsi="Calibri" w:cs="Calibri"/>
          <w:bCs/>
          <w:sz w:val="24"/>
          <w:szCs w:val="24"/>
        </w:rPr>
        <w:t xml:space="preserve"> were most likely to agree with this statement</w:t>
      </w:r>
      <w:r w:rsidR="00AB6084">
        <w:rPr>
          <w:rFonts w:ascii="Calibri" w:hAnsi="Calibri" w:cs="Calibri"/>
          <w:bCs/>
          <w:sz w:val="24"/>
          <w:szCs w:val="24"/>
        </w:rPr>
        <w:t xml:space="preserve"> (32.5%); more than half of all other groups analysed disagreed with this statement</w:t>
      </w:r>
      <w:r w:rsidR="007E1E1D">
        <w:rPr>
          <w:rFonts w:ascii="Calibri" w:hAnsi="Calibri" w:cs="Calibri"/>
          <w:bCs/>
          <w:sz w:val="24"/>
          <w:szCs w:val="24"/>
        </w:rPr>
        <w:t>, with the highest disagreement amongst respondents living in the Southern Arc</w:t>
      </w:r>
      <w:r w:rsidR="005B0064">
        <w:rPr>
          <w:rFonts w:ascii="Calibri" w:hAnsi="Calibri" w:cs="Calibri"/>
          <w:bCs/>
          <w:sz w:val="24"/>
          <w:szCs w:val="24"/>
        </w:rPr>
        <w:t xml:space="preserve"> (</w:t>
      </w:r>
      <w:r w:rsidR="00A965FD">
        <w:rPr>
          <w:rFonts w:ascii="Calibri" w:hAnsi="Calibri" w:cs="Calibri"/>
          <w:bCs/>
          <w:sz w:val="24"/>
          <w:szCs w:val="24"/>
        </w:rPr>
        <w:t>63.3%)</w:t>
      </w:r>
      <w:r w:rsidR="007E1E1D">
        <w:rPr>
          <w:rFonts w:ascii="Calibri" w:hAnsi="Calibri" w:cs="Calibri"/>
          <w:bCs/>
          <w:sz w:val="24"/>
          <w:szCs w:val="24"/>
        </w:rPr>
        <w:t>.</w:t>
      </w:r>
    </w:p>
    <w:p w14:paraId="78FDC89A" w14:textId="46B70793" w:rsidR="005350EF" w:rsidRPr="00C34198" w:rsidRDefault="005350EF" w:rsidP="005350EF">
      <w:pPr>
        <w:rPr>
          <w:sz w:val="24"/>
          <w:szCs w:val="24"/>
        </w:rPr>
      </w:pPr>
      <w:r w:rsidRPr="0090154D">
        <w:rPr>
          <w:i/>
        </w:rPr>
        <w:t xml:space="preserve"> </w:t>
      </w:r>
      <w:r w:rsidR="00A238DA">
        <w:rPr>
          <w:noProof/>
        </w:rPr>
        <w:drawing>
          <wp:inline distT="0" distB="0" distL="0" distR="0" wp14:anchorId="65752B9A" wp14:editId="2C30BD08">
            <wp:extent cx="6019800" cy="3962400"/>
            <wp:effectExtent l="0" t="0" r="0" b="0"/>
            <wp:docPr id="412" name="Chart 412" descr="A stacked bar chart showing whether respondents agree that enough was being done to tackle anti-social behaviour and crime in their local area, based on demographic groups">
              <a:extLst xmlns:a="http://schemas.openxmlformats.org/drawingml/2006/main">
                <a:ext uri="{FF2B5EF4-FFF2-40B4-BE49-F238E27FC236}">
                  <a16:creationId xmlns:a16="http://schemas.microsoft.com/office/drawing/2014/main"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sidRPr="00C34198">
        <w:rPr>
          <w:i/>
          <w:sz w:val="24"/>
          <w:szCs w:val="24"/>
        </w:rPr>
        <w:t>Base sizes shown in brackets; excludes ‘Don’t Know’ responses</w:t>
      </w:r>
    </w:p>
    <w:p w14:paraId="3B05AE96" w14:textId="77777777" w:rsidR="005350EF" w:rsidRDefault="005350EF" w:rsidP="005350EF"/>
    <w:p w14:paraId="3EF12A0C" w14:textId="77777777" w:rsidR="002727C2" w:rsidRDefault="002727C2">
      <w:pPr>
        <w:rPr>
          <w:rFonts w:ascii="Calibri" w:hAnsi="Calibri" w:cs="Calibri"/>
          <w:bCs/>
          <w:sz w:val="24"/>
          <w:szCs w:val="24"/>
        </w:rPr>
      </w:pPr>
      <w:r>
        <w:rPr>
          <w:rFonts w:ascii="Calibri" w:hAnsi="Calibri" w:cs="Calibri"/>
          <w:bCs/>
          <w:sz w:val="24"/>
          <w:szCs w:val="24"/>
        </w:rPr>
        <w:br w:type="page"/>
      </w:r>
    </w:p>
    <w:p w14:paraId="69C04432" w14:textId="7D2992C9" w:rsidR="002727C2" w:rsidRDefault="004C0226" w:rsidP="005350EF">
      <w:pPr>
        <w:rPr>
          <w:rFonts w:ascii="Calibri" w:hAnsi="Calibri" w:cs="Calibri"/>
          <w:bCs/>
          <w:sz w:val="24"/>
          <w:szCs w:val="24"/>
        </w:rPr>
      </w:pPr>
      <w:r w:rsidRPr="004C0226">
        <w:rPr>
          <w:rFonts w:ascii="Calibri" w:hAnsi="Calibri" w:cs="Calibri"/>
          <w:bCs/>
          <w:sz w:val="24"/>
          <w:szCs w:val="24"/>
        </w:rPr>
        <w:lastRenderedPageBreak/>
        <w:t>T</w:t>
      </w:r>
      <w:r w:rsidR="005350EF" w:rsidRPr="004C0226">
        <w:rPr>
          <w:rFonts w:ascii="Calibri" w:hAnsi="Calibri" w:cs="Calibri"/>
          <w:bCs/>
          <w:sz w:val="24"/>
          <w:szCs w:val="24"/>
        </w:rPr>
        <w:t xml:space="preserve">here was a clear correlation between </w:t>
      </w:r>
      <w:r w:rsidRPr="004C0226">
        <w:rPr>
          <w:rFonts w:ascii="Calibri" w:hAnsi="Calibri" w:cs="Calibri"/>
          <w:bCs/>
          <w:sz w:val="24"/>
          <w:szCs w:val="24"/>
        </w:rPr>
        <w:t>dis</w:t>
      </w:r>
      <w:r w:rsidR="005350EF" w:rsidRPr="004C0226">
        <w:rPr>
          <w:rFonts w:ascii="Calibri" w:hAnsi="Calibri" w:cs="Calibri"/>
          <w:bCs/>
          <w:sz w:val="24"/>
          <w:szCs w:val="24"/>
        </w:rPr>
        <w:t xml:space="preserve">agreement </w:t>
      </w:r>
      <w:r w:rsidRPr="004C0226">
        <w:rPr>
          <w:rFonts w:ascii="Calibri" w:hAnsi="Calibri" w:cs="Calibri"/>
          <w:bCs/>
          <w:sz w:val="24"/>
          <w:szCs w:val="24"/>
        </w:rPr>
        <w:t xml:space="preserve">with this statement </w:t>
      </w:r>
      <w:r w:rsidR="005350EF" w:rsidRPr="004C0226">
        <w:rPr>
          <w:rFonts w:ascii="Calibri" w:hAnsi="Calibri" w:cs="Calibri"/>
          <w:bCs/>
          <w:sz w:val="24"/>
          <w:szCs w:val="24"/>
        </w:rPr>
        <w:t>and level of deprivation</w:t>
      </w:r>
      <w:r w:rsidR="004D039D">
        <w:rPr>
          <w:rFonts w:ascii="Calibri" w:hAnsi="Calibri" w:cs="Calibri"/>
          <w:bCs/>
          <w:sz w:val="24"/>
          <w:szCs w:val="24"/>
        </w:rPr>
        <w:t>, with those in the most deprived areas most likely to disagree</w:t>
      </w:r>
      <w:r w:rsidR="002727C2">
        <w:rPr>
          <w:rFonts w:ascii="Calibri" w:hAnsi="Calibri" w:cs="Calibri"/>
          <w:bCs/>
          <w:sz w:val="24"/>
          <w:szCs w:val="24"/>
        </w:rPr>
        <w:t>.</w:t>
      </w:r>
    </w:p>
    <w:p w14:paraId="14ECA095" w14:textId="190972EF" w:rsidR="004F77AB" w:rsidRPr="009C5D10" w:rsidRDefault="004F77AB" w:rsidP="004F77AB">
      <w:pPr>
        <w:rPr>
          <w:sz w:val="24"/>
          <w:szCs w:val="24"/>
        </w:rPr>
      </w:pPr>
      <w:r>
        <w:rPr>
          <w:noProof/>
        </w:rPr>
        <w:drawing>
          <wp:inline distT="0" distB="0" distL="0" distR="0" wp14:anchorId="54D93C5C" wp14:editId="0AFE9DF0">
            <wp:extent cx="6010275" cy="3076575"/>
            <wp:effectExtent l="0" t="0" r="9525" b="9525"/>
            <wp:docPr id="413" name="Chart 413" descr="A stacked bar chart showing whether respondents agree that enough was being done to tackle anti-social behaviour and crime in their local area, based on deprivation">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Pr="009C5D10">
        <w:rPr>
          <w:i/>
          <w:sz w:val="24"/>
          <w:szCs w:val="24"/>
        </w:rPr>
        <w:t>Base sizes shown in brackets; excludes ‘Don’t Know’ responses</w:t>
      </w:r>
    </w:p>
    <w:p w14:paraId="0AAE26CA" w14:textId="248422F9" w:rsidR="004F77AB" w:rsidRDefault="004F77AB" w:rsidP="005350EF">
      <w:pPr>
        <w:rPr>
          <w:rFonts w:ascii="Calibri" w:hAnsi="Calibri" w:cs="Calibri"/>
          <w:bCs/>
          <w:sz w:val="24"/>
          <w:szCs w:val="24"/>
        </w:rPr>
      </w:pPr>
    </w:p>
    <w:p w14:paraId="7C3E698B" w14:textId="29D6E7F9" w:rsidR="00525F2F" w:rsidRDefault="00525F2F" w:rsidP="005350EF">
      <w:pPr>
        <w:rPr>
          <w:rFonts w:ascii="Calibri" w:hAnsi="Calibri" w:cs="Calibri"/>
          <w:bCs/>
          <w:sz w:val="24"/>
          <w:szCs w:val="24"/>
        </w:rPr>
      </w:pPr>
      <w:r>
        <w:rPr>
          <w:rFonts w:ascii="Calibri" w:hAnsi="Calibri" w:cs="Calibri"/>
          <w:bCs/>
          <w:sz w:val="24"/>
          <w:szCs w:val="24"/>
        </w:rPr>
        <w:t>The gap in agreement between the most and least deprived areas</w:t>
      </w:r>
      <w:r w:rsidR="004F24E5">
        <w:rPr>
          <w:rFonts w:ascii="Calibri" w:hAnsi="Calibri" w:cs="Calibri"/>
          <w:bCs/>
          <w:sz w:val="24"/>
          <w:szCs w:val="24"/>
        </w:rPr>
        <w:t xml:space="preserve"> more than doubled since the 2021 survey</w:t>
      </w:r>
      <w:r w:rsidR="00935095">
        <w:rPr>
          <w:rFonts w:ascii="Calibri" w:hAnsi="Calibri" w:cs="Calibri"/>
          <w:bCs/>
          <w:sz w:val="24"/>
          <w:szCs w:val="24"/>
        </w:rPr>
        <w:t>:</w:t>
      </w:r>
    </w:p>
    <w:tbl>
      <w:tblPr>
        <w:tblStyle w:val="GridTable4-Accent1"/>
        <w:tblW w:w="6953" w:type="dxa"/>
        <w:tblLayout w:type="fixed"/>
        <w:tblLook w:val="04A0" w:firstRow="1" w:lastRow="0" w:firstColumn="1" w:lastColumn="0" w:noHBand="0" w:noVBand="1"/>
      </w:tblPr>
      <w:tblGrid>
        <w:gridCol w:w="1502"/>
        <w:gridCol w:w="1817"/>
        <w:gridCol w:w="1817"/>
        <w:gridCol w:w="1817"/>
      </w:tblGrid>
      <w:tr w:rsidR="007A1475" w:rsidRPr="00FD23E9" w14:paraId="2B1FF1D0" w14:textId="77777777" w:rsidTr="00E82FFB">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502" w:type="dxa"/>
          </w:tcPr>
          <w:p w14:paraId="5B31B76C" w14:textId="6DA9291D" w:rsidR="002A6DF5" w:rsidRPr="00FD23E9" w:rsidRDefault="002A6DF5" w:rsidP="002A6DF5">
            <w:pPr>
              <w:rPr>
                <w:rFonts w:ascii="Calibri" w:eastAsia="Times New Roman" w:hAnsi="Calibri" w:cs="Calibri"/>
                <w:sz w:val="24"/>
                <w:szCs w:val="24"/>
                <w:lang w:eastAsia="en-GB"/>
              </w:rPr>
            </w:pPr>
            <w:r w:rsidRPr="00FD23E9">
              <w:rPr>
                <w:sz w:val="24"/>
                <w:szCs w:val="24"/>
              </w:rPr>
              <w:t xml:space="preserve">% </w:t>
            </w:r>
            <w:r>
              <w:rPr>
                <w:sz w:val="24"/>
                <w:szCs w:val="24"/>
              </w:rPr>
              <w:t>Disa</w:t>
            </w:r>
            <w:r w:rsidRPr="00FD23E9">
              <w:rPr>
                <w:sz w:val="24"/>
                <w:szCs w:val="24"/>
              </w:rPr>
              <w:t>gree</w:t>
            </w:r>
          </w:p>
        </w:tc>
        <w:tc>
          <w:tcPr>
            <w:tcW w:w="1817" w:type="dxa"/>
          </w:tcPr>
          <w:p w14:paraId="4CBC41E8" w14:textId="2983A0AC" w:rsidR="002A6DF5" w:rsidRPr="002A6DF5" w:rsidRDefault="002A6DF5" w:rsidP="002A6DF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A6DF5">
              <w:rPr>
                <w:rFonts w:ascii="Calibri" w:eastAsia="Times New Roman" w:hAnsi="Calibri" w:cs="Calibri"/>
                <w:sz w:val="24"/>
                <w:szCs w:val="24"/>
                <w:lang w:eastAsia="en-GB"/>
              </w:rPr>
              <w:t>Most Deprived</w:t>
            </w:r>
          </w:p>
        </w:tc>
        <w:tc>
          <w:tcPr>
            <w:tcW w:w="1817" w:type="dxa"/>
            <w:noWrap/>
          </w:tcPr>
          <w:p w14:paraId="1D568E57" w14:textId="44CE8142" w:rsidR="002A6DF5" w:rsidRPr="002A6DF5" w:rsidRDefault="002A6DF5" w:rsidP="002A6DF5">
            <w:pPr>
              <w:jc w:val="center"/>
              <w:cnfStyle w:val="100000000000" w:firstRow="1" w:lastRow="0" w:firstColumn="0" w:lastColumn="0" w:oddVBand="0" w:evenVBand="0" w:oddHBand="0" w:evenHBand="0" w:firstRowFirstColumn="0" w:firstRowLastColumn="0" w:lastRowFirstColumn="0" w:lastRowLastColumn="0"/>
              <w:rPr>
                <w:sz w:val="24"/>
                <w:szCs w:val="24"/>
              </w:rPr>
            </w:pPr>
            <w:r w:rsidRPr="002A6DF5">
              <w:rPr>
                <w:rFonts w:ascii="Calibri" w:eastAsia="Times New Roman" w:hAnsi="Calibri" w:cs="Calibri"/>
                <w:sz w:val="24"/>
                <w:szCs w:val="24"/>
                <w:lang w:eastAsia="en-GB"/>
              </w:rPr>
              <w:t>Least Deprived</w:t>
            </w:r>
          </w:p>
        </w:tc>
        <w:tc>
          <w:tcPr>
            <w:tcW w:w="1817" w:type="dxa"/>
          </w:tcPr>
          <w:p w14:paraId="1C9F6CDC" w14:textId="6121FE9F" w:rsidR="002A6DF5" w:rsidRPr="002A6DF5" w:rsidRDefault="002A6DF5" w:rsidP="002A6DF5">
            <w:pPr>
              <w:jc w:val="center"/>
              <w:cnfStyle w:val="100000000000" w:firstRow="1" w:lastRow="0" w:firstColumn="0" w:lastColumn="0" w:oddVBand="0" w:evenVBand="0" w:oddHBand="0" w:evenHBand="0" w:firstRowFirstColumn="0" w:firstRowLastColumn="0" w:lastRowFirstColumn="0" w:lastRowLastColumn="0"/>
              <w:rPr>
                <w:sz w:val="24"/>
                <w:szCs w:val="24"/>
              </w:rPr>
            </w:pPr>
            <w:r w:rsidRPr="002A6DF5">
              <w:rPr>
                <w:rFonts w:ascii="Calibri" w:eastAsia="Times New Roman" w:hAnsi="Calibri" w:cs="Calibri"/>
                <w:iCs/>
                <w:sz w:val="24"/>
                <w:szCs w:val="24"/>
                <w:lang w:eastAsia="en-GB"/>
              </w:rPr>
              <w:t>Difference</w:t>
            </w:r>
          </w:p>
        </w:tc>
      </w:tr>
      <w:tr w:rsidR="00E82FFB" w:rsidRPr="00FB4033" w14:paraId="6446EA96" w14:textId="77777777" w:rsidTr="00E82FFB">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502" w:type="dxa"/>
          </w:tcPr>
          <w:p w14:paraId="3F28B92A" w14:textId="0AA64C36" w:rsidR="007A1475" w:rsidRPr="00FD23E9" w:rsidRDefault="007A1475" w:rsidP="007A1475">
            <w:pPr>
              <w:rPr>
                <w:rFonts w:ascii="Calibri" w:eastAsia="Times New Roman" w:hAnsi="Calibri" w:cs="Calibri"/>
                <w:color w:val="000000"/>
                <w:sz w:val="24"/>
                <w:szCs w:val="24"/>
                <w:lang w:eastAsia="en-GB"/>
              </w:rPr>
            </w:pPr>
            <w:r>
              <w:rPr>
                <w:rFonts w:ascii="Calibri" w:eastAsia="Times New Roman" w:hAnsi="Calibri" w:cs="Calibri"/>
                <w:sz w:val="24"/>
                <w:szCs w:val="24"/>
                <w:lang w:eastAsia="en-GB"/>
              </w:rPr>
              <w:t>2022</w:t>
            </w:r>
          </w:p>
        </w:tc>
        <w:tc>
          <w:tcPr>
            <w:tcW w:w="1817" w:type="dxa"/>
          </w:tcPr>
          <w:p w14:paraId="18544FE9" w14:textId="63F7F8A6" w:rsidR="007A1475" w:rsidRPr="00FD23E9" w:rsidRDefault="007A1475" w:rsidP="007A147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color w:val="000000"/>
                <w:sz w:val="24"/>
                <w:szCs w:val="24"/>
                <w:lang w:eastAsia="en-GB"/>
              </w:rPr>
              <w:t>67.9</w:t>
            </w:r>
          </w:p>
        </w:tc>
        <w:tc>
          <w:tcPr>
            <w:tcW w:w="1817" w:type="dxa"/>
            <w:noWrap/>
          </w:tcPr>
          <w:p w14:paraId="758A5457" w14:textId="020686CB" w:rsidR="007A1475" w:rsidRPr="00FD23E9" w:rsidRDefault="007A1475" w:rsidP="007A147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i/>
                <w:color w:val="000000"/>
                <w:sz w:val="24"/>
                <w:szCs w:val="24"/>
                <w:lang w:eastAsia="en-GB"/>
              </w:rPr>
              <w:t>39.8</w:t>
            </w:r>
          </w:p>
        </w:tc>
        <w:tc>
          <w:tcPr>
            <w:tcW w:w="1817" w:type="dxa"/>
          </w:tcPr>
          <w:p w14:paraId="56D27E5F" w14:textId="4AAD8F38" w:rsidR="007A1475" w:rsidRDefault="007A1475" w:rsidP="007A147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7A1475">
              <w:rPr>
                <w:rFonts w:ascii="Calibri" w:eastAsia="Times New Roman" w:hAnsi="Calibri" w:cs="Calibri"/>
                <w:i/>
                <w:color w:val="000000"/>
                <w:sz w:val="24"/>
                <w:szCs w:val="24"/>
                <w:lang w:eastAsia="en-GB"/>
              </w:rPr>
              <w:t>28.1</w:t>
            </w:r>
          </w:p>
        </w:tc>
      </w:tr>
      <w:tr w:rsidR="00E82FFB" w:rsidRPr="00FB4033" w14:paraId="6F1F265D" w14:textId="77777777" w:rsidTr="00E82FFB">
        <w:trPr>
          <w:trHeight w:val="421"/>
        </w:trPr>
        <w:tc>
          <w:tcPr>
            <w:cnfStyle w:val="001000000000" w:firstRow="0" w:lastRow="0" w:firstColumn="1" w:lastColumn="0" w:oddVBand="0" w:evenVBand="0" w:oddHBand="0" w:evenHBand="0" w:firstRowFirstColumn="0" w:firstRowLastColumn="0" w:lastRowFirstColumn="0" w:lastRowLastColumn="0"/>
            <w:tcW w:w="1502" w:type="dxa"/>
          </w:tcPr>
          <w:p w14:paraId="44AD3DF4" w14:textId="59EA823B" w:rsidR="007A1475" w:rsidRDefault="007A1475" w:rsidP="007A1475">
            <w:pPr>
              <w:rPr>
                <w:rFonts w:ascii="Calibri" w:eastAsia="Times New Roman" w:hAnsi="Calibri" w:cs="Calibri"/>
                <w:sz w:val="24"/>
                <w:szCs w:val="24"/>
                <w:lang w:eastAsia="en-GB"/>
              </w:rPr>
            </w:pPr>
            <w:r w:rsidRPr="00FD23E9">
              <w:rPr>
                <w:rFonts w:ascii="Calibri" w:eastAsia="Times New Roman" w:hAnsi="Calibri" w:cs="Calibri"/>
                <w:sz w:val="24"/>
                <w:szCs w:val="24"/>
                <w:lang w:eastAsia="en-GB"/>
              </w:rPr>
              <w:t>2021</w:t>
            </w:r>
          </w:p>
        </w:tc>
        <w:tc>
          <w:tcPr>
            <w:tcW w:w="1817" w:type="dxa"/>
          </w:tcPr>
          <w:p w14:paraId="452E823F" w14:textId="14BB7CFA" w:rsidR="007A1475" w:rsidRDefault="007A1475" w:rsidP="007A147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61.6</w:t>
            </w:r>
          </w:p>
        </w:tc>
        <w:tc>
          <w:tcPr>
            <w:tcW w:w="1817" w:type="dxa"/>
            <w:noWrap/>
          </w:tcPr>
          <w:p w14:paraId="2447851A" w14:textId="07A4F231" w:rsidR="007A1475" w:rsidRDefault="007A1475" w:rsidP="007A147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49.7</w:t>
            </w:r>
          </w:p>
        </w:tc>
        <w:tc>
          <w:tcPr>
            <w:tcW w:w="1817" w:type="dxa"/>
          </w:tcPr>
          <w:p w14:paraId="66CA0498" w14:textId="7F5C2617" w:rsidR="007A1475" w:rsidRDefault="007A1475" w:rsidP="007A147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7A1475">
              <w:rPr>
                <w:rFonts w:ascii="Calibri" w:eastAsia="Times New Roman" w:hAnsi="Calibri" w:cs="Calibri"/>
                <w:i/>
                <w:color w:val="000000"/>
                <w:sz w:val="24"/>
                <w:szCs w:val="24"/>
                <w:lang w:eastAsia="en-GB"/>
              </w:rPr>
              <w:t>11.9</w:t>
            </w:r>
          </w:p>
        </w:tc>
      </w:tr>
    </w:tbl>
    <w:p w14:paraId="5D9D37C4" w14:textId="77777777" w:rsidR="005350EF" w:rsidRPr="00527DF1" w:rsidRDefault="005350EF" w:rsidP="005350EF">
      <w:pPr>
        <w:rPr>
          <w:rFonts w:ascii="Calibri" w:hAnsi="Calibri" w:cs="Calibri"/>
          <w:bCs/>
          <w:sz w:val="24"/>
          <w:szCs w:val="24"/>
        </w:rPr>
      </w:pPr>
    </w:p>
    <w:p w14:paraId="587360D7" w14:textId="77777777" w:rsidR="005350EF" w:rsidRDefault="005350EF" w:rsidP="005350EF"/>
    <w:p w14:paraId="5D56FD08" w14:textId="77777777" w:rsidR="005350EF" w:rsidRPr="00020347" w:rsidRDefault="005350EF" w:rsidP="005350EF"/>
    <w:p w14:paraId="6D360F71" w14:textId="77777777" w:rsidR="005350EF" w:rsidRDefault="005350EF" w:rsidP="005350EF">
      <w:pPr>
        <w:rPr>
          <w:rFonts w:ascii="Calibri" w:hAnsi="Calibri" w:cs="Calibri"/>
          <w:b/>
          <w:sz w:val="26"/>
          <w:szCs w:val="26"/>
        </w:rPr>
      </w:pPr>
      <w:r>
        <w:rPr>
          <w:rFonts w:ascii="Calibri" w:hAnsi="Calibri" w:cs="Calibri"/>
          <w:b/>
          <w:sz w:val="26"/>
          <w:szCs w:val="26"/>
        </w:rPr>
        <w:br w:type="page"/>
      </w:r>
    </w:p>
    <w:p w14:paraId="4DFB65B3" w14:textId="77777777" w:rsidR="005350EF" w:rsidRPr="009D19B7" w:rsidRDefault="005350EF" w:rsidP="005350EF">
      <w:pPr>
        <w:rPr>
          <w:rFonts w:ascii="Calibri" w:hAnsi="Calibri" w:cs="Calibri"/>
          <w:b/>
          <w:sz w:val="26"/>
          <w:szCs w:val="26"/>
        </w:rPr>
      </w:pPr>
      <w:r>
        <w:rPr>
          <w:rFonts w:ascii="Calibri" w:hAnsi="Calibri" w:cs="Calibri"/>
          <w:b/>
          <w:sz w:val="26"/>
          <w:szCs w:val="26"/>
        </w:rPr>
        <w:lastRenderedPageBreak/>
        <w:t>3</w:t>
      </w:r>
      <w:r w:rsidRPr="009D19B7">
        <w:rPr>
          <w:rFonts w:ascii="Calibri" w:hAnsi="Calibri" w:cs="Calibri"/>
          <w:b/>
          <w:sz w:val="26"/>
          <w:szCs w:val="26"/>
        </w:rPr>
        <w:t>3.  How safe or unsafe do you feel in the following situations?</w:t>
      </w:r>
    </w:p>
    <w:p w14:paraId="40796369" w14:textId="77777777" w:rsidR="005350EF" w:rsidRPr="00AF4167" w:rsidRDefault="005350EF" w:rsidP="005350EF">
      <w:pPr>
        <w:rPr>
          <w:rFonts w:ascii="Calibri" w:hAnsi="Calibri" w:cs="Calibri"/>
          <w:bCs/>
          <w:sz w:val="24"/>
          <w:szCs w:val="24"/>
        </w:rPr>
      </w:pPr>
      <w:r w:rsidRPr="00AF4167">
        <w:rPr>
          <w:rFonts w:ascii="Calibri" w:hAnsi="Calibri" w:cs="Calibri"/>
          <w:bCs/>
          <w:sz w:val="24"/>
          <w:szCs w:val="24"/>
        </w:rPr>
        <w:t>Overall, Cardiff residents felt most safe when:</w:t>
      </w:r>
    </w:p>
    <w:p w14:paraId="0BE795C1" w14:textId="3133C6C9" w:rsidR="005350EF" w:rsidRPr="00511045" w:rsidRDefault="005350EF" w:rsidP="005350EF">
      <w:pPr>
        <w:pStyle w:val="ListParagraph"/>
        <w:numPr>
          <w:ilvl w:val="0"/>
          <w:numId w:val="2"/>
        </w:numPr>
        <w:rPr>
          <w:sz w:val="24"/>
          <w:szCs w:val="24"/>
        </w:rPr>
      </w:pPr>
      <w:r w:rsidRPr="00511045">
        <w:rPr>
          <w:sz w:val="24"/>
          <w:szCs w:val="24"/>
        </w:rPr>
        <w:t>At home in the daylight (96.</w:t>
      </w:r>
      <w:r w:rsidR="00785B84" w:rsidRPr="00511045">
        <w:rPr>
          <w:sz w:val="24"/>
          <w:szCs w:val="24"/>
        </w:rPr>
        <w:t>3</w:t>
      </w:r>
      <w:r w:rsidRPr="00511045">
        <w:rPr>
          <w:sz w:val="24"/>
          <w:szCs w:val="24"/>
        </w:rPr>
        <w:t>%)</w:t>
      </w:r>
    </w:p>
    <w:p w14:paraId="4E68C216" w14:textId="77777777" w:rsidR="005350EF" w:rsidRPr="00511045" w:rsidRDefault="005350EF" w:rsidP="005350EF">
      <w:pPr>
        <w:pStyle w:val="ListParagraph"/>
        <w:numPr>
          <w:ilvl w:val="0"/>
          <w:numId w:val="2"/>
        </w:numPr>
        <w:rPr>
          <w:sz w:val="24"/>
          <w:szCs w:val="24"/>
        </w:rPr>
      </w:pPr>
      <w:r w:rsidRPr="00511045">
        <w:rPr>
          <w:sz w:val="24"/>
          <w:szCs w:val="24"/>
        </w:rPr>
        <w:t>Walking in their neighbourhood in the daylight (92.8%)</w:t>
      </w:r>
    </w:p>
    <w:p w14:paraId="23EAAFF1" w14:textId="384C963B" w:rsidR="005350EF" w:rsidRPr="00511045" w:rsidRDefault="005350EF" w:rsidP="005350EF">
      <w:pPr>
        <w:pStyle w:val="ListParagraph"/>
        <w:numPr>
          <w:ilvl w:val="0"/>
          <w:numId w:val="2"/>
        </w:numPr>
        <w:rPr>
          <w:sz w:val="24"/>
          <w:szCs w:val="24"/>
        </w:rPr>
      </w:pPr>
      <w:r w:rsidRPr="00511045">
        <w:rPr>
          <w:sz w:val="24"/>
          <w:szCs w:val="24"/>
        </w:rPr>
        <w:t>Travelling by bus in daylight (</w:t>
      </w:r>
      <w:r w:rsidR="00511045" w:rsidRPr="00511045">
        <w:rPr>
          <w:sz w:val="24"/>
          <w:szCs w:val="24"/>
        </w:rPr>
        <w:t>9</w:t>
      </w:r>
      <w:r w:rsidR="009900A0">
        <w:rPr>
          <w:sz w:val="24"/>
          <w:szCs w:val="24"/>
        </w:rPr>
        <w:t>4</w:t>
      </w:r>
      <w:r w:rsidR="00511045" w:rsidRPr="00511045">
        <w:rPr>
          <w:sz w:val="24"/>
          <w:szCs w:val="24"/>
        </w:rPr>
        <w:t>.3</w:t>
      </w:r>
      <w:r w:rsidRPr="00511045">
        <w:rPr>
          <w:sz w:val="24"/>
          <w:szCs w:val="24"/>
        </w:rPr>
        <w:t>%)</w:t>
      </w:r>
    </w:p>
    <w:p w14:paraId="7D6C843E" w14:textId="77777777" w:rsidR="005350EF" w:rsidRPr="00AF4167" w:rsidRDefault="005350EF" w:rsidP="005350EF">
      <w:pPr>
        <w:rPr>
          <w:rFonts w:ascii="Calibri" w:hAnsi="Calibri" w:cs="Calibri"/>
          <w:bCs/>
          <w:sz w:val="24"/>
          <w:szCs w:val="24"/>
        </w:rPr>
      </w:pPr>
      <w:r w:rsidRPr="00AF4167">
        <w:rPr>
          <w:rFonts w:ascii="Calibri" w:hAnsi="Calibri" w:cs="Calibri"/>
          <w:bCs/>
          <w:sz w:val="24"/>
          <w:szCs w:val="24"/>
        </w:rPr>
        <w:t>They felt least safe when:</w:t>
      </w:r>
    </w:p>
    <w:p w14:paraId="471A3A9B" w14:textId="568A0102" w:rsidR="005350EF" w:rsidRPr="00511045" w:rsidRDefault="005350EF" w:rsidP="005350EF">
      <w:pPr>
        <w:pStyle w:val="ListParagraph"/>
        <w:numPr>
          <w:ilvl w:val="0"/>
          <w:numId w:val="2"/>
        </w:numPr>
        <w:rPr>
          <w:sz w:val="24"/>
          <w:szCs w:val="24"/>
        </w:rPr>
      </w:pPr>
      <w:r w:rsidRPr="00511045">
        <w:rPr>
          <w:sz w:val="24"/>
          <w:szCs w:val="24"/>
        </w:rPr>
        <w:t>Cycling in Cardiff after dark (</w:t>
      </w:r>
      <w:r w:rsidR="00D35C87">
        <w:rPr>
          <w:sz w:val="24"/>
          <w:szCs w:val="24"/>
        </w:rPr>
        <w:t>24.5</w:t>
      </w:r>
      <w:r w:rsidRPr="00511045">
        <w:rPr>
          <w:sz w:val="24"/>
          <w:szCs w:val="24"/>
        </w:rPr>
        <w:t>%)</w:t>
      </w:r>
    </w:p>
    <w:p w14:paraId="54471E5B" w14:textId="1A3EEE34" w:rsidR="005350EF" w:rsidRPr="00511045" w:rsidRDefault="005350EF" w:rsidP="005350EF">
      <w:pPr>
        <w:pStyle w:val="ListParagraph"/>
        <w:numPr>
          <w:ilvl w:val="0"/>
          <w:numId w:val="2"/>
        </w:numPr>
        <w:rPr>
          <w:sz w:val="24"/>
          <w:szCs w:val="24"/>
        </w:rPr>
      </w:pPr>
      <w:r w:rsidRPr="00511045">
        <w:rPr>
          <w:sz w:val="24"/>
          <w:szCs w:val="24"/>
        </w:rPr>
        <w:t>Walking in the city centre after dark (</w:t>
      </w:r>
      <w:r w:rsidR="00D35C87">
        <w:rPr>
          <w:sz w:val="24"/>
          <w:szCs w:val="24"/>
        </w:rPr>
        <w:t>30.3</w:t>
      </w:r>
      <w:r w:rsidRPr="00511045">
        <w:rPr>
          <w:sz w:val="24"/>
          <w:szCs w:val="24"/>
        </w:rPr>
        <w:t>%)</w:t>
      </w:r>
    </w:p>
    <w:p w14:paraId="47645EED" w14:textId="220AE52D" w:rsidR="005350EF" w:rsidRPr="00511045" w:rsidRDefault="00122D33" w:rsidP="005350EF">
      <w:pPr>
        <w:pStyle w:val="ListParagraph"/>
        <w:numPr>
          <w:ilvl w:val="0"/>
          <w:numId w:val="2"/>
        </w:numPr>
        <w:rPr>
          <w:sz w:val="24"/>
          <w:szCs w:val="24"/>
        </w:rPr>
      </w:pPr>
      <w:r>
        <w:rPr>
          <w:sz w:val="24"/>
          <w:szCs w:val="24"/>
        </w:rPr>
        <w:t>Walking in your neighbourhood</w:t>
      </w:r>
      <w:r w:rsidR="005350EF" w:rsidRPr="00511045">
        <w:rPr>
          <w:sz w:val="24"/>
          <w:szCs w:val="24"/>
        </w:rPr>
        <w:t xml:space="preserve"> after dark (</w:t>
      </w:r>
      <w:r>
        <w:rPr>
          <w:sz w:val="24"/>
          <w:szCs w:val="24"/>
        </w:rPr>
        <w:t>53.1</w:t>
      </w:r>
      <w:r w:rsidR="005350EF" w:rsidRPr="00511045">
        <w:rPr>
          <w:sz w:val="24"/>
          <w:szCs w:val="24"/>
        </w:rPr>
        <w:t>%)</w:t>
      </w:r>
    </w:p>
    <w:p w14:paraId="709A8A14" w14:textId="1B4A97F6" w:rsidR="005350EF" w:rsidRPr="009C5D10" w:rsidRDefault="009806AB" w:rsidP="00AD0524">
      <w:pPr>
        <w:ind w:left="-567"/>
        <w:rPr>
          <w:i/>
          <w:sz w:val="24"/>
          <w:szCs w:val="24"/>
        </w:rPr>
      </w:pPr>
      <w:r w:rsidRPr="00AF4167">
        <w:rPr>
          <w:rFonts w:ascii="Calibri" w:hAnsi="Calibri" w:cs="Calibri"/>
          <w:bCs/>
          <w:noProof/>
          <w:sz w:val="24"/>
          <w:szCs w:val="24"/>
        </w:rPr>
        <w:drawing>
          <wp:inline distT="0" distB="0" distL="0" distR="0" wp14:anchorId="07EFFD4B" wp14:editId="1B4FA475">
            <wp:extent cx="6619875" cy="5246245"/>
            <wp:effectExtent l="0" t="0" r="0" b="0"/>
            <wp:docPr id="415" name="Picture 415" descr="A stacked bar chart showing when respondents felt most safe and least safe  in certain situ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A stacked bar chart showing when respondents felt most safe and least safe  in certain situation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26874" cy="5251792"/>
                    </a:xfrm>
                    <a:prstGeom prst="rect">
                      <a:avLst/>
                    </a:prstGeom>
                    <a:noFill/>
                  </pic:spPr>
                </pic:pic>
              </a:graphicData>
            </a:graphic>
          </wp:inline>
        </w:drawing>
      </w:r>
      <w:r w:rsidR="005350EF" w:rsidRPr="009C5D10">
        <w:rPr>
          <w:i/>
          <w:sz w:val="24"/>
          <w:szCs w:val="24"/>
        </w:rPr>
        <w:t>Base sizes shown in brackets; excludes ‘Don’t Know’ responses</w:t>
      </w:r>
    </w:p>
    <w:p w14:paraId="452C3F59" w14:textId="340DC94B" w:rsidR="005350EF" w:rsidRPr="00464549" w:rsidRDefault="00B0346B" w:rsidP="005350EF">
      <w:pPr>
        <w:rPr>
          <w:rFonts w:ascii="Calibri" w:hAnsi="Calibri" w:cs="Calibri"/>
          <w:bCs/>
          <w:sz w:val="24"/>
          <w:szCs w:val="24"/>
        </w:rPr>
      </w:pPr>
      <w:r>
        <w:rPr>
          <w:rFonts w:ascii="Calibri" w:hAnsi="Calibri" w:cs="Calibri"/>
          <w:bCs/>
          <w:sz w:val="24"/>
          <w:szCs w:val="24"/>
        </w:rPr>
        <w:lastRenderedPageBreak/>
        <w:t>Respondents felt a little safer</w:t>
      </w:r>
      <w:r w:rsidR="006A6651">
        <w:rPr>
          <w:rFonts w:ascii="Calibri" w:hAnsi="Calibri" w:cs="Calibri"/>
          <w:bCs/>
          <w:sz w:val="24"/>
          <w:szCs w:val="24"/>
        </w:rPr>
        <w:t xml:space="preserve"> when travelling by bus, both in the daylight and after dark, and when cycling in Cardiff after da</w:t>
      </w:r>
      <w:r w:rsidR="00320E0A">
        <w:rPr>
          <w:rFonts w:ascii="Calibri" w:hAnsi="Calibri" w:cs="Calibri"/>
          <w:bCs/>
          <w:sz w:val="24"/>
          <w:szCs w:val="24"/>
        </w:rPr>
        <w:t>rk</w:t>
      </w:r>
      <w:r w:rsidR="007B5BC4">
        <w:rPr>
          <w:rFonts w:ascii="Calibri" w:hAnsi="Calibri" w:cs="Calibri"/>
          <w:bCs/>
          <w:sz w:val="24"/>
          <w:szCs w:val="24"/>
        </w:rPr>
        <w:t xml:space="preserve"> compared with the findings of the 2021 Ask Cardiff survey</w:t>
      </w:r>
      <w:r w:rsidR="00320E0A">
        <w:rPr>
          <w:rFonts w:ascii="Calibri" w:hAnsi="Calibri" w:cs="Calibri"/>
          <w:bCs/>
          <w:sz w:val="24"/>
          <w:szCs w:val="24"/>
        </w:rPr>
        <w:t>.  They felt less safe whe</w:t>
      </w:r>
      <w:r w:rsidR="00EF6F09">
        <w:rPr>
          <w:rFonts w:ascii="Calibri" w:hAnsi="Calibri" w:cs="Calibri"/>
          <w:bCs/>
          <w:sz w:val="24"/>
          <w:szCs w:val="24"/>
        </w:rPr>
        <w:t>n</w:t>
      </w:r>
      <w:r w:rsidR="00320E0A">
        <w:rPr>
          <w:rFonts w:ascii="Calibri" w:hAnsi="Calibri" w:cs="Calibri"/>
          <w:bCs/>
          <w:sz w:val="24"/>
          <w:szCs w:val="24"/>
        </w:rPr>
        <w:t xml:space="preserve"> walking in the city centre in daylight</w:t>
      </w:r>
      <w:r w:rsidR="00EF6F09">
        <w:rPr>
          <w:rFonts w:ascii="Calibri" w:hAnsi="Calibri" w:cs="Calibri"/>
          <w:bCs/>
          <w:sz w:val="24"/>
          <w:szCs w:val="24"/>
        </w:rPr>
        <w:t xml:space="preserve"> and when cycling in the city during the day.</w:t>
      </w:r>
    </w:p>
    <w:tbl>
      <w:tblPr>
        <w:tblStyle w:val="GridTable4-Accent1"/>
        <w:tblW w:w="7707" w:type="dxa"/>
        <w:tblLook w:val="04A0" w:firstRow="1" w:lastRow="0" w:firstColumn="1" w:lastColumn="0" w:noHBand="0" w:noVBand="1"/>
      </w:tblPr>
      <w:tblGrid>
        <w:gridCol w:w="4531"/>
        <w:gridCol w:w="960"/>
        <w:gridCol w:w="960"/>
        <w:gridCol w:w="1256"/>
      </w:tblGrid>
      <w:tr w:rsidR="00B75B7F" w:rsidRPr="00593F4E" w14:paraId="3EFA4B28" w14:textId="77777777" w:rsidTr="00B75B7F">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4D86FFFD" w14:textId="77777777" w:rsidR="00B75B7F" w:rsidRPr="00B75B7F" w:rsidRDefault="00B75B7F" w:rsidP="00B75B7F">
            <w:pPr>
              <w:rPr>
                <w:rFonts w:ascii="Calibri" w:eastAsia="Times New Roman" w:hAnsi="Calibri" w:cs="Calibri"/>
                <w:sz w:val="24"/>
                <w:szCs w:val="24"/>
                <w:lang w:eastAsia="en-GB"/>
              </w:rPr>
            </w:pPr>
            <w:r w:rsidRPr="00B75B7F">
              <w:rPr>
                <w:rFonts w:ascii="Calibri" w:eastAsia="Times New Roman" w:hAnsi="Calibri" w:cs="Calibri"/>
                <w:sz w:val="24"/>
                <w:szCs w:val="24"/>
                <w:lang w:eastAsia="en-GB"/>
              </w:rPr>
              <w:t>% Feeling Safe</w:t>
            </w:r>
          </w:p>
        </w:tc>
        <w:tc>
          <w:tcPr>
            <w:tcW w:w="960" w:type="dxa"/>
            <w:noWrap/>
            <w:vAlign w:val="center"/>
            <w:hideMark/>
          </w:tcPr>
          <w:p w14:paraId="4F1771C3" w14:textId="6B64E013" w:rsidR="00B75B7F" w:rsidRPr="00BE7786" w:rsidRDefault="00B75B7F" w:rsidP="00B75B7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E7786">
              <w:rPr>
                <w:rFonts w:ascii="Calibri" w:hAnsi="Calibri" w:cs="Calibri"/>
                <w:color w:val="FFFFFF"/>
              </w:rPr>
              <w:t>2022</w:t>
            </w:r>
          </w:p>
        </w:tc>
        <w:tc>
          <w:tcPr>
            <w:tcW w:w="960" w:type="dxa"/>
            <w:noWrap/>
            <w:vAlign w:val="center"/>
            <w:hideMark/>
          </w:tcPr>
          <w:p w14:paraId="51743269" w14:textId="0CD20AF0" w:rsidR="00B75B7F" w:rsidRPr="00BE7786" w:rsidRDefault="00B75B7F" w:rsidP="00B75B7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BE7786">
              <w:rPr>
                <w:rFonts w:ascii="Calibri" w:hAnsi="Calibri" w:cs="Calibri"/>
                <w:color w:val="FFFFFF"/>
              </w:rPr>
              <w:t>2021</w:t>
            </w:r>
          </w:p>
        </w:tc>
        <w:tc>
          <w:tcPr>
            <w:tcW w:w="1256" w:type="dxa"/>
            <w:vAlign w:val="bottom"/>
          </w:tcPr>
          <w:p w14:paraId="71BEC78C" w14:textId="759EB9CB" w:rsidR="00B75B7F" w:rsidRDefault="00B75B7F" w:rsidP="00B75B7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Pr>
                <w:rFonts w:ascii="Calibri" w:eastAsia="Times New Roman" w:hAnsi="Calibri" w:cs="Calibri"/>
                <w:sz w:val="24"/>
                <w:szCs w:val="24"/>
                <w:lang w:eastAsia="en-GB"/>
              </w:rPr>
              <w:t>Difference</w:t>
            </w:r>
          </w:p>
        </w:tc>
      </w:tr>
      <w:tr w:rsidR="00B75B7F" w:rsidRPr="00C03E2A" w14:paraId="67300EB1" w14:textId="77777777" w:rsidTr="00F622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23221CC4"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At home in the daylight</w:t>
            </w:r>
          </w:p>
        </w:tc>
        <w:tc>
          <w:tcPr>
            <w:tcW w:w="960" w:type="dxa"/>
            <w:noWrap/>
            <w:vAlign w:val="center"/>
            <w:hideMark/>
          </w:tcPr>
          <w:p w14:paraId="6EB65FDF" w14:textId="5328A5E8"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96.3</w:t>
            </w:r>
          </w:p>
        </w:tc>
        <w:tc>
          <w:tcPr>
            <w:tcW w:w="960" w:type="dxa"/>
            <w:noWrap/>
            <w:vAlign w:val="center"/>
            <w:hideMark/>
          </w:tcPr>
          <w:p w14:paraId="6588D197" w14:textId="411E79F4"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96.1</w:t>
            </w:r>
          </w:p>
        </w:tc>
        <w:tc>
          <w:tcPr>
            <w:tcW w:w="1256" w:type="dxa"/>
            <w:vAlign w:val="bottom"/>
          </w:tcPr>
          <w:p w14:paraId="4CDD7721" w14:textId="1381DC3F"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color w:val="000000"/>
                <w:sz w:val="24"/>
                <w:szCs w:val="24"/>
              </w:rPr>
              <w:t>0.2</w:t>
            </w:r>
          </w:p>
        </w:tc>
      </w:tr>
      <w:tr w:rsidR="00B75B7F" w:rsidRPr="00C03E2A" w14:paraId="53DF6872" w14:textId="77777777" w:rsidTr="00B75B7F">
        <w:trPr>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39B0971C"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At home after dark</w:t>
            </w:r>
          </w:p>
        </w:tc>
        <w:tc>
          <w:tcPr>
            <w:tcW w:w="960" w:type="dxa"/>
            <w:noWrap/>
            <w:vAlign w:val="center"/>
            <w:hideMark/>
          </w:tcPr>
          <w:p w14:paraId="46A1DBD9" w14:textId="34B354D7"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85.9</w:t>
            </w:r>
          </w:p>
        </w:tc>
        <w:tc>
          <w:tcPr>
            <w:tcW w:w="960" w:type="dxa"/>
            <w:noWrap/>
            <w:vAlign w:val="center"/>
            <w:hideMark/>
          </w:tcPr>
          <w:p w14:paraId="4A7BE308" w14:textId="55DB7F03"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85.6</w:t>
            </w:r>
          </w:p>
        </w:tc>
        <w:tc>
          <w:tcPr>
            <w:tcW w:w="1256" w:type="dxa"/>
            <w:shd w:val="clear" w:color="auto" w:fill="auto"/>
            <w:vAlign w:val="bottom"/>
          </w:tcPr>
          <w:p w14:paraId="0DC18386" w14:textId="2CCC6CAA"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color w:val="000000"/>
                <w:sz w:val="24"/>
                <w:szCs w:val="24"/>
              </w:rPr>
              <w:t>0.3</w:t>
            </w:r>
          </w:p>
        </w:tc>
      </w:tr>
      <w:tr w:rsidR="00B75B7F" w:rsidRPr="00C03E2A" w14:paraId="73C0D56F" w14:textId="77777777" w:rsidTr="00F622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3CB6C32B"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Walking in your neighbourhood in daylight</w:t>
            </w:r>
          </w:p>
        </w:tc>
        <w:tc>
          <w:tcPr>
            <w:tcW w:w="960" w:type="dxa"/>
            <w:noWrap/>
            <w:vAlign w:val="center"/>
            <w:hideMark/>
          </w:tcPr>
          <w:p w14:paraId="4A6A15B9" w14:textId="7353A2DC"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92.8</w:t>
            </w:r>
          </w:p>
        </w:tc>
        <w:tc>
          <w:tcPr>
            <w:tcW w:w="960" w:type="dxa"/>
            <w:noWrap/>
            <w:vAlign w:val="center"/>
            <w:hideMark/>
          </w:tcPr>
          <w:p w14:paraId="62D03086" w14:textId="0BE52759"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92.8</w:t>
            </w:r>
          </w:p>
        </w:tc>
        <w:tc>
          <w:tcPr>
            <w:tcW w:w="1256" w:type="dxa"/>
            <w:vAlign w:val="bottom"/>
          </w:tcPr>
          <w:p w14:paraId="67E2681B" w14:textId="43850F81"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color w:val="000000"/>
                <w:sz w:val="24"/>
                <w:szCs w:val="24"/>
              </w:rPr>
              <w:t>0.0</w:t>
            </w:r>
          </w:p>
        </w:tc>
      </w:tr>
      <w:tr w:rsidR="00B75B7F" w:rsidRPr="00C03E2A" w14:paraId="627FC2AB" w14:textId="77777777" w:rsidTr="00EF6F09">
        <w:trPr>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47C8E64E"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Walking in your neighbourhood after dark</w:t>
            </w:r>
          </w:p>
        </w:tc>
        <w:tc>
          <w:tcPr>
            <w:tcW w:w="960" w:type="dxa"/>
            <w:noWrap/>
            <w:vAlign w:val="center"/>
            <w:hideMark/>
          </w:tcPr>
          <w:p w14:paraId="0138163B" w14:textId="0A60E044"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53.1</w:t>
            </w:r>
          </w:p>
        </w:tc>
        <w:tc>
          <w:tcPr>
            <w:tcW w:w="960" w:type="dxa"/>
            <w:noWrap/>
            <w:vAlign w:val="center"/>
            <w:hideMark/>
          </w:tcPr>
          <w:p w14:paraId="5FB98B61" w14:textId="6219BE59"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53.7</w:t>
            </w:r>
          </w:p>
        </w:tc>
        <w:tc>
          <w:tcPr>
            <w:tcW w:w="1256" w:type="dxa"/>
            <w:shd w:val="clear" w:color="auto" w:fill="auto"/>
            <w:vAlign w:val="bottom"/>
          </w:tcPr>
          <w:p w14:paraId="6C25000C" w14:textId="087C8E42" w:rsidR="00B75B7F" w:rsidRPr="00C03E2A"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4"/>
                <w:szCs w:val="24"/>
              </w:rPr>
            </w:pPr>
            <w:r w:rsidRPr="00C03E2A">
              <w:rPr>
                <w:rFonts w:ascii="Calibri" w:hAnsi="Calibri" w:cs="Calibri"/>
                <w:color w:val="000000"/>
                <w:sz w:val="24"/>
                <w:szCs w:val="24"/>
              </w:rPr>
              <w:t>-0.6</w:t>
            </w:r>
          </w:p>
        </w:tc>
      </w:tr>
      <w:tr w:rsidR="00B75B7F" w:rsidRPr="00C03E2A" w14:paraId="33AC6E09" w14:textId="77777777" w:rsidTr="00F622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5A5C1321"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Walking in the city centre in daylight</w:t>
            </w:r>
          </w:p>
        </w:tc>
        <w:tc>
          <w:tcPr>
            <w:tcW w:w="960" w:type="dxa"/>
            <w:noWrap/>
            <w:vAlign w:val="center"/>
            <w:hideMark/>
          </w:tcPr>
          <w:p w14:paraId="1956C03E" w14:textId="14E6C149"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82.8</w:t>
            </w:r>
          </w:p>
        </w:tc>
        <w:tc>
          <w:tcPr>
            <w:tcW w:w="960" w:type="dxa"/>
            <w:noWrap/>
            <w:vAlign w:val="center"/>
            <w:hideMark/>
          </w:tcPr>
          <w:p w14:paraId="3019C98A" w14:textId="7E8FB004"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84</w:t>
            </w:r>
            <w:r w:rsidR="00BE7786" w:rsidRPr="00C03E2A">
              <w:rPr>
                <w:rFonts w:ascii="Calibri" w:hAnsi="Calibri" w:cs="Calibri"/>
                <w:i/>
                <w:iCs/>
                <w:color w:val="000000"/>
                <w:sz w:val="24"/>
                <w:szCs w:val="24"/>
              </w:rPr>
              <w:t>.0</w:t>
            </w:r>
          </w:p>
        </w:tc>
        <w:tc>
          <w:tcPr>
            <w:tcW w:w="1256" w:type="dxa"/>
            <w:shd w:val="clear" w:color="auto" w:fill="F2DBDB" w:themeFill="accent2" w:themeFillTint="33"/>
            <w:vAlign w:val="bottom"/>
          </w:tcPr>
          <w:p w14:paraId="685583C1" w14:textId="6F9A1E9C"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color w:val="9C0006"/>
                <w:sz w:val="24"/>
                <w:szCs w:val="24"/>
              </w:rPr>
              <w:t>-1.2</w:t>
            </w:r>
          </w:p>
        </w:tc>
      </w:tr>
      <w:tr w:rsidR="00B75B7F" w:rsidRPr="00C03E2A" w14:paraId="53661366" w14:textId="77777777" w:rsidTr="00EF6F09">
        <w:trPr>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790630D3"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Walking in the city centre after dark</w:t>
            </w:r>
          </w:p>
        </w:tc>
        <w:tc>
          <w:tcPr>
            <w:tcW w:w="960" w:type="dxa"/>
            <w:noWrap/>
            <w:vAlign w:val="center"/>
            <w:hideMark/>
          </w:tcPr>
          <w:p w14:paraId="7D8BFB85" w14:textId="7B76EEA1"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30.3</w:t>
            </w:r>
          </w:p>
        </w:tc>
        <w:tc>
          <w:tcPr>
            <w:tcW w:w="960" w:type="dxa"/>
            <w:noWrap/>
            <w:vAlign w:val="center"/>
            <w:hideMark/>
          </w:tcPr>
          <w:p w14:paraId="7E3D1AAB" w14:textId="5A202B30"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29.7</w:t>
            </w:r>
          </w:p>
        </w:tc>
        <w:tc>
          <w:tcPr>
            <w:tcW w:w="1256" w:type="dxa"/>
            <w:shd w:val="clear" w:color="auto" w:fill="auto"/>
            <w:vAlign w:val="bottom"/>
          </w:tcPr>
          <w:p w14:paraId="09350DFB" w14:textId="7D845DB4"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4"/>
                <w:szCs w:val="24"/>
                <w:lang w:eastAsia="en-GB"/>
              </w:rPr>
            </w:pPr>
            <w:r w:rsidRPr="00C03E2A">
              <w:rPr>
                <w:rFonts w:ascii="Calibri" w:hAnsi="Calibri" w:cs="Calibri"/>
                <w:sz w:val="24"/>
                <w:szCs w:val="24"/>
              </w:rPr>
              <w:t>0.6</w:t>
            </w:r>
          </w:p>
        </w:tc>
      </w:tr>
      <w:tr w:rsidR="00B75B7F" w:rsidRPr="000D2D6E" w14:paraId="3FB6FC4D" w14:textId="77777777" w:rsidTr="00F622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0E031942"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Travelling by bus in daylight</w:t>
            </w:r>
          </w:p>
        </w:tc>
        <w:tc>
          <w:tcPr>
            <w:tcW w:w="960" w:type="dxa"/>
            <w:noWrap/>
            <w:vAlign w:val="center"/>
            <w:hideMark/>
          </w:tcPr>
          <w:p w14:paraId="27ECAD5A" w14:textId="10A661AE"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94.3</w:t>
            </w:r>
          </w:p>
        </w:tc>
        <w:tc>
          <w:tcPr>
            <w:tcW w:w="960" w:type="dxa"/>
            <w:noWrap/>
            <w:vAlign w:val="center"/>
            <w:hideMark/>
          </w:tcPr>
          <w:p w14:paraId="3DC32E43" w14:textId="753A176D"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i/>
                <w:iCs/>
                <w:color w:val="000000"/>
                <w:sz w:val="24"/>
                <w:szCs w:val="24"/>
              </w:rPr>
              <w:t>91.7</w:t>
            </w:r>
          </w:p>
        </w:tc>
        <w:tc>
          <w:tcPr>
            <w:tcW w:w="1256" w:type="dxa"/>
            <w:shd w:val="clear" w:color="auto" w:fill="EAF1DD" w:themeFill="accent3" w:themeFillTint="33"/>
            <w:vAlign w:val="bottom"/>
          </w:tcPr>
          <w:p w14:paraId="03D28EA5" w14:textId="5B2A2315"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03E2A">
              <w:rPr>
                <w:rFonts w:ascii="Calibri" w:hAnsi="Calibri" w:cs="Calibri"/>
                <w:color w:val="006100"/>
                <w:sz w:val="24"/>
                <w:szCs w:val="24"/>
              </w:rPr>
              <w:t>2.6</w:t>
            </w:r>
          </w:p>
        </w:tc>
      </w:tr>
      <w:tr w:rsidR="00B75B7F" w:rsidRPr="000D2D6E" w14:paraId="6013DEF3" w14:textId="77777777" w:rsidTr="00F622C9">
        <w:trPr>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69F9DDD4"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Travelling by bus after dark</w:t>
            </w:r>
          </w:p>
        </w:tc>
        <w:tc>
          <w:tcPr>
            <w:tcW w:w="960" w:type="dxa"/>
            <w:noWrap/>
            <w:vAlign w:val="center"/>
            <w:hideMark/>
          </w:tcPr>
          <w:p w14:paraId="31BFEF46" w14:textId="13024619"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D2D6E">
              <w:rPr>
                <w:rFonts w:ascii="Calibri" w:hAnsi="Calibri" w:cs="Calibri"/>
                <w:i/>
                <w:iCs/>
                <w:color w:val="000000"/>
                <w:sz w:val="24"/>
                <w:szCs w:val="24"/>
              </w:rPr>
              <w:t>54.4</w:t>
            </w:r>
          </w:p>
        </w:tc>
        <w:tc>
          <w:tcPr>
            <w:tcW w:w="960" w:type="dxa"/>
            <w:noWrap/>
            <w:vAlign w:val="center"/>
            <w:hideMark/>
          </w:tcPr>
          <w:p w14:paraId="2B4B216E" w14:textId="69B77648"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D2D6E">
              <w:rPr>
                <w:rFonts w:ascii="Calibri" w:hAnsi="Calibri" w:cs="Calibri"/>
                <w:i/>
                <w:iCs/>
                <w:color w:val="000000"/>
                <w:sz w:val="24"/>
                <w:szCs w:val="24"/>
              </w:rPr>
              <w:t>52</w:t>
            </w:r>
            <w:r w:rsidR="00BE7786" w:rsidRPr="000D2D6E">
              <w:rPr>
                <w:rFonts w:ascii="Calibri" w:hAnsi="Calibri" w:cs="Calibri"/>
                <w:i/>
                <w:iCs/>
                <w:color w:val="000000"/>
                <w:sz w:val="24"/>
                <w:szCs w:val="24"/>
              </w:rPr>
              <w:t>.0</w:t>
            </w:r>
          </w:p>
        </w:tc>
        <w:tc>
          <w:tcPr>
            <w:tcW w:w="1256" w:type="dxa"/>
            <w:shd w:val="clear" w:color="auto" w:fill="EAF1DD" w:themeFill="accent3" w:themeFillTint="33"/>
            <w:vAlign w:val="bottom"/>
          </w:tcPr>
          <w:p w14:paraId="7C4E39FF" w14:textId="3D99B742"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D2D6E">
              <w:rPr>
                <w:rFonts w:ascii="Calibri" w:hAnsi="Calibri" w:cs="Calibri"/>
                <w:color w:val="006100"/>
                <w:sz w:val="24"/>
                <w:szCs w:val="24"/>
              </w:rPr>
              <w:t>2.4</w:t>
            </w:r>
          </w:p>
        </w:tc>
      </w:tr>
      <w:tr w:rsidR="00B75B7F" w:rsidRPr="000D2D6E" w14:paraId="1299E671" w14:textId="77777777" w:rsidTr="00F622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755CFF18"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When cycling in Cardiff in the day</w:t>
            </w:r>
          </w:p>
        </w:tc>
        <w:tc>
          <w:tcPr>
            <w:tcW w:w="960" w:type="dxa"/>
            <w:noWrap/>
            <w:vAlign w:val="center"/>
            <w:hideMark/>
          </w:tcPr>
          <w:p w14:paraId="0BB32E5D" w14:textId="3A0C0C51"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0D2D6E">
              <w:rPr>
                <w:rFonts w:ascii="Calibri" w:hAnsi="Calibri" w:cs="Calibri"/>
                <w:i/>
                <w:iCs/>
                <w:color w:val="000000"/>
                <w:sz w:val="24"/>
                <w:szCs w:val="24"/>
              </w:rPr>
              <w:t>60.9</w:t>
            </w:r>
          </w:p>
        </w:tc>
        <w:tc>
          <w:tcPr>
            <w:tcW w:w="960" w:type="dxa"/>
            <w:noWrap/>
            <w:vAlign w:val="center"/>
            <w:hideMark/>
          </w:tcPr>
          <w:p w14:paraId="740655F6" w14:textId="30353F91"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0D2D6E">
              <w:rPr>
                <w:rFonts w:ascii="Calibri" w:hAnsi="Calibri" w:cs="Calibri"/>
                <w:i/>
                <w:iCs/>
                <w:color w:val="000000"/>
                <w:sz w:val="24"/>
                <w:szCs w:val="24"/>
              </w:rPr>
              <w:t>61.9</w:t>
            </w:r>
          </w:p>
        </w:tc>
        <w:tc>
          <w:tcPr>
            <w:tcW w:w="1256" w:type="dxa"/>
            <w:shd w:val="clear" w:color="auto" w:fill="F2DBDB" w:themeFill="accent2" w:themeFillTint="33"/>
            <w:vAlign w:val="bottom"/>
          </w:tcPr>
          <w:p w14:paraId="321CB6B4" w14:textId="1DF67320" w:rsidR="00B75B7F" w:rsidRPr="00EF7142" w:rsidRDefault="00B75B7F" w:rsidP="00B75B7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0D2D6E">
              <w:rPr>
                <w:rFonts w:ascii="Calibri" w:hAnsi="Calibri" w:cs="Calibri"/>
                <w:color w:val="9C0006"/>
                <w:sz w:val="24"/>
                <w:szCs w:val="24"/>
              </w:rPr>
              <w:t>-1.0</w:t>
            </w:r>
          </w:p>
        </w:tc>
      </w:tr>
      <w:tr w:rsidR="00B75B7F" w:rsidRPr="000D2D6E" w14:paraId="5A9BFA19" w14:textId="77777777" w:rsidTr="00F622C9">
        <w:trPr>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352A48BB" w14:textId="77777777" w:rsidR="00B75B7F" w:rsidRPr="00EF7142" w:rsidRDefault="00B75B7F" w:rsidP="00B75B7F">
            <w:pPr>
              <w:rPr>
                <w:rFonts w:ascii="Calibri" w:eastAsia="Times New Roman" w:hAnsi="Calibri" w:cs="Calibri"/>
                <w:color w:val="000000"/>
                <w:sz w:val="24"/>
                <w:szCs w:val="24"/>
                <w:lang w:eastAsia="en-GB"/>
              </w:rPr>
            </w:pPr>
            <w:r w:rsidRPr="00EF7142">
              <w:rPr>
                <w:rFonts w:ascii="Calibri" w:eastAsia="Times New Roman" w:hAnsi="Calibri" w:cs="Calibri"/>
                <w:color w:val="000000"/>
                <w:sz w:val="24"/>
                <w:szCs w:val="24"/>
                <w:lang w:eastAsia="en-GB"/>
              </w:rPr>
              <w:t>When cycling in Cardiff after dark</w:t>
            </w:r>
          </w:p>
        </w:tc>
        <w:tc>
          <w:tcPr>
            <w:tcW w:w="960" w:type="dxa"/>
            <w:noWrap/>
            <w:vAlign w:val="center"/>
            <w:hideMark/>
          </w:tcPr>
          <w:p w14:paraId="3234F2F2" w14:textId="25C7A224"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D2D6E">
              <w:rPr>
                <w:rFonts w:ascii="Calibri" w:hAnsi="Calibri" w:cs="Calibri"/>
                <w:i/>
                <w:iCs/>
                <w:color w:val="000000"/>
                <w:sz w:val="24"/>
                <w:szCs w:val="24"/>
              </w:rPr>
              <w:t>24.5</w:t>
            </w:r>
          </w:p>
        </w:tc>
        <w:tc>
          <w:tcPr>
            <w:tcW w:w="960" w:type="dxa"/>
            <w:noWrap/>
            <w:vAlign w:val="center"/>
            <w:hideMark/>
          </w:tcPr>
          <w:p w14:paraId="3458EC8E" w14:textId="0EA92971"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D2D6E">
              <w:rPr>
                <w:rFonts w:ascii="Calibri" w:hAnsi="Calibri" w:cs="Calibri"/>
                <w:i/>
                <w:iCs/>
                <w:color w:val="000000"/>
                <w:sz w:val="24"/>
                <w:szCs w:val="24"/>
              </w:rPr>
              <w:t>23.3</w:t>
            </w:r>
          </w:p>
        </w:tc>
        <w:tc>
          <w:tcPr>
            <w:tcW w:w="1256" w:type="dxa"/>
            <w:shd w:val="clear" w:color="auto" w:fill="EAF1DD" w:themeFill="accent3" w:themeFillTint="33"/>
            <w:vAlign w:val="bottom"/>
          </w:tcPr>
          <w:p w14:paraId="5277D7BB" w14:textId="0B09C8D3" w:rsidR="00B75B7F" w:rsidRPr="00EF7142" w:rsidRDefault="00B75B7F" w:rsidP="00B75B7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D2D6E">
              <w:rPr>
                <w:rFonts w:ascii="Calibri" w:hAnsi="Calibri" w:cs="Calibri"/>
                <w:color w:val="006100"/>
                <w:sz w:val="24"/>
                <w:szCs w:val="24"/>
              </w:rPr>
              <w:t>1.2</w:t>
            </w:r>
          </w:p>
        </w:tc>
      </w:tr>
    </w:tbl>
    <w:p w14:paraId="2CD670C4" w14:textId="77777777" w:rsidR="005350EF" w:rsidRPr="00E34152" w:rsidRDefault="005350EF" w:rsidP="005350EF"/>
    <w:p w14:paraId="39B0E752" w14:textId="77777777" w:rsidR="005350EF" w:rsidRPr="00B33C63" w:rsidRDefault="005350EF" w:rsidP="005350EF">
      <w:pPr>
        <w:rPr>
          <w:rFonts w:ascii="Calibri" w:hAnsi="Calibri" w:cs="Calibri"/>
          <w:bCs/>
          <w:sz w:val="24"/>
          <w:szCs w:val="24"/>
        </w:rPr>
      </w:pPr>
      <w:r w:rsidRPr="00B33C63">
        <w:rPr>
          <w:rFonts w:ascii="Calibri" w:hAnsi="Calibri" w:cs="Calibri"/>
          <w:bCs/>
          <w:sz w:val="24"/>
          <w:szCs w:val="24"/>
        </w:rPr>
        <w:t xml:space="preserve">As seen in previous surveys, women felt less safe than men in all situations, with the difference widening after dark.  </w:t>
      </w:r>
    </w:p>
    <w:p w14:paraId="21DC30EA" w14:textId="538B0A58" w:rsidR="005350EF" w:rsidRDefault="005350EF" w:rsidP="005350EF">
      <w:r w:rsidRPr="00C46E90">
        <w:rPr>
          <w:rFonts w:ascii="Calibri" w:hAnsi="Calibri" w:cs="Calibri"/>
          <w:bCs/>
          <w:sz w:val="24"/>
          <w:szCs w:val="24"/>
        </w:rPr>
        <w:t>Younger respondents felt less safe than their older counterparts, particularly after dark, when at home, or when walking in their local neighbourhood; they felt safer when cycling regardless of the time.</w:t>
      </w:r>
    </w:p>
    <w:tbl>
      <w:tblPr>
        <w:tblW w:w="10246" w:type="dxa"/>
        <w:tblInd w:w="-10" w:type="dxa"/>
        <w:tblLayout w:type="fixed"/>
        <w:tblLook w:val="04A0" w:firstRow="1" w:lastRow="0" w:firstColumn="1" w:lastColumn="0" w:noHBand="0" w:noVBand="1"/>
      </w:tblPr>
      <w:tblGrid>
        <w:gridCol w:w="1550"/>
        <w:gridCol w:w="860"/>
        <w:gridCol w:w="823"/>
        <w:gridCol w:w="11"/>
        <w:gridCol w:w="904"/>
        <w:gridCol w:w="823"/>
        <w:gridCol w:w="10"/>
        <w:gridCol w:w="960"/>
        <w:gridCol w:w="823"/>
        <w:gridCol w:w="6"/>
        <w:gridCol w:w="876"/>
        <w:gridCol w:w="823"/>
        <w:gridCol w:w="13"/>
        <w:gridCol w:w="924"/>
        <w:gridCol w:w="827"/>
        <w:gridCol w:w="13"/>
      </w:tblGrid>
      <w:tr w:rsidR="00FC771A" w:rsidRPr="00730803" w14:paraId="1A94F031" w14:textId="77777777" w:rsidTr="00FC771A">
        <w:trPr>
          <w:trHeight w:val="300"/>
        </w:trPr>
        <w:tc>
          <w:tcPr>
            <w:tcW w:w="1550" w:type="dxa"/>
            <w:tcBorders>
              <w:top w:val="single" w:sz="8" w:space="0" w:color="4F81BD"/>
              <w:left w:val="single" w:sz="8" w:space="0" w:color="4F81BD"/>
              <w:bottom w:val="single" w:sz="8" w:space="0" w:color="4F81BD"/>
              <w:right w:val="nil"/>
            </w:tcBorders>
            <w:shd w:val="clear" w:color="000000" w:fill="4F81BD"/>
            <w:noWrap/>
            <w:vAlign w:val="center"/>
            <w:hideMark/>
          </w:tcPr>
          <w:p w14:paraId="0C8EC43C" w14:textId="77777777" w:rsidR="00730803" w:rsidRPr="00730803" w:rsidRDefault="00730803" w:rsidP="00730803">
            <w:pPr>
              <w:spacing w:after="0" w:line="240" w:lineRule="auto"/>
              <w:rPr>
                <w:rFonts w:ascii="Calibri" w:eastAsia="Times New Roman" w:hAnsi="Calibri" w:cs="Calibri"/>
                <w:b/>
                <w:bCs/>
                <w:color w:val="FFFFFF"/>
                <w:lang w:eastAsia="en-GB"/>
              </w:rPr>
            </w:pPr>
            <w:r w:rsidRPr="00730803">
              <w:rPr>
                <w:rFonts w:ascii="Calibri" w:eastAsia="Times New Roman" w:hAnsi="Calibri" w:cs="Calibri"/>
                <w:b/>
                <w:bCs/>
                <w:color w:val="FFFFFF"/>
                <w:lang w:eastAsia="en-GB"/>
              </w:rPr>
              <w:t>% Feeling Safe</w:t>
            </w:r>
          </w:p>
        </w:tc>
        <w:tc>
          <w:tcPr>
            <w:tcW w:w="1694" w:type="dxa"/>
            <w:gridSpan w:val="3"/>
            <w:tcBorders>
              <w:top w:val="single" w:sz="8" w:space="0" w:color="4F81BD"/>
              <w:left w:val="nil"/>
              <w:bottom w:val="single" w:sz="8" w:space="0" w:color="4F81BD"/>
              <w:right w:val="nil"/>
            </w:tcBorders>
            <w:shd w:val="clear" w:color="000000" w:fill="4F81BD"/>
            <w:noWrap/>
            <w:vAlign w:val="center"/>
            <w:hideMark/>
          </w:tcPr>
          <w:p w14:paraId="5C0AE75F" w14:textId="77777777" w:rsidR="00730803" w:rsidRPr="00730803" w:rsidRDefault="00730803" w:rsidP="00730803">
            <w:pPr>
              <w:spacing w:after="0" w:line="240" w:lineRule="auto"/>
              <w:jc w:val="center"/>
              <w:rPr>
                <w:rFonts w:ascii="Calibri" w:eastAsia="Times New Roman" w:hAnsi="Calibri" w:cs="Calibri"/>
                <w:b/>
                <w:bCs/>
                <w:color w:val="FFFFFF"/>
                <w:lang w:eastAsia="en-GB"/>
              </w:rPr>
            </w:pPr>
            <w:r w:rsidRPr="00730803">
              <w:rPr>
                <w:rFonts w:ascii="Calibri" w:eastAsia="Times New Roman" w:hAnsi="Calibri" w:cs="Calibri"/>
                <w:b/>
                <w:bCs/>
                <w:color w:val="FFFFFF"/>
                <w:lang w:eastAsia="en-GB"/>
              </w:rPr>
              <w:t>At home</w:t>
            </w:r>
          </w:p>
        </w:tc>
        <w:tc>
          <w:tcPr>
            <w:tcW w:w="1737" w:type="dxa"/>
            <w:gridSpan w:val="3"/>
            <w:tcBorders>
              <w:top w:val="single" w:sz="8" w:space="0" w:color="4F81BD"/>
              <w:left w:val="nil"/>
              <w:bottom w:val="single" w:sz="8" w:space="0" w:color="4F81BD"/>
              <w:right w:val="nil"/>
            </w:tcBorders>
            <w:shd w:val="clear" w:color="000000" w:fill="4F81BD"/>
            <w:noWrap/>
            <w:vAlign w:val="center"/>
            <w:hideMark/>
          </w:tcPr>
          <w:p w14:paraId="295AFC7B" w14:textId="77777777" w:rsidR="00730803" w:rsidRPr="00730803" w:rsidRDefault="00730803" w:rsidP="00730803">
            <w:pPr>
              <w:spacing w:after="0" w:line="240" w:lineRule="auto"/>
              <w:rPr>
                <w:rFonts w:ascii="Calibri" w:eastAsia="Times New Roman" w:hAnsi="Calibri" w:cs="Calibri"/>
                <w:b/>
                <w:bCs/>
                <w:color w:val="FFFFFF"/>
                <w:lang w:eastAsia="en-GB"/>
              </w:rPr>
            </w:pPr>
            <w:r w:rsidRPr="00730803">
              <w:rPr>
                <w:rFonts w:ascii="Calibri" w:eastAsia="Times New Roman" w:hAnsi="Calibri" w:cs="Calibri"/>
                <w:b/>
                <w:bCs/>
                <w:color w:val="FFFFFF"/>
                <w:lang w:eastAsia="en-GB"/>
              </w:rPr>
              <w:t>Walking in your neighbourhood</w:t>
            </w:r>
          </w:p>
        </w:tc>
        <w:tc>
          <w:tcPr>
            <w:tcW w:w="1789" w:type="dxa"/>
            <w:gridSpan w:val="3"/>
            <w:tcBorders>
              <w:top w:val="single" w:sz="8" w:space="0" w:color="4F81BD"/>
              <w:left w:val="nil"/>
              <w:bottom w:val="single" w:sz="8" w:space="0" w:color="4F81BD"/>
              <w:right w:val="nil"/>
            </w:tcBorders>
            <w:shd w:val="clear" w:color="000000" w:fill="4F81BD"/>
            <w:noWrap/>
            <w:vAlign w:val="center"/>
            <w:hideMark/>
          </w:tcPr>
          <w:p w14:paraId="2294D3C7" w14:textId="77777777" w:rsidR="00730803" w:rsidRPr="00730803" w:rsidRDefault="00730803" w:rsidP="00730803">
            <w:pPr>
              <w:spacing w:after="0" w:line="240" w:lineRule="auto"/>
              <w:jc w:val="center"/>
              <w:rPr>
                <w:rFonts w:ascii="Calibri" w:eastAsia="Times New Roman" w:hAnsi="Calibri" w:cs="Calibri"/>
                <w:b/>
                <w:bCs/>
                <w:color w:val="FFFFFF"/>
                <w:lang w:eastAsia="en-GB"/>
              </w:rPr>
            </w:pPr>
            <w:r w:rsidRPr="00730803">
              <w:rPr>
                <w:rFonts w:ascii="Calibri" w:eastAsia="Times New Roman" w:hAnsi="Calibri" w:cs="Calibri"/>
                <w:b/>
                <w:bCs/>
                <w:color w:val="FFFFFF"/>
                <w:lang w:eastAsia="en-GB"/>
              </w:rPr>
              <w:t>Walking in the city centre</w:t>
            </w:r>
          </w:p>
        </w:tc>
        <w:tc>
          <w:tcPr>
            <w:tcW w:w="1712" w:type="dxa"/>
            <w:gridSpan w:val="3"/>
            <w:tcBorders>
              <w:top w:val="single" w:sz="8" w:space="0" w:color="4F81BD"/>
              <w:left w:val="nil"/>
              <w:bottom w:val="single" w:sz="8" w:space="0" w:color="4F81BD"/>
              <w:right w:val="nil"/>
            </w:tcBorders>
            <w:shd w:val="clear" w:color="000000" w:fill="4F81BD"/>
            <w:noWrap/>
            <w:vAlign w:val="center"/>
            <w:hideMark/>
          </w:tcPr>
          <w:p w14:paraId="428D2BA5" w14:textId="77777777" w:rsidR="00730803" w:rsidRPr="00730803" w:rsidRDefault="00730803" w:rsidP="00730803">
            <w:pPr>
              <w:spacing w:after="0" w:line="240" w:lineRule="auto"/>
              <w:jc w:val="center"/>
              <w:rPr>
                <w:rFonts w:ascii="Calibri" w:eastAsia="Times New Roman" w:hAnsi="Calibri" w:cs="Calibri"/>
                <w:b/>
                <w:bCs/>
                <w:color w:val="FFFFFF"/>
                <w:lang w:eastAsia="en-GB"/>
              </w:rPr>
            </w:pPr>
            <w:r w:rsidRPr="00730803">
              <w:rPr>
                <w:rFonts w:ascii="Calibri" w:eastAsia="Times New Roman" w:hAnsi="Calibri" w:cs="Calibri"/>
                <w:b/>
                <w:bCs/>
                <w:color w:val="FFFFFF"/>
                <w:lang w:eastAsia="en-GB"/>
              </w:rPr>
              <w:t>Travelling by bus</w:t>
            </w:r>
          </w:p>
        </w:tc>
        <w:tc>
          <w:tcPr>
            <w:tcW w:w="1764" w:type="dxa"/>
            <w:gridSpan w:val="3"/>
            <w:tcBorders>
              <w:top w:val="single" w:sz="8" w:space="0" w:color="4F81BD"/>
              <w:left w:val="nil"/>
              <w:bottom w:val="single" w:sz="8" w:space="0" w:color="4F81BD"/>
              <w:right w:val="nil"/>
            </w:tcBorders>
            <w:shd w:val="clear" w:color="000000" w:fill="4F81BD"/>
            <w:noWrap/>
            <w:vAlign w:val="center"/>
            <w:hideMark/>
          </w:tcPr>
          <w:p w14:paraId="3CD0352E" w14:textId="77777777" w:rsidR="00730803" w:rsidRPr="00730803" w:rsidRDefault="00730803" w:rsidP="00730803">
            <w:pPr>
              <w:spacing w:after="0" w:line="240" w:lineRule="auto"/>
              <w:jc w:val="center"/>
              <w:rPr>
                <w:rFonts w:ascii="Calibri" w:eastAsia="Times New Roman" w:hAnsi="Calibri" w:cs="Calibri"/>
                <w:b/>
                <w:bCs/>
                <w:color w:val="FFFFFF"/>
                <w:lang w:eastAsia="en-GB"/>
              </w:rPr>
            </w:pPr>
            <w:r w:rsidRPr="00730803">
              <w:rPr>
                <w:rFonts w:ascii="Calibri" w:eastAsia="Times New Roman" w:hAnsi="Calibri" w:cs="Calibri"/>
                <w:b/>
                <w:bCs/>
                <w:color w:val="FFFFFF"/>
                <w:lang w:eastAsia="en-GB"/>
              </w:rPr>
              <w:t>When cycling in Cardiff</w:t>
            </w:r>
          </w:p>
        </w:tc>
      </w:tr>
      <w:tr w:rsidR="00E34028" w:rsidRPr="00730803" w14:paraId="6E904D14"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000000" w:fill="DBE5F1"/>
            <w:noWrap/>
            <w:hideMark/>
          </w:tcPr>
          <w:p w14:paraId="5ECF5068" w14:textId="77777777" w:rsidR="00730803" w:rsidRPr="00730803" w:rsidRDefault="00730803" w:rsidP="00730803">
            <w:pPr>
              <w:spacing w:after="0" w:line="240" w:lineRule="auto"/>
              <w:rPr>
                <w:rFonts w:ascii="Calibri" w:eastAsia="Times New Roman" w:hAnsi="Calibri" w:cs="Calibri"/>
                <w:color w:val="000000"/>
                <w:lang w:eastAsia="en-GB"/>
              </w:rPr>
            </w:pPr>
            <w:r w:rsidRPr="00730803">
              <w:rPr>
                <w:rFonts w:ascii="Calibri" w:eastAsia="Times New Roman" w:hAnsi="Calibri" w:cs="Calibri"/>
                <w:color w:val="000000"/>
                <w:lang w:eastAsia="en-GB"/>
              </w:rPr>
              <w:t> </w:t>
            </w:r>
          </w:p>
        </w:tc>
        <w:tc>
          <w:tcPr>
            <w:tcW w:w="860" w:type="dxa"/>
            <w:tcBorders>
              <w:top w:val="nil"/>
              <w:left w:val="nil"/>
              <w:bottom w:val="single" w:sz="8" w:space="0" w:color="95B3D7"/>
              <w:right w:val="single" w:sz="8" w:space="0" w:color="95B3D7"/>
            </w:tcBorders>
            <w:shd w:val="clear" w:color="000000" w:fill="DBE5F1"/>
            <w:noWrap/>
            <w:vAlign w:val="center"/>
            <w:hideMark/>
          </w:tcPr>
          <w:p w14:paraId="524C7FFE" w14:textId="77777777" w:rsidR="00730803" w:rsidRPr="00730803" w:rsidRDefault="00730803" w:rsidP="00730803">
            <w:pPr>
              <w:spacing w:after="0" w:line="240" w:lineRule="auto"/>
              <w:jc w:val="center"/>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Daylight</w:t>
            </w:r>
          </w:p>
        </w:tc>
        <w:tc>
          <w:tcPr>
            <w:tcW w:w="823" w:type="dxa"/>
            <w:tcBorders>
              <w:top w:val="nil"/>
              <w:left w:val="nil"/>
              <w:bottom w:val="single" w:sz="8" w:space="0" w:color="95B3D7"/>
              <w:right w:val="single" w:sz="8" w:space="0" w:color="95B3D7"/>
            </w:tcBorders>
            <w:shd w:val="clear" w:color="000000" w:fill="DBE5F1"/>
            <w:noWrap/>
            <w:vAlign w:val="center"/>
            <w:hideMark/>
          </w:tcPr>
          <w:p w14:paraId="5BD727C9" w14:textId="77777777" w:rsidR="00730803" w:rsidRPr="00730803" w:rsidRDefault="00730803" w:rsidP="00730803">
            <w:pPr>
              <w:spacing w:after="0" w:line="240" w:lineRule="auto"/>
              <w:jc w:val="center"/>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After Dark</w:t>
            </w:r>
          </w:p>
        </w:tc>
        <w:tc>
          <w:tcPr>
            <w:tcW w:w="915" w:type="dxa"/>
            <w:gridSpan w:val="2"/>
            <w:tcBorders>
              <w:top w:val="nil"/>
              <w:left w:val="nil"/>
              <w:bottom w:val="single" w:sz="8" w:space="0" w:color="95B3D7"/>
              <w:right w:val="nil"/>
            </w:tcBorders>
            <w:shd w:val="clear" w:color="000000" w:fill="DBE5F1"/>
            <w:noWrap/>
            <w:vAlign w:val="center"/>
            <w:hideMark/>
          </w:tcPr>
          <w:p w14:paraId="681E352A" w14:textId="77777777" w:rsidR="00730803" w:rsidRPr="00730803" w:rsidRDefault="00730803" w:rsidP="00730803">
            <w:pPr>
              <w:spacing w:after="0" w:line="240" w:lineRule="auto"/>
              <w:jc w:val="right"/>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Daylight</w:t>
            </w:r>
          </w:p>
        </w:tc>
        <w:tc>
          <w:tcPr>
            <w:tcW w:w="823" w:type="dxa"/>
            <w:tcBorders>
              <w:top w:val="nil"/>
              <w:left w:val="nil"/>
              <w:bottom w:val="single" w:sz="8" w:space="0" w:color="95B3D7"/>
              <w:right w:val="single" w:sz="8" w:space="0" w:color="95B3D7"/>
            </w:tcBorders>
            <w:shd w:val="clear" w:color="000000" w:fill="DBE5F1"/>
            <w:noWrap/>
            <w:vAlign w:val="center"/>
            <w:hideMark/>
          </w:tcPr>
          <w:p w14:paraId="69EA82B8" w14:textId="77777777" w:rsidR="00730803" w:rsidRPr="00730803" w:rsidRDefault="00730803" w:rsidP="00730803">
            <w:pPr>
              <w:spacing w:after="0" w:line="240" w:lineRule="auto"/>
              <w:jc w:val="center"/>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After Dark</w:t>
            </w:r>
          </w:p>
        </w:tc>
        <w:tc>
          <w:tcPr>
            <w:tcW w:w="970" w:type="dxa"/>
            <w:gridSpan w:val="2"/>
            <w:tcBorders>
              <w:top w:val="nil"/>
              <w:left w:val="nil"/>
              <w:bottom w:val="single" w:sz="8" w:space="0" w:color="95B3D7"/>
              <w:right w:val="nil"/>
            </w:tcBorders>
            <w:shd w:val="clear" w:color="000000" w:fill="DBE5F1"/>
            <w:noWrap/>
            <w:vAlign w:val="center"/>
            <w:hideMark/>
          </w:tcPr>
          <w:p w14:paraId="64A5AD59" w14:textId="77777777" w:rsidR="00730803" w:rsidRPr="00730803" w:rsidRDefault="00730803" w:rsidP="00730803">
            <w:pPr>
              <w:spacing w:after="0" w:line="240" w:lineRule="auto"/>
              <w:jc w:val="right"/>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Daylight</w:t>
            </w:r>
          </w:p>
        </w:tc>
        <w:tc>
          <w:tcPr>
            <w:tcW w:w="823" w:type="dxa"/>
            <w:tcBorders>
              <w:top w:val="nil"/>
              <w:left w:val="nil"/>
              <w:bottom w:val="single" w:sz="8" w:space="0" w:color="95B3D7"/>
              <w:right w:val="single" w:sz="8" w:space="0" w:color="95B3D7"/>
            </w:tcBorders>
            <w:shd w:val="clear" w:color="000000" w:fill="DBE5F1"/>
            <w:noWrap/>
            <w:vAlign w:val="center"/>
            <w:hideMark/>
          </w:tcPr>
          <w:p w14:paraId="42F82DBC" w14:textId="77777777" w:rsidR="00730803" w:rsidRPr="00730803" w:rsidRDefault="00730803" w:rsidP="00730803">
            <w:pPr>
              <w:spacing w:after="0" w:line="240" w:lineRule="auto"/>
              <w:jc w:val="center"/>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After Dark</w:t>
            </w:r>
          </w:p>
        </w:tc>
        <w:tc>
          <w:tcPr>
            <w:tcW w:w="882" w:type="dxa"/>
            <w:gridSpan w:val="2"/>
            <w:tcBorders>
              <w:top w:val="nil"/>
              <w:left w:val="nil"/>
              <w:bottom w:val="single" w:sz="8" w:space="0" w:color="95B3D7"/>
              <w:right w:val="nil"/>
            </w:tcBorders>
            <w:shd w:val="clear" w:color="000000" w:fill="DBE5F1"/>
            <w:noWrap/>
            <w:vAlign w:val="center"/>
            <w:hideMark/>
          </w:tcPr>
          <w:p w14:paraId="45FF6F8C" w14:textId="77777777" w:rsidR="00730803" w:rsidRPr="00730803" w:rsidRDefault="00730803" w:rsidP="00730803">
            <w:pPr>
              <w:spacing w:after="0" w:line="240" w:lineRule="auto"/>
              <w:jc w:val="right"/>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Daylight</w:t>
            </w:r>
          </w:p>
        </w:tc>
        <w:tc>
          <w:tcPr>
            <w:tcW w:w="823" w:type="dxa"/>
            <w:tcBorders>
              <w:top w:val="nil"/>
              <w:left w:val="nil"/>
              <w:bottom w:val="single" w:sz="8" w:space="0" w:color="95B3D7"/>
              <w:right w:val="single" w:sz="8" w:space="0" w:color="95B3D7"/>
            </w:tcBorders>
            <w:shd w:val="clear" w:color="000000" w:fill="DBE5F1"/>
            <w:noWrap/>
            <w:vAlign w:val="center"/>
            <w:hideMark/>
          </w:tcPr>
          <w:p w14:paraId="73671710" w14:textId="77777777" w:rsidR="00730803" w:rsidRPr="00730803" w:rsidRDefault="00730803" w:rsidP="00730803">
            <w:pPr>
              <w:spacing w:after="0" w:line="240" w:lineRule="auto"/>
              <w:jc w:val="center"/>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After Dark</w:t>
            </w:r>
          </w:p>
        </w:tc>
        <w:tc>
          <w:tcPr>
            <w:tcW w:w="937" w:type="dxa"/>
            <w:gridSpan w:val="2"/>
            <w:tcBorders>
              <w:top w:val="nil"/>
              <w:left w:val="nil"/>
              <w:bottom w:val="single" w:sz="8" w:space="0" w:color="95B3D7"/>
              <w:right w:val="nil"/>
            </w:tcBorders>
            <w:shd w:val="clear" w:color="000000" w:fill="DBE5F1"/>
            <w:noWrap/>
            <w:vAlign w:val="center"/>
            <w:hideMark/>
          </w:tcPr>
          <w:p w14:paraId="54ECAC69" w14:textId="77777777" w:rsidR="00730803" w:rsidRPr="00730803" w:rsidRDefault="00730803" w:rsidP="00730803">
            <w:pPr>
              <w:spacing w:after="0" w:line="240" w:lineRule="auto"/>
              <w:jc w:val="right"/>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Daylight</w:t>
            </w:r>
          </w:p>
        </w:tc>
        <w:tc>
          <w:tcPr>
            <w:tcW w:w="827" w:type="dxa"/>
            <w:tcBorders>
              <w:top w:val="nil"/>
              <w:left w:val="nil"/>
              <w:bottom w:val="single" w:sz="8" w:space="0" w:color="95B3D7"/>
              <w:right w:val="single" w:sz="8" w:space="0" w:color="95B3D7"/>
            </w:tcBorders>
            <w:shd w:val="clear" w:color="000000" w:fill="DBE5F1"/>
            <w:noWrap/>
            <w:vAlign w:val="center"/>
            <w:hideMark/>
          </w:tcPr>
          <w:p w14:paraId="169F0BB1" w14:textId="77777777" w:rsidR="00730803" w:rsidRPr="00730803" w:rsidRDefault="00730803" w:rsidP="00730803">
            <w:pPr>
              <w:spacing w:after="0" w:line="240" w:lineRule="auto"/>
              <w:jc w:val="center"/>
              <w:rPr>
                <w:rFonts w:ascii="Calibri" w:eastAsia="Times New Roman" w:hAnsi="Calibri" w:cs="Calibri"/>
                <w:b/>
                <w:bCs/>
                <w:i/>
                <w:iCs/>
                <w:color w:val="000000"/>
                <w:sz w:val="18"/>
                <w:szCs w:val="18"/>
                <w:lang w:eastAsia="en-GB"/>
              </w:rPr>
            </w:pPr>
            <w:r w:rsidRPr="00730803">
              <w:rPr>
                <w:rFonts w:ascii="Calibri" w:eastAsia="Times New Roman" w:hAnsi="Calibri" w:cs="Calibri"/>
                <w:b/>
                <w:bCs/>
                <w:i/>
                <w:iCs/>
                <w:color w:val="000000"/>
                <w:sz w:val="18"/>
                <w:szCs w:val="18"/>
                <w:lang w:eastAsia="en-GB"/>
              </w:rPr>
              <w:t>After Dark</w:t>
            </w:r>
          </w:p>
        </w:tc>
      </w:tr>
      <w:tr w:rsidR="00E34028" w:rsidRPr="00730803" w14:paraId="1044C24A"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auto" w:fill="auto"/>
            <w:noWrap/>
            <w:vAlign w:val="center"/>
            <w:hideMark/>
          </w:tcPr>
          <w:p w14:paraId="30E9F8EB"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Overall</w:t>
            </w:r>
          </w:p>
        </w:tc>
        <w:tc>
          <w:tcPr>
            <w:tcW w:w="860" w:type="dxa"/>
            <w:tcBorders>
              <w:top w:val="nil"/>
              <w:left w:val="nil"/>
              <w:bottom w:val="single" w:sz="8" w:space="0" w:color="95B3D7"/>
              <w:right w:val="single" w:sz="8" w:space="0" w:color="95B3D7"/>
            </w:tcBorders>
            <w:shd w:val="clear" w:color="auto" w:fill="auto"/>
            <w:noWrap/>
            <w:vAlign w:val="center"/>
            <w:hideMark/>
          </w:tcPr>
          <w:p w14:paraId="1AFF2491" w14:textId="68E0EF36"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96.3</w:t>
            </w:r>
          </w:p>
        </w:tc>
        <w:tc>
          <w:tcPr>
            <w:tcW w:w="823" w:type="dxa"/>
            <w:tcBorders>
              <w:top w:val="nil"/>
              <w:left w:val="nil"/>
              <w:bottom w:val="single" w:sz="8" w:space="0" w:color="95B3D7"/>
              <w:right w:val="single" w:sz="8" w:space="0" w:color="95B3D7"/>
            </w:tcBorders>
            <w:shd w:val="clear" w:color="000000" w:fill="DBE5F1"/>
            <w:noWrap/>
            <w:vAlign w:val="center"/>
            <w:hideMark/>
          </w:tcPr>
          <w:p w14:paraId="492A964F" w14:textId="782C1E25"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85.9</w:t>
            </w:r>
          </w:p>
        </w:tc>
        <w:tc>
          <w:tcPr>
            <w:tcW w:w="915" w:type="dxa"/>
            <w:gridSpan w:val="2"/>
            <w:tcBorders>
              <w:top w:val="nil"/>
              <w:left w:val="nil"/>
              <w:bottom w:val="single" w:sz="8" w:space="0" w:color="95B3D7"/>
              <w:right w:val="nil"/>
            </w:tcBorders>
            <w:shd w:val="clear" w:color="auto" w:fill="auto"/>
            <w:noWrap/>
            <w:vAlign w:val="center"/>
            <w:hideMark/>
          </w:tcPr>
          <w:p w14:paraId="01D5210E" w14:textId="765F105B"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92.8</w:t>
            </w:r>
          </w:p>
        </w:tc>
        <w:tc>
          <w:tcPr>
            <w:tcW w:w="823" w:type="dxa"/>
            <w:tcBorders>
              <w:top w:val="nil"/>
              <w:left w:val="nil"/>
              <w:bottom w:val="single" w:sz="8" w:space="0" w:color="95B3D7"/>
              <w:right w:val="single" w:sz="8" w:space="0" w:color="95B3D7"/>
            </w:tcBorders>
            <w:shd w:val="clear" w:color="000000" w:fill="DBE5F1"/>
            <w:noWrap/>
            <w:vAlign w:val="center"/>
            <w:hideMark/>
          </w:tcPr>
          <w:p w14:paraId="6861CD15" w14:textId="2F2960F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53.1</w:t>
            </w:r>
          </w:p>
        </w:tc>
        <w:tc>
          <w:tcPr>
            <w:tcW w:w="970" w:type="dxa"/>
            <w:gridSpan w:val="2"/>
            <w:tcBorders>
              <w:top w:val="nil"/>
              <w:left w:val="nil"/>
              <w:bottom w:val="single" w:sz="8" w:space="0" w:color="95B3D7"/>
              <w:right w:val="nil"/>
            </w:tcBorders>
            <w:shd w:val="clear" w:color="auto" w:fill="auto"/>
            <w:noWrap/>
            <w:vAlign w:val="center"/>
            <w:hideMark/>
          </w:tcPr>
          <w:p w14:paraId="0B0584E9" w14:textId="02AC670E"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82.8</w:t>
            </w:r>
          </w:p>
        </w:tc>
        <w:tc>
          <w:tcPr>
            <w:tcW w:w="823" w:type="dxa"/>
            <w:tcBorders>
              <w:top w:val="nil"/>
              <w:left w:val="nil"/>
              <w:bottom w:val="single" w:sz="8" w:space="0" w:color="95B3D7"/>
              <w:right w:val="single" w:sz="8" w:space="0" w:color="95B3D7"/>
            </w:tcBorders>
            <w:shd w:val="clear" w:color="000000" w:fill="DBE5F1"/>
            <w:noWrap/>
            <w:vAlign w:val="center"/>
            <w:hideMark/>
          </w:tcPr>
          <w:p w14:paraId="6DC8A6CC" w14:textId="268BE2F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30.3</w:t>
            </w:r>
          </w:p>
        </w:tc>
        <w:tc>
          <w:tcPr>
            <w:tcW w:w="882" w:type="dxa"/>
            <w:gridSpan w:val="2"/>
            <w:tcBorders>
              <w:top w:val="nil"/>
              <w:left w:val="nil"/>
              <w:bottom w:val="single" w:sz="8" w:space="0" w:color="95B3D7"/>
              <w:right w:val="nil"/>
            </w:tcBorders>
            <w:shd w:val="clear" w:color="auto" w:fill="auto"/>
            <w:noWrap/>
            <w:vAlign w:val="center"/>
            <w:hideMark/>
          </w:tcPr>
          <w:p w14:paraId="45B3DD3D" w14:textId="3B441C59"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94.3</w:t>
            </w:r>
          </w:p>
        </w:tc>
        <w:tc>
          <w:tcPr>
            <w:tcW w:w="823" w:type="dxa"/>
            <w:tcBorders>
              <w:top w:val="nil"/>
              <w:left w:val="nil"/>
              <w:bottom w:val="single" w:sz="8" w:space="0" w:color="95B3D7"/>
              <w:right w:val="single" w:sz="8" w:space="0" w:color="95B3D7"/>
            </w:tcBorders>
            <w:shd w:val="clear" w:color="000000" w:fill="DBE5F1"/>
            <w:noWrap/>
            <w:vAlign w:val="center"/>
            <w:hideMark/>
          </w:tcPr>
          <w:p w14:paraId="203B5430" w14:textId="55B0D02E"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54.4</w:t>
            </w:r>
          </w:p>
        </w:tc>
        <w:tc>
          <w:tcPr>
            <w:tcW w:w="937" w:type="dxa"/>
            <w:gridSpan w:val="2"/>
            <w:tcBorders>
              <w:top w:val="nil"/>
              <w:left w:val="nil"/>
              <w:bottom w:val="single" w:sz="8" w:space="0" w:color="95B3D7"/>
              <w:right w:val="nil"/>
            </w:tcBorders>
            <w:shd w:val="clear" w:color="auto" w:fill="auto"/>
            <w:noWrap/>
            <w:vAlign w:val="center"/>
            <w:hideMark/>
          </w:tcPr>
          <w:p w14:paraId="1F1985EA" w14:textId="3FC6649E"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60.9</w:t>
            </w:r>
          </w:p>
        </w:tc>
        <w:tc>
          <w:tcPr>
            <w:tcW w:w="827" w:type="dxa"/>
            <w:tcBorders>
              <w:top w:val="nil"/>
              <w:left w:val="nil"/>
              <w:bottom w:val="single" w:sz="8" w:space="0" w:color="95B3D7"/>
              <w:right w:val="single" w:sz="8" w:space="0" w:color="95B3D7"/>
            </w:tcBorders>
            <w:shd w:val="clear" w:color="000000" w:fill="DBE5F1"/>
            <w:noWrap/>
            <w:vAlign w:val="center"/>
            <w:hideMark/>
          </w:tcPr>
          <w:p w14:paraId="313318A2" w14:textId="31E24259"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24.5</w:t>
            </w:r>
          </w:p>
        </w:tc>
      </w:tr>
      <w:tr w:rsidR="00E34028" w:rsidRPr="00730803" w14:paraId="058E4A11"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000000" w:fill="DBE5F1"/>
            <w:noWrap/>
            <w:vAlign w:val="center"/>
            <w:hideMark/>
          </w:tcPr>
          <w:p w14:paraId="38DE56A4"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Under 35</w:t>
            </w:r>
          </w:p>
        </w:tc>
        <w:tc>
          <w:tcPr>
            <w:tcW w:w="860" w:type="dxa"/>
            <w:tcBorders>
              <w:top w:val="nil"/>
              <w:left w:val="nil"/>
              <w:bottom w:val="single" w:sz="8" w:space="0" w:color="95B3D7"/>
              <w:right w:val="single" w:sz="8" w:space="0" w:color="95B3D7"/>
            </w:tcBorders>
            <w:shd w:val="clear" w:color="000000" w:fill="DBE5F1"/>
            <w:noWrap/>
            <w:vAlign w:val="center"/>
            <w:hideMark/>
          </w:tcPr>
          <w:p w14:paraId="44AEAF8A" w14:textId="2FB01392"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96.3</w:t>
            </w:r>
          </w:p>
        </w:tc>
        <w:tc>
          <w:tcPr>
            <w:tcW w:w="823" w:type="dxa"/>
            <w:tcBorders>
              <w:top w:val="nil"/>
              <w:left w:val="nil"/>
              <w:bottom w:val="single" w:sz="8" w:space="0" w:color="95B3D7"/>
              <w:right w:val="single" w:sz="8" w:space="0" w:color="95B3D7"/>
            </w:tcBorders>
            <w:shd w:val="clear" w:color="000000" w:fill="DBE5F1"/>
            <w:noWrap/>
            <w:vAlign w:val="center"/>
            <w:hideMark/>
          </w:tcPr>
          <w:p w14:paraId="7C91126D" w14:textId="393D7455"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81.8</w:t>
            </w:r>
          </w:p>
        </w:tc>
        <w:tc>
          <w:tcPr>
            <w:tcW w:w="915" w:type="dxa"/>
            <w:gridSpan w:val="2"/>
            <w:tcBorders>
              <w:top w:val="nil"/>
              <w:left w:val="nil"/>
              <w:bottom w:val="single" w:sz="8" w:space="0" w:color="95B3D7"/>
              <w:right w:val="nil"/>
            </w:tcBorders>
            <w:shd w:val="clear" w:color="000000" w:fill="DBE5F1"/>
            <w:noWrap/>
            <w:vAlign w:val="center"/>
            <w:hideMark/>
          </w:tcPr>
          <w:p w14:paraId="647CE2DF" w14:textId="1B683DF7"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89.3</w:t>
            </w:r>
          </w:p>
        </w:tc>
        <w:tc>
          <w:tcPr>
            <w:tcW w:w="823" w:type="dxa"/>
            <w:tcBorders>
              <w:top w:val="nil"/>
              <w:left w:val="nil"/>
              <w:bottom w:val="single" w:sz="8" w:space="0" w:color="95B3D7"/>
              <w:right w:val="single" w:sz="8" w:space="0" w:color="95B3D7"/>
            </w:tcBorders>
            <w:shd w:val="clear" w:color="000000" w:fill="DBE5F1"/>
            <w:noWrap/>
            <w:vAlign w:val="center"/>
            <w:hideMark/>
          </w:tcPr>
          <w:p w14:paraId="261867D8" w14:textId="5E3485B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44.8</w:t>
            </w:r>
          </w:p>
        </w:tc>
        <w:tc>
          <w:tcPr>
            <w:tcW w:w="970" w:type="dxa"/>
            <w:gridSpan w:val="2"/>
            <w:tcBorders>
              <w:top w:val="nil"/>
              <w:left w:val="nil"/>
              <w:bottom w:val="single" w:sz="8" w:space="0" w:color="95B3D7"/>
              <w:right w:val="nil"/>
            </w:tcBorders>
            <w:shd w:val="clear" w:color="000000" w:fill="DBE5F1"/>
            <w:noWrap/>
            <w:vAlign w:val="center"/>
            <w:hideMark/>
          </w:tcPr>
          <w:p w14:paraId="1154935A" w14:textId="1D3F6FD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84.0</w:t>
            </w:r>
          </w:p>
        </w:tc>
        <w:tc>
          <w:tcPr>
            <w:tcW w:w="823" w:type="dxa"/>
            <w:tcBorders>
              <w:top w:val="nil"/>
              <w:left w:val="nil"/>
              <w:bottom w:val="single" w:sz="8" w:space="0" w:color="95B3D7"/>
              <w:right w:val="single" w:sz="8" w:space="0" w:color="95B3D7"/>
            </w:tcBorders>
            <w:shd w:val="clear" w:color="000000" w:fill="DBE5F1"/>
            <w:noWrap/>
            <w:vAlign w:val="center"/>
            <w:hideMark/>
          </w:tcPr>
          <w:p w14:paraId="74A59AEA" w14:textId="21E8668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31.0</w:t>
            </w:r>
          </w:p>
        </w:tc>
        <w:tc>
          <w:tcPr>
            <w:tcW w:w="882" w:type="dxa"/>
            <w:gridSpan w:val="2"/>
            <w:tcBorders>
              <w:top w:val="nil"/>
              <w:left w:val="nil"/>
              <w:bottom w:val="single" w:sz="8" w:space="0" w:color="95B3D7"/>
              <w:right w:val="nil"/>
            </w:tcBorders>
            <w:shd w:val="clear" w:color="000000" w:fill="DBE5F1"/>
            <w:noWrap/>
            <w:vAlign w:val="center"/>
            <w:hideMark/>
          </w:tcPr>
          <w:p w14:paraId="1034FE31" w14:textId="052BC8C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93.0</w:t>
            </w:r>
          </w:p>
        </w:tc>
        <w:tc>
          <w:tcPr>
            <w:tcW w:w="823" w:type="dxa"/>
            <w:tcBorders>
              <w:top w:val="nil"/>
              <w:left w:val="nil"/>
              <w:bottom w:val="single" w:sz="8" w:space="0" w:color="95B3D7"/>
              <w:right w:val="single" w:sz="8" w:space="0" w:color="95B3D7"/>
            </w:tcBorders>
            <w:shd w:val="clear" w:color="000000" w:fill="DBE5F1"/>
            <w:noWrap/>
            <w:vAlign w:val="center"/>
            <w:hideMark/>
          </w:tcPr>
          <w:p w14:paraId="5C0868F4" w14:textId="7BDF3E4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55.1</w:t>
            </w:r>
          </w:p>
        </w:tc>
        <w:tc>
          <w:tcPr>
            <w:tcW w:w="937" w:type="dxa"/>
            <w:gridSpan w:val="2"/>
            <w:tcBorders>
              <w:top w:val="nil"/>
              <w:left w:val="nil"/>
              <w:bottom w:val="single" w:sz="8" w:space="0" w:color="95B3D7"/>
              <w:right w:val="nil"/>
            </w:tcBorders>
            <w:shd w:val="clear" w:color="000000" w:fill="DBE5F1"/>
            <w:noWrap/>
            <w:vAlign w:val="center"/>
            <w:hideMark/>
          </w:tcPr>
          <w:p w14:paraId="49AF3999" w14:textId="4300013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67.8</w:t>
            </w:r>
          </w:p>
        </w:tc>
        <w:tc>
          <w:tcPr>
            <w:tcW w:w="827" w:type="dxa"/>
            <w:tcBorders>
              <w:top w:val="nil"/>
              <w:left w:val="nil"/>
              <w:bottom w:val="single" w:sz="8" w:space="0" w:color="95B3D7"/>
              <w:right w:val="single" w:sz="8" w:space="0" w:color="95B3D7"/>
            </w:tcBorders>
            <w:shd w:val="clear" w:color="000000" w:fill="DBE5F1"/>
            <w:noWrap/>
            <w:vAlign w:val="center"/>
            <w:hideMark/>
          </w:tcPr>
          <w:p w14:paraId="62417E11" w14:textId="626E922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27.0</w:t>
            </w:r>
          </w:p>
        </w:tc>
      </w:tr>
      <w:tr w:rsidR="00E34028" w:rsidRPr="00730803" w14:paraId="0F01A8A6"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auto" w:fill="auto"/>
            <w:noWrap/>
            <w:vAlign w:val="center"/>
            <w:hideMark/>
          </w:tcPr>
          <w:p w14:paraId="3EBC1344"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55+</w:t>
            </w:r>
          </w:p>
        </w:tc>
        <w:tc>
          <w:tcPr>
            <w:tcW w:w="860" w:type="dxa"/>
            <w:tcBorders>
              <w:top w:val="nil"/>
              <w:left w:val="nil"/>
              <w:bottom w:val="single" w:sz="8" w:space="0" w:color="95B3D7"/>
              <w:right w:val="single" w:sz="8" w:space="0" w:color="95B3D7"/>
            </w:tcBorders>
            <w:shd w:val="clear" w:color="auto" w:fill="auto"/>
            <w:noWrap/>
            <w:vAlign w:val="center"/>
            <w:hideMark/>
          </w:tcPr>
          <w:p w14:paraId="503BEE2B" w14:textId="516001D7"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96.7</w:t>
            </w:r>
          </w:p>
        </w:tc>
        <w:tc>
          <w:tcPr>
            <w:tcW w:w="823" w:type="dxa"/>
            <w:tcBorders>
              <w:top w:val="nil"/>
              <w:left w:val="nil"/>
              <w:bottom w:val="single" w:sz="8" w:space="0" w:color="95B3D7"/>
              <w:right w:val="single" w:sz="8" w:space="0" w:color="95B3D7"/>
            </w:tcBorders>
            <w:shd w:val="clear" w:color="000000" w:fill="DBE5F1"/>
            <w:noWrap/>
            <w:vAlign w:val="center"/>
            <w:hideMark/>
          </w:tcPr>
          <w:p w14:paraId="262CD8FD" w14:textId="43C30BB2"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89.8</w:t>
            </w:r>
          </w:p>
        </w:tc>
        <w:tc>
          <w:tcPr>
            <w:tcW w:w="915" w:type="dxa"/>
            <w:gridSpan w:val="2"/>
            <w:tcBorders>
              <w:top w:val="nil"/>
              <w:left w:val="nil"/>
              <w:bottom w:val="single" w:sz="8" w:space="0" w:color="95B3D7"/>
              <w:right w:val="nil"/>
            </w:tcBorders>
            <w:shd w:val="clear" w:color="auto" w:fill="auto"/>
            <w:noWrap/>
            <w:vAlign w:val="center"/>
            <w:hideMark/>
          </w:tcPr>
          <w:p w14:paraId="218D34EF" w14:textId="2C235C2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94.7</w:t>
            </w:r>
          </w:p>
        </w:tc>
        <w:tc>
          <w:tcPr>
            <w:tcW w:w="823" w:type="dxa"/>
            <w:tcBorders>
              <w:top w:val="nil"/>
              <w:left w:val="nil"/>
              <w:bottom w:val="single" w:sz="8" w:space="0" w:color="95B3D7"/>
              <w:right w:val="single" w:sz="8" w:space="0" w:color="95B3D7"/>
            </w:tcBorders>
            <w:shd w:val="clear" w:color="000000" w:fill="DBE5F1"/>
            <w:noWrap/>
            <w:vAlign w:val="center"/>
            <w:hideMark/>
          </w:tcPr>
          <w:p w14:paraId="41347231" w14:textId="3EAE83A2"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59.9</w:t>
            </w:r>
          </w:p>
        </w:tc>
        <w:tc>
          <w:tcPr>
            <w:tcW w:w="970" w:type="dxa"/>
            <w:gridSpan w:val="2"/>
            <w:tcBorders>
              <w:top w:val="nil"/>
              <w:left w:val="nil"/>
              <w:bottom w:val="single" w:sz="8" w:space="0" w:color="95B3D7"/>
              <w:right w:val="nil"/>
            </w:tcBorders>
            <w:shd w:val="clear" w:color="auto" w:fill="auto"/>
            <w:noWrap/>
            <w:vAlign w:val="center"/>
            <w:hideMark/>
          </w:tcPr>
          <w:p w14:paraId="140D9294" w14:textId="488FE0A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85.0</w:t>
            </w:r>
          </w:p>
        </w:tc>
        <w:tc>
          <w:tcPr>
            <w:tcW w:w="823" w:type="dxa"/>
            <w:tcBorders>
              <w:top w:val="nil"/>
              <w:left w:val="nil"/>
              <w:bottom w:val="single" w:sz="8" w:space="0" w:color="95B3D7"/>
              <w:right w:val="single" w:sz="8" w:space="0" w:color="95B3D7"/>
            </w:tcBorders>
            <w:shd w:val="clear" w:color="000000" w:fill="DBE5F1"/>
            <w:noWrap/>
            <w:vAlign w:val="center"/>
            <w:hideMark/>
          </w:tcPr>
          <w:p w14:paraId="67BCE3E5" w14:textId="7511C415"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32.3</w:t>
            </w:r>
          </w:p>
        </w:tc>
        <w:tc>
          <w:tcPr>
            <w:tcW w:w="882" w:type="dxa"/>
            <w:gridSpan w:val="2"/>
            <w:tcBorders>
              <w:top w:val="nil"/>
              <w:left w:val="nil"/>
              <w:bottom w:val="single" w:sz="8" w:space="0" w:color="95B3D7"/>
              <w:right w:val="nil"/>
            </w:tcBorders>
            <w:shd w:val="clear" w:color="auto" w:fill="auto"/>
            <w:noWrap/>
            <w:vAlign w:val="center"/>
            <w:hideMark/>
          </w:tcPr>
          <w:p w14:paraId="547FC7DE" w14:textId="70E54B95"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95.9</w:t>
            </w:r>
          </w:p>
        </w:tc>
        <w:tc>
          <w:tcPr>
            <w:tcW w:w="823" w:type="dxa"/>
            <w:tcBorders>
              <w:top w:val="nil"/>
              <w:left w:val="nil"/>
              <w:bottom w:val="single" w:sz="8" w:space="0" w:color="95B3D7"/>
              <w:right w:val="single" w:sz="8" w:space="0" w:color="95B3D7"/>
            </w:tcBorders>
            <w:shd w:val="clear" w:color="000000" w:fill="DBE5F1"/>
            <w:noWrap/>
            <w:vAlign w:val="center"/>
            <w:hideMark/>
          </w:tcPr>
          <w:p w14:paraId="45237D45" w14:textId="64EBBBF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58.0</w:t>
            </w:r>
          </w:p>
        </w:tc>
        <w:tc>
          <w:tcPr>
            <w:tcW w:w="937" w:type="dxa"/>
            <w:gridSpan w:val="2"/>
            <w:tcBorders>
              <w:top w:val="nil"/>
              <w:left w:val="nil"/>
              <w:bottom w:val="single" w:sz="8" w:space="0" w:color="95B3D7"/>
              <w:right w:val="nil"/>
            </w:tcBorders>
            <w:shd w:val="clear" w:color="auto" w:fill="auto"/>
            <w:noWrap/>
            <w:vAlign w:val="center"/>
            <w:hideMark/>
          </w:tcPr>
          <w:p w14:paraId="7D898FF0" w14:textId="1E302A89"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60.0</w:t>
            </w:r>
          </w:p>
        </w:tc>
        <w:tc>
          <w:tcPr>
            <w:tcW w:w="827" w:type="dxa"/>
            <w:tcBorders>
              <w:top w:val="nil"/>
              <w:left w:val="nil"/>
              <w:bottom w:val="single" w:sz="8" w:space="0" w:color="95B3D7"/>
              <w:right w:val="single" w:sz="8" w:space="0" w:color="95B3D7"/>
            </w:tcBorders>
            <w:shd w:val="clear" w:color="000000" w:fill="DBE5F1"/>
            <w:noWrap/>
            <w:vAlign w:val="center"/>
            <w:hideMark/>
          </w:tcPr>
          <w:p w14:paraId="2163DC28" w14:textId="6C1AA03A"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24.0</w:t>
            </w:r>
          </w:p>
        </w:tc>
      </w:tr>
      <w:tr w:rsidR="00E34028" w:rsidRPr="00730803" w14:paraId="67F5F6A8"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000000" w:fill="DBE5F1"/>
            <w:noWrap/>
            <w:vAlign w:val="center"/>
            <w:hideMark/>
          </w:tcPr>
          <w:p w14:paraId="4DAFB209"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Female</w:t>
            </w:r>
          </w:p>
        </w:tc>
        <w:tc>
          <w:tcPr>
            <w:tcW w:w="860" w:type="dxa"/>
            <w:tcBorders>
              <w:top w:val="nil"/>
              <w:left w:val="nil"/>
              <w:bottom w:val="single" w:sz="8" w:space="0" w:color="95B3D7"/>
              <w:right w:val="single" w:sz="8" w:space="0" w:color="95B3D7"/>
            </w:tcBorders>
            <w:shd w:val="clear" w:color="000000" w:fill="DBE5F1"/>
            <w:noWrap/>
            <w:vAlign w:val="center"/>
            <w:hideMark/>
          </w:tcPr>
          <w:p w14:paraId="684DD2EB" w14:textId="22543F9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96.4</w:t>
            </w:r>
          </w:p>
        </w:tc>
        <w:tc>
          <w:tcPr>
            <w:tcW w:w="823" w:type="dxa"/>
            <w:tcBorders>
              <w:top w:val="nil"/>
              <w:left w:val="nil"/>
              <w:bottom w:val="single" w:sz="8" w:space="0" w:color="95B3D7"/>
              <w:right w:val="single" w:sz="8" w:space="0" w:color="95B3D7"/>
            </w:tcBorders>
            <w:shd w:val="clear" w:color="000000" w:fill="DBE5F1"/>
            <w:noWrap/>
            <w:vAlign w:val="center"/>
            <w:hideMark/>
          </w:tcPr>
          <w:p w14:paraId="0CA15E6F" w14:textId="7BEC18D5"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85.1</w:t>
            </w:r>
          </w:p>
        </w:tc>
        <w:tc>
          <w:tcPr>
            <w:tcW w:w="915" w:type="dxa"/>
            <w:gridSpan w:val="2"/>
            <w:tcBorders>
              <w:top w:val="nil"/>
              <w:left w:val="nil"/>
              <w:bottom w:val="single" w:sz="8" w:space="0" w:color="95B3D7"/>
              <w:right w:val="nil"/>
            </w:tcBorders>
            <w:shd w:val="clear" w:color="000000" w:fill="DBE5F1"/>
            <w:noWrap/>
            <w:vAlign w:val="center"/>
            <w:hideMark/>
          </w:tcPr>
          <w:p w14:paraId="25B092BB" w14:textId="216DEB56"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92.7</w:t>
            </w:r>
          </w:p>
        </w:tc>
        <w:tc>
          <w:tcPr>
            <w:tcW w:w="823" w:type="dxa"/>
            <w:tcBorders>
              <w:top w:val="nil"/>
              <w:left w:val="nil"/>
              <w:bottom w:val="single" w:sz="8" w:space="0" w:color="95B3D7"/>
              <w:right w:val="single" w:sz="8" w:space="0" w:color="95B3D7"/>
            </w:tcBorders>
            <w:shd w:val="clear" w:color="000000" w:fill="DBE5F1"/>
            <w:noWrap/>
            <w:vAlign w:val="center"/>
            <w:hideMark/>
          </w:tcPr>
          <w:p w14:paraId="01F9D193" w14:textId="5F5BB76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45.0</w:t>
            </w:r>
          </w:p>
        </w:tc>
        <w:tc>
          <w:tcPr>
            <w:tcW w:w="970" w:type="dxa"/>
            <w:gridSpan w:val="2"/>
            <w:tcBorders>
              <w:top w:val="nil"/>
              <w:left w:val="nil"/>
              <w:bottom w:val="single" w:sz="8" w:space="0" w:color="95B3D7"/>
              <w:right w:val="nil"/>
            </w:tcBorders>
            <w:shd w:val="clear" w:color="000000" w:fill="DBE5F1"/>
            <w:noWrap/>
            <w:vAlign w:val="center"/>
            <w:hideMark/>
          </w:tcPr>
          <w:p w14:paraId="67E9AC5F" w14:textId="7E075749"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83.3</w:t>
            </w:r>
          </w:p>
        </w:tc>
        <w:tc>
          <w:tcPr>
            <w:tcW w:w="823" w:type="dxa"/>
            <w:tcBorders>
              <w:top w:val="nil"/>
              <w:left w:val="nil"/>
              <w:bottom w:val="single" w:sz="8" w:space="0" w:color="95B3D7"/>
              <w:right w:val="single" w:sz="8" w:space="0" w:color="95B3D7"/>
            </w:tcBorders>
            <w:shd w:val="clear" w:color="000000" w:fill="DBE5F1"/>
            <w:noWrap/>
            <w:vAlign w:val="center"/>
            <w:hideMark/>
          </w:tcPr>
          <w:p w14:paraId="0A86ACA8" w14:textId="5AB66A57"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24.4</w:t>
            </w:r>
          </w:p>
        </w:tc>
        <w:tc>
          <w:tcPr>
            <w:tcW w:w="882" w:type="dxa"/>
            <w:gridSpan w:val="2"/>
            <w:tcBorders>
              <w:top w:val="nil"/>
              <w:left w:val="nil"/>
              <w:bottom w:val="single" w:sz="8" w:space="0" w:color="95B3D7"/>
              <w:right w:val="nil"/>
            </w:tcBorders>
            <w:shd w:val="clear" w:color="000000" w:fill="DBE5F1"/>
            <w:noWrap/>
            <w:vAlign w:val="center"/>
            <w:hideMark/>
          </w:tcPr>
          <w:p w14:paraId="6B9A61F9" w14:textId="139FE8F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94.6</w:t>
            </w:r>
          </w:p>
        </w:tc>
        <w:tc>
          <w:tcPr>
            <w:tcW w:w="823" w:type="dxa"/>
            <w:tcBorders>
              <w:top w:val="nil"/>
              <w:left w:val="nil"/>
              <w:bottom w:val="single" w:sz="8" w:space="0" w:color="95B3D7"/>
              <w:right w:val="single" w:sz="8" w:space="0" w:color="95B3D7"/>
            </w:tcBorders>
            <w:shd w:val="clear" w:color="000000" w:fill="DBE5F1"/>
            <w:noWrap/>
            <w:vAlign w:val="center"/>
            <w:hideMark/>
          </w:tcPr>
          <w:p w14:paraId="1CAD8F76" w14:textId="79D2D3D8"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47.9</w:t>
            </w:r>
          </w:p>
        </w:tc>
        <w:tc>
          <w:tcPr>
            <w:tcW w:w="937" w:type="dxa"/>
            <w:gridSpan w:val="2"/>
            <w:tcBorders>
              <w:top w:val="nil"/>
              <w:left w:val="nil"/>
              <w:bottom w:val="single" w:sz="8" w:space="0" w:color="95B3D7"/>
              <w:right w:val="nil"/>
            </w:tcBorders>
            <w:shd w:val="clear" w:color="000000" w:fill="DBE5F1"/>
            <w:noWrap/>
            <w:vAlign w:val="center"/>
            <w:hideMark/>
          </w:tcPr>
          <w:p w14:paraId="49655B0A" w14:textId="48684989"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60.4</w:t>
            </w:r>
          </w:p>
        </w:tc>
        <w:tc>
          <w:tcPr>
            <w:tcW w:w="827" w:type="dxa"/>
            <w:tcBorders>
              <w:top w:val="nil"/>
              <w:left w:val="nil"/>
              <w:bottom w:val="single" w:sz="8" w:space="0" w:color="95B3D7"/>
              <w:right w:val="single" w:sz="8" w:space="0" w:color="95B3D7"/>
            </w:tcBorders>
            <w:shd w:val="clear" w:color="000000" w:fill="DBE5F1"/>
            <w:noWrap/>
            <w:vAlign w:val="center"/>
            <w:hideMark/>
          </w:tcPr>
          <w:p w14:paraId="506258D0" w14:textId="32F3D515"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18.3</w:t>
            </w:r>
          </w:p>
        </w:tc>
      </w:tr>
      <w:tr w:rsidR="00E34028" w:rsidRPr="00730803" w14:paraId="5316BCF7"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auto" w:fill="auto"/>
            <w:noWrap/>
            <w:vAlign w:val="center"/>
            <w:hideMark/>
          </w:tcPr>
          <w:p w14:paraId="620475BA"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Male</w:t>
            </w:r>
          </w:p>
        </w:tc>
        <w:tc>
          <w:tcPr>
            <w:tcW w:w="860" w:type="dxa"/>
            <w:tcBorders>
              <w:top w:val="nil"/>
              <w:left w:val="nil"/>
              <w:bottom w:val="single" w:sz="8" w:space="0" w:color="95B3D7"/>
              <w:right w:val="single" w:sz="8" w:space="0" w:color="95B3D7"/>
            </w:tcBorders>
            <w:shd w:val="clear" w:color="auto" w:fill="auto"/>
            <w:noWrap/>
            <w:vAlign w:val="center"/>
            <w:hideMark/>
          </w:tcPr>
          <w:p w14:paraId="60255395" w14:textId="0BB146D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96.6</w:t>
            </w:r>
          </w:p>
        </w:tc>
        <w:tc>
          <w:tcPr>
            <w:tcW w:w="823" w:type="dxa"/>
            <w:tcBorders>
              <w:top w:val="nil"/>
              <w:left w:val="nil"/>
              <w:bottom w:val="single" w:sz="8" w:space="0" w:color="95B3D7"/>
              <w:right w:val="single" w:sz="8" w:space="0" w:color="95B3D7"/>
            </w:tcBorders>
            <w:shd w:val="clear" w:color="000000" w:fill="DBE5F1"/>
            <w:noWrap/>
            <w:vAlign w:val="center"/>
            <w:hideMark/>
          </w:tcPr>
          <w:p w14:paraId="1304745E" w14:textId="742D4D0E"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89.8</w:t>
            </w:r>
          </w:p>
        </w:tc>
        <w:tc>
          <w:tcPr>
            <w:tcW w:w="915" w:type="dxa"/>
            <w:gridSpan w:val="2"/>
            <w:tcBorders>
              <w:top w:val="nil"/>
              <w:left w:val="nil"/>
              <w:bottom w:val="single" w:sz="8" w:space="0" w:color="95B3D7"/>
              <w:right w:val="nil"/>
            </w:tcBorders>
            <w:shd w:val="clear" w:color="auto" w:fill="auto"/>
            <w:noWrap/>
            <w:vAlign w:val="center"/>
            <w:hideMark/>
          </w:tcPr>
          <w:p w14:paraId="2CF0E994" w14:textId="004F76AB"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94.4</w:t>
            </w:r>
          </w:p>
        </w:tc>
        <w:tc>
          <w:tcPr>
            <w:tcW w:w="823" w:type="dxa"/>
            <w:tcBorders>
              <w:top w:val="nil"/>
              <w:left w:val="nil"/>
              <w:bottom w:val="single" w:sz="8" w:space="0" w:color="95B3D7"/>
              <w:right w:val="single" w:sz="8" w:space="0" w:color="95B3D7"/>
            </w:tcBorders>
            <w:shd w:val="clear" w:color="000000" w:fill="DBE5F1"/>
            <w:noWrap/>
            <w:vAlign w:val="center"/>
            <w:hideMark/>
          </w:tcPr>
          <w:p w14:paraId="313DABC8" w14:textId="6B52B0AC"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69.0</w:t>
            </w:r>
          </w:p>
        </w:tc>
        <w:tc>
          <w:tcPr>
            <w:tcW w:w="970" w:type="dxa"/>
            <w:gridSpan w:val="2"/>
            <w:tcBorders>
              <w:top w:val="nil"/>
              <w:left w:val="nil"/>
              <w:bottom w:val="single" w:sz="8" w:space="0" w:color="95B3D7"/>
              <w:right w:val="nil"/>
            </w:tcBorders>
            <w:shd w:val="clear" w:color="auto" w:fill="auto"/>
            <w:noWrap/>
            <w:vAlign w:val="center"/>
            <w:hideMark/>
          </w:tcPr>
          <w:p w14:paraId="25F3E968" w14:textId="5ED6C4B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83.9</w:t>
            </w:r>
          </w:p>
        </w:tc>
        <w:tc>
          <w:tcPr>
            <w:tcW w:w="823" w:type="dxa"/>
            <w:tcBorders>
              <w:top w:val="nil"/>
              <w:left w:val="nil"/>
              <w:bottom w:val="single" w:sz="8" w:space="0" w:color="95B3D7"/>
              <w:right w:val="single" w:sz="8" w:space="0" w:color="95B3D7"/>
            </w:tcBorders>
            <w:shd w:val="clear" w:color="000000" w:fill="DBE5F1"/>
            <w:noWrap/>
            <w:vAlign w:val="center"/>
            <w:hideMark/>
          </w:tcPr>
          <w:p w14:paraId="194DF4C7" w14:textId="5823A5D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42.1</w:t>
            </w:r>
          </w:p>
        </w:tc>
        <w:tc>
          <w:tcPr>
            <w:tcW w:w="882" w:type="dxa"/>
            <w:gridSpan w:val="2"/>
            <w:tcBorders>
              <w:top w:val="nil"/>
              <w:left w:val="nil"/>
              <w:bottom w:val="single" w:sz="8" w:space="0" w:color="95B3D7"/>
              <w:right w:val="nil"/>
            </w:tcBorders>
            <w:shd w:val="clear" w:color="auto" w:fill="auto"/>
            <w:noWrap/>
            <w:vAlign w:val="center"/>
            <w:hideMark/>
          </w:tcPr>
          <w:p w14:paraId="5EB44065" w14:textId="29672AF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94.9</w:t>
            </w:r>
          </w:p>
        </w:tc>
        <w:tc>
          <w:tcPr>
            <w:tcW w:w="823" w:type="dxa"/>
            <w:tcBorders>
              <w:top w:val="nil"/>
              <w:left w:val="nil"/>
              <w:bottom w:val="single" w:sz="8" w:space="0" w:color="95B3D7"/>
              <w:right w:val="single" w:sz="8" w:space="0" w:color="95B3D7"/>
            </w:tcBorders>
            <w:shd w:val="clear" w:color="000000" w:fill="DBE5F1"/>
            <w:noWrap/>
            <w:vAlign w:val="center"/>
            <w:hideMark/>
          </w:tcPr>
          <w:p w14:paraId="4417552F" w14:textId="6F1F2717"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68.2</w:t>
            </w:r>
          </w:p>
        </w:tc>
        <w:tc>
          <w:tcPr>
            <w:tcW w:w="937" w:type="dxa"/>
            <w:gridSpan w:val="2"/>
            <w:tcBorders>
              <w:top w:val="nil"/>
              <w:left w:val="nil"/>
              <w:bottom w:val="single" w:sz="8" w:space="0" w:color="95B3D7"/>
              <w:right w:val="nil"/>
            </w:tcBorders>
            <w:shd w:val="clear" w:color="auto" w:fill="auto"/>
            <w:noWrap/>
            <w:vAlign w:val="center"/>
            <w:hideMark/>
          </w:tcPr>
          <w:p w14:paraId="4E2BB488" w14:textId="63DDC9DA"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67.1</w:t>
            </w:r>
          </w:p>
        </w:tc>
        <w:tc>
          <w:tcPr>
            <w:tcW w:w="827" w:type="dxa"/>
            <w:tcBorders>
              <w:top w:val="nil"/>
              <w:left w:val="nil"/>
              <w:bottom w:val="single" w:sz="8" w:space="0" w:color="95B3D7"/>
              <w:right w:val="single" w:sz="8" w:space="0" w:color="95B3D7"/>
            </w:tcBorders>
            <w:shd w:val="clear" w:color="000000" w:fill="DBE5F1"/>
            <w:noWrap/>
            <w:vAlign w:val="center"/>
            <w:hideMark/>
          </w:tcPr>
          <w:p w14:paraId="7DB991AE" w14:textId="5307C54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34.0</w:t>
            </w:r>
          </w:p>
        </w:tc>
      </w:tr>
      <w:tr w:rsidR="00E34028" w:rsidRPr="00730803" w14:paraId="4EF18FE3"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000000" w:fill="DBE5F1"/>
            <w:noWrap/>
            <w:vAlign w:val="center"/>
            <w:hideMark/>
          </w:tcPr>
          <w:p w14:paraId="2A5C3A35"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ME</w:t>
            </w:r>
          </w:p>
        </w:tc>
        <w:tc>
          <w:tcPr>
            <w:tcW w:w="860" w:type="dxa"/>
            <w:tcBorders>
              <w:top w:val="nil"/>
              <w:left w:val="nil"/>
              <w:bottom w:val="single" w:sz="8" w:space="0" w:color="95B3D7"/>
              <w:right w:val="single" w:sz="8" w:space="0" w:color="95B3D7"/>
            </w:tcBorders>
            <w:shd w:val="clear" w:color="000000" w:fill="DBE5F1"/>
            <w:noWrap/>
            <w:vAlign w:val="center"/>
            <w:hideMark/>
          </w:tcPr>
          <w:p w14:paraId="2F31BB00" w14:textId="66FF03E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97.9</w:t>
            </w:r>
          </w:p>
        </w:tc>
        <w:tc>
          <w:tcPr>
            <w:tcW w:w="823" w:type="dxa"/>
            <w:tcBorders>
              <w:top w:val="nil"/>
              <w:left w:val="nil"/>
              <w:bottom w:val="single" w:sz="8" w:space="0" w:color="95B3D7"/>
              <w:right w:val="single" w:sz="8" w:space="0" w:color="95B3D7"/>
            </w:tcBorders>
            <w:shd w:val="clear" w:color="000000" w:fill="DBE5F1"/>
            <w:noWrap/>
            <w:vAlign w:val="center"/>
            <w:hideMark/>
          </w:tcPr>
          <w:p w14:paraId="21DFCE3C" w14:textId="33CCECAA"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86.1</w:t>
            </w:r>
          </w:p>
        </w:tc>
        <w:tc>
          <w:tcPr>
            <w:tcW w:w="915" w:type="dxa"/>
            <w:gridSpan w:val="2"/>
            <w:tcBorders>
              <w:top w:val="nil"/>
              <w:left w:val="nil"/>
              <w:bottom w:val="single" w:sz="8" w:space="0" w:color="95B3D7"/>
              <w:right w:val="nil"/>
            </w:tcBorders>
            <w:shd w:val="clear" w:color="000000" w:fill="DBE5F1"/>
            <w:noWrap/>
            <w:vAlign w:val="center"/>
            <w:hideMark/>
          </w:tcPr>
          <w:p w14:paraId="21F7A878" w14:textId="58E5D557"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91.0</w:t>
            </w:r>
          </w:p>
        </w:tc>
        <w:tc>
          <w:tcPr>
            <w:tcW w:w="823" w:type="dxa"/>
            <w:tcBorders>
              <w:top w:val="nil"/>
              <w:left w:val="nil"/>
              <w:bottom w:val="single" w:sz="8" w:space="0" w:color="95B3D7"/>
              <w:right w:val="single" w:sz="8" w:space="0" w:color="95B3D7"/>
            </w:tcBorders>
            <w:shd w:val="clear" w:color="000000" w:fill="DBE5F1"/>
            <w:noWrap/>
            <w:vAlign w:val="center"/>
            <w:hideMark/>
          </w:tcPr>
          <w:p w14:paraId="3506C0D0" w14:textId="41C9BDF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56.2</w:t>
            </w:r>
          </w:p>
        </w:tc>
        <w:tc>
          <w:tcPr>
            <w:tcW w:w="970" w:type="dxa"/>
            <w:gridSpan w:val="2"/>
            <w:tcBorders>
              <w:top w:val="nil"/>
              <w:left w:val="nil"/>
              <w:bottom w:val="single" w:sz="8" w:space="0" w:color="95B3D7"/>
              <w:right w:val="nil"/>
            </w:tcBorders>
            <w:shd w:val="clear" w:color="000000" w:fill="DBE5F1"/>
            <w:noWrap/>
            <w:vAlign w:val="center"/>
            <w:hideMark/>
          </w:tcPr>
          <w:p w14:paraId="5F1FAE66" w14:textId="6003479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91.6</w:t>
            </w:r>
          </w:p>
        </w:tc>
        <w:tc>
          <w:tcPr>
            <w:tcW w:w="823" w:type="dxa"/>
            <w:tcBorders>
              <w:top w:val="nil"/>
              <w:left w:val="nil"/>
              <w:bottom w:val="single" w:sz="8" w:space="0" w:color="95B3D7"/>
              <w:right w:val="single" w:sz="8" w:space="0" w:color="95B3D7"/>
            </w:tcBorders>
            <w:shd w:val="clear" w:color="000000" w:fill="DBE5F1"/>
            <w:noWrap/>
            <w:vAlign w:val="center"/>
            <w:hideMark/>
          </w:tcPr>
          <w:p w14:paraId="5D7259CB" w14:textId="5A04202B"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31.3</w:t>
            </w:r>
          </w:p>
        </w:tc>
        <w:tc>
          <w:tcPr>
            <w:tcW w:w="882" w:type="dxa"/>
            <w:gridSpan w:val="2"/>
            <w:tcBorders>
              <w:top w:val="nil"/>
              <w:left w:val="nil"/>
              <w:bottom w:val="single" w:sz="8" w:space="0" w:color="95B3D7"/>
              <w:right w:val="nil"/>
            </w:tcBorders>
            <w:shd w:val="clear" w:color="000000" w:fill="DBE5F1"/>
            <w:noWrap/>
            <w:vAlign w:val="center"/>
            <w:hideMark/>
          </w:tcPr>
          <w:p w14:paraId="06EB9951" w14:textId="707356F8"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97.8</w:t>
            </w:r>
          </w:p>
        </w:tc>
        <w:tc>
          <w:tcPr>
            <w:tcW w:w="823" w:type="dxa"/>
            <w:tcBorders>
              <w:top w:val="nil"/>
              <w:left w:val="nil"/>
              <w:bottom w:val="single" w:sz="8" w:space="0" w:color="95B3D7"/>
              <w:right w:val="single" w:sz="8" w:space="0" w:color="95B3D7"/>
            </w:tcBorders>
            <w:shd w:val="clear" w:color="000000" w:fill="DBE5F1"/>
            <w:noWrap/>
            <w:vAlign w:val="center"/>
            <w:hideMark/>
          </w:tcPr>
          <w:p w14:paraId="1765605E" w14:textId="0EC0DFA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67.7</w:t>
            </w:r>
          </w:p>
        </w:tc>
        <w:tc>
          <w:tcPr>
            <w:tcW w:w="937" w:type="dxa"/>
            <w:gridSpan w:val="2"/>
            <w:tcBorders>
              <w:top w:val="nil"/>
              <w:left w:val="nil"/>
              <w:bottom w:val="single" w:sz="8" w:space="0" w:color="95B3D7"/>
              <w:right w:val="nil"/>
            </w:tcBorders>
            <w:shd w:val="clear" w:color="000000" w:fill="DBE5F1"/>
            <w:noWrap/>
            <w:vAlign w:val="center"/>
            <w:hideMark/>
          </w:tcPr>
          <w:p w14:paraId="272EA282" w14:textId="388B4999"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72.8</w:t>
            </w:r>
          </w:p>
        </w:tc>
        <w:tc>
          <w:tcPr>
            <w:tcW w:w="827" w:type="dxa"/>
            <w:tcBorders>
              <w:top w:val="nil"/>
              <w:left w:val="nil"/>
              <w:bottom w:val="single" w:sz="8" w:space="0" w:color="95B3D7"/>
              <w:right w:val="single" w:sz="8" w:space="0" w:color="95B3D7"/>
            </w:tcBorders>
            <w:shd w:val="clear" w:color="000000" w:fill="DBE5F1"/>
            <w:noWrap/>
            <w:vAlign w:val="center"/>
            <w:hideMark/>
          </w:tcPr>
          <w:p w14:paraId="431D1D15" w14:textId="6B07D1D8"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32.4</w:t>
            </w:r>
          </w:p>
        </w:tc>
      </w:tr>
      <w:tr w:rsidR="00E34028" w:rsidRPr="00730803" w14:paraId="688194E8"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auto" w:fill="auto"/>
            <w:noWrap/>
            <w:vAlign w:val="center"/>
            <w:hideMark/>
          </w:tcPr>
          <w:p w14:paraId="2429C877"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Southern Arc</w:t>
            </w:r>
          </w:p>
        </w:tc>
        <w:tc>
          <w:tcPr>
            <w:tcW w:w="860" w:type="dxa"/>
            <w:tcBorders>
              <w:top w:val="nil"/>
              <w:left w:val="nil"/>
              <w:bottom w:val="single" w:sz="8" w:space="0" w:color="95B3D7"/>
              <w:right w:val="single" w:sz="8" w:space="0" w:color="95B3D7"/>
            </w:tcBorders>
            <w:shd w:val="clear" w:color="auto" w:fill="auto"/>
            <w:noWrap/>
            <w:vAlign w:val="center"/>
            <w:hideMark/>
          </w:tcPr>
          <w:p w14:paraId="71FC3E44" w14:textId="28CACEE9"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95.3</w:t>
            </w:r>
          </w:p>
        </w:tc>
        <w:tc>
          <w:tcPr>
            <w:tcW w:w="823" w:type="dxa"/>
            <w:tcBorders>
              <w:top w:val="nil"/>
              <w:left w:val="nil"/>
              <w:bottom w:val="single" w:sz="8" w:space="0" w:color="95B3D7"/>
              <w:right w:val="single" w:sz="8" w:space="0" w:color="95B3D7"/>
            </w:tcBorders>
            <w:shd w:val="clear" w:color="000000" w:fill="DBE5F1"/>
            <w:noWrap/>
            <w:vAlign w:val="center"/>
            <w:hideMark/>
          </w:tcPr>
          <w:p w14:paraId="74EDAA04" w14:textId="2CF0686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82.4</w:t>
            </w:r>
          </w:p>
        </w:tc>
        <w:tc>
          <w:tcPr>
            <w:tcW w:w="915" w:type="dxa"/>
            <w:gridSpan w:val="2"/>
            <w:tcBorders>
              <w:top w:val="nil"/>
              <w:left w:val="nil"/>
              <w:bottom w:val="single" w:sz="8" w:space="0" w:color="95B3D7"/>
              <w:right w:val="nil"/>
            </w:tcBorders>
            <w:shd w:val="clear" w:color="auto" w:fill="auto"/>
            <w:noWrap/>
            <w:vAlign w:val="center"/>
            <w:hideMark/>
          </w:tcPr>
          <w:p w14:paraId="5CA04A45" w14:textId="37D56DF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89.8</w:t>
            </w:r>
          </w:p>
        </w:tc>
        <w:tc>
          <w:tcPr>
            <w:tcW w:w="823" w:type="dxa"/>
            <w:tcBorders>
              <w:top w:val="nil"/>
              <w:left w:val="nil"/>
              <w:bottom w:val="single" w:sz="8" w:space="0" w:color="95B3D7"/>
              <w:right w:val="single" w:sz="8" w:space="0" w:color="95B3D7"/>
            </w:tcBorders>
            <w:shd w:val="clear" w:color="000000" w:fill="DBE5F1"/>
            <w:noWrap/>
            <w:vAlign w:val="center"/>
            <w:hideMark/>
          </w:tcPr>
          <w:p w14:paraId="0C4E2BC9" w14:textId="54B04C75"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41.3</w:t>
            </w:r>
          </w:p>
        </w:tc>
        <w:tc>
          <w:tcPr>
            <w:tcW w:w="970" w:type="dxa"/>
            <w:gridSpan w:val="2"/>
            <w:tcBorders>
              <w:top w:val="nil"/>
              <w:left w:val="nil"/>
              <w:bottom w:val="single" w:sz="8" w:space="0" w:color="95B3D7"/>
              <w:right w:val="nil"/>
            </w:tcBorders>
            <w:shd w:val="clear" w:color="auto" w:fill="auto"/>
            <w:noWrap/>
            <w:vAlign w:val="center"/>
            <w:hideMark/>
          </w:tcPr>
          <w:p w14:paraId="2DF27505" w14:textId="5BD48AAB"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84.6</w:t>
            </w:r>
          </w:p>
        </w:tc>
        <w:tc>
          <w:tcPr>
            <w:tcW w:w="823" w:type="dxa"/>
            <w:tcBorders>
              <w:top w:val="nil"/>
              <w:left w:val="nil"/>
              <w:bottom w:val="single" w:sz="8" w:space="0" w:color="95B3D7"/>
              <w:right w:val="single" w:sz="8" w:space="0" w:color="95B3D7"/>
            </w:tcBorders>
            <w:shd w:val="clear" w:color="000000" w:fill="DBE5F1"/>
            <w:noWrap/>
            <w:vAlign w:val="center"/>
            <w:hideMark/>
          </w:tcPr>
          <w:p w14:paraId="498000BB" w14:textId="600A870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32.2</w:t>
            </w:r>
          </w:p>
        </w:tc>
        <w:tc>
          <w:tcPr>
            <w:tcW w:w="882" w:type="dxa"/>
            <w:gridSpan w:val="2"/>
            <w:tcBorders>
              <w:top w:val="nil"/>
              <w:left w:val="nil"/>
              <w:bottom w:val="single" w:sz="8" w:space="0" w:color="95B3D7"/>
              <w:right w:val="nil"/>
            </w:tcBorders>
            <w:shd w:val="clear" w:color="auto" w:fill="auto"/>
            <w:noWrap/>
            <w:vAlign w:val="center"/>
            <w:hideMark/>
          </w:tcPr>
          <w:p w14:paraId="4EA8DD73" w14:textId="1B1E2F8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92.8</w:t>
            </w:r>
          </w:p>
        </w:tc>
        <w:tc>
          <w:tcPr>
            <w:tcW w:w="823" w:type="dxa"/>
            <w:tcBorders>
              <w:top w:val="nil"/>
              <w:left w:val="nil"/>
              <w:bottom w:val="single" w:sz="8" w:space="0" w:color="95B3D7"/>
              <w:right w:val="single" w:sz="8" w:space="0" w:color="95B3D7"/>
            </w:tcBorders>
            <w:shd w:val="clear" w:color="000000" w:fill="DBE5F1"/>
            <w:noWrap/>
            <w:vAlign w:val="center"/>
            <w:hideMark/>
          </w:tcPr>
          <w:p w14:paraId="3F44649C" w14:textId="21D86AC6"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55.7</w:t>
            </w:r>
          </w:p>
        </w:tc>
        <w:tc>
          <w:tcPr>
            <w:tcW w:w="937" w:type="dxa"/>
            <w:gridSpan w:val="2"/>
            <w:tcBorders>
              <w:top w:val="nil"/>
              <w:left w:val="nil"/>
              <w:bottom w:val="single" w:sz="8" w:space="0" w:color="95B3D7"/>
              <w:right w:val="nil"/>
            </w:tcBorders>
            <w:shd w:val="clear" w:color="auto" w:fill="auto"/>
            <w:noWrap/>
            <w:vAlign w:val="center"/>
            <w:hideMark/>
          </w:tcPr>
          <w:p w14:paraId="3DD49ABA" w14:textId="210FDF9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63.9</w:t>
            </w:r>
          </w:p>
        </w:tc>
        <w:tc>
          <w:tcPr>
            <w:tcW w:w="827" w:type="dxa"/>
            <w:tcBorders>
              <w:top w:val="nil"/>
              <w:left w:val="nil"/>
              <w:bottom w:val="single" w:sz="8" w:space="0" w:color="95B3D7"/>
              <w:right w:val="single" w:sz="8" w:space="0" w:color="95B3D7"/>
            </w:tcBorders>
            <w:shd w:val="clear" w:color="000000" w:fill="DBE5F1"/>
            <w:noWrap/>
            <w:vAlign w:val="center"/>
            <w:hideMark/>
          </w:tcPr>
          <w:p w14:paraId="2040942F" w14:textId="701A9F53"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27.9</w:t>
            </w:r>
          </w:p>
        </w:tc>
      </w:tr>
      <w:tr w:rsidR="00E34028" w:rsidRPr="00730803" w14:paraId="40B761DD"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000000" w:fill="DBE5F1"/>
            <w:noWrap/>
            <w:vAlign w:val="center"/>
            <w:hideMark/>
          </w:tcPr>
          <w:p w14:paraId="4E3A6D36"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Disability</w:t>
            </w:r>
          </w:p>
        </w:tc>
        <w:tc>
          <w:tcPr>
            <w:tcW w:w="860" w:type="dxa"/>
            <w:tcBorders>
              <w:top w:val="nil"/>
              <w:left w:val="nil"/>
              <w:bottom w:val="single" w:sz="8" w:space="0" w:color="95B3D7"/>
              <w:right w:val="single" w:sz="8" w:space="0" w:color="95B3D7"/>
            </w:tcBorders>
            <w:shd w:val="clear" w:color="000000" w:fill="DBE5F1"/>
            <w:noWrap/>
            <w:vAlign w:val="center"/>
            <w:hideMark/>
          </w:tcPr>
          <w:p w14:paraId="327C7DCB" w14:textId="2B2936B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90.4</w:t>
            </w:r>
          </w:p>
        </w:tc>
        <w:tc>
          <w:tcPr>
            <w:tcW w:w="823" w:type="dxa"/>
            <w:tcBorders>
              <w:top w:val="nil"/>
              <w:left w:val="nil"/>
              <w:bottom w:val="single" w:sz="8" w:space="0" w:color="95B3D7"/>
              <w:right w:val="single" w:sz="8" w:space="0" w:color="95B3D7"/>
            </w:tcBorders>
            <w:shd w:val="clear" w:color="000000" w:fill="DBE5F1"/>
            <w:noWrap/>
            <w:vAlign w:val="center"/>
            <w:hideMark/>
          </w:tcPr>
          <w:p w14:paraId="6CF2B208" w14:textId="5B63D4BE"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76.2</w:t>
            </w:r>
          </w:p>
        </w:tc>
        <w:tc>
          <w:tcPr>
            <w:tcW w:w="915" w:type="dxa"/>
            <w:gridSpan w:val="2"/>
            <w:tcBorders>
              <w:top w:val="nil"/>
              <w:left w:val="nil"/>
              <w:bottom w:val="single" w:sz="8" w:space="0" w:color="95B3D7"/>
              <w:right w:val="nil"/>
            </w:tcBorders>
            <w:shd w:val="clear" w:color="000000" w:fill="DBE5F1"/>
            <w:noWrap/>
            <w:vAlign w:val="center"/>
            <w:hideMark/>
          </w:tcPr>
          <w:p w14:paraId="35A4BC37" w14:textId="68C9AA7B"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86.6</w:t>
            </w:r>
          </w:p>
        </w:tc>
        <w:tc>
          <w:tcPr>
            <w:tcW w:w="823" w:type="dxa"/>
            <w:tcBorders>
              <w:top w:val="nil"/>
              <w:left w:val="nil"/>
              <w:bottom w:val="single" w:sz="8" w:space="0" w:color="95B3D7"/>
              <w:right w:val="single" w:sz="8" w:space="0" w:color="95B3D7"/>
            </w:tcBorders>
            <w:shd w:val="clear" w:color="000000" w:fill="DBE5F1"/>
            <w:noWrap/>
            <w:vAlign w:val="center"/>
            <w:hideMark/>
          </w:tcPr>
          <w:p w14:paraId="0BD5659F" w14:textId="479B7AB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40.7</w:t>
            </w:r>
          </w:p>
        </w:tc>
        <w:tc>
          <w:tcPr>
            <w:tcW w:w="970" w:type="dxa"/>
            <w:gridSpan w:val="2"/>
            <w:tcBorders>
              <w:top w:val="nil"/>
              <w:left w:val="nil"/>
              <w:bottom w:val="single" w:sz="8" w:space="0" w:color="95B3D7"/>
              <w:right w:val="nil"/>
            </w:tcBorders>
            <w:shd w:val="clear" w:color="000000" w:fill="DBE5F1"/>
            <w:noWrap/>
            <w:vAlign w:val="center"/>
            <w:hideMark/>
          </w:tcPr>
          <w:p w14:paraId="14A83DDC" w14:textId="113465AE"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73.4</w:t>
            </w:r>
          </w:p>
        </w:tc>
        <w:tc>
          <w:tcPr>
            <w:tcW w:w="823" w:type="dxa"/>
            <w:tcBorders>
              <w:top w:val="nil"/>
              <w:left w:val="nil"/>
              <w:bottom w:val="single" w:sz="8" w:space="0" w:color="95B3D7"/>
              <w:right w:val="single" w:sz="8" w:space="0" w:color="95B3D7"/>
            </w:tcBorders>
            <w:shd w:val="clear" w:color="000000" w:fill="DBE5F1"/>
            <w:noWrap/>
            <w:vAlign w:val="center"/>
            <w:hideMark/>
          </w:tcPr>
          <w:p w14:paraId="1559E423" w14:textId="159FB6FB"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46.8</w:t>
            </w:r>
          </w:p>
        </w:tc>
        <w:tc>
          <w:tcPr>
            <w:tcW w:w="882" w:type="dxa"/>
            <w:gridSpan w:val="2"/>
            <w:tcBorders>
              <w:top w:val="nil"/>
              <w:left w:val="nil"/>
              <w:bottom w:val="single" w:sz="8" w:space="0" w:color="95B3D7"/>
              <w:right w:val="nil"/>
            </w:tcBorders>
            <w:shd w:val="clear" w:color="000000" w:fill="DBE5F1"/>
            <w:noWrap/>
            <w:vAlign w:val="center"/>
            <w:hideMark/>
          </w:tcPr>
          <w:p w14:paraId="3491C392" w14:textId="4D4C92D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90.1</w:t>
            </w:r>
          </w:p>
        </w:tc>
        <w:tc>
          <w:tcPr>
            <w:tcW w:w="823" w:type="dxa"/>
            <w:tcBorders>
              <w:top w:val="nil"/>
              <w:left w:val="nil"/>
              <w:bottom w:val="single" w:sz="8" w:space="0" w:color="95B3D7"/>
              <w:right w:val="single" w:sz="8" w:space="0" w:color="95B3D7"/>
            </w:tcBorders>
            <w:shd w:val="clear" w:color="000000" w:fill="DBE5F1"/>
            <w:noWrap/>
            <w:vAlign w:val="center"/>
            <w:hideMark/>
          </w:tcPr>
          <w:p w14:paraId="57087BFF" w14:textId="5A19C728"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41.4</w:t>
            </w:r>
          </w:p>
        </w:tc>
        <w:tc>
          <w:tcPr>
            <w:tcW w:w="937" w:type="dxa"/>
            <w:gridSpan w:val="2"/>
            <w:tcBorders>
              <w:top w:val="nil"/>
              <w:left w:val="nil"/>
              <w:bottom w:val="single" w:sz="8" w:space="0" w:color="95B3D7"/>
              <w:right w:val="nil"/>
            </w:tcBorders>
            <w:shd w:val="clear" w:color="000000" w:fill="DBE5F1"/>
            <w:noWrap/>
            <w:vAlign w:val="center"/>
            <w:hideMark/>
          </w:tcPr>
          <w:p w14:paraId="7B89DC2C" w14:textId="05CC19E3"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49.8</w:t>
            </w:r>
          </w:p>
        </w:tc>
        <w:tc>
          <w:tcPr>
            <w:tcW w:w="827" w:type="dxa"/>
            <w:tcBorders>
              <w:top w:val="nil"/>
              <w:left w:val="nil"/>
              <w:bottom w:val="single" w:sz="8" w:space="0" w:color="95B3D7"/>
              <w:right w:val="single" w:sz="8" w:space="0" w:color="95B3D7"/>
            </w:tcBorders>
            <w:shd w:val="clear" w:color="000000" w:fill="DBE5F1"/>
            <w:noWrap/>
            <w:vAlign w:val="center"/>
            <w:hideMark/>
          </w:tcPr>
          <w:p w14:paraId="72D06B75" w14:textId="5BF44BB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20.9</w:t>
            </w:r>
          </w:p>
        </w:tc>
      </w:tr>
      <w:tr w:rsidR="00E34028" w:rsidRPr="00730803" w14:paraId="5BB3C16D"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auto" w:fill="auto"/>
            <w:noWrap/>
            <w:vAlign w:val="center"/>
            <w:hideMark/>
          </w:tcPr>
          <w:p w14:paraId="56322696"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Welsh speaker</w:t>
            </w:r>
          </w:p>
        </w:tc>
        <w:tc>
          <w:tcPr>
            <w:tcW w:w="860" w:type="dxa"/>
            <w:tcBorders>
              <w:top w:val="nil"/>
              <w:left w:val="nil"/>
              <w:bottom w:val="single" w:sz="8" w:space="0" w:color="95B3D7"/>
              <w:right w:val="single" w:sz="8" w:space="0" w:color="95B3D7"/>
            </w:tcBorders>
            <w:shd w:val="clear" w:color="auto" w:fill="auto"/>
            <w:noWrap/>
            <w:vAlign w:val="center"/>
            <w:hideMark/>
          </w:tcPr>
          <w:p w14:paraId="5CFF3762" w14:textId="611F3CC3"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96.9</w:t>
            </w:r>
          </w:p>
        </w:tc>
        <w:tc>
          <w:tcPr>
            <w:tcW w:w="823" w:type="dxa"/>
            <w:tcBorders>
              <w:top w:val="nil"/>
              <w:left w:val="nil"/>
              <w:bottom w:val="single" w:sz="8" w:space="0" w:color="95B3D7"/>
              <w:right w:val="single" w:sz="8" w:space="0" w:color="95B3D7"/>
            </w:tcBorders>
            <w:shd w:val="clear" w:color="000000" w:fill="DBE5F1"/>
            <w:noWrap/>
            <w:vAlign w:val="center"/>
            <w:hideMark/>
          </w:tcPr>
          <w:p w14:paraId="45FCA436" w14:textId="1808E369"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86.0</w:t>
            </w:r>
          </w:p>
        </w:tc>
        <w:tc>
          <w:tcPr>
            <w:tcW w:w="915" w:type="dxa"/>
            <w:gridSpan w:val="2"/>
            <w:tcBorders>
              <w:top w:val="nil"/>
              <w:left w:val="nil"/>
              <w:bottom w:val="single" w:sz="8" w:space="0" w:color="95B3D7"/>
              <w:right w:val="nil"/>
            </w:tcBorders>
            <w:shd w:val="clear" w:color="auto" w:fill="auto"/>
            <w:noWrap/>
            <w:vAlign w:val="center"/>
            <w:hideMark/>
          </w:tcPr>
          <w:p w14:paraId="08347DE4" w14:textId="4449DF5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95.4</w:t>
            </w:r>
          </w:p>
        </w:tc>
        <w:tc>
          <w:tcPr>
            <w:tcW w:w="823" w:type="dxa"/>
            <w:tcBorders>
              <w:top w:val="nil"/>
              <w:left w:val="nil"/>
              <w:bottom w:val="single" w:sz="8" w:space="0" w:color="95B3D7"/>
              <w:right w:val="single" w:sz="8" w:space="0" w:color="95B3D7"/>
            </w:tcBorders>
            <w:shd w:val="clear" w:color="000000" w:fill="DBE5F1"/>
            <w:noWrap/>
            <w:vAlign w:val="center"/>
            <w:hideMark/>
          </w:tcPr>
          <w:p w14:paraId="60CE583C" w14:textId="263C3BCA"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57.5</w:t>
            </w:r>
          </w:p>
        </w:tc>
        <w:tc>
          <w:tcPr>
            <w:tcW w:w="970" w:type="dxa"/>
            <w:gridSpan w:val="2"/>
            <w:tcBorders>
              <w:top w:val="nil"/>
              <w:left w:val="nil"/>
              <w:bottom w:val="single" w:sz="8" w:space="0" w:color="95B3D7"/>
              <w:right w:val="nil"/>
            </w:tcBorders>
            <w:shd w:val="clear" w:color="auto" w:fill="auto"/>
            <w:noWrap/>
            <w:vAlign w:val="center"/>
            <w:hideMark/>
          </w:tcPr>
          <w:p w14:paraId="671BEFC7" w14:textId="23739E29"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84.5</w:t>
            </w:r>
          </w:p>
        </w:tc>
        <w:tc>
          <w:tcPr>
            <w:tcW w:w="823" w:type="dxa"/>
            <w:tcBorders>
              <w:top w:val="nil"/>
              <w:left w:val="nil"/>
              <w:bottom w:val="single" w:sz="8" w:space="0" w:color="95B3D7"/>
              <w:right w:val="single" w:sz="8" w:space="0" w:color="95B3D7"/>
            </w:tcBorders>
            <w:shd w:val="clear" w:color="000000" w:fill="DBE5F1"/>
            <w:noWrap/>
            <w:vAlign w:val="center"/>
            <w:hideMark/>
          </w:tcPr>
          <w:p w14:paraId="35CA9A68" w14:textId="234ECC67"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31.8</w:t>
            </w:r>
          </w:p>
        </w:tc>
        <w:tc>
          <w:tcPr>
            <w:tcW w:w="882" w:type="dxa"/>
            <w:gridSpan w:val="2"/>
            <w:tcBorders>
              <w:top w:val="nil"/>
              <w:left w:val="nil"/>
              <w:bottom w:val="single" w:sz="8" w:space="0" w:color="95B3D7"/>
              <w:right w:val="nil"/>
            </w:tcBorders>
            <w:shd w:val="clear" w:color="auto" w:fill="auto"/>
            <w:noWrap/>
            <w:vAlign w:val="center"/>
            <w:hideMark/>
          </w:tcPr>
          <w:p w14:paraId="38925DF3" w14:textId="1BFCD7AB"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94.5</w:t>
            </w:r>
          </w:p>
        </w:tc>
        <w:tc>
          <w:tcPr>
            <w:tcW w:w="823" w:type="dxa"/>
            <w:tcBorders>
              <w:top w:val="nil"/>
              <w:left w:val="nil"/>
              <w:bottom w:val="single" w:sz="8" w:space="0" w:color="95B3D7"/>
              <w:right w:val="single" w:sz="8" w:space="0" w:color="95B3D7"/>
            </w:tcBorders>
            <w:shd w:val="clear" w:color="000000" w:fill="DBE5F1"/>
            <w:noWrap/>
            <w:vAlign w:val="center"/>
            <w:hideMark/>
          </w:tcPr>
          <w:p w14:paraId="622B08C5" w14:textId="5691AC9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58.2</w:t>
            </w:r>
          </w:p>
        </w:tc>
        <w:tc>
          <w:tcPr>
            <w:tcW w:w="937" w:type="dxa"/>
            <w:gridSpan w:val="2"/>
            <w:tcBorders>
              <w:top w:val="nil"/>
              <w:left w:val="nil"/>
              <w:bottom w:val="single" w:sz="8" w:space="0" w:color="95B3D7"/>
              <w:right w:val="nil"/>
            </w:tcBorders>
            <w:shd w:val="clear" w:color="auto" w:fill="auto"/>
            <w:noWrap/>
            <w:vAlign w:val="center"/>
            <w:hideMark/>
          </w:tcPr>
          <w:p w14:paraId="27FC5113" w14:textId="56610106"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59.5</w:t>
            </w:r>
          </w:p>
        </w:tc>
        <w:tc>
          <w:tcPr>
            <w:tcW w:w="827" w:type="dxa"/>
            <w:tcBorders>
              <w:top w:val="nil"/>
              <w:left w:val="nil"/>
              <w:bottom w:val="single" w:sz="8" w:space="0" w:color="95B3D7"/>
              <w:right w:val="single" w:sz="8" w:space="0" w:color="95B3D7"/>
            </w:tcBorders>
            <w:shd w:val="clear" w:color="000000" w:fill="DBE5F1"/>
            <w:noWrap/>
            <w:vAlign w:val="center"/>
            <w:hideMark/>
          </w:tcPr>
          <w:p w14:paraId="15BF01C6" w14:textId="3318369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25.5</w:t>
            </w:r>
          </w:p>
        </w:tc>
      </w:tr>
      <w:tr w:rsidR="00E34028" w:rsidRPr="00730803" w14:paraId="57ED985B"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000000" w:fill="DBE5F1"/>
            <w:noWrap/>
            <w:vAlign w:val="center"/>
            <w:hideMark/>
          </w:tcPr>
          <w:p w14:paraId="1A104ACA"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Children in household</w:t>
            </w:r>
          </w:p>
        </w:tc>
        <w:tc>
          <w:tcPr>
            <w:tcW w:w="860" w:type="dxa"/>
            <w:tcBorders>
              <w:top w:val="nil"/>
              <w:left w:val="nil"/>
              <w:bottom w:val="single" w:sz="8" w:space="0" w:color="95B3D7"/>
              <w:right w:val="single" w:sz="8" w:space="0" w:color="95B3D7"/>
            </w:tcBorders>
            <w:shd w:val="clear" w:color="000000" w:fill="DBE5F1"/>
            <w:noWrap/>
            <w:vAlign w:val="center"/>
            <w:hideMark/>
          </w:tcPr>
          <w:p w14:paraId="7E11F933" w14:textId="4EA37FEE"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96.5</w:t>
            </w:r>
          </w:p>
        </w:tc>
        <w:tc>
          <w:tcPr>
            <w:tcW w:w="823" w:type="dxa"/>
            <w:tcBorders>
              <w:top w:val="nil"/>
              <w:left w:val="nil"/>
              <w:bottom w:val="single" w:sz="8" w:space="0" w:color="95B3D7"/>
              <w:right w:val="single" w:sz="8" w:space="0" w:color="95B3D7"/>
            </w:tcBorders>
            <w:shd w:val="clear" w:color="000000" w:fill="DBE5F1"/>
            <w:noWrap/>
            <w:vAlign w:val="center"/>
            <w:hideMark/>
          </w:tcPr>
          <w:p w14:paraId="12922738" w14:textId="557DDCF8"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85.0</w:t>
            </w:r>
          </w:p>
        </w:tc>
        <w:tc>
          <w:tcPr>
            <w:tcW w:w="915" w:type="dxa"/>
            <w:gridSpan w:val="2"/>
            <w:tcBorders>
              <w:top w:val="nil"/>
              <w:left w:val="nil"/>
              <w:bottom w:val="single" w:sz="8" w:space="0" w:color="95B3D7"/>
              <w:right w:val="nil"/>
            </w:tcBorders>
            <w:shd w:val="clear" w:color="000000" w:fill="DBE5F1"/>
            <w:noWrap/>
            <w:vAlign w:val="center"/>
            <w:hideMark/>
          </w:tcPr>
          <w:p w14:paraId="0BF75568" w14:textId="12C026A7"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92.2</w:t>
            </w:r>
          </w:p>
        </w:tc>
        <w:tc>
          <w:tcPr>
            <w:tcW w:w="823" w:type="dxa"/>
            <w:tcBorders>
              <w:top w:val="nil"/>
              <w:left w:val="nil"/>
              <w:bottom w:val="single" w:sz="8" w:space="0" w:color="95B3D7"/>
              <w:right w:val="single" w:sz="8" w:space="0" w:color="95B3D7"/>
            </w:tcBorders>
            <w:shd w:val="clear" w:color="000000" w:fill="DBE5F1"/>
            <w:noWrap/>
            <w:vAlign w:val="center"/>
            <w:hideMark/>
          </w:tcPr>
          <w:p w14:paraId="2A9423E4" w14:textId="217D5FE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50.2</w:t>
            </w:r>
          </w:p>
        </w:tc>
        <w:tc>
          <w:tcPr>
            <w:tcW w:w="970" w:type="dxa"/>
            <w:gridSpan w:val="2"/>
            <w:tcBorders>
              <w:top w:val="nil"/>
              <w:left w:val="nil"/>
              <w:bottom w:val="single" w:sz="8" w:space="0" w:color="95B3D7"/>
              <w:right w:val="nil"/>
            </w:tcBorders>
            <w:shd w:val="clear" w:color="000000" w:fill="DBE5F1"/>
            <w:noWrap/>
            <w:vAlign w:val="center"/>
            <w:hideMark/>
          </w:tcPr>
          <w:p w14:paraId="1031A2A5" w14:textId="7A95D987"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81.1</w:t>
            </w:r>
          </w:p>
        </w:tc>
        <w:tc>
          <w:tcPr>
            <w:tcW w:w="823" w:type="dxa"/>
            <w:tcBorders>
              <w:top w:val="nil"/>
              <w:left w:val="nil"/>
              <w:bottom w:val="single" w:sz="8" w:space="0" w:color="95B3D7"/>
              <w:right w:val="single" w:sz="8" w:space="0" w:color="95B3D7"/>
            </w:tcBorders>
            <w:shd w:val="clear" w:color="000000" w:fill="DBE5F1"/>
            <w:noWrap/>
            <w:vAlign w:val="center"/>
            <w:hideMark/>
          </w:tcPr>
          <w:p w14:paraId="5B394BFD" w14:textId="6BDF34D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35.3</w:t>
            </w:r>
          </w:p>
        </w:tc>
        <w:tc>
          <w:tcPr>
            <w:tcW w:w="882" w:type="dxa"/>
            <w:gridSpan w:val="2"/>
            <w:tcBorders>
              <w:top w:val="nil"/>
              <w:left w:val="nil"/>
              <w:bottom w:val="single" w:sz="8" w:space="0" w:color="95B3D7"/>
              <w:right w:val="nil"/>
            </w:tcBorders>
            <w:shd w:val="clear" w:color="000000" w:fill="DBE5F1"/>
            <w:noWrap/>
            <w:vAlign w:val="center"/>
            <w:hideMark/>
          </w:tcPr>
          <w:p w14:paraId="4024FDA8" w14:textId="2D4255B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93.3</w:t>
            </w:r>
          </w:p>
        </w:tc>
        <w:tc>
          <w:tcPr>
            <w:tcW w:w="823" w:type="dxa"/>
            <w:tcBorders>
              <w:top w:val="nil"/>
              <w:left w:val="nil"/>
              <w:bottom w:val="single" w:sz="8" w:space="0" w:color="95B3D7"/>
              <w:right w:val="single" w:sz="8" w:space="0" w:color="95B3D7"/>
            </w:tcBorders>
            <w:shd w:val="clear" w:color="000000" w:fill="DBE5F1"/>
            <w:noWrap/>
            <w:vAlign w:val="center"/>
            <w:hideMark/>
          </w:tcPr>
          <w:p w14:paraId="6623DA37" w14:textId="20EE218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53.6</w:t>
            </w:r>
          </w:p>
        </w:tc>
        <w:tc>
          <w:tcPr>
            <w:tcW w:w="937" w:type="dxa"/>
            <w:gridSpan w:val="2"/>
            <w:tcBorders>
              <w:top w:val="nil"/>
              <w:left w:val="nil"/>
              <w:bottom w:val="single" w:sz="8" w:space="0" w:color="95B3D7"/>
              <w:right w:val="nil"/>
            </w:tcBorders>
            <w:shd w:val="clear" w:color="000000" w:fill="DBE5F1"/>
            <w:noWrap/>
            <w:vAlign w:val="center"/>
            <w:hideMark/>
          </w:tcPr>
          <w:p w14:paraId="08775510" w14:textId="4CD4C760"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64.8</w:t>
            </w:r>
          </w:p>
        </w:tc>
        <w:tc>
          <w:tcPr>
            <w:tcW w:w="827" w:type="dxa"/>
            <w:tcBorders>
              <w:top w:val="nil"/>
              <w:left w:val="nil"/>
              <w:bottom w:val="single" w:sz="8" w:space="0" w:color="95B3D7"/>
              <w:right w:val="single" w:sz="8" w:space="0" w:color="95B3D7"/>
            </w:tcBorders>
            <w:shd w:val="clear" w:color="000000" w:fill="DBE5F1"/>
            <w:noWrap/>
            <w:vAlign w:val="center"/>
            <w:hideMark/>
          </w:tcPr>
          <w:p w14:paraId="6506FB8F" w14:textId="23199FD3"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24.0</w:t>
            </w:r>
          </w:p>
        </w:tc>
      </w:tr>
      <w:tr w:rsidR="00E34028" w:rsidRPr="00730803" w14:paraId="1D2A8206" w14:textId="77777777" w:rsidTr="00FC771A">
        <w:trPr>
          <w:gridAfter w:val="1"/>
          <w:wAfter w:w="13" w:type="dxa"/>
          <w:trHeight w:val="300"/>
        </w:trPr>
        <w:tc>
          <w:tcPr>
            <w:tcW w:w="1550" w:type="dxa"/>
            <w:tcBorders>
              <w:top w:val="nil"/>
              <w:left w:val="single" w:sz="8" w:space="0" w:color="95B3D7"/>
              <w:bottom w:val="single" w:sz="8" w:space="0" w:color="95B3D7"/>
              <w:right w:val="single" w:sz="8" w:space="0" w:color="95B3D7"/>
            </w:tcBorders>
            <w:shd w:val="clear" w:color="auto" w:fill="auto"/>
            <w:noWrap/>
            <w:vAlign w:val="center"/>
            <w:hideMark/>
          </w:tcPr>
          <w:p w14:paraId="50FABB1E" w14:textId="77777777" w:rsidR="008445C2" w:rsidRPr="00730803" w:rsidRDefault="008445C2" w:rsidP="008445C2">
            <w:pPr>
              <w:spacing w:after="0" w:line="240" w:lineRule="auto"/>
              <w:rPr>
                <w:rFonts w:ascii="Calibri" w:eastAsia="Times New Roman" w:hAnsi="Calibri" w:cs="Calibri"/>
                <w:b/>
                <w:bCs/>
                <w:color w:val="000000"/>
                <w:lang w:eastAsia="en-GB"/>
              </w:rPr>
            </w:pPr>
            <w:r w:rsidRPr="00730803">
              <w:rPr>
                <w:rFonts w:ascii="Calibri" w:eastAsia="Times New Roman" w:hAnsi="Calibri" w:cs="Calibri"/>
                <w:b/>
                <w:bCs/>
                <w:color w:val="000000"/>
                <w:lang w:eastAsia="en-GB"/>
              </w:rPr>
              <w:t>LGBT</w:t>
            </w:r>
          </w:p>
        </w:tc>
        <w:tc>
          <w:tcPr>
            <w:tcW w:w="860" w:type="dxa"/>
            <w:tcBorders>
              <w:top w:val="nil"/>
              <w:left w:val="nil"/>
              <w:bottom w:val="single" w:sz="8" w:space="0" w:color="95B3D7"/>
              <w:right w:val="single" w:sz="8" w:space="0" w:color="95B3D7"/>
            </w:tcBorders>
            <w:shd w:val="clear" w:color="auto" w:fill="auto"/>
            <w:noWrap/>
            <w:vAlign w:val="center"/>
            <w:hideMark/>
          </w:tcPr>
          <w:p w14:paraId="3DE9427E" w14:textId="01A7E0E6"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96.3</w:t>
            </w:r>
          </w:p>
        </w:tc>
        <w:tc>
          <w:tcPr>
            <w:tcW w:w="823" w:type="dxa"/>
            <w:tcBorders>
              <w:top w:val="nil"/>
              <w:left w:val="nil"/>
              <w:bottom w:val="single" w:sz="8" w:space="0" w:color="95B3D7"/>
              <w:right w:val="single" w:sz="8" w:space="0" w:color="95B3D7"/>
            </w:tcBorders>
            <w:shd w:val="clear" w:color="000000" w:fill="DBE5F1"/>
            <w:noWrap/>
            <w:vAlign w:val="center"/>
            <w:hideMark/>
          </w:tcPr>
          <w:p w14:paraId="38A8B863" w14:textId="778FBB44"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83.4</w:t>
            </w:r>
          </w:p>
        </w:tc>
        <w:tc>
          <w:tcPr>
            <w:tcW w:w="915" w:type="dxa"/>
            <w:gridSpan w:val="2"/>
            <w:tcBorders>
              <w:top w:val="nil"/>
              <w:left w:val="nil"/>
              <w:bottom w:val="single" w:sz="8" w:space="0" w:color="95B3D7"/>
              <w:right w:val="nil"/>
            </w:tcBorders>
            <w:shd w:val="clear" w:color="auto" w:fill="auto"/>
            <w:noWrap/>
            <w:vAlign w:val="center"/>
            <w:hideMark/>
          </w:tcPr>
          <w:p w14:paraId="3BB674EC" w14:textId="27004A64"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88.4</w:t>
            </w:r>
          </w:p>
        </w:tc>
        <w:tc>
          <w:tcPr>
            <w:tcW w:w="823" w:type="dxa"/>
            <w:tcBorders>
              <w:top w:val="nil"/>
              <w:left w:val="nil"/>
              <w:bottom w:val="single" w:sz="8" w:space="0" w:color="95B3D7"/>
              <w:right w:val="single" w:sz="8" w:space="0" w:color="95B3D7"/>
            </w:tcBorders>
            <w:shd w:val="clear" w:color="000000" w:fill="DBE5F1"/>
            <w:noWrap/>
            <w:vAlign w:val="center"/>
            <w:hideMark/>
          </w:tcPr>
          <w:p w14:paraId="61B05C19" w14:textId="6D97BAEF"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50.4</w:t>
            </w:r>
          </w:p>
        </w:tc>
        <w:tc>
          <w:tcPr>
            <w:tcW w:w="970" w:type="dxa"/>
            <w:gridSpan w:val="2"/>
            <w:tcBorders>
              <w:top w:val="nil"/>
              <w:left w:val="nil"/>
              <w:bottom w:val="single" w:sz="8" w:space="0" w:color="95B3D7"/>
              <w:right w:val="nil"/>
            </w:tcBorders>
            <w:shd w:val="clear" w:color="auto" w:fill="auto"/>
            <w:noWrap/>
            <w:vAlign w:val="center"/>
            <w:hideMark/>
          </w:tcPr>
          <w:p w14:paraId="45CA072B" w14:textId="26901A96"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83.6</w:t>
            </w:r>
          </w:p>
        </w:tc>
        <w:tc>
          <w:tcPr>
            <w:tcW w:w="823" w:type="dxa"/>
            <w:tcBorders>
              <w:top w:val="nil"/>
              <w:left w:val="nil"/>
              <w:bottom w:val="single" w:sz="8" w:space="0" w:color="95B3D7"/>
              <w:right w:val="single" w:sz="8" w:space="0" w:color="95B3D7"/>
            </w:tcBorders>
            <w:shd w:val="clear" w:color="000000" w:fill="DBE5F1"/>
            <w:noWrap/>
            <w:vAlign w:val="center"/>
            <w:hideMark/>
          </w:tcPr>
          <w:p w14:paraId="7281DF86" w14:textId="30E2B99A"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31.1</w:t>
            </w:r>
          </w:p>
        </w:tc>
        <w:tc>
          <w:tcPr>
            <w:tcW w:w="882" w:type="dxa"/>
            <w:gridSpan w:val="2"/>
            <w:tcBorders>
              <w:top w:val="nil"/>
              <w:left w:val="nil"/>
              <w:bottom w:val="single" w:sz="8" w:space="0" w:color="95B3D7"/>
              <w:right w:val="nil"/>
            </w:tcBorders>
            <w:shd w:val="clear" w:color="auto" w:fill="auto"/>
            <w:noWrap/>
            <w:vAlign w:val="center"/>
            <w:hideMark/>
          </w:tcPr>
          <w:p w14:paraId="7B690EE3" w14:textId="616F417A"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92.9</w:t>
            </w:r>
          </w:p>
        </w:tc>
        <w:tc>
          <w:tcPr>
            <w:tcW w:w="823" w:type="dxa"/>
            <w:tcBorders>
              <w:top w:val="nil"/>
              <w:left w:val="nil"/>
              <w:bottom w:val="single" w:sz="8" w:space="0" w:color="95B3D7"/>
              <w:right w:val="single" w:sz="8" w:space="0" w:color="95B3D7"/>
            </w:tcBorders>
            <w:shd w:val="clear" w:color="000000" w:fill="DBE5F1"/>
            <w:noWrap/>
            <w:vAlign w:val="center"/>
            <w:hideMark/>
          </w:tcPr>
          <w:p w14:paraId="086D1A5F" w14:textId="09643964"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57.6</w:t>
            </w:r>
          </w:p>
        </w:tc>
        <w:tc>
          <w:tcPr>
            <w:tcW w:w="937" w:type="dxa"/>
            <w:gridSpan w:val="2"/>
            <w:tcBorders>
              <w:top w:val="nil"/>
              <w:left w:val="nil"/>
              <w:bottom w:val="single" w:sz="8" w:space="0" w:color="95B3D7"/>
              <w:right w:val="nil"/>
            </w:tcBorders>
            <w:shd w:val="clear" w:color="auto" w:fill="auto"/>
            <w:noWrap/>
            <w:vAlign w:val="center"/>
            <w:hideMark/>
          </w:tcPr>
          <w:p w14:paraId="5C996462" w14:textId="76928EA1"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59.8</w:t>
            </w:r>
          </w:p>
        </w:tc>
        <w:tc>
          <w:tcPr>
            <w:tcW w:w="827" w:type="dxa"/>
            <w:tcBorders>
              <w:top w:val="nil"/>
              <w:left w:val="nil"/>
              <w:bottom w:val="single" w:sz="8" w:space="0" w:color="95B3D7"/>
              <w:right w:val="single" w:sz="8" w:space="0" w:color="95B3D7"/>
            </w:tcBorders>
            <w:shd w:val="clear" w:color="000000" w:fill="DBE5F1"/>
            <w:noWrap/>
            <w:vAlign w:val="center"/>
            <w:hideMark/>
          </w:tcPr>
          <w:p w14:paraId="03ACF473" w14:textId="73F4ACCD" w:rsidR="008445C2" w:rsidRPr="000D2D6E" w:rsidRDefault="008445C2" w:rsidP="008445C2">
            <w:pPr>
              <w:spacing w:after="0" w:line="240" w:lineRule="auto"/>
              <w:jc w:val="right"/>
              <w:rPr>
                <w:rFonts w:ascii="Calibri" w:eastAsia="Times New Roman" w:hAnsi="Calibri" w:cs="Calibri"/>
                <w:color w:val="000000"/>
                <w:sz w:val="24"/>
                <w:szCs w:val="24"/>
                <w:lang w:eastAsia="en-GB"/>
              </w:rPr>
            </w:pPr>
            <w:r w:rsidRPr="000D2D6E">
              <w:rPr>
                <w:rFonts w:ascii="Calibri" w:hAnsi="Calibri" w:cs="Calibri"/>
                <w:color w:val="000000"/>
                <w:sz w:val="24"/>
                <w:szCs w:val="24"/>
              </w:rPr>
              <w:t>28.7</w:t>
            </w:r>
          </w:p>
        </w:tc>
      </w:tr>
    </w:tbl>
    <w:p w14:paraId="145E3F3A" w14:textId="77777777" w:rsidR="005171C9" w:rsidRDefault="005171C9" w:rsidP="005350EF"/>
    <w:p w14:paraId="07EBEA56" w14:textId="77777777" w:rsidR="005350EF" w:rsidRPr="00A03B7D" w:rsidRDefault="005350EF" w:rsidP="005350EF">
      <w:pPr>
        <w:rPr>
          <w:rFonts w:ascii="Calibri" w:hAnsi="Calibri" w:cs="Calibri"/>
          <w:bCs/>
          <w:sz w:val="24"/>
          <w:szCs w:val="24"/>
        </w:rPr>
      </w:pPr>
      <w:r w:rsidRPr="00A03B7D">
        <w:rPr>
          <w:rFonts w:ascii="Calibri" w:hAnsi="Calibri" w:cs="Calibri"/>
          <w:bCs/>
          <w:sz w:val="24"/>
          <w:szCs w:val="24"/>
        </w:rPr>
        <w:lastRenderedPageBreak/>
        <w:t xml:space="preserve">Those living in the more deprived areas of the city felt less safe than those in the least deprived areas when: </w:t>
      </w:r>
    </w:p>
    <w:p w14:paraId="00898BE9" w14:textId="77777777" w:rsidR="005350EF" w:rsidRPr="00A03B7D" w:rsidRDefault="005350EF" w:rsidP="005350EF">
      <w:pPr>
        <w:pStyle w:val="ListParagraph"/>
        <w:numPr>
          <w:ilvl w:val="0"/>
          <w:numId w:val="2"/>
        </w:numPr>
        <w:rPr>
          <w:sz w:val="24"/>
          <w:szCs w:val="24"/>
        </w:rPr>
      </w:pPr>
      <w:r w:rsidRPr="00A03B7D">
        <w:rPr>
          <w:sz w:val="24"/>
          <w:szCs w:val="24"/>
        </w:rPr>
        <w:t xml:space="preserve">at home, both during the day and particularly after dark </w:t>
      </w:r>
    </w:p>
    <w:p w14:paraId="37C912A2" w14:textId="58D66A63" w:rsidR="005350EF" w:rsidRPr="00A03B7D" w:rsidRDefault="005350EF" w:rsidP="005350EF">
      <w:pPr>
        <w:pStyle w:val="ListParagraph"/>
        <w:numPr>
          <w:ilvl w:val="0"/>
          <w:numId w:val="2"/>
        </w:numPr>
        <w:rPr>
          <w:sz w:val="24"/>
          <w:szCs w:val="24"/>
        </w:rPr>
      </w:pPr>
      <w:r w:rsidRPr="00A03B7D">
        <w:rPr>
          <w:sz w:val="24"/>
          <w:szCs w:val="24"/>
        </w:rPr>
        <w:t xml:space="preserve">walking in their neighbourhood, both during the day and particularly after dark (the proportion of respondents feeling safe walking in their neighbourhood after dark fell from </w:t>
      </w:r>
      <w:r w:rsidR="00A03B7D" w:rsidRPr="00A03B7D">
        <w:rPr>
          <w:sz w:val="24"/>
          <w:szCs w:val="24"/>
        </w:rPr>
        <w:t>73.3</w:t>
      </w:r>
      <w:r w:rsidRPr="00A03B7D">
        <w:rPr>
          <w:sz w:val="24"/>
          <w:szCs w:val="24"/>
        </w:rPr>
        <w:t xml:space="preserve">% amongst those living in the least deprived areas to </w:t>
      </w:r>
      <w:r w:rsidR="00A03B7D" w:rsidRPr="00A03B7D">
        <w:rPr>
          <w:sz w:val="24"/>
          <w:szCs w:val="24"/>
        </w:rPr>
        <w:t>28.7</w:t>
      </w:r>
      <w:r w:rsidRPr="00A03B7D">
        <w:rPr>
          <w:sz w:val="24"/>
          <w:szCs w:val="24"/>
        </w:rPr>
        <w:t>% in the most deprived areas)</w:t>
      </w:r>
    </w:p>
    <w:tbl>
      <w:tblPr>
        <w:tblStyle w:val="GridTable4-Accent1"/>
        <w:tblW w:w="10678" w:type="dxa"/>
        <w:tblInd w:w="-431" w:type="dxa"/>
        <w:tblLook w:val="04A0" w:firstRow="1" w:lastRow="0" w:firstColumn="1" w:lastColumn="0" w:noHBand="0" w:noVBand="1"/>
      </w:tblPr>
      <w:tblGrid>
        <w:gridCol w:w="1276"/>
        <w:gridCol w:w="1062"/>
        <w:gridCol w:w="826"/>
        <w:gridCol w:w="1062"/>
        <w:gridCol w:w="846"/>
        <w:gridCol w:w="9"/>
        <w:gridCol w:w="1053"/>
        <w:gridCol w:w="846"/>
        <w:gridCol w:w="18"/>
        <w:gridCol w:w="1044"/>
        <w:gridCol w:w="723"/>
        <w:gridCol w:w="1062"/>
        <w:gridCol w:w="851"/>
      </w:tblGrid>
      <w:tr w:rsidR="005350EF" w:rsidRPr="00635015" w14:paraId="3C7A6D45"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6" w:type="dxa"/>
            <w:noWrap/>
            <w:hideMark/>
          </w:tcPr>
          <w:p w14:paraId="37DC920B" w14:textId="77777777" w:rsidR="005350EF" w:rsidRPr="00635015" w:rsidRDefault="005350EF">
            <w:pPr>
              <w:rPr>
                <w:rFonts w:ascii="Calibri" w:eastAsia="Times New Roman" w:hAnsi="Calibri" w:cs="Calibri"/>
                <w:sz w:val="24"/>
                <w:szCs w:val="24"/>
                <w:lang w:eastAsia="en-GB"/>
              </w:rPr>
            </w:pPr>
            <w:r w:rsidRPr="00635015">
              <w:rPr>
                <w:rFonts w:ascii="Calibri" w:eastAsia="Times New Roman" w:hAnsi="Calibri" w:cs="Calibri"/>
                <w:sz w:val="24"/>
                <w:szCs w:val="24"/>
                <w:lang w:eastAsia="en-GB"/>
              </w:rPr>
              <w:t>% Feeling Safe</w:t>
            </w:r>
          </w:p>
        </w:tc>
        <w:tc>
          <w:tcPr>
            <w:tcW w:w="1888" w:type="dxa"/>
            <w:gridSpan w:val="2"/>
            <w:noWrap/>
            <w:hideMark/>
          </w:tcPr>
          <w:p w14:paraId="23DB6FFD" w14:textId="77777777" w:rsidR="005350EF" w:rsidRPr="00635015" w:rsidRDefault="005350E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35015">
              <w:rPr>
                <w:rFonts w:ascii="Calibri" w:eastAsia="Times New Roman" w:hAnsi="Calibri" w:cs="Calibri"/>
                <w:sz w:val="24"/>
                <w:szCs w:val="24"/>
                <w:lang w:eastAsia="en-GB"/>
              </w:rPr>
              <w:t>At home</w:t>
            </w:r>
          </w:p>
        </w:tc>
        <w:tc>
          <w:tcPr>
            <w:tcW w:w="1917" w:type="dxa"/>
            <w:gridSpan w:val="3"/>
            <w:noWrap/>
            <w:hideMark/>
          </w:tcPr>
          <w:p w14:paraId="3463F508" w14:textId="77777777" w:rsidR="005350EF" w:rsidRPr="00635015" w:rsidRDefault="005350E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35015">
              <w:rPr>
                <w:rFonts w:ascii="Calibri" w:eastAsia="Times New Roman" w:hAnsi="Calibri" w:cs="Calibri"/>
                <w:sz w:val="24"/>
                <w:szCs w:val="24"/>
                <w:lang w:eastAsia="en-GB"/>
              </w:rPr>
              <w:t>Walking in your neighbourhood</w:t>
            </w:r>
          </w:p>
        </w:tc>
        <w:tc>
          <w:tcPr>
            <w:tcW w:w="1917" w:type="dxa"/>
            <w:gridSpan w:val="3"/>
            <w:noWrap/>
            <w:hideMark/>
          </w:tcPr>
          <w:p w14:paraId="79BC0F9E" w14:textId="77777777" w:rsidR="005350EF" w:rsidRPr="00635015" w:rsidRDefault="005350E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35015">
              <w:rPr>
                <w:rFonts w:ascii="Calibri" w:eastAsia="Times New Roman" w:hAnsi="Calibri" w:cs="Calibri"/>
                <w:sz w:val="24"/>
                <w:szCs w:val="24"/>
                <w:lang w:eastAsia="en-GB"/>
              </w:rPr>
              <w:t>Walking in the city centre</w:t>
            </w:r>
          </w:p>
        </w:tc>
        <w:tc>
          <w:tcPr>
            <w:tcW w:w="1767" w:type="dxa"/>
            <w:gridSpan w:val="2"/>
            <w:noWrap/>
            <w:hideMark/>
          </w:tcPr>
          <w:p w14:paraId="3EB006D3" w14:textId="77777777" w:rsidR="005350EF" w:rsidRPr="00635015" w:rsidRDefault="005350E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35015">
              <w:rPr>
                <w:rFonts w:ascii="Calibri" w:eastAsia="Times New Roman" w:hAnsi="Calibri" w:cs="Calibri"/>
                <w:sz w:val="24"/>
                <w:szCs w:val="24"/>
                <w:lang w:eastAsia="en-GB"/>
              </w:rPr>
              <w:t>Travelling by bus</w:t>
            </w:r>
          </w:p>
        </w:tc>
        <w:tc>
          <w:tcPr>
            <w:tcW w:w="1913" w:type="dxa"/>
            <w:gridSpan w:val="2"/>
            <w:noWrap/>
            <w:hideMark/>
          </w:tcPr>
          <w:p w14:paraId="0202B22F" w14:textId="77777777" w:rsidR="005350EF" w:rsidRPr="00635015" w:rsidRDefault="005350E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35015">
              <w:rPr>
                <w:rFonts w:ascii="Calibri" w:eastAsia="Times New Roman" w:hAnsi="Calibri" w:cs="Calibri"/>
                <w:sz w:val="24"/>
                <w:szCs w:val="24"/>
                <w:lang w:eastAsia="en-GB"/>
              </w:rPr>
              <w:t>When cycling in Cardiff</w:t>
            </w:r>
          </w:p>
        </w:tc>
      </w:tr>
      <w:tr w:rsidR="005350EF" w:rsidRPr="00635015" w14:paraId="23B220F2"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6" w:type="dxa"/>
            <w:noWrap/>
            <w:vAlign w:val="bottom"/>
            <w:hideMark/>
          </w:tcPr>
          <w:p w14:paraId="3FBED2C0" w14:textId="77777777" w:rsidR="005350EF" w:rsidRPr="00635015" w:rsidRDefault="005350EF">
            <w:pPr>
              <w:jc w:val="center"/>
              <w:rPr>
                <w:rFonts w:ascii="Calibri" w:eastAsia="Times New Roman" w:hAnsi="Calibri" w:cs="Calibri"/>
                <w:b w:val="0"/>
                <w:i/>
                <w:color w:val="000000"/>
                <w:sz w:val="24"/>
                <w:szCs w:val="32"/>
                <w:lang w:eastAsia="en-GB"/>
              </w:rPr>
            </w:pPr>
          </w:p>
        </w:tc>
        <w:tc>
          <w:tcPr>
            <w:tcW w:w="1062" w:type="dxa"/>
            <w:noWrap/>
            <w:vAlign w:val="bottom"/>
            <w:hideMark/>
          </w:tcPr>
          <w:p w14:paraId="16A7E2B3"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Daylight</w:t>
            </w:r>
          </w:p>
        </w:tc>
        <w:tc>
          <w:tcPr>
            <w:tcW w:w="826" w:type="dxa"/>
            <w:noWrap/>
            <w:vAlign w:val="bottom"/>
            <w:hideMark/>
          </w:tcPr>
          <w:p w14:paraId="41B0A36D"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After Dark</w:t>
            </w:r>
          </w:p>
        </w:tc>
        <w:tc>
          <w:tcPr>
            <w:tcW w:w="1062" w:type="dxa"/>
            <w:noWrap/>
            <w:vAlign w:val="bottom"/>
            <w:hideMark/>
          </w:tcPr>
          <w:p w14:paraId="307A617E"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Daylight</w:t>
            </w:r>
          </w:p>
        </w:tc>
        <w:tc>
          <w:tcPr>
            <w:tcW w:w="846" w:type="dxa"/>
            <w:noWrap/>
            <w:vAlign w:val="bottom"/>
            <w:hideMark/>
          </w:tcPr>
          <w:p w14:paraId="61FAF0E5"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After Dark</w:t>
            </w:r>
          </w:p>
        </w:tc>
        <w:tc>
          <w:tcPr>
            <w:tcW w:w="1062" w:type="dxa"/>
            <w:gridSpan w:val="2"/>
            <w:noWrap/>
            <w:vAlign w:val="bottom"/>
            <w:hideMark/>
          </w:tcPr>
          <w:p w14:paraId="72F85E06"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Daylight</w:t>
            </w:r>
          </w:p>
        </w:tc>
        <w:tc>
          <w:tcPr>
            <w:tcW w:w="846" w:type="dxa"/>
            <w:noWrap/>
            <w:vAlign w:val="bottom"/>
            <w:hideMark/>
          </w:tcPr>
          <w:p w14:paraId="3D3C0E68"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After Dark</w:t>
            </w:r>
          </w:p>
        </w:tc>
        <w:tc>
          <w:tcPr>
            <w:tcW w:w="1062" w:type="dxa"/>
            <w:gridSpan w:val="2"/>
            <w:noWrap/>
            <w:vAlign w:val="bottom"/>
            <w:hideMark/>
          </w:tcPr>
          <w:p w14:paraId="440179EE"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Daylight</w:t>
            </w:r>
          </w:p>
        </w:tc>
        <w:tc>
          <w:tcPr>
            <w:tcW w:w="723" w:type="dxa"/>
            <w:noWrap/>
            <w:vAlign w:val="bottom"/>
            <w:hideMark/>
          </w:tcPr>
          <w:p w14:paraId="07AF8A9D"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After Dark</w:t>
            </w:r>
          </w:p>
        </w:tc>
        <w:tc>
          <w:tcPr>
            <w:tcW w:w="1062" w:type="dxa"/>
            <w:noWrap/>
            <w:vAlign w:val="bottom"/>
            <w:hideMark/>
          </w:tcPr>
          <w:p w14:paraId="746552C4"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Daylight</w:t>
            </w:r>
          </w:p>
        </w:tc>
        <w:tc>
          <w:tcPr>
            <w:tcW w:w="851" w:type="dxa"/>
            <w:noWrap/>
            <w:vAlign w:val="bottom"/>
            <w:hideMark/>
          </w:tcPr>
          <w:p w14:paraId="6E253012" w14:textId="77777777" w:rsidR="005350EF" w:rsidRPr="00635015"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24"/>
                <w:szCs w:val="32"/>
                <w:lang w:eastAsia="en-GB"/>
              </w:rPr>
            </w:pPr>
            <w:r w:rsidRPr="00635015">
              <w:rPr>
                <w:rFonts w:ascii="Calibri" w:eastAsia="Times New Roman" w:hAnsi="Calibri" w:cs="Calibri"/>
                <w:b/>
                <w:i/>
                <w:color w:val="000000"/>
                <w:sz w:val="24"/>
                <w:szCs w:val="32"/>
                <w:lang w:eastAsia="en-GB"/>
              </w:rPr>
              <w:t>After Dark</w:t>
            </w:r>
          </w:p>
        </w:tc>
      </w:tr>
      <w:tr w:rsidR="00635015" w:rsidRPr="00635015" w14:paraId="644B8258" w14:textId="77777777">
        <w:trPr>
          <w:trHeight w:val="288"/>
        </w:trPr>
        <w:tc>
          <w:tcPr>
            <w:cnfStyle w:val="001000000000" w:firstRow="0" w:lastRow="0" w:firstColumn="1" w:lastColumn="0" w:oddVBand="0" w:evenVBand="0" w:oddHBand="0" w:evenHBand="0" w:firstRowFirstColumn="0" w:firstRowLastColumn="0" w:lastRowFirstColumn="0" w:lastRowLastColumn="0"/>
            <w:tcW w:w="1276" w:type="dxa"/>
            <w:noWrap/>
          </w:tcPr>
          <w:p w14:paraId="03A6A7E1" w14:textId="77777777" w:rsidR="00635015" w:rsidRPr="00635015" w:rsidRDefault="00635015" w:rsidP="00635015">
            <w:pPr>
              <w:rPr>
                <w:rFonts w:ascii="Calibri" w:eastAsia="Times New Roman" w:hAnsi="Calibri" w:cs="Calibri"/>
                <w:color w:val="000000"/>
                <w:lang w:eastAsia="en-GB"/>
              </w:rPr>
            </w:pPr>
            <w:r w:rsidRPr="00635015">
              <w:rPr>
                <w:rFonts w:ascii="Calibri" w:eastAsia="Times New Roman" w:hAnsi="Calibri" w:cs="Calibri"/>
                <w:color w:val="000000"/>
                <w:lang w:eastAsia="en-GB"/>
              </w:rPr>
              <w:t>Most Deprived</w:t>
            </w:r>
          </w:p>
        </w:tc>
        <w:tc>
          <w:tcPr>
            <w:tcW w:w="1062" w:type="dxa"/>
            <w:noWrap/>
            <w:vAlign w:val="center"/>
            <w:hideMark/>
          </w:tcPr>
          <w:p w14:paraId="2B830C8D" w14:textId="663C6D19"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91.6</w:t>
            </w:r>
          </w:p>
        </w:tc>
        <w:tc>
          <w:tcPr>
            <w:tcW w:w="826" w:type="dxa"/>
            <w:shd w:val="clear" w:color="auto" w:fill="DBE5F1" w:themeFill="accent1" w:themeFillTint="33"/>
            <w:noWrap/>
            <w:vAlign w:val="center"/>
            <w:hideMark/>
          </w:tcPr>
          <w:p w14:paraId="5D853E55" w14:textId="16ED99FF"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67.7</w:t>
            </w:r>
          </w:p>
        </w:tc>
        <w:tc>
          <w:tcPr>
            <w:tcW w:w="1062" w:type="dxa"/>
            <w:noWrap/>
            <w:vAlign w:val="center"/>
            <w:hideMark/>
          </w:tcPr>
          <w:p w14:paraId="5BB53D29" w14:textId="1C8BFABF"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83.9</w:t>
            </w:r>
          </w:p>
        </w:tc>
        <w:tc>
          <w:tcPr>
            <w:tcW w:w="846" w:type="dxa"/>
            <w:shd w:val="clear" w:color="auto" w:fill="DBE5F1" w:themeFill="accent1" w:themeFillTint="33"/>
            <w:noWrap/>
            <w:vAlign w:val="center"/>
            <w:hideMark/>
          </w:tcPr>
          <w:p w14:paraId="52F83884" w14:textId="54DBB2B3"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28.7</w:t>
            </w:r>
          </w:p>
        </w:tc>
        <w:tc>
          <w:tcPr>
            <w:tcW w:w="1062" w:type="dxa"/>
            <w:gridSpan w:val="2"/>
            <w:noWrap/>
            <w:vAlign w:val="center"/>
            <w:hideMark/>
          </w:tcPr>
          <w:p w14:paraId="179D0C01" w14:textId="6EDCFE7A"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80.0</w:t>
            </w:r>
          </w:p>
        </w:tc>
        <w:tc>
          <w:tcPr>
            <w:tcW w:w="846" w:type="dxa"/>
            <w:shd w:val="clear" w:color="auto" w:fill="DBE5F1" w:themeFill="accent1" w:themeFillTint="33"/>
            <w:noWrap/>
            <w:vAlign w:val="center"/>
            <w:hideMark/>
          </w:tcPr>
          <w:p w14:paraId="7EE232FD" w14:textId="56A0E1E1"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39.1</w:t>
            </w:r>
          </w:p>
        </w:tc>
        <w:tc>
          <w:tcPr>
            <w:tcW w:w="1062" w:type="dxa"/>
            <w:gridSpan w:val="2"/>
            <w:noWrap/>
            <w:vAlign w:val="center"/>
            <w:hideMark/>
          </w:tcPr>
          <w:p w14:paraId="46CB0FB1" w14:textId="005FA170"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92.9</w:t>
            </w:r>
          </w:p>
        </w:tc>
        <w:tc>
          <w:tcPr>
            <w:tcW w:w="723" w:type="dxa"/>
            <w:shd w:val="clear" w:color="auto" w:fill="DBE5F1" w:themeFill="accent1" w:themeFillTint="33"/>
            <w:noWrap/>
            <w:vAlign w:val="center"/>
            <w:hideMark/>
          </w:tcPr>
          <w:p w14:paraId="7725D5D6" w14:textId="36D9FE06"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54.0</w:t>
            </w:r>
          </w:p>
        </w:tc>
        <w:tc>
          <w:tcPr>
            <w:tcW w:w="1062" w:type="dxa"/>
            <w:noWrap/>
            <w:vAlign w:val="center"/>
            <w:hideMark/>
          </w:tcPr>
          <w:p w14:paraId="01895919" w14:textId="686A9D1D"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59.9</w:t>
            </w:r>
          </w:p>
        </w:tc>
        <w:tc>
          <w:tcPr>
            <w:tcW w:w="851" w:type="dxa"/>
            <w:shd w:val="clear" w:color="auto" w:fill="DBE5F1" w:themeFill="accent1" w:themeFillTint="33"/>
            <w:noWrap/>
            <w:vAlign w:val="center"/>
            <w:hideMark/>
          </w:tcPr>
          <w:p w14:paraId="0D2BCC5B" w14:textId="6E2A77A9"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19.8</w:t>
            </w:r>
          </w:p>
        </w:tc>
      </w:tr>
      <w:tr w:rsidR="00635015" w:rsidRPr="00635015" w14:paraId="6289485F"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6" w:type="dxa"/>
            <w:noWrap/>
          </w:tcPr>
          <w:p w14:paraId="3FD453A8" w14:textId="77777777" w:rsidR="00635015" w:rsidRPr="00635015" w:rsidRDefault="00635015" w:rsidP="00635015">
            <w:pPr>
              <w:rPr>
                <w:rFonts w:ascii="Calibri" w:eastAsia="Times New Roman" w:hAnsi="Calibri" w:cs="Calibri"/>
                <w:color w:val="000000"/>
                <w:lang w:eastAsia="en-GB"/>
              </w:rPr>
            </w:pPr>
            <w:r w:rsidRPr="00635015">
              <w:rPr>
                <w:rFonts w:ascii="Calibri" w:eastAsia="Times New Roman" w:hAnsi="Calibri" w:cs="Calibri"/>
                <w:color w:val="000000"/>
                <w:lang w:eastAsia="en-GB"/>
              </w:rPr>
              <w:t>Next Most Deprived</w:t>
            </w:r>
          </w:p>
        </w:tc>
        <w:tc>
          <w:tcPr>
            <w:tcW w:w="1062" w:type="dxa"/>
            <w:noWrap/>
            <w:vAlign w:val="center"/>
          </w:tcPr>
          <w:p w14:paraId="4F9A228E" w14:textId="4A1ADA60"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95.7</w:t>
            </w:r>
          </w:p>
        </w:tc>
        <w:tc>
          <w:tcPr>
            <w:tcW w:w="826" w:type="dxa"/>
            <w:noWrap/>
            <w:vAlign w:val="center"/>
          </w:tcPr>
          <w:p w14:paraId="672C8936" w14:textId="14345482"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84.5</w:t>
            </w:r>
          </w:p>
        </w:tc>
        <w:tc>
          <w:tcPr>
            <w:tcW w:w="1062" w:type="dxa"/>
            <w:noWrap/>
            <w:vAlign w:val="center"/>
          </w:tcPr>
          <w:p w14:paraId="3298BE7A" w14:textId="5A49A237"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90.1</w:t>
            </w:r>
          </w:p>
        </w:tc>
        <w:tc>
          <w:tcPr>
            <w:tcW w:w="846" w:type="dxa"/>
            <w:noWrap/>
            <w:vAlign w:val="center"/>
          </w:tcPr>
          <w:p w14:paraId="28D00A57" w14:textId="6874C232"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40.9</w:t>
            </w:r>
          </w:p>
        </w:tc>
        <w:tc>
          <w:tcPr>
            <w:tcW w:w="1062" w:type="dxa"/>
            <w:gridSpan w:val="2"/>
            <w:noWrap/>
            <w:vAlign w:val="center"/>
          </w:tcPr>
          <w:p w14:paraId="5029720A" w14:textId="1596BF99"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85.3</w:t>
            </w:r>
          </w:p>
        </w:tc>
        <w:tc>
          <w:tcPr>
            <w:tcW w:w="846" w:type="dxa"/>
            <w:noWrap/>
            <w:vAlign w:val="center"/>
          </w:tcPr>
          <w:p w14:paraId="6108B994" w14:textId="67475DAC"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30.7</w:t>
            </w:r>
          </w:p>
        </w:tc>
        <w:tc>
          <w:tcPr>
            <w:tcW w:w="1062" w:type="dxa"/>
            <w:gridSpan w:val="2"/>
            <w:noWrap/>
            <w:vAlign w:val="center"/>
          </w:tcPr>
          <w:p w14:paraId="26C45BB4" w14:textId="14E075CD"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94.1</w:t>
            </w:r>
          </w:p>
        </w:tc>
        <w:tc>
          <w:tcPr>
            <w:tcW w:w="723" w:type="dxa"/>
            <w:noWrap/>
            <w:vAlign w:val="center"/>
          </w:tcPr>
          <w:p w14:paraId="55FEC24F" w14:textId="30E50B70"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57.9</w:t>
            </w:r>
          </w:p>
        </w:tc>
        <w:tc>
          <w:tcPr>
            <w:tcW w:w="1062" w:type="dxa"/>
            <w:noWrap/>
            <w:vAlign w:val="center"/>
          </w:tcPr>
          <w:p w14:paraId="29713A33" w14:textId="727E0B97"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60.9</w:t>
            </w:r>
          </w:p>
        </w:tc>
        <w:tc>
          <w:tcPr>
            <w:tcW w:w="851" w:type="dxa"/>
            <w:noWrap/>
            <w:vAlign w:val="center"/>
          </w:tcPr>
          <w:p w14:paraId="77D286C6" w14:textId="6CE0D53F"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28.4</w:t>
            </w:r>
          </w:p>
        </w:tc>
      </w:tr>
      <w:tr w:rsidR="00635015" w:rsidRPr="00635015" w14:paraId="01A57EDF" w14:textId="77777777">
        <w:trPr>
          <w:trHeight w:val="288"/>
        </w:trPr>
        <w:tc>
          <w:tcPr>
            <w:cnfStyle w:val="001000000000" w:firstRow="0" w:lastRow="0" w:firstColumn="1" w:lastColumn="0" w:oddVBand="0" w:evenVBand="0" w:oddHBand="0" w:evenHBand="0" w:firstRowFirstColumn="0" w:firstRowLastColumn="0" w:lastRowFirstColumn="0" w:lastRowLastColumn="0"/>
            <w:tcW w:w="1276" w:type="dxa"/>
            <w:noWrap/>
          </w:tcPr>
          <w:p w14:paraId="47AA5AD3" w14:textId="77777777" w:rsidR="00635015" w:rsidRPr="00635015" w:rsidRDefault="00635015" w:rsidP="00635015">
            <w:pPr>
              <w:rPr>
                <w:rFonts w:ascii="Calibri" w:eastAsia="Times New Roman" w:hAnsi="Calibri" w:cs="Calibri"/>
                <w:color w:val="000000"/>
                <w:lang w:eastAsia="en-GB"/>
              </w:rPr>
            </w:pPr>
            <w:r w:rsidRPr="00635015">
              <w:rPr>
                <w:rFonts w:ascii="Calibri" w:eastAsia="Times New Roman" w:hAnsi="Calibri" w:cs="Calibri"/>
                <w:color w:val="000000"/>
                <w:lang w:eastAsia="en-GB"/>
              </w:rPr>
              <w:t>Middle</w:t>
            </w:r>
          </w:p>
        </w:tc>
        <w:tc>
          <w:tcPr>
            <w:tcW w:w="1062" w:type="dxa"/>
            <w:noWrap/>
            <w:vAlign w:val="center"/>
          </w:tcPr>
          <w:p w14:paraId="6D6B2339" w14:textId="586A7E67"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95.8</w:t>
            </w:r>
          </w:p>
        </w:tc>
        <w:tc>
          <w:tcPr>
            <w:tcW w:w="826" w:type="dxa"/>
            <w:shd w:val="clear" w:color="auto" w:fill="DBE5F1" w:themeFill="accent1" w:themeFillTint="33"/>
            <w:noWrap/>
            <w:vAlign w:val="center"/>
          </w:tcPr>
          <w:p w14:paraId="423321FD" w14:textId="77FE2ED1"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86.6</w:t>
            </w:r>
          </w:p>
        </w:tc>
        <w:tc>
          <w:tcPr>
            <w:tcW w:w="1062" w:type="dxa"/>
            <w:noWrap/>
            <w:vAlign w:val="center"/>
          </w:tcPr>
          <w:p w14:paraId="3EABD07C" w14:textId="42DD3825"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93.2</w:t>
            </w:r>
          </w:p>
        </w:tc>
        <w:tc>
          <w:tcPr>
            <w:tcW w:w="846" w:type="dxa"/>
            <w:shd w:val="clear" w:color="auto" w:fill="DBE5F1" w:themeFill="accent1" w:themeFillTint="33"/>
            <w:noWrap/>
            <w:vAlign w:val="center"/>
          </w:tcPr>
          <w:p w14:paraId="6069FC43" w14:textId="64EEA8E0"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51.2</w:t>
            </w:r>
          </w:p>
        </w:tc>
        <w:tc>
          <w:tcPr>
            <w:tcW w:w="1062" w:type="dxa"/>
            <w:gridSpan w:val="2"/>
            <w:noWrap/>
            <w:vAlign w:val="center"/>
          </w:tcPr>
          <w:p w14:paraId="5CFF80A9" w14:textId="5B525DDD"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82.4</w:t>
            </w:r>
          </w:p>
        </w:tc>
        <w:tc>
          <w:tcPr>
            <w:tcW w:w="846" w:type="dxa"/>
            <w:shd w:val="clear" w:color="auto" w:fill="DBE5F1" w:themeFill="accent1" w:themeFillTint="33"/>
            <w:noWrap/>
            <w:vAlign w:val="center"/>
          </w:tcPr>
          <w:p w14:paraId="50F7C9EE" w14:textId="7FDE137D"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35.0</w:t>
            </w:r>
          </w:p>
        </w:tc>
        <w:tc>
          <w:tcPr>
            <w:tcW w:w="1062" w:type="dxa"/>
            <w:gridSpan w:val="2"/>
            <w:noWrap/>
            <w:vAlign w:val="center"/>
          </w:tcPr>
          <w:p w14:paraId="4D0A96F0" w14:textId="01CE7695"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94.2</w:t>
            </w:r>
          </w:p>
        </w:tc>
        <w:tc>
          <w:tcPr>
            <w:tcW w:w="723" w:type="dxa"/>
            <w:shd w:val="clear" w:color="auto" w:fill="DBE5F1" w:themeFill="accent1" w:themeFillTint="33"/>
            <w:noWrap/>
            <w:vAlign w:val="center"/>
          </w:tcPr>
          <w:p w14:paraId="2A4D491C" w14:textId="0AEE7873"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53.4</w:t>
            </w:r>
          </w:p>
        </w:tc>
        <w:tc>
          <w:tcPr>
            <w:tcW w:w="1062" w:type="dxa"/>
            <w:noWrap/>
            <w:vAlign w:val="center"/>
          </w:tcPr>
          <w:p w14:paraId="71FA7B6E" w14:textId="1402B5C6"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69.8</w:t>
            </w:r>
          </w:p>
        </w:tc>
        <w:tc>
          <w:tcPr>
            <w:tcW w:w="851" w:type="dxa"/>
            <w:shd w:val="clear" w:color="auto" w:fill="DBE5F1" w:themeFill="accent1" w:themeFillTint="33"/>
            <w:noWrap/>
            <w:vAlign w:val="center"/>
          </w:tcPr>
          <w:p w14:paraId="315E1702" w14:textId="3D496233"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27.2</w:t>
            </w:r>
          </w:p>
        </w:tc>
      </w:tr>
      <w:tr w:rsidR="00635015" w:rsidRPr="00635015" w14:paraId="287B9C73"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6" w:type="dxa"/>
            <w:noWrap/>
          </w:tcPr>
          <w:p w14:paraId="4500EE01" w14:textId="77777777" w:rsidR="00635015" w:rsidRPr="00635015" w:rsidRDefault="00635015" w:rsidP="00635015">
            <w:pPr>
              <w:rPr>
                <w:rFonts w:ascii="Calibri" w:eastAsia="Times New Roman" w:hAnsi="Calibri" w:cs="Calibri"/>
                <w:color w:val="000000"/>
                <w:lang w:eastAsia="en-GB"/>
              </w:rPr>
            </w:pPr>
            <w:r w:rsidRPr="00635015">
              <w:rPr>
                <w:rFonts w:ascii="Calibri" w:eastAsia="Times New Roman" w:hAnsi="Calibri" w:cs="Calibri"/>
                <w:color w:val="000000"/>
                <w:lang w:eastAsia="en-GB"/>
              </w:rPr>
              <w:t>Next Least Deprived</w:t>
            </w:r>
          </w:p>
        </w:tc>
        <w:tc>
          <w:tcPr>
            <w:tcW w:w="1062" w:type="dxa"/>
            <w:noWrap/>
            <w:vAlign w:val="center"/>
            <w:hideMark/>
          </w:tcPr>
          <w:p w14:paraId="4FB770A8" w14:textId="5C769AAF"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97.5</w:t>
            </w:r>
          </w:p>
        </w:tc>
        <w:tc>
          <w:tcPr>
            <w:tcW w:w="826" w:type="dxa"/>
            <w:noWrap/>
            <w:vAlign w:val="center"/>
            <w:hideMark/>
          </w:tcPr>
          <w:p w14:paraId="4B69CF99" w14:textId="2139D38E"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90.9</w:t>
            </w:r>
          </w:p>
        </w:tc>
        <w:tc>
          <w:tcPr>
            <w:tcW w:w="1062" w:type="dxa"/>
            <w:noWrap/>
            <w:vAlign w:val="center"/>
            <w:hideMark/>
          </w:tcPr>
          <w:p w14:paraId="354DF002" w14:textId="78BEF8AB"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95.9</w:t>
            </w:r>
          </w:p>
        </w:tc>
        <w:tc>
          <w:tcPr>
            <w:tcW w:w="846" w:type="dxa"/>
            <w:noWrap/>
            <w:vAlign w:val="center"/>
            <w:hideMark/>
          </w:tcPr>
          <w:p w14:paraId="09FD44E3" w14:textId="54EC4F8F"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61.1</w:t>
            </w:r>
          </w:p>
        </w:tc>
        <w:tc>
          <w:tcPr>
            <w:tcW w:w="1062" w:type="dxa"/>
            <w:gridSpan w:val="2"/>
            <w:noWrap/>
            <w:vAlign w:val="center"/>
            <w:hideMark/>
          </w:tcPr>
          <w:p w14:paraId="544868DE" w14:textId="2F20A210"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82.2</w:t>
            </w:r>
          </w:p>
        </w:tc>
        <w:tc>
          <w:tcPr>
            <w:tcW w:w="846" w:type="dxa"/>
            <w:noWrap/>
            <w:vAlign w:val="center"/>
            <w:hideMark/>
          </w:tcPr>
          <w:p w14:paraId="78EBF386" w14:textId="76497947"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32.6</w:t>
            </w:r>
          </w:p>
        </w:tc>
        <w:tc>
          <w:tcPr>
            <w:tcW w:w="1062" w:type="dxa"/>
            <w:gridSpan w:val="2"/>
            <w:noWrap/>
            <w:vAlign w:val="center"/>
            <w:hideMark/>
          </w:tcPr>
          <w:p w14:paraId="0EEA4495" w14:textId="006C969E"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94.5</w:t>
            </w:r>
          </w:p>
        </w:tc>
        <w:tc>
          <w:tcPr>
            <w:tcW w:w="723" w:type="dxa"/>
            <w:noWrap/>
            <w:vAlign w:val="center"/>
            <w:hideMark/>
          </w:tcPr>
          <w:p w14:paraId="4C55C6FE" w14:textId="42AB3FB7"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58.6</w:t>
            </w:r>
          </w:p>
        </w:tc>
        <w:tc>
          <w:tcPr>
            <w:tcW w:w="1062" w:type="dxa"/>
            <w:noWrap/>
            <w:vAlign w:val="center"/>
            <w:hideMark/>
          </w:tcPr>
          <w:p w14:paraId="11BFE753" w14:textId="7B242508"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61.7</w:t>
            </w:r>
          </w:p>
        </w:tc>
        <w:tc>
          <w:tcPr>
            <w:tcW w:w="851" w:type="dxa"/>
            <w:noWrap/>
            <w:vAlign w:val="center"/>
            <w:hideMark/>
          </w:tcPr>
          <w:p w14:paraId="0A1A27F5" w14:textId="36526BD0"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27.1</w:t>
            </w:r>
          </w:p>
        </w:tc>
      </w:tr>
      <w:tr w:rsidR="00635015" w:rsidRPr="00635015" w14:paraId="18E86887" w14:textId="77777777">
        <w:trPr>
          <w:trHeight w:val="288"/>
        </w:trPr>
        <w:tc>
          <w:tcPr>
            <w:cnfStyle w:val="001000000000" w:firstRow="0" w:lastRow="0" w:firstColumn="1" w:lastColumn="0" w:oddVBand="0" w:evenVBand="0" w:oddHBand="0" w:evenHBand="0" w:firstRowFirstColumn="0" w:firstRowLastColumn="0" w:lastRowFirstColumn="0" w:lastRowLastColumn="0"/>
            <w:tcW w:w="1276" w:type="dxa"/>
            <w:noWrap/>
          </w:tcPr>
          <w:p w14:paraId="292DB554" w14:textId="77777777" w:rsidR="00635015" w:rsidRPr="00635015" w:rsidRDefault="00635015" w:rsidP="00635015">
            <w:pPr>
              <w:rPr>
                <w:rFonts w:ascii="Calibri" w:eastAsia="Times New Roman" w:hAnsi="Calibri" w:cs="Calibri"/>
                <w:color w:val="000000"/>
                <w:lang w:eastAsia="en-GB"/>
              </w:rPr>
            </w:pPr>
            <w:r w:rsidRPr="00635015">
              <w:rPr>
                <w:rFonts w:ascii="Calibri" w:eastAsia="Times New Roman" w:hAnsi="Calibri" w:cs="Calibri"/>
                <w:color w:val="000000"/>
                <w:lang w:eastAsia="en-GB"/>
              </w:rPr>
              <w:t>Least Deprived</w:t>
            </w:r>
          </w:p>
        </w:tc>
        <w:tc>
          <w:tcPr>
            <w:tcW w:w="1062" w:type="dxa"/>
            <w:noWrap/>
            <w:vAlign w:val="center"/>
          </w:tcPr>
          <w:p w14:paraId="59923147" w14:textId="4AA921D3"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98.4</w:t>
            </w:r>
          </w:p>
        </w:tc>
        <w:tc>
          <w:tcPr>
            <w:tcW w:w="826" w:type="dxa"/>
            <w:shd w:val="clear" w:color="auto" w:fill="DBE5F1" w:themeFill="accent1" w:themeFillTint="33"/>
            <w:noWrap/>
            <w:vAlign w:val="center"/>
          </w:tcPr>
          <w:p w14:paraId="587961DC" w14:textId="23C42024"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94.4</w:t>
            </w:r>
          </w:p>
        </w:tc>
        <w:tc>
          <w:tcPr>
            <w:tcW w:w="1062" w:type="dxa"/>
            <w:noWrap/>
            <w:vAlign w:val="center"/>
          </w:tcPr>
          <w:p w14:paraId="43AC126F" w14:textId="4147F668"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97.4</w:t>
            </w:r>
          </w:p>
        </w:tc>
        <w:tc>
          <w:tcPr>
            <w:tcW w:w="846" w:type="dxa"/>
            <w:shd w:val="clear" w:color="auto" w:fill="DBE5F1" w:themeFill="accent1" w:themeFillTint="33"/>
            <w:noWrap/>
            <w:vAlign w:val="center"/>
          </w:tcPr>
          <w:p w14:paraId="3B4BFA2D" w14:textId="22559B81"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73.3</w:t>
            </w:r>
          </w:p>
        </w:tc>
        <w:tc>
          <w:tcPr>
            <w:tcW w:w="1062" w:type="dxa"/>
            <w:gridSpan w:val="2"/>
            <w:noWrap/>
            <w:vAlign w:val="center"/>
          </w:tcPr>
          <w:p w14:paraId="6CC95F9F" w14:textId="09B55762"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87.0</w:t>
            </w:r>
          </w:p>
        </w:tc>
        <w:tc>
          <w:tcPr>
            <w:tcW w:w="846" w:type="dxa"/>
            <w:shd w:val="clear" w:color="auto" w:fill="DBE5F1" w:themeFill="accent1" w:themeFillTint="33"/>
            <w:noWrap/>
            <w:vAlign w:val="center"/>
          </w:tcPr>
          <w:p w14:paraId="04663759" w14:textId="5E21D679"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30.0</w:t>
            </w:r>
          </w:p>
        </w:tc>
        <w:tc>
          <w:tcPr>
            <w:tcW w:w="1062" w:type="dxa"/>
            <w:gridSpan w:val="2"/>
            <w:noWrap/>
            <w:vAlign w:val="center"/>
          </w:tcPr>
          <w:p w14:paraId="60660A0D" w14:textId="753A40A4"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95.3</w:t>
            </w:r>
          </w:p>
        </w:tc>
        <w:tc>
          <w:tcPr>
            <w:tcW w:w="723" w:type="dxa"/>
            <w:shd w:val="clear" w:color="auto" w:fill="DBE5F1" w:themeFill="accent1" w:themeFillTint="33"/>
            <w:noWrap/>
            <w:vAlign w:val="center"/>
          </w:tcPr>
          <w:p w14:paraId="459C81D1" w14:textId="1B35F037"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58.6</w:t>
            </w:r>
          </w:p>
        </w:tc>
        <w:tc>
          <w:tcPr>
            <w:tcW w:w="1062" w:type="dxa"/>
            <w:noWrap/>
            <w:vAlign w:val="center"/>
          </w:tcPr>
          <w:p w14:paraId="202D1AC0" w14:textId="153ABC13"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59.7</w:t>
            </w:r>
          </w:p>
        </w:tc>
        <w:tc>
          <w:tcPr>
            <w:tcW w:w="851" w:type="dxa"/>
            <w:shd w:val="clear" w:color="auto" w:fill="DBE5F1" w:themeFill="accent1" w:themeFillTint="33"/>
            <w:noWrap/>
            <w:vAlign w:val="center"/>
          </w:tcPr>
          <w:p w14:paraId="7D67F9D5" w14:textId="6805A1C5" w:rsidR="00635015" w:rsidRPr="00B15103" w:rsidRDefault="00635015" w:rsidP="0063501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22.4</w:t>
            </w:r>
          </w:p>
        </w:tc>
      </w:tr>
      <w:tr w:rsidR="00635015" w:rsidRPr="00FB6373" w14:paraId="7FF3408D"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6" w:type="dxa"/>
            <w:noWrap/>
          </w:tcPr>
          <w:p w14:paraId="26FEB82B" w14:textId="77777777" w:rsidR="00635015" w:rsidRPr="00635015" w:rsidRDefault="00635015" w:rsidP="00635015">
            <w:pPr>
              <w:rPr>
                <w:rFonts w:ascii="Calibri" w:eastAsia="Times New Roman" w:hAnsi="Calibri" w:cs="Calibri"/>
                <w:color w:val="000000"/>
                <w:lang w:eastAsia="en-GB"/>
              </w:rPr>
            </w:pPr>
            <w:r w:rsidRPr="00635015">
              <w:rPr>
                <w:rFonts w:ascii="Calibri" w:eastAsia="Times New Roman" w:hAnsi="Calibri" w:cs="Calibri"/>
                <w:color w:val="000000"/>
                <w:lang w:eastAsia="en-GB"/>
              </w:rPr>
              <w:t>Overall</w:t>
            </w:r>
          </w:p>
        </w:tc>
        <w:tc>
          <w:tcPr>
            <w:tcW w:w="1062" w:type="dxa"/>
            <w:noWrap/>
            <w:vAlign w:val="center"/>
          </w:tcPr>
          <w:p w14:paraId="14EC1B25" w14:textId="0118C9B5"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96.3</w:t>
            </w:r>
          </w:p>
        </w:tc>
        <w:tc>
          <w:tcPr>
            <w:tcW w:w="826" w:type="dxa"/>
            <w:noWrap/>
            <w:vAlign w:val="center"/>
          </w:tcPr>
          <w:p w14:paraId="40DA25E5" w14:textId="65BC64AC"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85.9</w:t>
            </w:r>
          </w:p>
        </w:tc>
        <w:tc>
          <w:tcPr>
            <w:tcW w:w="1062" w:type="dxa"/>
            <w:noWrap/>
            <w:vAlign w:val="center"/>
          </w:tcPr>
          <w:p w14:paraId="0BEC98AA" w14:textId="081443F4"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92.8</w:t>
            </w:r>
          </w:p>
        </w:tc>
        <w:tc>
          <w:tcPr>
            <w:tcW w:w="846" w:type="dxa"/>
            <w:noWrap/>
            <w:vAlign w:val="center"/>
          </w:tcPr>
          <w:p w14:paraId="0EA95667" w14:textId="45A71BCE"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53.1</w:t>
            </w:r>
          </w:p>
        </w:tc>
        <w:tc>
          <w:tcPr>
            <w:tcW w:w="1062" w:type="dxa"/>
            <w:gridSpan w:val="2"/>
            <w:noWrap/>
            <w:vAlign w:val="center"/>
          </w:tcPr>
          <w:p w14:paraId="11645A14" w14:textId="79CF0DE8"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82.8</w:t>
            </w:r>
          </w:p>
        </w:tc>
        <w:tc>
          <w:tcPr>
            <w:tcW w:w="846" w:type="dxa"/>
            <w:noWrap/>
            <w:vAlign w:val="center"/>
          </w:tcPr>
          <w:p w14:paraId="51E06EA2" w14:textId="74E9A4B6"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30.3</w:t>
            </w:r>
          </w:p>
        </w:tc>
        <w:tc>
          <w:tcPr>
            <w:tcW w:w="1062" w:type="dxa"/>
            <w:gridSpan w:val="2"/>
            <w:noWrap/>
            <w:vAlign w:val="center"/>
          </w:tcPr>
          <w:p w14:paraId="2A010DA0" w14:textId="75F9C4EF"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94.3</w:t>
            </w:r>
          </w:p>
        </w:tc>
        <w:tc>
          <w:tcPr>
            <w:tcW w:w="723" w:type="dxa"/>
            <w:noWrap/>
            <w:vAlign w:val="center"/>
          </w:tcPr>
          <w:p w14:paraId="057485A0" w14:textId="5B0448CA"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54.4</w:t>
            </w:r>
          </w:p>
        </w:tc>
        <w:tc>
          <w:tcPr>
            <w:tcW w:w="1062" w:type="dxa"/>
            <w:noWrap/>
            <w:vAlign w:val="center"/>
          </w:tcPr>
          <w:p w14:paraId="6236FE13" w14:textId="6C280010"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60.9</w:t>
            </w:r>
          </w:p>
        </w:tc>
        <w:tc>
          <w:tcPr>
            <w:tcW w:w="851" w:type="dxa"/>
            <w:noWrap/>
            <w:vAlign w:val="center"/>
          </w:tcPr>
          <w:p w14:paraId="72BE0C85" w14:textId="007FAFAC" w:rsidR="00635015" w:rsidRPr="00B15103" w:rsidRDefault="00635015" w:rsidP="0063501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15103">
              <w:rPr>
                <w:rFonts w:ascii="Calibri" w:hAnsi="Calibri" w:cs="Calibri"/>
                <w:color w:val="000000"/>
                <w:sz w:val="24"/>
                <w:szCs w:val="24"/>
              </w:rPr>
              <w:t>24.5</w:t>
            </w:r>
          </w:p>
        </w:tc>
      </w:tr>
    </w:tbl>
    <w:p w14:paraId="32005357" w14:textId="77777777" w:rsidR="005350EF" w:rsidRDefault="005350EF" w:rsidP="005350EF"/>
    <w:p w14:paraId="5189FCA8" w14:textId="4E07D274" w:rsidR="005350EF" w:rsidRPr="007766EE" w:rsidRDefault="005350EF" w:rsidP="005350EF">
      <w:pPr>
        <w:rPr>
          <w:rFonts w:ascii="Calibri" w:hAnsi="Calibri" w:cs="Calibri"/>
          <w:bCs/>
          <w:sz w:val="24"/>
          <w:szCs w:val="24"/>
          <w:highlight w:val="yellow"/>
        </w:rPr>
      </w:pPr>
      <w:r w:rsidRPr="004E50B0">
        <w:rPr>
          <w:rFonts w:ascii="Calibri" w:hAnsi="Calibri" w:cs="Calibri"/>
          <w:bCs/>
          <w:sz w:val="24"/>
          <w:szCs w:val="24"/>
        </w:rPr>
        <w:t>Trend data shows levels of safety in these situations are largely unchanged since 2019.  Trend</w:t>
      </w:r>
      <w:r w:rsidRPr="00B53417">
        <w:rPr>
          <w:rFonts w:ascii="Calibri" w:hAnsi="Calibri" w:cs="Calibri"/>
          <w:bCs/>
          <w:sz w:val="24"/>
          <w:szCs w:val="24"/>
        </w:rPr>
        <w:t xml:space="preserve"> data by situation is available in </w:t>
      </w:r>
      <w:hyperlink w:anchor="_Appendix_N_-" w:history="1">
        <w:r w:rsidRPr="00902795">
          <w:rPr>
            <w:rStyle w:val="Hyperlink"/>
            <w:rFonts w:ascii="Calibri" w:hAnsi="Calibri" w:cs="Calibri"/>
            <w:bCs/>
            <w:sz w:val="24"/>
            <w:szCs w:val="24"/>
          </w:rPr>
          <w:t xml:space="preserve">Appendix </w:t>
        </w:r>
        <w:r w:rsidR="00202149" w:rsidRPr="00902795">
          <w:rPr>
            <w:rStyle w:val="Hyperlink"/>
            <w:rFonts w:ascii="Calibri" w:hAnsi="Calibri" w:cs="Calibri"/>
            <w:bCs/>
            <w:sz w:val="24"/>
            <w:szCs w:val="24"/>
          </w:rPr>
          <w:t>N</w:t>
        </w:r>
      </w:hyperlink>
      <w:r w:rsidRPr="009C01AA">
        <w:rPr>
          <w:rFonts w:ascii="Calibri" w:hAnsi="Calibri" w:cs="Calibri"/>
          <w:bCs/>
          <w:sz w:val="24"/>
          <w:szCs w:val="24"/>
        </w:rPr>
        <w:t>.</w:t>
      </w:r>
      <w:r w:rsidRPr="007766EE">
        <w:rPr>
          <w:rFonts w:ascii="Calibri" w:hAnsi="Calibri" w:cs="Calibri"/>
          <w:bCs/>
          <w:sz w:val="24"/>
          <w:szCs w:val="24"/>
          <w:highlight w:val="yellow"/>
        </w:rPr>
        <w:t xml:space="preserve">  </w:t>
      </w:r>
    </w:p>
    <w:p w14:paraId="35AEA0E2" w14:textId="58EE1DCC" w:rsidR="005350EF" w:rsidRPr="00593EBF" w:rsidRDefault="005350EF" w:rsidP="005350EF">
      <w:pPr>
        <w:rPr>
          <w:rFonts w:ascii="Calibri" w:hAnsi="Calibri" w:cs="Calibri"/>
          <w:bCs/>
          <w:sz w:val="24"/>
          <w:szCs w:val="24"/>
        </w:rPr>
      </w:pPr>
      <w:r w:rsidRPr="00593EBF">
        <w:rPr>
          <w:rFonts w:ascii="Calibri" w:hAnsi="Calibri" w:cs="Calibri"/>
          <w:bCs/>
          <w:sz w:val="24"/>
          <w:szCs w:val="24"/>
        </w:rPr>
        <w:t xml:space="preserve">Respondents who felt unsafe in these situations were asked to explain why they felt this way; responses for each situation were grouped into themes, with the top three reasons shown below, with full lists of themes provided in </w:t>
      </w:r>
      <w:hyperlink w:anchor="_Appendix_O_–" w:history="1">
        <w:r w:rsidRPr="00902795">
          <w:rPr>
            <w:rStyle w:val="Hyperlink"/>
            <w:rFonts w:ascii="Calibri" w:hAnsi="Calibri" w:cs="Calibri"/>
            <w:bCs/>
            <w:sz w:val="24"/>
            <w:szCs w:val="24"/>
          </w:rPr>
          <w:t xml:space="preserve">Appendix </w:t>
        </w:r>
        <w:r w:rsidR="00202149" w:rsidRPr="00902795">
          <w:rPr>
            <w:rStyle w:val="Hyperlink"/>
            <w:rFonts w:ascii="Calibri" w:hAnsi="Calibri" w:cs="Calibri"/>
            <w:bCs/>
            <w:sz w:val="24"/>
            <w:szCs w:val="24"/>
          </w:rPr>
          <w:t>O</w:t>
        </w:r>
      </w:hyperlink>
      <w:r w:rsidRPr="00593EBF">
        <w:rPr>
          <w:rFonts w:ascii="Calibri" w:hAnsi="Calibri" w:cs="Calibri"/>
          <w:bCs/>
          <w:sz w:val="24"/>
          <w:szCs w:val="24"/>
        </w:rPr>
        <w:t>.</w:t>
      </w:r>
    </w:p>
    <w:tbl>
      <w:tblPr>
        <w:tblStyle w:val="GridTable4-Accent1"/>
        <w:tblW w:w="9793" w:type="dxa"/>
        <w:tblLook w:val="04A0" w:firstRow="1" w:lastRow="0" w:firstColumn="1" w:lastColumn="0" w:noHBand="0" w:noVBand="1"/>
      </w:tblPr>
      <w:tblGrid>
        <w:gridCol w:w="3823"/>
        <w:gridCol w:w="851"/>
        <w:gridCol w:w="7"/>
        <w:gridCol w:w="417"/>
        <w:gridCol w:w="3828"/>
        <w:gridCol w:w="851"/>
        <w:gridCol w:w="16"/>
      </w:tblGrid>
      <w:tr w:rsidR="005350EF" w:rsidRPr="00593EBF" w14:paraId="3BCF41C2"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681" w:type="dxa"/>
            <w:gridSpan w:val="3"/>
            <w:shd w:val="clear" w:color="auto" w:fill="5283BE"/>
            <w:hideMark/>
          </w:tcPr>
          <w:p w14:paraId="075ECE81" w14:textId="77777777" w:rsidR="005350EF" w:rsidRPr="00593EBF" w:rsidRDefault="005350EF">
            <w:pPr>
              <w:rPr>
                <w:rFonts w:ascii="Calibri" w:eastAsia="Times New Roman" w:hAnsi="Calibri" w:cs="Calibri"/>
                <w:b w:val="0"/>
                <w:bCs w:val="0"/>
                <w:color w:val="000000"/>
                <w:sz w:val="24"/>
                <w:szCs w:val="24"/>
                <w:lang w:eastAsia="en-GB"/>
              </w:rPr>
            </w:pPr>
            <w:r w:rsidRPr="00593EBF">
              <w:rPr>
                <w:sz w:val="24"/>
                <w:szCs w:val="24"/>
              </w:rPr>
              <w:t>Walking in your neighbourhood</w:t>
            </w:r>
          </w:p>
        </w:tc>
        <w:tc>
          <w:tcPr>
            <w:tcW w:w="417" w:type="dxa"/>
            <w:tcBorders>
              <w:top w:val="nil"/>
              <w:bottom w:val="nil"/>
            </w:tcBorders>
            <w:shd w:val="clear" w:color="auto" w:fill="auto"/>
          </w:tcPr>
          <w:p w14:paraId="5B24DA84" w14:textId="77777777" w:rsidR="005350EF" w:rsidRPr="00593EBF" w:rsidRDefault="005350EF">
            <w:pPr>
              <w:cnfStyle w:val="100000000000" w:firstRow="1" w:lastRow="0" w:firstColumn="0" w:lastColumn="0" w:oddVBand="0" w:evenVBand="0" w:oddHBand="0" w:evenHBand="0" w:firstRowFirstColumn="0" w:firstRowLastColumn="0" w:lastRowFirstColumn="0" w:lastRowLastColumn="0"/>
              <w:rPr>
                <w:sz w:val="24"/>
                <w:szCs w:val="24"/>
              </w:rPr>
            </w:pPr>
          </w:p>
        </w:tc>
        <w:tc>
          <w:tcPr>
            <w:tcW w:w="4695" w:type="dxa"/>
            <w:gridSpan w:val="3"/>
            <w:shd w:val="clear" w:color="auto" w:fill="5283BE"/>
          </w:tcPr>
          <w:p w14:paraId="2FDFE7E0" w14:textId="77777777" w:rsidR="005350EF" w:rsidRPr="00593EBF" w:rsidRDefault="005350EF">
            <w:pPr>
              <w:cnfStyle w:val="100000000000" w:firstRow="1" w:lastRow="0" w:firstColumn="0" w:lastColumn="0" w:oddVBand="0" w:evenVBand="0" w:oddHBand="0" w:evenHBand="0" w:firstRowFirstColumn="0" w:firstRowLastColumn="0" w:lastRowFirstColumn="0" w:lastRowLastColumn="0"/>
              <w:rPr>
                <w:sz w:val="24"/>
                <w:szCs w:val="24"/>
              </w:rPr>
            </w:pPr>
            <w:r w:rsidRPr="00593EBF">
              <w:rPr>
                <w:sz w:val="24"/>
                <w:szCs w:val="24"/>
              </w:rPr>
              <w:t>Walking in the city centre</w:t>
            </w:r>
          </w:p>
        </w:tc>
      </w:tr>
      <w:tr w:rsidR="005350EF" w:rsidRPr="00593EBF" w14:paraId="56913973" w14:textId="77777777" w:rsidTr="00CA79CE">
        <w:trPr>
          <w:gridAfter w:val="1"/>
          <w:cnfStyle w:val="000000100000" w:firstRow="0" w:lastRow="0" w:firstColumn="0" w:lastColumn="0" w:oddVBand="0" w:evenVBand="0" w:oddHBand="1" w:evenHBand="0" w:firstRowFirstColumn="0" w:firstRowLastColumn="0" w:lastRowFirstColumn="0" w:lastRowLastColumn="0"/>
          <w:wAfter w:w="16" w:type="dxa"/>
          <w:trHeight w:val="387"/>
        </w:trPr>
        <w:tc>
          <w:tcPr>
            <w:cnfStyle w:val="001000000000" w:firstRow="0" w:lastRow="0" w:firstColumn="1" w:lastColumn="0" w:oddVBand="0" w:evenVBand="0" w:oddHBand="0" w:evenHBand="0" w:firstRowFirstColumn="0" w:firstRowLastColumn="0" w:lastRowFirstColumn="0" w:lastRowLastColumn="0"/>
            <w:tcW w:w="3823" w:type="dxa"/>
          </w:tcPr>
          <w:p w14:paraId="191A90F6" w14:textId="62DC0EC0" w:rsidR="005350EF" w:rsidRPr="00CA79CE" w:rsidRDefault="003926C2">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Anti-social behaviour</w:t>
            </w:r>
          </w:p>
        </w:tc>
        <w:tc>
          <w:tcPr>
            <w:tcW w:w="851" w:type="dxa"/>
            <w:noWrap/>
          </w:tcPr>
          <w:p w14:paraId="2B37ECE8" w14:textId="0D2A1FD4" w:rsidR="005350EF" w:rsidRPr="00CA79CE" w:rsidRDefault="003926C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19.3</w:t>
            </w:r>
            <w:r w:rsidR="0097505C">
              <w:rPr>
                <w:rFonts w:ascii="Calibri" w:eastAsia="Times New Roman" w:hAnsi="Calibri" w:cs="Calibri"/>
                <w:i/>
                <w:color w:val="000000"/>
                <w:sz w:val="24"/>
                <w:szCs w:val="24"/>
                <w:lang w:eastAsia="en-GB"/>
              </w:rPr>
              <w:t>%</w:t>
            </w:r>
          </w:p>
        </w:tc>
        <w:tc>
          <w:tcPr>
            <w:tcW w:w="424" w:type="dxa"/>
            <w:gridSpan w:val="2"/>
            <w:tcBorders>
              <w:top w:val="nil"/>
              <w:bottom w:val="nil"/>
            </w:tcBorders>
            <w:shd w:val="clear" w:color="auto" w:fill="auto"/>
          </w:tcPr>
          <w:p w14:paraId="1B885B52" w14:textId="77777777" w:rsidR="005350EF" w:rsidRPr="00CA79CE"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p>
        </w:tc>
        <w:tc>
          <w:tcPr>
            <w:tcW w:w="3828" w:type="dxa"/>
          </w:tcPr>
          <w:p w14:paraId="592426DD" w14:textId="06176CA3" w:rsidR="005350EF" w:rsidRPr="00CA79CE" w:rsidRDefault="003926C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Homeless / Beggars</w:t>
            </w:r>
          </w:p>
        </w:tc>
        <w:tc>
          <w:tcPr>
            <w:tcW w:w="851" w:type="dxa"/>
          </w:tcPr>
          <w:p w14:paraId="5AF3D077" w14:textId="6A3C3907" w:rsidR="005350EF" w:rsidRPr="00CA79CE" w:rsidRDefault="0097505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36.4%</w:t>
            </w:r>
          </w:p>
        </w:tc>
      </w:tr>
      <w:tr w:rsidR="005350EF" w:rsidRPr="00593EBF" w14:paraId="3086856C" w14:textId="77777777" w:rsidTr="00CA79CE">
        <w:trPr>
          <w:gridAfter w:val="1"/>
          <w:wAfter w:w="16" w:type="dxa"/>
          <w:trHeight w:val="421"/>
        </w:trPr>
        <w:tc>
          <w:tcPr>
            <w:cnfStyle w:val="001000000000" w:firstRow="0" w:lastRow="0" w:firstColumn="1" w:lastColumn="0" w:oddVBand="0" w:evenVBand="0" w:oddHBand="0" w:evenHBand="0" w:firstRowFirstColumn="0" w:firstRowLastColumn="0" w:lastRowFirstColumn="0" w:lastRowLastColumn="0"/>
            <w:tcW w:w="3823" w:type="dxa"/>
          </w:tcPr>
          <w:p w14:paraId="1C55D0EA" w14:textId="57B5F5A4" w:rsidR="005350EF" w:rsidRPr="00CA79CE" w:rsidRDefault="0097505C">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Disruptive / Intimidating Youths</w:t>
            </w:r>
          </w:p>
        </w:tc>
        <w:tc>
          <w:tcPr>
            <w:tcW w:w="851" w:type="dxa"/>
            <w:noWrap/>
          </w:tcPr>
          <w:p w14:paraId="233C5636" w14:textId="2350A9E7" w:rsidR="005350EF" w:rsidRPr="00CA79CE" w:rsidRDefault="0097505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18.3%</w:t>
            </w:r>
          </w:p>
        </w:tc>
        <w:tc>
          <w:tcPr>
            <w:tcW w:w="424" w:type="dxa"/>
            <w:gridSpan w:val="2"/>
            <w:tcBorders>
              <w:top w:val="nil"/>
              <w:bottom w:val="nil"/>
            </w:tcBorders>
            <w:shd w:val="clear" w:color="auto" w:fill="auto"/>
          </w:tcPr>
          <w:p w14:paraId="5CC407BE" w14:textId="77777777" w:rsidR="005350EF" w:rsidRPr="00CA79CE" w:rsidRDefault="005350E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3828" w:type="dxa"/>
          </w:tcPr>
          <w:p w14:paraId="6769F1B7" w14:textId="20CDAD8D" w:rsidR="005350EF" w:rsidRPr="00CA79CE" w:rsidRDefault="0097505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 xml:space="preserve">Drunk / Disorderly </w:t>
            </w:r>
          </w:p>
        </w:tc>
        <w:tc>
          <w:tcPr>
            <w:tcW w:w="851" w:type="dxa"/>
          </w:tcPr>
          <w:p w14:paraId="666AF6AF" w14:textId="644E9CF0" w:rsidR="005350EF" w:rsidRPr="00CA79CE" w:rsidRDefault="00491B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34.8</w:t>
            </w:r>
            <w:r w:rsidR="0097505C">
              <w:rPr>
                <w:rFonts w:ascii="Calibri" w:eastAsia="Times New Roman" w:hAnsi="Calibri" w:cs="Calibri"/>
                <w:i/>
                <w:color w:val="000000"/>
                <w:sz w:val="24"/>
                <w:szCs w:val="24"/>
                <w:lang w:eastAsia="en-GB"/>
              </w:rPr>
              <w:t>%</w:t>
            </w:r>
          </w:p>
        </w:tc>
      </w:tr>
      <w:tr w:rsidR="005350EF" w:rsidRPr="00593EBF" w14:paraId="67D0A4D6" w14:textId="77777777" w:rsidTr="00CA79CE">
        <w:trPr>
          <w:gridAfter w:val="1"/>
          <w:cnfStyle w:val="000000100000" w:firstRow="0" w:lastRow="0" w:firstColumn="0" w:lastColumn="0" w:oddVBand="0" w:evenVBand="0" w:oddHBand="1" w:evenHBand="0" w:firstRowFirstColumn="0" w:firstRowLastColumn="0" w:lastRowFirstColumn="0" w:lastRowLastColumn="0"/>
          <w:wAfter w:w="16" w:type="dxa"/>
          <w:trHeight w:val="413"/>
        </w:trPr>
        <w:tc>
          <w:tcPr>
            <w:cnfStyle w:val="001000000000" w:firstRow="0" w:lastRow="0" w:firstColumn="1" w:lastColumn="0" w:oddVBand="0" w:evenVBand="0" w:oddHBand="0" w:evenHBand="0" w:firstRowFirstColumn="0" w:firstRowLastColumn="0" w:lastRowFirstColumn="0" w:lastRowLastColumn="0"/>
            <w:tcW w:w="3823" w:type="dxa"/>
            <w:tcBorders>
              <w:bottom w:val="single" w:sz="4" w:space="0" w:color="95B3D7" w:themeColor="accent1" w:themeTint="99"/>
            </w:tcBorders>
          </w:tcPr>
          <w:p w14:paraId="33B93EA7" w14:textId="59C48268" w:rsidR="005350EF" w:rsidRPr="00CA79CE" w:rsidRDefault="00491B9B">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Drug use / Dealing</w:t>
            </w:r>
          </w:p>
        </w:tc>
        <w:tc>
          <w:tcPr>
            <w:tcW w:w="851" w:type="dxa"/>
            <w:tcBorders>
              <w:bottom w:val="single" w:sz="4" w:space="0" w:color="95B3D7" w:themeColor="accent1" w:themeTint="99"/>
            </w:tcBorders>
            <w:noWrap/>
          </w:tcPr>
          <w:p w14:paraId="64A54BE8" w14:textId="5D771993" w:rsidR="005350EF" w:rsidRPr="00CA79CE" w:rsidRDefault="00491B9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17.1%</w:t>
            </w:r>
          </w:p>
        </w:tc>
        <w:tc>
          <w:tcPr>
            <w:tcW w:w="424" w:type="dxa"/>
            <w:gridSpan w:val="2"/>
            <w:tcBorders>
              <w:top w:val="nil"/>
              <w:bottom w:val="nil"/>
            </w:tcBorders>
            <w:shd w:val="clear" w:color="auto" w:fill="auto"/>
          </w:tcPr>
          <w:p w14:paraId="345DE8CF" w14:textId="77777777" w:rsidR="005350EF" w:rsidRPr="00CA79CE"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p>
        </w:tc>
        <w:tc>
          <w:tcPr>
            <w:tcW w:w="3828" w:type="dxa"/>
            <w:tcBorders>
              <w:bottom w:val="single" w:sz="4" w:space="0" w:color="95B3D7" w:themeColor="accent1" w:themeTint="99"/>
            </w:tcBorders>
          </w:tcPr>
          <w:p w14:paraId="11B92BC3" w14:textId="591C0524" w:rsidR="005350EF" w:rsidRPr="00CA79CE" w:rsidRDefault="00491B9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Drug use / Dealing</w:t>
            </w:r>
          </w:p>
        </w:tc>
        <w:tc>
          <w:tcPr>
            <w:tcW w:w="851" w:type="dxa"/>
            <w:tcBorders>
              <w:bottom w:val="single" w:sz="4" w:space="0" w:color="95B3D7" w:themeColor="accent1" w:themeTint="99"/>
            </w:tcBorders>
          </w:tcPr>
          <w:p w14:paraId="07D09429" w14:textId="5562EDF3" w:rsidR="005350EF" w:rsidRPr="00CA79CE" w:rsidRDefault="00491B9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23.5</w:t>
            </w:r>
            <w:r w:rsidR="0097505C">
              <w:rPr>
                <w:rFonts w:ascii="Calibri" w:eastAsia="Times New Roman" w:hAnsi="Calibri" w:cs="Calibri"/>
                <w:i/>
                <w:color w:val="000000"/>
                <w:sz w:val="24"/>
                <w:szCs w:val="24"/>
                <w:lang w:eastAsia="en-GB"/>
              </w:rPr>
              <w:t>%</w:t>
            </w:r>
          </w:p>
        </w:tc>
      </w:tr>
      <w:tr w:rsidR="005350EF" w:rsidRPr="00593EBF" w14:paraId="13C34EFB" w14:textId="77777777">
        <w:trPr>
          <w:gridAfter w:val="1"/>
          <w:wAfter w:w="16" w:type="dxa"/>
          <w:trHeight w:val="71"/>
        </w:trPr>
        <w:tc>
          <w:tcPr>
            <w:cnfStyle w:val="001000000000" w:firstRow="0" w:lastRow="0" w:firstColumn="1" w:lastColumn="0" w:oddVBand="0" w:evenVBand="0" w:oddHBand="0" w:evenHBand="0" w:firstRowFirstColumn="0" w:firstRowLastColumn="0" w:lastRowFirstColumn="0" w:lastRowLastColumn="0"/>
            <w:tcW w:w="3823" w:type="dxa"/>
            <w:tcBorders>
              <w:left w:val="nil"/>
              <w:right w:val="nil"/>
            </w:tcBorders>
          </w:tcPr>
          <w:p w14:paraId="4A508B92" w14:textId="77777777" w:rsidR="005350EF" w:rsidRPr="00CA79CE" w:rsidRDefault="005350EF">
            <w:pPr>
              <w:rPr>
                <w:rFonts w:ascii="Calibri" w:eastAsia="Times New Roman" w:hAnsi="Calibri" w:cs="Calibri"/>
                <w:color w:val="000000"/>
                <w:sz w:val="16"/>
                <w:szCs w:val="16"/>
                <w:lang w:eastAsia="en-GB"/>
              </w:rPr>
            </w:pPr>
          </w:p>
        </w:tc>
        <w:tc>
          <w:tcPr>
            <w:tcW w:w="851" w:type="dxa"/>
            <w:tcBorders>
              <w:left w:val="nil"/>
              <w:right w:val="nil"/>
            </w:tcBorders>
            <w:noWrap/>
          </w:tcPr>
          <w:p w14:paraId="0F07341D" w14:textId="77777777" w:rsidR="005350EF" w:rsidRPr="00CA79CE" w:rsidRDefault="005350E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6"/>
                <w:szCs w:val="16"/>
                <w:lang w:eastAsia="en-GB"/>
              </w:rPr>
            </w:pPr>
          </w:p>
        </w:tc>
        <w:tc>
          <w:tcPr>
            <w:tcW w:w="424" w:type="dxa"/>
            <w:gridSpan w:val="2"/>
            <w:tcBorders>
              <w:top w:val="nil"/>
              <w:left w:val="nil"/>
              <w:bottom w:val="nil"/>
              <w:right w:val="nil"/>
            </w:tcBorders>
            <w:shd w:val="clear" w:color="auto" w:fill="auto"/>
          </w:tcPr>
          <w:p w14:paraId="2266E85F" w14:textId="77777777" w:rsidR="005350EF" w:rsidRPr="00CA79CE" w:rsidRDefault="005350E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6"/>
                <w:szCs w:val="16"/>
                <w:lang w:eastAsia="en-GB"/>
              </w:rPr>
            </w:pPr>
          </w:p>
        </w:tc>
        <w:tc>
          <w:tcPr>
            <w:tcW w:w="3828" w:type="dxa"/>
            <w:tcBorders>
              <w:left w:val="nil"/>
              <w:right w:val="nil"/>
            </w:tcBorders>
          </w:tcPr>
          <w:p w14:paraId="60ED41F4" w14:textId="77777777" w:rsidR="005350EF" w:rsidRPr="00CA79CE" w:rsidRDefault="005350E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lang w:eastAsia="en-GB"/>
              </w:rPr>
            </w:pPr>
          </w:p>
        </w:tc>
        <w:tc>
          <w:tcPr>
            <w:tcW w:w="851" w:type="dxa"/>
            <w:tcBorders>
              <w:left w:val="nil"/>
              <w:right w:val="nil"/>
            </w:tcBorders>
          </w:tcPr>
          <w:p w14:paraId="09080563" w14:textId="77777777" w:rsidR="005350EF" w:rsidRPr="00CA79CE" w:rsidRDefault="005350E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16"/>
                <w:szCs w:val="16"/>
                <w:lang w:eastAsia="en-GB"/>
              </w:rPr>
            </w:pPr>
          </w:p>
        </w:tc>
      </w:tr>
      <w:tr w:rsidR="005350EF" w:rsidRPr="00593EBF" w14:paraId="04B3E480"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681" w:type="dxa"/>
            <w:gridSpan w:val="3"/>
            <w:shd w:val="clear" w:color="auto" w:fill="5283BE"/>
            <w:hideMark/>
          </w:tcPr>
          <w:p w14:paraId="46B9A682" w14:textId="77777777" w:rsidR="005350EF" w:rsidRPr="00593EBF" w:rsidRDefault="005350EF">
            <w:pPr>
              <w:rPr>
                <w:color w:val="FFFFFF" w:themeColor="background1"/>
                <w:sz w:val="24"/>
                <w:szCs w:val="24"/>
              </w:rPr>
            </w:pPr>
            <w:r w:rsidRPr="00593EBF">
              <w:rPr>
                <w:color w:val="FFFFFF" w:themeColor="background1"/>
                <w:sz w:val="24"/>
                <w:szCs w:val="24"/>
              </w:rPr>
              <w:t>Travelling by bus</w:t>
            </w:r>
          </w:p>
        </w:tc>
        <w:tc>
          <w:tcPr>
            <w:tcW w:w="417" w:type="dxa"/>
            <w:tcBorders>
              <w:top w:val="nil"/>
              <w:bottom w:val="nil"/>
            </w:tcBorders>
            <w:shd w:val="clear" w:color="auto" w:fill="auto"/>
          </w:tcPr>
          <w:p w14:paraId="5B35B353" w14:textId="77777777" w:rsidR="005350EF" w:rsidRPr="00593EBF" w:rsidRDefault="005350EF">
            <w:pPr>
              <w:cnfStyle w:val="000000100000" w:firstRow="0" w:lastRow="0" w:firstColumn="0" w:lastColumn="0" w:oddVBand="0" w:evenVBand="0" w:oddHBand="1" w:evenHBand="0" w:firstRowFirstColumn="0" w:firstRowLastColumn="0" w:lastRowFirstColumn="0" w:lastRowLastColumn="0"/>
              <w:rPr>
                <w:color w:val="FFFFFF" w:themeColor="background1"/>
                <w:sz w:val="24"/>
                <w:szCs w:val="24"/>
              </w:rPr>
            </w:pPr>
          </w:p>
        </w:tc>
        <w:tc>
          <w:tcPr>
            <w:tcW w:w="4695" w:type="dxa"/>
            <w:gridSpan w:val="3"/>
            <w:shd w:val="clear" w:color="auto" w:fill="5283BE"/>
          </w:tcPr>
          <w:p w14:paraId="362D58C9" w14:textId="77777777" w:rsidR="005350EF" w:rsidRPr="00593EBF" w:rsidRDefault="005350EF">
            <w:pPr>
              <w:cnfStyle w:val="000000100000" w:firstRow="0" w:lastRow="0" w:firstColumn="0" w:lastColumn="0" w:oddVBand="0" w:evenVBand="0" w:oddHBand="1" w:evenHBand="0" w:firstRowFirstColumn="0" w:firstRowLastColumn="0" w:lastRowFirstColumn="0" w:lastRowLastColumn="0"/>
              <w:rPr>
                <w:color w:val="FFFFFF" w:themeColor="background1"/>
                <w:sz w:val="24"/>
                <w:szCs w:val="24"/>
              </w:rPr>
            </w:pPr>
            <w:r w:rsidRPr="00593EBF">
              <w:rPr>
                <w:b/>
                <w:bCs/>
                <w:color w:val="FFFFFF" w:themeColor="background1"/>
                <w:sz w:val="24"/>
                <w:szCs w:val="24"/>
              </w:rPr>
              <w:t>Cycling</w:t>
            </w:r>
          </w:p>
        </w:tc>
      </w:tr>
      <w:tr w:rsidR="005350EF" w:rsidRPr="00593EBF" w14:paraId="7304743E" w14:textId="77777777">
        <w:trPr>
          <w:gridAfter w:val="1"/>
          <w:wAfter w:w="16" w:type="dxa"/>
          <w:trHeight w:val="413"/>
        </w:trPr>
        <w:tc>
          <w:tcPr>
            <w:cnfStyle w:val="001000000000" w:firstRow="0" w:lastRow="0" w:firstColumn="1" w:lastColumn="0" w:oddVBand="0" w:evenVBand="0" w:oddHBand="0" w:evenHBand="0" w:firstRowFirstColumn="0" w:firstRowLastColumn="0" w:lastRowFirstColumn="0" w:lastRowLastColumn="0"/>
            <w:tcW w:w="3823" w:type="dxa"/>
          </w:tcPr>
          <w:p w14:paraId="0451AEF0" w14:textId="186789C0" w:rsidR="005350EF" w:rsidRPr="00CA79CE" w:rsidRDefault="004009CC">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Anti-social behaviour</w:t>
            </w:r>
          </w:p>
        </w:tc>
        <w:tc>
          <w:tcPr>
            <w:tcW w:w="851" w:type="dxa"/>
            <w:noWrap/>
          </w:tcPr>
          <w:p w14:paraId="4CB0D5A6" w14:textId="1D83F761" w:rsidR="005350EF" w:rsidRPr="00CA79CE" w:rsidRDefault="00400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36.1%</w:t>
            </w:r>
          </w:p>
        </w:tc>
        <w:tc>
          <w:tcPr>
            <w:tcW w:w="424" w:type="dxa"/>
            <w:gridSpan w:val="2"/>
            <w:tcBorders>
              <w:top w:val="nil"/>
              <w:bottom w:val="nil"/>
            </w:tcBorders>
            <w:shd w:val="clear" w:color="auto" w:fill="auto"/>
          </w:tcPr>
          <w:p w14:paraId="37011E71" w14:textId="77777777" w:rsidR="005350EF" w:rsidRPr="00CA79CE" w:rsidRDefault="005350E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3828" w:type="dxa"/>
          </w:tcPr>
          <w:p w14:paraId="40F9A66C" w14:textId="78D61B88" w:rsidR="005350EF" w:rsidRPr="00CA79CE" w:rsidRDefault="009C4A9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sidRPr="00CA79CE">
              <w:rPr>
                <w:rFonts w:ascii="Calibri" w:eastAsia="Times New Roman" w:hAnsi="Calibri" w:cs="Calibri"/>
                <w:b/>
                <w:bCs/>
                <w:color w:val="000000"/>
                <w:sz w:val="24"/>
                <w:szCs w:val="24"/>
                <w:lang w:eastAsia="en-GB"/>
              </w:rPr>
              <w:t>Too many cars</w:t>
            </w:r>
            <w:r w:rsidR="00593EBF" w:rsidRPr="00CA79CE">
              <w:rPr>
                <w:rFonts w:ascii="Calibri" w:eastAsia="Times New Roman" w:hAnsi="Calibri" w:cs="Calibri"/>
                <w:b/>
                <w:bCs/>
                <w:color w:val="000000"/>
                <w:sz w:val="24"/>
                <w:szCs w:val="24"/>
                <w:lang w:eastAsia="en-GB"/>
              </w:rPr>
              <w:t xml:space="preserve"> / Dangerous driving</w:t>
            </w:r>
          </w:p>
        </w:tc>
        <w:tc>
          <w:tcPr>
            <w:tcW w:w="851" w:type="dxa"/>
          </w:tcPr>
          <w:p w14:paraId="4472611D" w14:textId="62BDDA2E" w:rsidR="005350EF" w:rsidRPr="00CA79CE" w:rsidRDefault="00593EB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CA79CE">
              <w:rPr>
                <w:rFonts w:ascii="Calibri" w:eastAsia="Times New Roman" w:hAnsi="Calibri" w:cs="Calibri"/>
                <w:i/>
                <w:iCs/>
                <w:color w:val="000000"/>
                <w:sz w:val="24"/>
                <w:szCs w:val="24"/>
                <w:lang w:eastAsia="en-GB"/>
              </w:rPr>
              <w:t>50.1</w:t>
            </w:r>
            <w:r w:rsidR="00CA79CE">
              <w:rPr>
                <w:rFonts w:ascii="Calibri" w:eastAsia="Times New Roman" w:hAnsi="Calibri" w:cs="Calibri"/>
                <w:i/>
                <w:iCs/>
                <w:color w:val="000000"/>
                <w:sz w:val="24"/>
                <w:szCs w:val="24"/>
                <w:lang w:eastAsia="en-GB"/>
              </w:rPr>
              <w:t>%</w:t>
            </w:r>
          </w:p>
        </w:tc>
      </w:tr>
      <w:tr w:rsidR="005350EF" w:rsidRPr="00593EBF" w14:paraId="25858A08" w14:textId="77777777">
        <w:trPr>
          <w:gridAfter w:val="1"/>
          <w:cnfStyle w:val="000000100000" w:firstRow="0" w:lastRow="0" w:firstColumn="0" w:lastColumn="0" w:oddVBand="0" w:evenVBand="0" w:oddHBand="1" w:evenHBand="0" w:firstRowFirstColumn="0" w:firstRowLastColumn="0" w:lastRowFirstColumn="0" w:lastRowLastColumn="0"/>
          <w:wAfter w:w="16" w:type="dxa"/>
          <w:trHeight w:val="413"/>
        </w:trPr>
        <w:tc>
          <w:tcPr>
            <w:cnfStyle w:val="001000000000" w:firstRow="0" w:lastRow="0" w:firstColumn="1" w:lastColumn="0" w:oddVBand="0" w:evenVBand="0" w:oddHBand="0" w:evenHBand="0" w:firstRowFirstColumn="0" w:firstRowLastColumn="0" w:lastRowFirstColumn="0" w:lastRowLastColumn="0"/>
            <w:tcW w:w="3823" w:type="dxa"/>
          </w:tcPr>
          <w:p w14:paraId="0CEC5F25" w14:textId="207816B0" w:rsidR="005350EF" w:rsidRPr="00CA79CE" w:rsidRDefault="004009CC">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Poor lighting / Travelling in the dark</w:t>
            </w:r>
          </w:p>
        </w:tc>
        <w:tc>
          <w:tcPr>
            <w:tcW w:w="851" w:type="dxa"/>
            <w:noWrap/>
          </w:tcPr>
          <w:p w14:paraId="630AC237" w14:textId="0674D3EC" w:rsidR="005350EF" w:rsidRPr="00CA79CE" w:rsidRDefault="004009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15.6%</w:t>
            </w:r>
          </w:p>
        </w:tc>
        <w:tc>
          <w:tcPr>
            <w:tcW w:w="424" w:type="dxa"/>
            <w:gridSpan w:val="2"/>
            <w:tcBorders>
              <w:top w:val="nil"/>
              <w:bottom w:val="nil"/>
            </w:tcBorders>
            <w:shd w:val="clear" w:color="auto" w:fill="auto"/>
          </w:tcPr>
          <w:p w14:paraId="2EC9A587" w14:textId="77777777" w:rsidR="005350EF" w:rsidRPr="00CA79CE" w:rsidRDefault="005350E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p>
        </w:tc>
        <w:tc>
          <w:tcPr>
            <w:tcW w:w="3828" w:type="dxa"/>
          </w:tcPr>
          <w:p w14:paraId="08DFF4F4" w14:textId="5E544001" w:rsidR="005350EF" w:rsidRPr="00CA79CE" w:rsidRDefault="00FA091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Poor Cycling Infrastructure</w:t>
            </w:r>
          </w:p>
        </w:tc>
        <w:tc>
          <w:tcPr>
            <w:tcW w:w="851" w:type="dxa"/>
          </w:tcPr>
          <w:p w14:paraId="12C4DE01" w14:textId="61FBEA41" w:rsidR="005350EF" w:rsidRPr="00CA79CE" w:rsidRDefault="00FA091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35.7%</w:t>
            </w:r>
          </w:p>
        </w:tc>
      </w:tr>
      <w:tr w:rsidR="005350EF" w:rsidRPr="00450CC9" w14:paraId="6F74493F" w14:textId="77777777">
        <w:trPr>
          <w:gridAfter w:val="1"/>
          <w:wAfter w:w="16" w:type="dxa"/>
          <w:trHeight w:val="413"/>
        </w:trPr>
        <w:tc>
          <w:tcPr>
            <w:cnfStyle w:val="001000000000" w:firstRow="0" w:lastRow="0" w:firstColumn="1" w:lastColumn="0" w:oddVBand="0" w:evenVBand="0" w:oddHBand="0" w:evenHBand="0" w:firstRowFirstColumn="0" w:firstRowLastColumn="0" w:lastRowFirstColumn="0" w:lastRowLastColumn="0"/>
            <w:tcW w:w="3823" w:type="dxa"/>
          </w:tcPr>
          <w:p w14:paraId="0F0D1B31" w14:textId="1D458E27" w:rsidR="005350EF" w:rsidRPr="00CA79CE" w:rsidRDefault="004009CC">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Members of the public</w:t>
            </w:r>
          </w:p>
        </w:tc>
        <w:tc>
          <w:tcPr>
            <w:tcW w:w="851" w:type="dxa"/>
            <w:noWrap/>
          </w:tcPr>
          <w:p w14:paraId="04D8E8D1" w14:textId="41CD4184" w:rsidR="005350EF" w:rsidRPr="00CA79CE" w:rsidRDefault="004009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12.4%</w:t>
            </w:r>
          </w:p>
        </w:tc>
        <w:tc>
          <w:tcPr>
            <w:tcW w:w="424" w:type="dxa"/>
            <w:gridSpan w:val="2"/>
            <w:tcBorders>
              <w:top w:val="nil"/>
              <w:bottom w:val="nil"/>
            </w:tcBorders>
            <w:shd w:val="clear" w:color="auto" w:fill="auto"/>
          </w:tcPr>
          <w:p w14:paraId="10684E61" w14:textId="77777777" w:rsidR="005350EF" w:rsidRPr="00CA79CE" w:rsidRDefault="005350E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3828" w:type="dxa"/>
          </w:tcPr>
          <w:p w14:paraId="0C939869" w14:textId="1BBDF67D" w:rsidR="005350EF" w:rsidRPr="00CA79CE" w:rsidRDefault="00FA091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Safety concerns</w:t>
            </w:r>
          </w:p>
        </w:tc>
        <w:tc>
          <w:tcPr>
            <w:tcW w:w="851" w:type="dxa"/>
          </w:tcPr>
          <w:p w14:paraId="154ABE54" w14:textId="29D2D287" w:rsidR="005350EF" w:rsidRPr="00450CC9" w:rsidRDefault="00D622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23.2%</w:t>
            </w:r>
          </w:p>
        </w:tc>
      </w:tr>
    </w:tbl>
    <w:p w14:paraId="175B3B29" w14:textId="1AC6A303" w:rsidR="00A263E9" w:rsidRPr="000D2D6E" w:rsidRDefault="00A263E9" w:rsidP="00CD2CED">
      <w:pPr>
        <w:rPr>
          <w:sz w:val="24"/>
          <w:szCs w:val="24"/>
        </w:rPr>
      </w:pPr>
      <w:r w:rsidRPr="000D2D6E">
        <w:rPr>
          <w:sz w:val="24"/>
          <w:szCs w:val="24"/>
        </w:rPr>
        <w:lastRenderedPageBreak/>
        <w:t xml:space="preserve">Respondents who reported feeling unsafe </w:t>
      </w:r>
      <w:r w:rsidR="00A624FA" w:rsidRPr="000D2D6E">
        <w:rPr>
          <w:sz w:val="24"/>
          <w:szCs w:val="24"/>
        </w:rPr>
        <w:t xml:space="preserve">in any of the above situations </w:t>
      </w:r>
      <w:r w:rsidRPr="000D2D6E">
        <w:rPr>
          <w:sz w:val="24"/>
          <w:szCs w:val="24"/>
        </w:rPr>
        <w:t>were also asked what would make them</w:t>
      </w:r>
      <w:r w:rsidR="00A624FA" w:rsidRPr="000D2D6E">
        <w:rPr>
          <w:sz w:val="24"/>
          <w:szCs w:val="24"/>
        </w:rPr>
        <w:t xml:space="preserve"> feel safer</w:t>
      </w:r>
      <w:r w:rsidR="00460326" w:rsidRPr="000D2D6E">
        <w:rPr>
          <w:sz w:val="24"/>
          <w:szCs w:val="24"/>
        </w:rPr>
        <w:t>.  Again, responses were grouped into themes, with the top three for each scenario shown below</w:t>
      </w:r>
      <w:r w:rsidR="005A2F2F" w:rsidRPr="000D2D6E">
        <w:rPr>
          <w:sz w:val="24"/>
          <w:szCs w:val="24"/>
        </w:rPr>
        <w:t xml:space="preserve">, and a full breakdown for each available in </w:t>
      </w:r>
      <w:hyperlink w:anchor="_Appendix_P_–" w:history="1">
        <w:r w:rsidR="005A2F2F" w:rsidRPr="000D2D6E">
          <w:rPr>
            <w:rStyle w:val="Hyperlink"/>
            <w:sz w:val="24"/>
            <w:szCs w:val="24"/>
          </w:rPr>
          <w:t xml:space="preserve">Appendix </w:t>
        </w:r>
        <w:r w:rsidR="00033485" w:rsidRPr="000D2D6E">
          <w:rPr>
            <w:rStyle w:val="Hyperlink"/>
            <w:sz w:val="24"/>
            <w:szCs w:val="24"/>
          </w:rPr>
          <w:t>P</w:t>
        </w:r>
      </w:hyperlink>
      <w:r w:rsidR="005A2F2F" w:rsidRPr="000D2D6E">
        <w:rPr>
          <w:sz w:val="24"/>
          <w:szCs w:val="24"/>
        </w:rPr>
        <w:t>.</w:t>
      </w:r>
    </w:p>
    <w:p w14:paraId="44944692" w14:textId="77777777" w:rsidR="004F1741" w:rsidRPr="006F4453" w:rsidRDefault="004F1741" w:rsidP="004F1741">
      <w:pPr>
        <w:rPr>
          <w:b/>
          <w:sz w:val="24"/>
          <w:szCs w:val="24"/>
          <w:lang w:eastAsia="en-US"/>
        </w:rPr>
      </w:pPr>
      <w:r w:rsidRPr="006F4453">
        <w:rPr>
          <w:b/>
          <w:sz w:val="24"/>
          <w:szCs w:val="24"/>
          <w:lang w:eastAsia="en-US"/>
        </w:rPr>
        <w:t>When at Home</w:t>
      </w:r>
    </w:p>
    <w:tbl>
      <w:tblPr>
        <w:tblStyle w:val="GridTable4-Accent1"/>
        <w:tblW w:w="9606" w:type="dxa"/>
        <w:tblLook w:val="04A0" w:firstRow="1" w:lastRow="0" w:firstColumn="1" w:lastColumn="0" w:noHBand="0" w:noVBand="1"/>
      </w:tblPr>
      <w:tblGrid>
        <w:gridCol w:w="2518"/>
        <w:gridCol w:w="709"/>
        <w:gridCol w:w="709"/>
        <w:gridCol w:w="5670"/>
      </w:tblGrid>
      <w:tr w:rsidR="004F1741" w:rsidRPr="0059169F" w14:paraId="3CEFA2D2"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0764237D" w14:textId="77777777" w:rsidR="004F1741" w:rsidRPr="005F2EF1" w:rsidRDefault="004F1741">
            <w:pPr>
              <w:rPr>
                <w:rFonts w:ascii="Calibri" w:eastAsia="Times New Roman" w:hAnsi="Calibri" w:cs="Calibri"/>
                <w:sz w:val="24"/>
                <w:szCs w:val="24"/>
                <w:lang w:eastAsia="en-GB"/>
              </w:rPr>
            </w:pPr>
            <w:r w:rsidRPr="005F2EF1">
              <w:rPr>
                <w:rFonts w:ascii="Calibri" w:eastAsia="Times New Roman" w:hAnsi="Calibri" w:cs="Calibri"/>
                <w:sz w:val="24"/>
                <w:szCs w:val="24"/>
                <w:lang w:eastAsia="en-GB"/>
              </w:rPr>
              <w:t>Theme</w:t>
            </w:r>
          </w:p>
        </w:tc>
        <w:tc>
          <w:tcPr>
            <w:tcW w:w="709" w:type="dxa"/>
            <w:noWrap/>
            <w:hideMark/>
          </w:tcPr>
          <w:p w14:paraId="27B21AB9" w14:textId="77777777" w:rsidR="004F1741" w:rsidRPr="005F2EF1"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F2EF1">
              <w:rPr>
                <w:rFonts w:ascii="Calibri" w:eastAsia="Times New Roman" w:hAnsi="Calibri" w:cs="Calibri"/>
                <w:sz w:val="24"/>
                <w:szCs w:val="24"/>
                <w:lang w:eastAsia="en-GB"/>
              </w:rPr>
              <w:t>No.</w:t>
            </w:r>
          </w:p>
        </w:tc>
        <w:tc>
          <w:tcPr>
            <w:tcW w:w="709" w:type="dxa"/>
            <w:noWrap/>
            <w:hideMark/>
          </w:tcPr>
          <w:p w14:paraId="76B7FA67" w14:textId="77777777" w:rsidR="004F1741" w:rsidRPr="005F2EF1"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5F2EF1">
              <w:rPr>
                <w:rFonts w:ascii="Calibri" w:eastAsia="Times New Roman" w:hAnsi="Calibri" w:cs="Calibri"/>
                <w:i/>
                <w:sz w:val="24"/>
                <w:szCs w:val="24"/>
                <w:lang w:eastAsia="en-GB"/>
              </w:rPr>
              <w:t>%</w:t>
            </w:r>
          </w:p>
        </w:tc>
        <w:tc>
          <w:tcPr>
            <w:tcW w:w="5670" w:type="dxa"/>
            <w:noWrap/>
            <w:hideMark/>
          </w:tcPr>
          <w:p w14:paraId="0B0E4166" w14:textId="77777777" w:rsidR="004F1741" w:rsidRPr="005F2EF1"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F2EF1">
              <w:rPr>
                <w:rFonts w:ascii="Calibri" w:eastAsia="Times New Roman" w:hAnsi="Calibri" w:cs="Calibri"/>
                <w:sz w:val="24"/>
                <w:szCs w:val="24"/>
                <w:lang w:eastAsia="en-GB"/>
              </w:rPr>
              <w:t>Example Comments</w:t>
            </w:r>
          </w:p>
        </w:tc>
      </w:tr>
      <w:tr w:rsidR="004F1741" w:rsidRPr="0059169F" w14:paraId="17941709" w14:textId="7777777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046380A" w14:textId="77777777" w:rsidR="004F1741" w:rsidRPr="0084445D" w:rsidRDefault="004F1741">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More / better resourced police</w:t>
            </w:r>
          </w:p>
        </w:tc>
        <w:tc>
          <w:tcPr>
            <w:tcW w:w="709" w:type="dxa"/>
            <w:noWrap/>
          </w:tcPr>
          <w:p w14:paraId="30E0CB19"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166</w:t>
            </w:r>
          </w:p>
        </w:tc>
        <w:tc>
          <w:tcPr>
            <w:tcW w:w="709" w:type="dxa"/>
            <w:noWrap/>
          </w:tcPr>
          <w:p w14:paraId="3ADC5466"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2D07DF">
              <w:rPr>
                <w:rFonts w:ascii="Calibri" w:eastAsia="Times New Roman" w:hAnsi="Calibri" w:cs="Calibri"/>
                <w:i/>
                <w:iCs/>
                <w:color w:val="000000"/>
                <w:sz w:val="24"/>
                <w:szCs w:val="24"/>
                <w:lang w:eastAsia="en-GB"/>
              </w:rPr>
              <w:t>48.1</w:t>
            </w:r>
          </w:p>
        </w:tc>
        <w:tc>
          <w:tcPr>
            <w:tcW w:w="5670" w:type="dxa"/>
          </w:tcPr>
          <w:p w14:paraId="319EB07C"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042FB">
              <w:rPr>
                <w:i/>
                <w:sz w:val="24"/>
                <w:szCs w:val="24"/>
              </w:rPr>
              <w:t>Better police presence</w:t>
            </w:r>
          </w:p>
          <w:p w14:paraId="2FE56050"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51B3">
              <w:rPr>
                <w:i/>
                <w:sz w:val="24"/>
                <w:szCs w:val="24"/>
              </w:rPr>
              <w:t>More police on beat</w:t>
            </w:r>
          </w:p>
          <w:p w14:paraId="0DAC99AF"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51B3">
              <w:rPr>
                <w:i/>
                <w:sz w:val="24"/>
                <w:szCs w:val="24"/>
              </w:rPr>
              <w:t>double or even triple the police and get bobbies on the beat</w:t>
            </w:r>
          </w:p>
          <w:p w14:paraId="31908007" w14:textId="63C85126"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51B3">
              <w:rPr>
                <w:i/>
                <w:sz w:val="24"/>
                <w:szCs w:val="24"/>
              </w:rPr>
              <w:t xml:space="preserve">More </w:t>
            </w:r>
            <w:r w:rsidR="00D41CC2" w:rsidRPr="00E051B3">
              <w:rPr>
                <w:i/>
                <w:sz w:val="24"/>
                <w:szCs w:val="24"/>
              </w:rPr>
              <w:t>proactive</w:t>
            </w:r>
            <w:r w:rsidRPr="00E051B3">
              <w:rPr>
                <w:i/>
                <w:sz w:val="24"/>
                <w:szCs w:val="24"/>
              </w:rPr>
              <w:t xml:space="preserve"> and very visible policing</w:t>
            </w:r>
          </w:p>
          <w:p w14:paraId="0F8C61E4" w14:textId="77777777" w:rsidR="004F1741" w:rsidRPr="0084445D"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51B3">
              <w:rPr>
                <w:i/>
                <w:sz w:val="24"/>
                <w:szCs w:val="24"/>
              </w:rPr>
              <w:t>Police Presence. Greater support to the local community</w:t>
            </w:r>
          </w:p>
        </w:tc>
      </w:tr>
      <w:tr w:rsidR="004F1741" w:rsidRPr="0059169F" w14:paraId="4892CFF8" w14:textId="77777777">
        <w:trPr>
          <w:trHeight w:val="568"/>
        </w:trPr>
        <w:tc>
          <w:tcPr>
            <w:cnfStyle w:val="001000000000" w:firstRow="0" w:lastRow="0" w:firstColumn="1" w:lastColumn="0" w:oddVBand="0" w:evenVBand="0" w:oddHBand="0" w:evenHBand="0" w:firstRowFirstColumn="0" w:firstRowLastColumn="0" w:lastRowFirstColumn="0" w:lastRowLastColumn="0"/>
            <w:tcW w:w="2518" w:type="dxa"/>
          </w:tcPr>
          <w:p w14:paraId="27447862" w14:textId="77777777" w:rsidR="004F1741" w:rsidRPr="0084445D" w:rsidRDefault="004F1741">
            <w:pPr>
              <w:rPr>
                <w:rFonts w:ascii="Calibri" w:eastAsia="Times New Roman" w:hAnsi="Calibri" w:cs="Calibri"/>
                <w:color w:val="000000"/>
                <w:sz w:val="24"/>
                <w:szCs w:val="24"/>
                <w:lang w:eastAsia="en-GB"/>
              </w:rPr>
            </w:pPr>
            <w:proofErr w:type="gramStart"/>
            <w:r w:rsidRPr="002D07DF">
              <w:rPr>
                <w:rFonts w:ascii="Calibri" w:eastAsia="Times New Roman" w:hAnsi="Calibri" w:cs="Calibri"/>
                <w:color w:val="000000"/>
                <w:sz w:val="24"/>
                <w:szCs w:val="24"/>
                <w:lang w:eastAsia="en-GB"/>
              </w:rPr>
              <w:t>Take action</w:t>
            </w:r>
            <w:proofErr w:type="gramEnd"/>
            <w:r w:rsidRPr="002D07DF">
              <w:rPr>
                <w:rFonts w:ascii="Calibri" w:eastAsia="Times New Roman" w:hAnsi="Calibri" w:cs="Calibri"/>
                <w:color w:val="000000"/>
                <w:sz w:val="24"/>
                <w:szCs w:val="24"/>
                <w:lang w:eastAsia="en-GB"/>
              </w:rPr>
              <w:t xml:space="preserve"> against offenders</w:t>
            </w:r>
          </w:p>
        </w:tc>
        <w:tc>
          <w:tcPr>
            <w:tcW w:w="709" w:type="dxa"/>
            <w:noWrap/>
          </w:tcPr>
          <w:p w14:paraId="08CAFF5A" w14:textId="77777777" w:rsidR="004F1741" w:rsidRPr="0084445D" w:rsidRDefault="004F17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52</w:t>
            </w:r>
          </w:p>
        </w:tc>
        <w:tc>
          <w:tcPr>
            <w:tcW w:w="709" w:type="dxa"/>
            <w:noWrap/>
          </w:tcPr>
          <w:p w14:paraId="6EB2D890" w14:textId="77777777" w:rsidR="004F1741" w:rsidRPr="0084445D" w:rsidRDefault="004F17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2D07DF">
              <w:rPr>
                <w:rFonts w:ascii="Calibri" w:eastAsia="Times New Roman" w:hAnsi="Calibri" w:cs="Calibri"/>
                <w:i/>
                <w:iCs/>
                <w:color w:val="000000"/>
                <w:sz w:val="24"/>
                <w:szCs w:val="24"/>
                <w:lang w:eastAsia="en-GB"/>
              </w:rPr>
              <w:t>15.1</w:t>
            </w:r>
          </w:p>
        </w:tc>
        <w:tc>
          <w:tcPr>
            <w:tcW w:w="5670" w:type="dxa"/>
          </w:tcPr>
          <w:p w14:paraId="5E2B0758"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50132">
              <w:rPr>
                <w:i/>
                <w:sz w:val="24"/>
                <w:szCs w:val="24"/>
              </w:rPr>
              <w:t xml:space="preserve">More to be done to combat antisocial behaviour and drug use. Many consider it useless to complain to the police as the likelihood of them taking action is so </w:t>
            </w:r>
            <w:proofErr w:type="gramStart"/>
            <w:r w:rsidRPr="00B50132">
              <w:rPr>
                <w:i/>
                <w:sz w:val="24"/>
                <w:szCs w:val="24"/>
              </w:rPr>
              <w:t>small</w:t>
            </w:r>
            <w:proofErr w:type="gramEnd"/>
          </w:p>
          <w:p w14:paraId="33C59EB3"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E6754">
              <w:rPr>
                <w:i/>
                <w:sz w:val="24"/>
                <w:szCs w:val="24"/>
              </w:rPr>
              <w:t xml:space="preserve">Police to do regular patrols and actually take </w:t>
            </w:r>
            <w:proofErr w:type="gramStart"/>
            <w:r w:rsidRPr="00AE6754">
              <w:rPr>
                <w:i/>
                <w:sz w:val="24"/>
                <w:szCs w:val="24"/>
              </w:rPr>
              <w:t>action</w:t>
            </w:r>
            <w:proofErr w:type="gramEnd"/>
          </w:p>
          <w:p w14:paraId="3F6609CD" w14:textId="77777777" w:rsidR="004F1741" w:rsidRPr="0084445D"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A55ED">
              <w:rPr>
                <w:i/>
                <w:sz w:val="24"/>
                <w:szCs w:val="24"/>
              </w:rPr>
              <w:t>More police/ actions taken when reported</w:t>
            </w:r>
          </w:p>
        </w:tc>
      </w:tr>
      <w:tr w:rsidR="004F1741" w:rsidRPr="0059169F" w14:paraId="48B69E44"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3413669" w14:textId="77777777" w:rsidR="004F1741" w:rsidRPr="0084445D" w:rsidRDefault="004F1741">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Security e.g. gated lanes, CCTV, Neighbourhood watch, alarms, cold calling restrictions</w:t>
            </w:r>
          </w:p>
        </w:tc>
        <w:tc>
          <w:tcPr>
            <w:tcW w:w="709" w:type="dxa"/>
            <w:noWrap/>
          </w:tcPr>
          <w:p w14:paraId="37D12167"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51</w:t>
            </w:r>
          </w:p>
        </w:tc>
        <w:tc>
          <w:tcPr>
            <w:tcW w:w="709" w:type="dxa"/>
            <w:noWrap/>
          </w:tcPr>
          <w:p w14:paraId="6CFB3C4A"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2D07DF">
              <w:rPr>
                <w:rFonts w:ascii="Calibri" w:eastAsia="Times New Roman" w:hAnsi="Calibri" w:cs="Calibri"/>
                <w:i/>
                <w:iCs/>
                <w:color w:val="000000"/>
                <w:sz w:val="24"/>
                <w:szCs w:val="24"/>
                <w:lang w:eastAsia="en-GB"/>
              </w:rPr>
              <w:t>14.8</w:t>
            </w:r>
          </w:p>
        </w:tc>
        <w:tc>
          <w:tcPr>
            <w:tcW w:w="5670" w:type="dxa"/>
          </w:tcPr>
          <w:p w14:paraId="7D44D4D8"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0662A">
              <w:rPr>
                <w:i/>
                <w:sz w:val="24"/>
                <w:szCs w:val="24"/>
              </w:rPr>
              <w:t xml:space="preserve">Have </w:t>
            </w:r>
            <w:proofErr w:type="spellStart"/>
            <w:r w:rsidRPr="0070662A">
              <w:rPr>
                <w:i/>
                <w:sz w:val="24"/>
                <w:szCs w:val="24"/>
              </w:rPr>
              <w:t>cctv</w:t>
            </w:r>
            <w:proofErr w:type="spellEnd"/>
          </w:p>
          <w:p w14:paraId="54A66D4F" w14:textId="2946EE55"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0662A">
              <w:rPr>
                <w:i/>
                <w:sz w:val="24"/>
                <w:szCs w:val="24"/>
              </w:rPr>
              <w:t xml:space="preserve">Free security checks and subsidised security things </w:t>
            </w:r>
            <w:r w:rsidR="00645F88" w:rsidRPr="0070662A">
              <w:rPr>
                <w:i/>
                <w:sz w:val="24"/>
                <w:szCs w:val="24"/>
              </w:rPr>
              <w:t>i.e.</w:t>
            </w:r>
            <w:r w:rsidRPr="0070662A">
              <w:rPr>
                <w:i/>
                <w:sz w:val="24"/>
                <w:szCs w:val="24"/>
              </w:rPr>
              <w:t xml:space="preserve"> window locks door cams etc.</w:t>
            </w:r>
          </w:p>
          <w:p w14:paraId="0FBC5FDF" w14:textId="211C9878" w:rsidR="004F1741" w:rsidRPr="0084445D"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C464D">
              <w:rPr>
                <w:i/>
                <w:sz w:val="24"/>
                <w:szCs w:val="24"/>
              </w:rPr>
              <w:t xml:space="preserve">Take the principle of ring </w:t>
            </w:r>
            <w:r w:rsidR="00645F88" w:rsidRPr="008C464D">
              <w:rPr>
                <w:i/>
                <w:sz w:val="24"/>
                <w:szCs w:val="24"/>
              </w:rPr>
              <w:t>doorbell</w:t>
            </w:r>
            <w:r w:rsidRPr="008C464D">
              <w:rPr>
                <w:i/>
                <w:sz w:val="24"/>
                <w:szCs w:val="24"/>
              </w:rPr>
              <w:t xml:space="preserve"> cameras and put them on bus stops. They're happy to put tracker cameras in the advertisements on bus stops to see their popularity but won't do it for safety. Arrests from damages would increase and public costs decrease overall. Plus I'd feel safer </w:t>
            </w:r>
            <w:r w:rsidR="00645F88" w:rsidRPr="008C464D">
              <w:rPr>
                <w:i/>
                <w:sz w:val="24"/>
                <w:szCs w:val="24"/>
              </w:rPr>
              <w:t>with</w:t>
            </w:r>
            <w:r w:rsidRPr="008C464D">
              <w:rPr>
                <w:i/>
                <w:sz w:val="24"/>
                <w:szCs w:val="24"/>
              </w:rPr>
              <w:t xml:space="preserve"> my family being near them. Probably a lot more assaults would be caught too.</w:t>
            </w:r>
          </w:p>
        </w:tc>
      </w:tr>
    </w:tbl>
    <w:p w14:paraId="20E26FA5" w14:textId="77777777" w:rsidR="004F1741" w:rsidRDefault="004F1741" w:rsidP="004F1741"/>
    <w:p w14:paraId="29E1D7B9" w14:textId="77777777" w:rsidR="004F1741" w:rsidRPr="0084445D" w:rsidRDefault="004F1741" w:rsidP="004F1741">
      <w:pPr>
        <w:rPr>
          <w:b/>
          <w:sz w:val="24"/>
          <w:szCs w:val="24"/>
          <w:lang w:eastAsia="en-US"/>
        </w:rPr>
      </w:pPr>
      <w:r w:rsidRPr="0084445D">
        <w:rPr>
          <w:b/>
          <w:sz w:val="24"/>
          <w:szCs w:val="24"/>
          <w:lang w:eastAsia="en-US"/>
        </w:rPr>
        <w:t>When Walking in my Neighbourhood</w:t>
      </w:r>
    </w:p>
    <w:tbl>
      <w:tblPr>
        <w:tblStyle w:val="GridTable4-Accent1"/>
        <w:tblW w:w="9918" w:type="dxa"/>
        <w:tblLook w:val="04A0" w:firstRow="1" w:lastRow="0" w:firstColumn="1" w:lastColumn="0" w:noHBand="0" w:noVBand="1"/>
      </w:tblPr>
      <w:tblGrid>
        <w:gridCol w:w="1980"/>
        <w:gridCol w:w="709"/>
        <w:gridCol w:w="709"/>
        <w:gridCol w:w="6520"/>
      </w:tblGrid>
      <w:tr w:rsidR="00173A1F" w:rsidRPr="00173A1F" w14:paraId="549EFF78"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hideMark/>
          </w:tcPr>
          <w:p w14:paraId="581D9252" w14:textId="77777777" w:rsidR="004F1741" w:rsidRPr="00173A1F" w:rsidRDefault="004F1741">
            <w:pPr>
              <w:rPr>
                <w:rFonts w:ascii="Calibri" w:eastAsia="Times New Roman" w:hAnsi="Calibri" w:cs="Calibri"/>
                <w:sz w:val="24"/>
                <w:szCs w:val="24"/>
                <w:lang w:eastAsia="en-GB"/>
              </w:rPr>
            </w:pPr>
            <w:r w:rsidRPr="00173A1F">
              <w:rPr>
                <w:rFonts w:ascii="Calibri" w:eastAsia="Times New Roman" w:hAnsi="Calibri" w:cs="Calibri"/>
                <w:sz w:val="24"/>
                <w:szCs w:val="24"/>
                <w:lang w:eastAsia="en-GB"/>
              </w:rPr>
              <w:t>Theme</w:t>
            </w:r>
          </w:p>
        </w:tc>
        <w:tc>
          <w:tcPr>
            <w:tcW w:w="709" w:type="dxa"/>
            <w:noWrap/>
            <w:hideMark/>
          </w:tcPr>
          <w:p w14:paraId="018343E3" w14:textId="77777777" w:rsidR="004F1741" w:rsidRPr="00173A1F"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73A1F">
              <w:rPr>
                <w:rFonts w:ascii="Calibri" w:eastAsia="Times New Roman" w:hAnsi="Calibri" w:cs="Calibri"/>
                <w:sz w:val="24"/>
                <w:szCs w:val="24"/>
                <w:lang w:eastAsia="en-GB"/>
              </w:rPr>
              <w:t>No.</w:t>
            </w:r>
          </w:p>
        </w:tc>
        <w:tc>
          <w:tcPr>
            <w:tcW w:w="709" w:type="dxa"/>
            <w:noWrap/>
            <w:hideMark/>
          </w:tcPr>
          <w:p w14:paraId="23D004C1" w14:textId="77777777" w:rsidR="004F1741" w:rsidRPr="00173A1F"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173A1F">
              <w:rPr>
                <w:rFonts w:ascii="Calibri" w:eastAsia="Times New Roman" w:hAnsi="Calibri" w:cs="Calibri"/>
                <w:i/>
                <w:sz w:val="24"/>
                <w:szCs w:val="24"/>
                <w:lang w:eastAsia="en-GB"/>
              </w:rPr>
              <w:t>%</w:t>
            </w:r>
          </w:p>
        </w:tc>
        <w:tc>
          <w:tcPr>
            <w:tcW w:w="6520" w:type="dxa"/>
            <w:noWrap/>
            <w:hideMark/>
          </w:tcPr>
          <w:p w14:paraId="7E5316CF" w14:textId="77777777" w:rsidR="004F1741" w:rsidRPr="00173A1F"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73A1F">
              <w:rPr>
                <w:rFonts w:ascii="Calibri" w:eastAsia="Times New Roman" w:hAnsi="Calibri" w:cs="Calibri"/>
                <w:sz w:val="24"/>
                <w:szCs w:val="24"/>
                <w:lang w:eastAsia="en-GB"/>
              </w:rPr>
              <w:t>Example Comments</w:t>
            </w:r>
          </w:p>
        </w:tc>
      </w:tr>
      <w:tr w:rsidR="004F1741" w:rsidRPr="0059169F" w14:paraId="140066FA"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72BB6EFD" w14:textId="77777777" w:rsidR="004F1741" w:rsidRPr="0084445D" w:rsidRDefault="004F1741">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More / better resourced police</w:t>
            </w:r>
          </w:p>
        </w:tc>
        <w:tc>
          <w:tcPr>
            <w:tcW w:w="709" w:type="dxa"/>
            <w:noWrap/>
          </w:tcPr>
          <w:p w14:paraId="1B9DDC4B"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604</w:t>
            </w:r>
          </w:p>
        </w:tc>
        <w:tc>
          <w:tcPr>
            <w:tcW w:w="709" w:type="dxa"/>
            <w:noWrap/>
          </w:tcPr>
          <w:p w14:paraId="1218F0CE"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69199E">
              <w:rPr>
                <w:rFonts w:ascii="Calibri" w:eastAsia="Times New Roman" w:hAnsi="Calibri" w:cs="Calibri"/>
                <w:i/>
                <w:iCs/>
                <w:color w:val="000000"/>
                <w:sz w:val="24"/>
                <w:szCs w:val="24"/>
                <w:lang w:eastAsia="en-GB"/>
              </w:rPr>
              <w:t>52.2</w:t>
            </w:r>
          </w:p>
        </w:tc>
        <w:tc>
          <w:tcPr>
            <w:tcW w:w="6520" w:type="dxa"/>
          </w:tcPr>
          <w:p w14:paraId="61DAD438"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324E5">
              <w:rPr>
                <w:i/>
                <w:sz w:val="24"/>
                <w:szCs w:val="24"/>
              </w:rPr>
              <w:t>Police on the beat and responding to calls</w:t>
            </w:r>
          </w:p>
          <w:p w14:paraId="230C49D4" w14:textId="04D1FDE5"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F1DDB">
              <w:rPr>
                <w:i/>
                <w:sz w:val="24"/>
                <w:szCs w:val="24"/>
              </w:rPr>
              <w:t xml:space="preserve">More police presence in the streets, police </w:t>
            </w:r>
            <w:proofErr w:type="gramStart"/>
            <w:r w:rsidRPr="004F1DDB">
              <w:rPr>
                <w:i/>
                <w:sz w:val="24"/>
                <w:szCs w:val="24"/>
              </w:rPr>
              <w:t>actually coming</w:t>
            </w:r>
            <w:proofErr w:type="gramEnd"/>
            <w:r w:rsidRPr="004F1DDB">
              <w:rPr>
                <w:i/>
                <w:sz w:val="24"/>
                <w:szCs w:val="24"/>
              </w:rPr>
              <w:t xml:space="preserve"> out when they take cares of anti-social </w:t>
            </w:r>
            <w:r w:rsidR="00645F88" w:rsidRPr="004F1DDB">
              <w:rPr>
                <w:i/>
                <w:sz w:val="24"/>
                <w:szCs w:val="24"/>
              </w:rPr>
              <w:t>behaviours</w:t>
            </w:r>
            <w:r w:rsidRPr="004F1DDB">
              <w:rPr>
                <w:i/>
                <w:sz w:val="24"/>
                <w:szCs w:val="24"/>
              </w:rPr>
              <w:t>.</w:t>
            </w:r>
          </w:p>
          <w:p w14:paraId="2979098E"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F1DDB">
              <w:rPr>
                <w:i/>
                <w:sz w:val="24"/>
                <w:szCs w:val="24"/>
              </w:rPr>
              <w:t>Police Presence. Greater support to the local community</w:t>
            </w:r>
          </w:p>
          <w:p w14:paraId="237067A0"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73A69">
              <w:rPr>
                <w:i/>
                <w:sz w:val="24"/>
                <w:szCs w:val="24"/>
              </w:rPr>
              <w:t>Police need to be visible.   Only seen ONE PC "walking" in the area in last 2 years or so.</w:t>
            </w:r>
          </w:p>
          <w:p w14:paraId="2A443334"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73A69">
              <w:rPr>
                <w:i/>
                <w:sz w:val="24"/>
                <w:szCs w:val="24"/>
              </w:rPr>
              <w:lastRenderedPageBreak/>
              <w:t>Have a police service. Regular beats, have a presence and don't hide in the few stations we have now the other side of the City.</w:t>
            </w:r>
          </w:p>
          <w:p w14:paraId="156D0FB6" w14:textId="77777777" w:rsidR="004F1741" w:rsidRPr="0084445D"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76B5B">
              <w:rPr>
                <w:i/>
                <w:sz w:val="24"/>
                <w:szCs w:val="24"/>
              </w:rPr>
              <w:t>More police presence and more action from police when there are incidents</w:t>
            </w:r>
          </w:p>
        </w:tc>
      </w:tr>
      <w:tr w:rsidR="004F1741" w:rsidRPr="0059169F" w14:paraId="1C1D136C"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E7B3E96" w14:textId="77777777" w:rsidR="004F1741" w:rsidRPr="0084445D" w:rsidRDefault="004F1741">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lastRenderedPageBreak/>
              <w:t>Better street lighting</w:t>
            </w:r>
          </w:p>
        </w:tc>
        <w:tc>
          <w:tcPr>
            <w:tcW w:w="709" w:type="dxa"/>
            <w:noWrap/>
          </w:tcPr>
          <w:p w14:paraId="091D026C" w14:textId="77777777" w:rsidR="004F1741" w:rsidRPr="0084445D" w:rsidRDefault="004F17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252</w:t>
            </w:r>
          </w:p>
        </w:tc>
        <w:tc>
          <w:tcPr>
            <w:tcW w:w="709" w:type="dxa"/>
            <w:noWrap/>
          </w:tcPr>
          <w:p w14:paraId="38F29B83" w14:textId="77777777" w:rsidR="004F1741" w:rsidRPr="0084445D" w:rsidRDefault="004F17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69199E">
              <w:rPr>
                <w:rFonts w:ascii="Calibri" w:eastAsia="Times New Roman" w:hAnsi="Calibri" w:cs="Calibri"/>
                <w:i/>
                <w:iCs/>
                <w:color w:val="000000"/>
                <w:sz w:val="24"/>
                <w:szCs w:val="24"/>
                <w:lang w:eastAsia="en-GB"/>
              </w:rPr>
              <w:t>21.8</w:t>
            </w:r>
          </w:p>
        </w:tc>
        <w:tc>
          <w:tcPr>
            <w:tcW w:w="6520" w:type="dxa"/>
          </w:tcPr>
          <w:p w14:paraId="4E44C5DC"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76B5B">
              <w:rPr>
                <w:i/>
                <w:sz w:val="24"/>
                <w:szCs w:val="24"/>
              </w:rPr>
              <w:t>Better Street lighting</w:t>
            </w:r>
          </w:p>
          <w:p w14:paraId="3F675786"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3782">
              <w:rPr>
                <w:i/>
                <w:sz w:val="24"/>
                <w:szCs w:val="24"/>
              </w:rPr>
              <w:t>Brighter streetlights</w:t>
            </w:r>
          </w:p>
          <w:p w14:paraId="7A9577E8"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3782">
              <w:rPr>
                <w:i/>
                <w:sz w:val="24"/>
                <w:szCs w:val="24"/>
              </w:rPr>
              <w:t>Lighting when it's dark especially near entrances to parks</w:t>
            </w:r>
          </w:p>
          <w:p w14:paraId="53260361"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647DF">
              <w:rPr>
                <w:i/>
                <w:sz w:val="24"/>
                <w:szCs w:val="24"/>
              </w:rPr>
              <w:t>Better lighting, these energy saving/environmentally friendly bulbs are not very bright</w:t>
            </w:r>
          </w:p>
          <w:p w14:paraId="745C8311" w14:textId="77777777" w:rsidR="004F1741" w:rsidRPr="0084445D"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647DF">
              <w:rPr>
                <w:i/>
                <w:sz w:val="24"/>
                <w:szCs w:val="24"/>
              </w:rPr>
              <w:t xml:space="preserve">Fix </w:t>
            </w:r>
            <w:proofErr w:type="gramStart"/>
            <w:r w:rsidRPr="002647DF">
              <w:rPr>
                <w:i/>
                <w:sz w:val="24"/>
                <w:szCs w:val="24"/>
              </w:rPr>
              <w:t>street lights</w:t>
            </w:r>
            <w:proofErr w:type="gramEnd"/>
            <w:r w:rsidRPr="002647DF">
              <w:rPr>
                <w:i/>
                <w:sz w:val="24"/>
                <w:szCs w:val="24"/>
              </w:rPr>
              <w:t>.</w:t>
            </w:r>
          </w:p>
        </w:tc>
      </w:tr>
      <w:tr w:rsidR="004F1741" w:rsidRPr="0059169F" w14:paraId="0624F7A7"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227ECD9C" w14:textId="77777777" w:rsidR="004F1741" w:rsidRPr="0069199E" w:rsidRDefault="004F1741">
            <w:pPr>
              <w:rPr>
                <w:rFonts w:ascii="Calibri" w:eastAsia="Times New Roman" w:hAnsi="Calibri" w:cs="Calibri"/>
                <w:color w:val="000000"/>
                <w:sz w:val="24"/>
                <w:szCs w:val="24"/>
                <w:lang w:eastAsia="en-GB"/>
              </w:rPr>
            </w:pPr>
            <w:proofErr w:type="gramStart"/>
            <w:r w:rsidRPr="0069199E">
              <w:rPr>
                <w:rFonts w:ascii="Calibri" w:eastAsia="Times New Roman" w:hAnsi="Calibri" w:cs="Calibri"/>
                <w:color w:val="000000"/>
                <w:sz w:val="24"/>
                <w:szCs w:val="24"/>
                <w:lang w:eastAsia="en-GB"/>
              </w:rPr>
              <w:t>Take action</w:t>
            </w:r>
            <w:proofErr w:type="gramEnd"/>
            <w:r w:rsidRPr="0069199E">
              <w:rPr>
                <w:rFonts w:ascii="Calibri" w:eastAsia="Times New Roman" w:hAnsi="Calibri" w:cs="Calibri"/>
                <w:color w:val="000000"/>
                <w:sz w:val="24"/>
                <w:szCs w:val="24"/>
                <w:lang w:eastAsia="en-GB"/>
              </w:rPr>
              <w:t xml:space="preserve"> against offenders</w:t>
            </w:r>
          </w:p>
        </w:tc>
        <w:tc>
          <w:tcPr>
            <w:tcW w:w="709" w:type="dxa"/>
            <w:noWrap/>
          </w:tcPr>
          <w:p w14:paraId="75A29610" w14:textId="77777777" w:rsidR="004F1741" w:rsidRPr="0069199E"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158</w:t>
            </w:r>
          </w:p>
        </w:tc>
        <w:tc>
          <w:tcPr>
            <w:tcW w:w="709" w:type="dxa"/>
            <w:noWrap/>
          </w:tcPr>
          <w:p w14:paraId="7963CD15" w14:textId="77777777" w:rsidR="004F1741" w:rsidRPr="0069199E"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13.7</w:t>
            </w:r>
          </w:p>
        </w:tc>
        <w:tc>
          <w:tcPr>
            <w:tcW w:w="6520" w:type="dxa"/>
          </w:tcPr>
          <w:p w14:paraId="04BFA6C7"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27FC5">
              <w:rPr>
                <w:i/>
                <w:sz w:val="24"/>
                <w:szCs w:val="24"/>
              </w:rPr>
              <w:t>Proper sentencing in the courts.</w:t>
            </w:r>
          </w:p>
          <w:p w14:paraId="476DD56B"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813CD">
              <w:rPr>
                <w:i/>
                <w:sz w:val="24"/>
                <w:szCs w:val="24"/>
              </w:rPr>
              <w:t>Random knife searches, workshops for youths on knife crime, police patrols</w:t>
            </w:r>
          </w:p>
          <w:p w14:paraId="5BA13B64" w14:textId="5406E409"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813CD">
              <w:rPr>
                <w:i/>
                <w:sz w:val="24"/>
                <w:szCs w:val="24"/>
              </w:rPr>
              <w:t xml:space="preserve">Arrest men who </w:t>
            </w:r>
            <w:r w:rsidR="00645F88" w:rsidRPr="00A813CD">
              <w:rPr>
                <w:i/>
                <w:sz w:val="24"/>
                <w:szCs w:val="24"/>
              </w:rPr>
              <w:t>harass</w:t>
            </w:r>
            <w:r w:rsidRPr="00A813CD">
              <w:rPr>
                <w:i/>
                <w:sz w:val="24"/>
                <w:szCs w:val="24"/>
              </w:rPr>
              <w:t xml:space="preserve"> women</w:t>
            </w:r>
          </w:p>
          <w:p w14:paraId="53705D25" w14:textId="38946A6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61F5A">
              <w:rPr>
                <w:i/>
                <w:sz w:val="24"/>
                <w:szCs w:val="24"/>
              </w:rPr>
              <w:t xml:space="preserve">Tackling </w:t>
            </w:r>
            <w:r w:rsidR="00645F88" w:rsidRPr="00E61F5A">
              <w:rPr>
                <w:i/>
                <w:sz w:val="24"/>
                <w:szCs w:val="24"/>
              </w:rPr>
              <w:t>anti-social</w:t>
            </w:r>
            <w:r w:rsidRPr="00E61F5A">
              <w:rPr>
                <w:i/>
                <w:sz w:val="24"/>
                <w:szCs w:val="24"/>
              </w:rPr>
              <w:t xml:space="preserve"> behaviour</w:t>
            </w:r>
          </w:p>
          <w:p w14:paraId="18B22AE9" w14:textId="77777777" w:rsidR="004F1741" w:rsidRPr="0084445D"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3275">
              <w:rPr>
                <w:i/>
                <w:sz w:val="24"/>
                <w:szCs w:val="24"/>
              </w:rPr>
              <w:t>More police, lock up the dealers and offenders.</w:t>
            </w:r>
          </w:p>
        </w:tc>
      </w:tr>
    </w:tbl>
    <w:p w14:paraId="533D6E53" w14:textId="77777777" w:rsidR="004F1741" w:rsidRDefault="004F1741" w:rsidP="004F1741"/>
    <w:p w14:paraId="76BE49E1" w14:textId="77777777" w:rsidR="004F1741" w:rsidRDefault="004F1741" w:rsidP="004F1741"/>
    <w:p w14:paraId="7D2533DF" w14:textId="77777777" w:rsidR="004F1741" w:rsidRPr="00EC4ECD" w:rsidRDefault="004F1741" w:rsidP="004F1741">
      <w:pPr>
        <w:rPr>
          <w:b/>
          <w:sz w:val="24"/>
          <w:szCs w:val="24"/>
          <w:lang w:eastAsia="en-US"/>
        </w:rPr>
      </w:pPr>
      <w:r w:rsidRPr="0084445D">
        <w:rPr>
          <w:b/>
          <w:sz w:val="24"/>
          <w:szCs w:val="24"/>
          <w:lang w:eastAsia="en-US"/>
        </w:rPr>
        <w:t>When Walking in the City Centre</w:t>
      </w:r>
    </w:p>
    <w:tbl>
      <w:tblPr>
        <w:tblStyle w:val="GridTable4-Accent1"/>
        <w:tblW w:w="10060" w:type="dxa"/>
        <w:tblLook w:val="04A0" w:firstRow="1" w:lastRow="0" w:firstColumn="1" w:lastColumn="0" w:noHBand="0" w:noVBand="1"/>
      </w:tblPr>
      <w:tblGrid>
        <w:gridCol w:w="1769"/>
        <w:gridCol w:w="703"/>
        <w:gridCol w:w="642"/>
        <w:gridCol w:w="6946"/>
      </w:tblGrid>
      <w:tr w:rsidR="004F1741" w:rsidRPr="0059169F" w14:paraId="069CBB62"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hideMark/>
          </w:tcPr>
          <w:p w14:paraId="1743EB06" w14:textId="77777777" w:rsidR="004F1741" w:rsidRPr="0084445D" w:rsidRDefault="004F1741">
            <w:pPr>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Theme</w:t>
            </w:r>
          </w:p>
        </w:tc>
        <w:tc>
          <w:tcPr>
            <w:tcW w:w="703" w:type="dxa"/>
            <w:noWrap/>
            <w:hideMark/>
          </w:tcPr>
          <w:p w14:paraId="239C0625" w14:textId="77777777" w:rsidR="004F1741" w:rsidRPr="0084445D"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No.</w:t>
            </w:r>
          </w:p>
        </w:tc>
        <w:tc>
          <w:tcPr>
            <w:tcW w:w="642" w:type="dxa"/>
            <w:noWrap/>
            <w:hideMark/>
          </w:tcPr>
          <w:p w14:paraId="33A47F6D" w14:textId="77777777" w:rsidR="004F1741" w:rsidRPr="0084445D"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84445D">
              <w:rPr>
                <w:rFonts w:ascii="Calibri" w:eastAsia="Times New Roman" w:hAnsi="Calibri" w:cs="Calibri"/>
                <w:i/>
                <w:sz w:val="24"/>
                <w:szCs w:val="24"/>
                <w:lang w:eastAsia="en-GB"/>
              </w:rPr>
              <w:t>%</w:t>
            </w:r>
          </w:p>
        </w:tc>
        <w:tc>
          <w:tcPr>
            <w:tcW w:w="6946" w:type="dxa"/>
            <w:noWrap/>
            <w:hideMark/>
          </w:tcPr>
          <w:p w14:paraId="48B94519" w14:textId="77777777" w:rsidR="004F1741" w:rsidRPr="0084445D"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Example Comments</w:t>
            </w:r>
          </w:p>
        </w:tc>
      </w:tr>
      <w:tr w:rsidR="004F1741" w:rsidRPr="0059169F" w14:paraId="29B9A1F5" w14:textId="77777777">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769" w:type="dxa"/>
          </w:tcPr>
          <w:p w14:paraId="45CD5646" w14:textId="77777777" w:rsidR="004F1741" w:rsidRPr="0084445D" w:rsidRDefault="004F1741">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More Police / PCSO / Community Wardens Presence</w:t>
            </w:r>
          </w:p>
        </w:tc>
        <w:tc>
          <w:tcPr>
            <w:tcW w:w="703" w:type="dxa"/>
            <w:noWrap/>
          </w:tcPr>
          <w:p w14:paraId="717393B1"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887</w:t>
            </w:r>
          </w:p>
        </w:tc>
        <w:tc>
          <w:tcPr>
            <w:tcW w:w="642" w:type="dxa"/>
            <w:noWrap/>
          </w:tcPr>
          <w:p w14:paraId="79F5EC73"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CC1165">
              <w:rPr>
                <w:rFonts w:ascii="Calibri" w:eastAsia="Times New Roman" w:hAnsi="Calibri" w:cs="Calibri"/>
                <w:color w:val="000000"/>
                <w:sz w:val="24"/>
                <w:szCs w:val="24"/>
                <w:lang w:eastAsia="en-GB"/>
              </w:rPr>
              <w:t>60.0</w:t>
            </w:r>
          </w:p>
        </w:tc>
        <w:tc>
          <w:tcPr>
            <w:tcW w:w="6946" w:type="dxa"/>
          </w:tcPr>
          <w:p w14:paraId="6A7D016B"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D78BF">
              <w:rPr>
                <w:i/>
                <w:sz w:val="24"/>
                <w:szCs w:val="24"/>
              </w:rPr>
              <w:t>More police presence</w:t>
            </w:r>
          </w:p>
          <w:p w14:paraId="58AC59A2"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35BD3">
              <w:rPr>
                <w:i/>
                <w:sz w:val="24"/>
                <w:szCs w:val="24"/>
              </w:rPr>
              <w:t>Police presence, other enforcement. Tackle social issues at root cause more widely.</w:t>
            </w:r>
          </w:p>
          <w:p w14:paraId="66F78E0A"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35BD3">
              <w:rPr>
                <w:i/>
                <w:sz w:val="24"/>
                <w:szCs w:val="24"/>
              </w:rPr>
              <w:t>Enforce the law. Have police out and about with zero tolerance. Don't sit in police vehicles and watch illegal activities.</w:t>
            </w:r>
          </w:p>
          <w:p w14:paraId="42110EF1"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86285">
              <w:rPr>
                <w:i/>
                <w:sz w:val="24"/>
                <w:szCs w:val="24"/>
              </w:rPr>
              <w:t>Please have police or PCSOs on St Mary Street - it is horrible at all times of the day. I see people taking drugs in broad daylight and last week a man was running up to people threatening them. Is this what you want visitors to Cardiff to see as they get off the train?</w:t>
            </w:r>
          </w:p>
          <w:p w14:paraId="23771050" w14:textId="77777777" w:rsidR="004F1741" w:rsidRPr="0084445D"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86285">
              <w:rPr>
                <w:i/>
                <w:sz w:val="24"/>
                <w:szCs w:val="24"/>
              </w:rPr>
              <w:t>Basically more police!</w:t>
            </w:r>
          </w:p>
        </w:tc>
      </w:tr>
      <w:tr w:rsidR="004F1741" w:rsidRPr="0059169F" w14:paraId="52604417" w14:textId="77777777">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51870620" w14:textId="77777777" w:rsidR="004F1741" w:rsidRPr="0084445D" w:rsidRDefault="004F1741">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Greater Support for Homeless People / Outreach Services for Rough Sleepers</w:t>
            </w:r>
          </w:p>
        </w:tc>
        <w:tc>
          <w:tcPr>
            <w:tcW w:w="703" w:type="dxa"/>
            <w:noWrap/>
          </w:tcPr>
          <w:p w14:paraId="4402D676" w14:textId="77777777" w:rsidR="004F1741" w:rsidRPr="0084445D" w:rsidRDefault="004F17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363</w:t>
            </w:r>
          </w:p>
        </w:tc>
        <w:tc>
          <w:tcPr>
            <w:tcW w:w="642" w:type="dxa"/>
            <w:noWrap/>
          </w:tcPr>
          <w:p w14:paraId="3BEA48BB" w14:textId="77777777" w:rsidR="004F1741" w:rsidRPr="0084445D" w:rsidRDefault="004F17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CC1165">
              <w:rPr>
                <w:rFonts w:ascii="Calibri" w:eastAsia="Times New Roman" w:hAnsi="Calibri" w:cs="Calibri"/>
                <w:color w:val="000000"/>
                <w:sz w:val="24"/>
                <w:szCs w:val="24"/>
                <w:lang w:eastAsia="en-GB"/>
              </w:rPr>
              <w:t>24.5</w:t>
            </w:r>
          </w:p>
        </w:tc>
        <w:tc>
          <w:tcPr>
            <w:tcW w:w="6946" w:type="dxa"/>
          </w:tcPr>
          <w:p w14:paraId="25F4FBF0"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C6602">
              <w:rPr>
                <w:i/>
                <w:sz w:val="24"/>
                <w:szCs w:val="24"/>
              </w:rPr>
              <w:t>Better provision for vulnerable people</w:t>
            </w:r>
          </w:p>
          <w:p w14:paraId="4271DD09"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31359">
              <w:rPr>
                <w:i/>
                <w:sz w:val="24"/>
                <w:szCs w:val="24"/>
              </w:rPr>
              <w:t>More support for the homeless which will mean fewer homeless people</w:t>
            </w:r>
          </w:p>
          <w:p w14:paraId="25397A9D"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31359">
              <w:rPr>
                <w:i/>
                <w:sz w:val="24"/>
                <w:szCs w:val="24"/>
              </w:rPr>
              <w:t>Many of these people appear to be homeless. So more support for them</w:t>
            </w:r>
          </w:p>
          <w:p w14:paraId="2921926F"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D24AD">
              <w:rPr>
                <w:i/>
                <w:sz w:val="24"/>
                <w:szCs w:val="24"/>
              </w:rPr>
              <w:t>The removal of the homeless &amp; beggars in the streets including their tents.</w:t>
            </w:r>
          </w:p>
          <w:p w14:paraId="07FB650C" w14:textId="77777777" w:rsidR="004F1741" w:rsidRPr="0084445D"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D78BF">
              <w:rPr>
                <w:i/>
                <w:sz w:val="24"/>
                <w:szCs w:val="24"/>
              </w:rPr>
              <w:lastRenderedPageBreak/>
              <w:t>I feel very sorry for homeless people, but they shouldn't be allowed to reside on the streets.  Accommodation should be provided for them.</w:t>
            </w:r>
          </w:p>
        </w:tc>
      </w:tr>
      <w:tr w:rsidR="004F1741" w:rsidRPr="0059169F" w14:paraId="3F6C7CCB"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5221122D" w14:textId="77777777" w:rsidR="004F1741" w:rsidRPr="00CC1165" w:rsidRDefault="004F1741">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lastRenderedPageBreak/>
              <w:t xml:space="preserve">Stop Cyclists / Scooters </w:t>
            </w:r>
          </w:p>
        </w:tc>
        <w:tc>
          <w:tcPr>
            <w:tcW w:w="703" w:type="dxa"/>
            <w:noWrap/>
          </w:tcPr>
          <w:p w14:paraId="59C330CC" w14:textId="77777777" w:rsidR="004F1741" w:rsidRPr="00CC1165"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102</w:t>
            </w:r>
          </w:p>
        </w:tc>
        <w:tc>
          <w:tcPr>
            <w:tcW w:w="642" w:type="dxa"/>
            <w:noWrap/>
          </w:tcPr>
          <w:p w14:paraId="3033E3E4" w14:textId="77777777" w:rsidR="004F1741" w:rsidRPr="00CC1165"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6.9</w:t>
            </w:r>
          </w:p>
        </w:tc>
        <w:tc>
          <w:tcPr>
            <w:tcW w:w="6946" w:type="dxa"/>
          </w:tcPr>
          <w:p w14:paraId="51BA7D3D"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7F87">
              <w:rPr>
                <w:i/>
                <w:sz w:val="24"/>
                <w:szCs w:val="24"/>
              </w:rPr>
              <w:t>Stop the cyclists and scooters</w:t>
            </w:r>
          </w:p>
          <w:p w14:paraId="7A637E13"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7F87">
              <w:rPr>
                <w:i/>
                <w:sz w:val="24"/>
                <w:szCs w:val="24"/>
              </w:rPr>
              <w:t>stop cyclists in pedestrian zones</w:t>
            </w:r>
          </w:p>
          <w:p w14:paraId="55E894D7" w14:textId="0967536C"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26913">
              <w:rPr>
                <w:i/>
                <w:sz w:val="24"/>
                <w:szCs w:val="24"/>
              </w:rPr>
              <w:t xml:space="preserve">Sort out all the delivery people on bikes out. They race around on pavements I've been nearly knocked over twice. The bike lanes are a </w:t>
            </w:r>
            <w:r w:rsidR="00645F88" w:rsidRPr="00E26913">
              <w:rPr>
                <w:i/>
                <w:sz w:val="24"/>
                <w:szCs w:val="24"/>
              </w:rPr>
              <w:t>hazard</w:t>
            </w:r>
            <w:r w:rsidRPr="00E26913">
              <w:rPr>
                <w:i/>
                <w:sz w:val="24"/>
                <w:szCs w:val="24"/>
              </w:rPr>
              <w:t xml:space="preserve"> they don't stop at red lights I have seen an </w:t>
            </w:r>
            <w:r w:rsidR="00645F88" w:rsidRPr="00E26913">
              <w:rPr>
                <w:i/>
                <w:sz w:val="24"/>
                <w:szCs w:val="24"/>
              </w:rPr>
              <w:t>elderly</w:t>
            </w:r>
            <w:r w:rsidRPr="00E26913">
              <w:rPr>
                <w:i/>
                <w:sz w:val="24"/>
                <w:szCs w:val="24"/>
              </w:rPr>
              <w:t xml:space="preserve"> person getting knocked over its a disgrace I could go on and on.</w:t>
            </w:r>
          </w:p>
          <w:p w14:paraId="56A2D259" w14:textId="77777777" w:rsidR="004F1741" w:rsidRPr="0084445D"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26913">
              <w:rPr>
                <w:i/>
                <w:sz w:val="24"/>
                <w:szCs w:val="24"/>
              </w:rPr>
              <w:t>Stopping all wheeled transport including cycling and electric scooters in pedestrian areas including delivery cyclists</w:t>
            </w:r>
          </w:p>
        </w:tc>
      </w:tr>
    </w:tbl>
    <w:p w14:paraId="3FFC5721" w14:textId="77777777" w:rsidR="004F1741" w:rsidRDefault="004F1741" w:rsidP="004F1741"/>
    <w:p w14:paraId="4EA76F98" w14:textId="77777777" w:rsidR="004F1741" w:rsidRDefault="004F1741" w:rsidP="004F1741"/>
    <w:p w14:paraId="0870F58F" w14:textId="77777777" w:rsidR="004F1741" w:rsidRPr="009F100D" w:rsidRDefault="004F1741" w:rsidP="004F1741">
      <w:pPr>
        <w:rPr>
          <w:b/>
          <w:sz w:val="24"/>
          <w:szCs w:val="24"/>
          <w:lang w:eastAsia="en-US"/>
        </w:rPr>
      </w:pPr>
      <w:r w:rsidRPr="0084445D">
        <w:rPr>
          <w:b/>
          <w:sz w:val="24"/>
          <w:szCs w:val="24"/>
          <w:lang w:eastAsia="en-US"/>
        </w:rPr>
        <w:t>When Travelling by Bus</w:t>
      </w:r>
    </w:p>
    <w:tbl>
      <w:tblPr>
        <w:tblStyle w:val="GridTable4-Accent1"/>
        <w:tblW w:w="9918" w:type="dxa"/>
        <w:tblLayout w:type="fixed"/>
        <w:tblLook w:val="04A0" w:firstRow="1" w:lastRow="0" w:firstColumn="1" w:lastColumn="0" w:noHBand="0" w:noVBand="1"/>
      </w:tblPr>
      <w:tblGrid>
        <w:gridCol w:w="2518"/>
        <w:gridCol w:w="709"/>
        <w:gridCol w:w="709"/>
        <w:gridCol w:w="5982"/>
      </w:tblGrid>
      <w:tr w:rsidR="004F1741" w:rsidRPr="00F32409" w14:paraId="689E8EE9"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70893288" w14:textId="77777777" w:rsidR="004F1741" w:rsidRPr="0084445D" w:rsidRDefault="004F1741">
            <w:pPr>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Theme</w:t>
            </w:r>
          </w:p>
        </w:tc>
        <w:tc>
          <w:tcPr>
            <w:tcW w:w="709" w:type="dxa"/>
            <w:noWrap/>
            <w:hideMark/>
          </w:tcPr>
          <w:p w14:paraId="5A648577" w14:textId="77777777" w:rsidR="004F1741" w:rsidRPr="0084445D"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No.</w:t>
            </w:r>
          </w:p>
        </w:tc>
        <w:tc>
          <w:tcPr>
            <w:tcW w:w="709" w:type="dxa"/>
            <w:noWrap/>
            <w:hideMark/>
          </w:tcPr>
          <w:p w14:paraId="5D60FC06" w14:textId="77777777" w:rsidR="004F1741" w:rsidRPr="0084445D"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w:t>
            </w:r>
          </w:p>
        </w:tc>
        <w:tc>
          <w:tcPr>
            <w:tcW w:w="5982" w:type="dxa"/>
            <w:noWrap/>
            <w:hideMark/>
          </w:tcPr>
          <w:p w14:paraId="6CB14B31" w14:textId="77777777" w:rsidR="004F1741" w:rsidRPr="0084445D"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Example Comments</w:t>
            </w:r>
          </w:p>
        </w:tc>
      </w:tr>
      <w:tr w:rsidR="004F1741" w:rsidRPr="00F32409" w14:paraId="5BA44A9E" w14:textId="77777777">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518" w:type="dxa"/>
          </w:tcPr>
          <w:p w14:paraId="25DD6114" w14:textId="77777777" w:rsidR="004F1741" w:rsidRPr="0084445D" w:rsidRDefault="004F1741">
            <w:pPr>
              <w:rPr>
                <w:rFonts w:ascii="Calibri" w:eastAsia="Times New Roman" w:hAnsi="Calibri" w:cs="Calibri"/>
                <w:color w:val="000000"/>
                <w:sz w:val="24"/>
                <w:szCs w:val="24"/>
                <w:lang w:eastAsia="en-GB"/>
              </w:rPr>
            </w:pPr>
            <w:r w:rsidRPr="00E364B0">
              <w:rPr>
                <w:rFonts w:ascii="Calibri" w:eastAsia="Times New Roman" w:hAnsi="Calibri" w:cs="Calibri"/>
                <w:color w:val="000000"/>
                <w:sz w:val="24"/>
                <w:szCs w:val="24"/>
                <w:lang w:eastAsia="en-GB"/>
              </w:rPr>
              <w:t>Security Measures - Police Patrols / CCTV / Improved Lighting</w:t>
            </w:r>
          </w:p>
        </w:tc>
        <w:tc>
          <w:tcPr>
            <w:tcW w:w="709" w:type="dxa"/>
            <w:noWrap/>
          </w:tcPr>
          <w:p w14:paraId="38E20D57"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D43DF">
              <w:rPr>
                <w:rFonts w:ascii="Calibri" w:eastAsia="Times New Roman" w:hAnsi="Calibri" w:cs="Calibri"/>
                <w:color w:val="000000"/>
                <w:sz w:val="24"/>
                <w:szCs w:val="24"/>
                <w:lang w:eastAsia="en-GB"/>
              </w:rPr>
              <w:t>188</w:t>
            </w:r>
          </w:p>
        </w:tc>
        <w:tc>
          <w:tcPr>
            <w:tcW w:w="709" w:type="dxa"/>
            <w:noWrap/>
          </w:tcPr>
          <w:p w14:paraId="53268A9C" w14:textId="77777777" w:rsidR="004F1741" w:rsidRPr="0084445D"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E45DF">
              <w:rPr>
                <w:rFonts w:ascii="Calibri" w:eastAsia="Times New Roman" w:hAnsi="Calibri" w:cs="Calibri"/>
                <w:color w:val="000000"/>
                <w:sz w:val="24"/>
                <w:szCs w:val="24"/>
                <w:lang w:eastAsia="en-GB"/>
              </w:rPr>
              <w:t>23.4</w:t>
            </w:r>
          </w:p>
        </w:tc>
        <w:tc>
          <w:tcPr>
            <w:tcW w:w="5982" w:type="dxa"/>
          </w:tcPr>
          <w:p w14:paraId="08A071DF"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701A">
              <w:rPr>
                <w:i/>
                <w:sz w:val="24"/>
                <w:szCs w:val="24"/>
              </w:rPr>
              <w:t xml:space="preserve">More </w:t>
            </w:r>
            <w:proofErr w:type="spellStart"/>
            <w:r w:rsidRPr="008E701A">
              <w:rPr>
                <w:i/>
                <w:sz w:val="24"/>
                <w:szCs w:val="24"/>
              </w:rPr>
              <w:t>cctv</w:t>
            </w:r>
            <w:proofErr w:type="spellEnd"/>
          </w:p>
          <w:p w14:paraId="0E3D1A68"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30446">
              <w:rPr>
                <w:i/>
                <w:sz w:val="24"/>
                <w:szCs w:val="24"/>
              </w:rPr>
              <w:t>More police</w:t>
            </w:r>
          </w:p>
          <w:p w14:paraId="592AC991"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30446">
              <w:rPr>
                <w:i/>
                <w:sz w:val="24"/>
                <w:szCs w:val="24"/>
              </w:rPr>
              <w:t>I feel sorry for the bus drivers. More cameras?</w:t>
            </w:r>
          </w:p>
          <w:p w14:paraId="5983ABF2" w14:textId="5176A296"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30446">
              <w:rPr>
                <w:i/>
                <w:sz w:val="24"/>
                <w:szCs w:val="24"/>
              </w:rPr>
              <w:t xml:space="preserve">Emergency buttons on </w:t>
            </w:r>
            <w:r w:rsidR="007E37FB" w:rsidRPr="00730446">
              <w:rPr>
                <w:i/>
                <w:sz w:val="24"/>
                <w:szCs w:val="24"/>
              </w:rPr>
              <w:t>bus stops</w:t>
            </w:r>
            <w:r w:rsidRPr="00730446">
              <w:rPr>
                <w:i/>
                <w:sz w:val="24"/>
                <w:szCs w:val="24"/>
              </w:rPr>
              <w:t xml:space="preserve"> to trigger a camera and assistance if someone feels unsafe</w:t>
            </w:r>
          </w:p>
          <w:p w14:paraId="2B684ED0" w14:textId="77777777" w:rsidR="004F1741" w:rsidRPr="0084445D"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22A2">
              <w:rPr>
                <w:i/>
                <w:sz w:val="24"/>
                <w:szCs w:val="24"/>
              </w:rPr>
              <w:t>Enforce the laws in place to keep people safe.</w:t>
            </w:r>
          </w:p>
        </w:tc>
      </w:tr>
      <w:tr w:rsidR="004F1741" w:rsidRPr="00F32409" w14:paraId="0CFE337B"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8CF6D0F" w14:textId="13A10FAD" w:rsidR="004F1741" w:rsidRPr="0084445D" w:rsidRDefault="004F1741">
            <w:pPr>
              <w:rPr>
                <w:rFonts w:ascii="Calibri" w:eastAsia="Times New Roman" w:hAnsi="Calibri" w:cs="Calibri"/>
                <w:color w:val="000000"/>
                <w:sz w:val="24"/>
                <w:szCs w:val="24"/>
                <w:lang w:eastAsia="en-GB"/>
              </w:rPr>
            </w:pPr>
            <w:r w:rsidRPr="00E4533B">
              <w:rPr>
                <w:rFonts w:ascii="Calibri" w:eastAsia="Times New Roman" w:hAnsi="Calibri" w:cs="Calibri"/>
                <w:color w:val="000000"/>
                <w:sz w:val="24"/>
                <w:szCs w:val="24"/>
                <w:lang w:eastAsia="en-GB"/>
              </w:rPr>
              <w:t xml:space="preserve">Improved Bus Service - </w:t>
            </w:r>
            <w:r w:rsidR="007E37FB" w:rsidRPr="00E4533B">
              <w:rPr>
                <w:rFonts w:ascii="Calibri" w:eastAsia="Times New Roman" w:hAnsi="Calibri" w:cs="Calibri"/>
                <w:color w:val="000000"/>
                <w:sz w:val="24"/>
                <w:szCs w:val="24"/>
                <w:lang w:eastAsia="en-GB"/>
              </w:rPr>
              <w:t>Reliabilit</w:t>
            </w:r>
            <w:r w:rsidR="007E37FB" w:rsidRPr="00E4533B">
              <w:rPr>
                <w:rFonts w:ascii="Calibri" w:eastAsia="Times New Roman" w:hAnsi="Calibri" w:cs="Calibri"/>
                <w:b w:val="0"/>
                <w:bCs w:val="0"/>
                <w:color w:val="000000"/>
                <w:sz w:val="24"/>
                <w:szCs w:val="24"/>
                <w:lang w:eastAsia="en-GB"/>
              </w:rPr>
              <w:t>y</w:t>
            </w:r>
            <w:r w:rsidRPr="00E4533B">
              <w:rPr>
                <w:rFonts w:ascii="Calibri" w:eastAsia="Times New Roman" w:hAnsi="Calibri" w:cs="Calibri"/>
                <w:color w:val="000000"/>
                <w:sz w:val="24"/>
                <w:szCs w:val="24"/>
                <w:lang w:eastAsia="en-GB"/>
              </w:rPr>
              <w:t xml:space="preserve"> / Frequency / Bus Shelters / Routes</w:t>
            </w:r>
          </w:p>
        </w:tc>
        <w:tc>
          <w:tcPr>
            <w:tcW w:w="709" w:type="dxa"/>
            <w:noWrap/>
          </w:tcPr>
          <w:p w14:paraId="5897B43C" w14:textId="77777777" w:rsidR="004F1741" w:rsidRPr="0084445D" w:rsidRDefault="004F17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77B02">
              <w:rPr>
                <w:rFonts w:ascii="Calibri" w:eastAsia="Times New Roman" w:hAnsi="Calibri" w:cs="Calibri"/>
                <w:color w:val="000000"/>
                <w:sz w:val="24"/>
                <w:szCs w:val="24"/>
                <w:lang w:eastAsia="en-GB"/>
              </w:rPr>
              <w:t>106</w:t>
            </w:r>
          </w:p>
        </w:tc>
        <w:tc>
          <w:tcPr>
            <w:tcW w:w="709" w:type="dxa"/>
            <w:noWrap/>
          </w:tcPr>
          <w:p w14:paraId="4EEA4F31" w14:textId="77777777" w:rsidR="004F1741" w:rsidRPr="0084445D" w:rsidRDefault="004F17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E432D5">
              <w:rPr>
                <w:rFonts w:ascii="Calibri" w:eastAsia="Times New Roman" w:hAnsi="Calibri" w:cs="Calibri"/>
                <w:color w:val="000000"/>
                <w:sz w:val="24"/>
                <w:szCs w:val="24"/>
                <w:lang w:eastAsia="en-GB"/>
              </w:rPr>
              <w:t>13.2</w:t>
            </w:r>
          </w:p>
        </w:tc>
        <w:tc>
          <w:tcPr>
            <w:tcW w:w="5982" w:type="dxa"/>
          </w:tcPr>
          <w:p w14:paraId="0DECEC23" w14:textId="52C950A3" w:rsidR="004F1741" w:rsidRDefault="007E37FB"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63E1E">
              <w:rPr>
                <w:i/>
                <w:sz w:val="24"/>
                <w:szCs w:val="24"/>
              </w:rPr>
              <w:t>Better,</w:t>
            </w:r>
            <w:r w:rsidR="004F1741" w:rsidRPr="00163E1E">
              <w:rPr>
                <w:i/>
                <w:sz w:val="24"/>
                <w:szCs w:val="24"/>
              </w:rPr>
              <w:t xml:space="preserve"> reliable service and a proper bus station would help</w:t>
            </w:r>
          </w:p>
          <w:p w14:paraId="552BAC51"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300BB">
              <w:rPr>
                <w:i/>
                <w:sz w:val="24"/>
                <w:szCs w:val="24"/>
              </w:rPr>
              <w:t>Sufficient buses available that are also reliable. I hate standing at a bus stop whether in the dark or daylight, being informed by the screen that my bus is due - and then it doesn't arrive with no explanation, and I have an additional wait.</w:t>
            </w:r>
          </w:p>
          <w:p w14:paraId="077E82B6"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300BB">
              <w:rPr>
                <w:i/>
                <w:sz w:val="24"/>
                <w:szCs w:val="24"/>
              </w:rPr>
              <w:t>Give me a regular, 20 min service</w:t>
            </w:r>
          </w:p>
          <w:p w14:paraId="1B692715"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300BB">
              <w:rPr>
                <w:i/>
                <w:sz w:val="24"/>
                <w:szCs w:val="24"/>
              </w:rPr>
              <w:t>Bus Stops too far from my house</w:t>
            </w:r>
          </w:p>
          <w:p w14:paraId="2C0D157D" w14:textId="77777777" w:rsidR="004F1741" w:rsidRPr="0084445D"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E701A">
              <w:rPr>
                <w:i/>
                <w:sz w:val="24"/>
                <w:szCs w:val="24"/>
              </w:rPr>
              <w:t>provide much improved bus services in local area</w:t>
            </w:r>
          </w:p>
        </w:tc>
      </w:tr>
      <w:tr w:rsidR="004F1741" w:rsidRPr="00F32409" w14:paraId="18B25546"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0F09ABB6" w14:textId="77777777" w:rsidR="004F1741" w:rsidRPr="00274D4B" w:rsidRDefault="004F1741">
            <w:pPr>
              <w:rPr>
                <w:rFonts w:ascii="Calibri" w:eastAsia="Times New Roman" w:hAnsi="Calibri" w:cs="Calibri"/>
                <w:color w:val="000000"/>
                <w:sz w:val="24"/>
                <w:szCs w:val="24"/>
                <w:lang w:eastAsia="en-GB"/>
              </w:rPr>
            </w:pPr>
            <w:r w:rsidRPr="00E23D8B">
              <w:rPr>
                <w:rFonts w:ascii="Calibri" w:eastAsia="Times New Roman" w:hAnsi="Calibri" w:cs="Calibri"/>
                <w:color w:val="000000"/>
                <w:sz w:val="24"/>
                <w:szCs w:val="24"/>
                <w:lang w:eastAsia="en-GB"/>
              </w:rPr>
              <w:t>More Staff / Bus Conductor</w:t>
            </w:r>
          </w:p>
        </w:tc>
        <w:tc>
          <w:tcPr>
            <w:tcW w:w="709" w:type="dxa"/>
            <w:noWrap/>
          </w:tcPr>
          <w:p w14:paraId="010D172C" w14:textId="77777777" w:rsidR="004F1741" w:rsidRPr="00364C74"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21F29">
              <w:rPr>
                <w:rFonts w:ascii="Calibri" w:eastAsia="Times New Roman" w:hAnsi="Calibri" w:cs="Calibri"/>
                <w:color w:val="000000"/>
                <w:sz w:val="24"/>
                <w:szCs w:val="24"/>
                <w:lang w:eastAsia="en-GB"/>
              </w:rPr>
              <w:t>94</w:t>
            </w:r>
          </w:p>
        </w:tc>
        <w:tc>
          <w:tcPr>
            <w:tcW w:w="709" w:type="dxa"/>
            <w:noWrap/>
          </w:tcPr>
          <w:p w14:paraId="6E3EB358" w14:textId="77777777" w:rsidR="004F1741" w:rsidRPr="005F6A7E" w:rsidRDefault="004F17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F2552D">
              <w:rPr>
                <w:rFonts w:ascii="Calibri" w:eastAsia="Times New Roman" w:hAnsi="Calibri" w:cs="Calibri"/>
                <w:color w:val="000000"/>
                <w:sz w:val="24"/>
                <w:szCs w:val="24"/>
                <w:lang w:eastAsia="en-GB"/>
              </w:rPr>
              <w:t>11.7</w:t>
            </w:r>
          </w:p>
        </w:tc>
        <w:tc>
          <w:tcPr>
            <w:tcW w:w="5982" w:type="dxa"/>
          </w:tcPr>
          <w:p w14:paraId="7673384B"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57EF3">
              <w:rPr>
                <w:i/>
                <w:sz w:val="24"/>
                <w:szCs w:val="24"/>
              </w:rPr>
              <w:t>Bring back conductors!</w:t>
            </w:r>
          </w:p>
          <w:p w14:paraId="3D438E41"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57EF3">
              <w:rPr>
                <w:i/>
                <w:sz w:val="24"/>
                <w:szCs w:val="24"/>
              </w:rPr>
              <w:t>Bus bouncer.</w:t>
            </w:r>
          </w:p>
          <w:p w14:paraId="63B53AF0"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57EF3">
              <w:rPr>
                <w:i/>
                <w:sz w:val="24"/>
                <w:szCs w:val="24"/>
              </w:rPr>
              <w:t>have extra staff on the bus at night</w:t>
            </w:r>
          </w:p>
          <w:p w14:paraId="3AA2F589" w14:textId="77777777" w:rsidR="004F1741" w:rsidRPr="0084445D"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63E1E">
              <w:rPr>
                <w:i/>
                <w:sz w:val="24"/>
                <w:szCs w:val="24"/>
              </w:rPr>
              <w:t>More staff on the buses, more police presence.</w:t>
            </w:r>
          </w:p>
        </w:tc>
      </w:tr>
    </w:tbl>
    <w:p w14:paraId="0C7E235E" w14:textId="77777777" w:rsidR="004F1741" w:rsidRDefault="004F1741" w:rsidP="004F1741"/>
    <w:p w14:paraId="5E1F84D2" w14:textId="77777777" w:rsidR="004F1741" w:rsidRDefault="004F1741" w:rsidP="004F1741"/>
    <w:p w14:paraId="5179D2BE" w14:textId="77777777" w:rsidR="00680C91" w:rsidRDefault="00680C91">
      <w:pPr>
        <w:rPr>
          <w:b/>
          <w:sz w:val="24"/>
          <w:szCs w:val="24"/>
          <w:lang w:eastAsia="en-US"/>
        </w:rPr>
      </w:pPr>
      <w:r>
        <w:rPr>
          <w:b/>
          <w:sz w:val="24"/>
          <w:szCs w:val="24"/>
          <w:lang w:eastAsia="en-US"/>
        </w:rPr>
        <w:br w:type="page"/>
      </w:r>
    </w:p>
    <w:p w14:paraId="7A37448D" w14:textId="525CE995" w:rsidR="004F1741" w:rsidRPr="0030320B" w:rsidRDefault="004F1741" w:rsidP="004F1741">
      <w:pPr>
        <w:rPr>
          <w:b/>
          <w:sz w:val="24"/>
          <w:szCs w:val="24"/>
          <w:lang w:eastAsia="en-US"/>
        </w:rPr>
      </w:pPr>
      <w:r w:rsidRPr="0084445D">
        <w:rPr>
          <w:b/>
          <w:sz w:val="24"/>
          <w:szCs w:val="24"/>
          <w:lang w:eastAsia="en-US"/>
        </w:rPr>
        <w:lastRenderedPageBreak/>
        <w:t>When Cycling</w:t>
      </w:r>
    </w:p>
    <w:tbl>
      <w:tblPr>
        <w:tblStyle w:val="GridTable4-Accent1"/>
        <w:tblW w:w="9776" w:type="dxa"/>
        <w:tblLook w:val="04A0" w:firstRow="1" w:lastRow="0" w:firstColumn="1" w:lastColumn="0" w:noHBand="0" w:noVBand="1"/>
      </w:tblPr>
      <w:tblGrid>
        <w:gridCol w:w="2434"/>
        <w:gridCol w:w="703"/>
        <w:gridCol w:w="642"/>
        <w:gridCol w:w="5997"/>
      </w:tblGrid>
      <w:tr w:rsidR="004F1741" w:rsidRPr="00652725" w14:paraId="385EF0CC" w14:textId="77777777" w:rsidTr="00B768D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34" w:type="dxa"/>
            <w:hideMark/>
          </w:tcPr>
          <w:p w14:paraId="354DD460" w14:textId="77777777" w:rsidR="004F1741" w:rsidRPr="0084445D" w:rsidRDefault="004F1741">
            <w:pPr>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Theme</w:t>
            </w:r>
          </w:p>
        </w:tc>
        <w:tc>
          <w:tcPr>
            <w:tcW w:w="703" w:type="dxa"/>
            <w:noWrap/>
            <w:hideMark/>
          </w:tcPr>
          <w:p w14:paraId="05D94A29" w14:textId="77777777" w:rsidR="004F1741" w:rsidRPr="0084445D"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No.</w:t>
            </w:r>
          </w:p>
        </w:tc>
        <w:tc>
          <w:tcPr>
            <w:tcW w:w="642" w:type="dxa"/>
            <w:noWrap/>
            <w:hideMark/>
          </w:tcPr>
          <w:p w14:paraId="7BFEADDB" w14:textId="77777777" w:rsidR="004F1741" w:rsidRPr="0084445D"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84445D">
              <w:rPr>
                <w:rFonts w:ascii="Calibri" w:eastAsia="Times New Roman" w:hAnsi="Calibri" w:cs="Calibri"/>
                <w:i/>
                <w:sz w:val="24"/>
                <w:szCs w:val="24"/>
                <w:lang w:eastAsia="en-GB"/>
              </w:rPr>
              <w:t>%</w:t>
            </w:r>
          </w:p>
        </w:tc>
        <w:tc>
          <w:tcPr>
            <w:tcW w:w="5997" w:type="dxa"/>
            <w:noWrap/>
            <w:hideMark/>
          </w:tcPr>
          <w:p w14:paraId="746095C7" w14:textId="77777777" w:rsidR="004F1741" w:rsidRPr="0084445D" w:rsidRDefault="004F17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Example comments</w:t>
            </w:r>
          </w:p>
        </w:tc>
      </w:tr>
      <w:tr w:rsidR="004F1741" w:rsidRPr="00652725" w14:paraId="1B79CB65" w14:textId="77777777" w:rsidTr="00B768D7">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434" w:type="dxa"/>
          </w:tcPr>
          <w:p w14:paraId="2D48A58A" w14:textId="77777777" w:rsidR="004F1741" w:rsidRPr="0084445D" w:rsidRDefault="004F1741">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Improved Cycling Infrastructure - Cycle Lanes / Paths / Tracks / Routes / Barriers / Lighting / Storage</w:t>
            </w:r>
          </w:p>
        </w:tc>
        <w:tc>
          <w:tcPr>
            <w:tcW w:w="703" w:type="dxa"/>
          </w:tcPr>
          <w:p w14:paraId="57037A65" w14:textId="77777777" w:rsidR="004F1741" w:rsidRPr="0084445D" w:rsidRDefault="004F17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625</w:t>
            </w:r>
          </w:p>
        </w:tc>
        <w:tc>
          <w:tcPr>
            <w:tcW w:w="642" w:type="dxa"/>
          </w:tcPr>
          <w:p w14:paraId="3B7B57AC" w14:textId="77777777" w:rsidR="004F1741" w:rsidRPr="0084445D" w:rsidRDefault="004F17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124242">
              <w:rPr>
                <w:rFonts w:ascii="Calibri" w:eastAsia="Times New Roman" w:hAnsi="Calibri" w:cs="Calibri"/>
                <w:color w:val="000000"/>
                <w:sz w:val="24"/>
                <w:szCs w:val="24"/>
                <w:lang w:eastAsia="en-GB"/>
              </w:rPr>
              <w:t>57.2</w:t>
            </w:r>
          </w:p>
        </w:tc>
        <w:tc>
          <w:tcPr>
            <w:tcW w:w="5997" w:type="dxa"/>
          </w:tcPr>
          <w:p w14:paraId="05DF394E"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71EF8">
              <w:rPr>
                <w:i/>
                <w:sz w:val="24"/>
                <w:szCs w:val="24"/>
              </w:rPr>
              <w:t>More separate cycle lanes</w:t>
            </w:r>
          </w:p>
          <w:p w14:paraId="5FA61450"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71EF8">
              <w:rPr>
                <w:i/>
                <w:sz w:val="24"/>
                <w:szCs w:val="24"/>
              </w:rPr>
              <w:t>Offer secure bike parking around the city.</w:t>
            </w:r>
          </w:p>
          <w:p w14:paraId="01663CFF"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71EF8">
              <w:rPr>
                <w:i/>
                <w:sz w:val="24"/>
                <w:szCs w:val="24"/>
              </w:rPr>
              <w:t>More cycle lanes that link together</w:t>
            </w:r>
          </w:p>
          <w:p w14:paraId="4A3EC6BF"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32752">
              <w:rPr>
                <w:i/>
                <w:sz w:val="24"/>
                <w:szCs w:val="24"/>
              </w:rPr>
              <w:t>Cycle lanes that are respected by motorists or barriers on lanes</w:t>
            </w:r>
          </w:p>
          <w:p w14:paraId="655B6B7F" w14:textId="77777777" w:rsidR="004F1741"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32752">
              <w:rPr>
                <w:i/>
                <w:sz w:val="24"/>
                <w:szCs w:val="24"/>
              </w:rPr>
              <w:t>Separate well-lit cycle paths segregated between those who cycle at high speeds and those who amble.</w:t>
            </w:r>
          </w:p>
          <w:p w14:paraId="7F37D1D5" w14:textId="77777777" w:rsidR="004F1741" w:rsidRPr="0084445D" w:rsidRDefault="004F1741" w:rsidP="004F174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22A4F">
              <w:rPr>
                <w:i/>
                <w:sz w:val="24"/>
                <w:szCs w:val="24"/>
              </w:rPr>
              <w:t>Full dedicated cycle lanes across the city. NOT just in the city centre!!!</w:t>
            </w:r>
          </w:p>
        </w:tc>
      </w:tr>
      <w:tr w:rsidR="004F1741" w:rsidRPr="00652725" w14:paraId="4D9CDF8E" w14:textId="77777777" w:rsidTr="00B768D7">
        <w:trPr>
          <w:trHeight w:val="477"/>
        </w:trPr>
        <w:tc>
          <w:tcPr>
            <w:cnfStyle w:val="001000000000" w:firstRow="0" w:lastRow="0" w:firstColumn="1" w:lastColumn="0" w:oddVBand="0" w:evenVBand="0" w:oddHBand="0" w:evenHBand="0" w:firstRowFirstColumn="0" w:firstRowLastColumn="0" w:lastRowFirstColumn="0" w:lastRowLastColumn="0"/>
            <w:tcW w:w="2434" w:type="dxa"/>
          </w:tcPr>
          <w:p w14:paraId="2A7CB4A3" w14:textId="77777777" w:rsidR="004F1741" w:rsidRPr="00124242" w:rsidRDefault="004F1741">
            <w:pPr>
              <w:rPr>
                <w:rFonts w:ascii="Calibri" w:eastAsia="Times New Roman" w:hAnsi="Calibri" w:cs="Calibri"/>
                <w:b w:val="0"/>
                <w:bCs w:val="0"/>
                <w:color w:val="000000"/>
                <w:sz w:val="24"/>
                <w:szCs w:val="24"/>
                <w:lang w:eastAsia="en-GB"/>
              </w:rPr>
            </w:pPr>
            <w:r w:rsidRPr="00124242">
              <w:rPr>
                <w:rFonts w:ascii="Calibri" w:eastAsia="Times New Roman" w:hAnsi="Calibri" w:cs="Calibri"/>
                <w:color w:val="000000"/>
                <w:sz w:val="24"/>
                <w:szCs w:val="24"/>
                <w:lang w:eastAsia="en-GB"/>
              </w:rPr>
              <w:t>Enforcement / Policing</w:t>
            </w:r>
          </w:p>
        </w:tc>
        <w:tc>
          <w:tcPr>
            <w:tcW w:w="703" w:type="dxa"/>
          </w:tcPr>
          <w:p w14:paraId="0D2AADFB" w14:textId="77777777" w:rsidR="004F1741" w:rsidRPr="00124242" w:rsidRDefault="004F17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176</w:t>
            </w:r>
          </w:p>
        </w:tc>
        <w:tc>
          <w:tcPr>
            <w:tcW w:w="642" w:type="dxa"/>
          </w:tcPr>
          <w:p w14:paraId="396124B7" w14:textId="77777777" w:rsidR="004F1741" w:rsidRPr="00124242" w:rsidRDefault="004F17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16.1</w:t>
            </w:r>
          </w:p>
        </w:tc>
        <w:tc>
          <w:tcPr>
            <w:tcW w:w="5997" w:type="dxa"/>
          </w:tcPr>
          <w:p w14:paraId="5ECA529A"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D130B">
              <w:rPr>
                <w:i/>
                <w:sz w:val="24"/>
                <w:szCs w:val="24"/>
              </w:rPr>
              <w:t>Enforce parking restrictions and get the police to do their job</w:t>
            </w:r>
          </w:p>
          <w:p w14:paraId="12CFBAC9"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D130B">
              <w:rPr>
                <w:i/>
                <w:sz w:val="24"/>
                <w:szCs w:val="24"/>
              </w:rPr>
              <w:t>Enforce highway code.</w:t>
            </w:r>
          </w:p>
          <w:p w14:paraId="463D6685" w14:textId="0FE89115"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229D6">
              <w:rPr>
                <w:i/>
                <w:sz w:val="24"/>
                <w:szCs w:val="24"/>
              </w:rPr>
              <w:t xml:space="preserve">More cycle lanes and </w:t>
            </w:r>
            <w:r w:rsidR="007E37FB" w:rsidRPr="000229D6">
              <w:rPr>
                <w:i/>
                <w:sz w:val="24"/>
                <w:szCs w:val="24"/>
              </w:rPr>
              <w:t>enforce</w:t>
            </w:r>
            <w:r w:rsidRPr="000229D6">
              <w:rPr>
                <w:i/>
                <w:sz w:val="24"/>
                <w:szCs w:val="24"/>
              </w:rPr>
              <w:t xml:space="preserve"> the recent Highway Code changes.</w:t>
            </w:r>
          </w:p>
          <w:p w14:paraId="3C92CA51" w14:textId="77777777" w:rsidR="004F1741"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229D6">
              <w:rPr>
                <w:i/>
                <w:sz w:val="24"/>
                <w:szCs w:val="24"/>
              </w:rPr>
              <w:t>more enforcement against antisocial parking and speeding vehicles</w:t>
            </w:r>
          </w:p>
          <w:p w14:paraId="666862A2" w14:textId="77777777" w:rsidR="004F1741" w:rsidRPr="0084445D" w:rsidRDefault="004F1741" w:rsidP="004F174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C73BB">
              <w:rPr>
                <w:i/>
                <w:sz w:val="24"/>
                <w:szCs w:val="24"/>
              </w:rPr>
              <w:t>Stricter controls on electric bikes and scooters</w:t>
            </w:r>
          </w:p>
        </w:tc>
      </w:tr>
      <w:tr w:rsidR="00B768D7" w:rsidRPr="00652725" w14:paraId="5093EF30" w14:textId="77777777" w:rsidTr="00B768D7">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4EDE0294" w14:textId="77777777" w:rsidR="00B768D7" w:rsidRPr="003E3CED" w:rsidRDefault="00B768D7">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Driver Education / Guidance</w:t>
            </w:r>
          </w:p>
        </w:tc>
        <w:tc>
          <w:tcPr>
            <w:tcW w:w="703" w:type="dxa"/>
          </w:tcPr>
          <w:p w14:paraId="3615D17E" w14:textId="77777777" w:rsidR="00B768D7" w:rsidRPr="003E3CED" w:rsidRDefault="00B768D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67</w:t>
            </w:r>
          </w:p>
        </w:tc>
        <w:tc>
          <w:tcPr>
            <w:tcW w:w="642" w:type="dxa"/>
          </w:tcPr>
          <w:p w14:paraId="7E128D8F" w14:textId="77777777" w:rsidR="00B768D7" w:rsidRPr="003E3CED" w:rsidRDefault="00B768D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124242">
              <w:rPr>
                <w:rFonts w:ascii="Calibri" w:eastAsia="Times New Roman" w:hAnsi="Calibri" w:cs="Calibri"/>
                <w:color w:val="000000"/>
                <w:sz w:val="24"/>
                <w:szCs w:val="24"/>
                <w:lang w:eastAsia="en-GB"/>
              </w:rPr>
              <w:t>6.1</w:t>
            </w:r>
          </w:p>
        </w:tc>
        <w:tc>
          <w:tcPr>
            <w:tcW w:w="5997" w:type="dxa"/>
          </w:tcPr>
          <w:p w14:paraId="28CDAF65" w14:textId="77777777" w:rsidR="00B768D7" w:rsidRDefault="00B768D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Better driver education</w:t>
            </w:r>
          </w:p>
          <w:p w14:paraId="75CE86B0" w14:textId="77777777" w:rsidR="00B768D7" w:rsidRDefault="00B768D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Educate car drivers</w:t>
            </w:r>
          </w:p>
          <w:p w14:paraId="0F11F558" w14:textId="77777777" w:rsidR="00B768D7" w:rsidRDefault="00B768D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Significant improvement in driver behaviour.</w:t>
            </w:r>
          </w:p>
          <w:p w14:paraId="3EFDD78F" w14:textId="77777777" w:rsidR="00B768D7" w:rsidRDefault="00B768D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Educating car / bus Drivers</w:t>
            </w:r>
          </w:p>
          <w:p w14:paraId="2B435155" w14:textId="77777777" w:rsidR="00B768D7" w:rsidRPr="003E3CED" w:rsidRDefault="00B768D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more respectful drivers</w:t>
            </w:r>
          </w:p>
        </w:tc>
      </w:tr>
    </w:tbl>
    <w:p w14:paraId="16392A59" w14:textId="77777777" w:rsidR="004F1741" w:rsidRDefault="004F1741" w:rsidP="004F1741"/>
    <w:p w14:paraId="31A1B9BF" w14:textId="77777777" w:rsidR="004F1741" w:rsidRDefault="004F1741" w:rsidP="00CD2CED"/>
    <w:p w14:paraId="1E3C2360" w14:textId="77777777" w:rsidR="00A263E9" w:rsidRDefault="00A263E9">
      <w:r>
        <w:br w:type="page"/>
      </w:r>
    </w:p>
    <w:p w14:paraId="5550D978" w14:textId="77777777" w:rsidR="00CD2CED" w:rsidRPr="00020347" w:rsidRDefault="00CD2CED" w:rsidP="00CD2CED"/>
    <w:p w14:paraId="21F9511D" w14:textId="77777777" w:rsidR="00CD2CED" w:rsidRPr="00020347" w:rsidRDefault="00CD2CED" w:rsidP="00CD2CED">
      <w:pPr>
        <w:jc w:val="center"/>
        <w:rPr>
          <w:rFonts w:cstheme="minorHAnsi"/>
          <w:sz w:val="32"/>
        </w:rPr>
      </w:pPr>
    </w:p>
    <w:p w14:paraId="74A9885E" w14:textId="77777777" w:rsidR="00CD2CED" w:rsidRPr="00020347" w:rsidRDefault="00CD2CED" w:rsidP="00CD2CED">
      <w:pPr>
        <w:jc w:val="center"/>
        <w:rPr>
          <w:rFonts w:cstheme="minorHAnsi"/>
          <w:sz w:val="32"/>
        </w:rPr>
      </w:pPr>
    </w:p>
    <w:p w14:paraId="26E17F40" w14:textId="77777777" w:rsidR="00CD2CED" w:rsidRPr="00020347" w:rsidRDefault="00CD2CED" w:rsidP="00CD2CED">
      <w:pPr>
        <w:jc w:val="center"/>
        <w:rPr>
          <w:rFonts w:cstheme="minorHAnsi"/>
          <w:sz w:val="32"/>
        </w:rPr>
      </w:pPr>
    </w:p>
    <w:p w14:paraId="33DB92E4" w14:textId="77777777" w:rsidR="00CD2CED" w:rsidRPr="00020347" w:rsidRDefault="00CD2CED" w:rsidP="00CD2CED">
      <w:pPr>
        <w:jc w:val="center"/>
        <w:rPr>
          <w:rFonts w:cstheme="minorHAnsi"/>
          <w:sz w:val="32"/>
        </w:rPr>
      </w:pPr>
    </w:p>
    <w:p w14:paraId="099F0A1A" w14:textId="77777777" w:rsidR="00CD2CED" w:rsidRPr="00020347" w:rsidRDefault="00CD2CED" w:rsidP="00CD2CED">
      <w:pPr>
        <w:jc w:val="center"/>
        <w:rPr>
          <w:rFonts w:cstheme="minorHAnsi"/>
          <w:sz w:val="32"/>
        </w:rPr>
      </w:pPr>
    </w:p>
    <w:p w14:paraId="35532FAF" w14:textId="77777777" w:rsidR="00CD2CED" w:rsidRPr="00020347" w:rsidRDefault="00CD2CED" w:rsidP="00CD2CED">
      <w:pPr>
        <w:jc w:val="center"/>
        <w:rPr>
          <w:rFonts w:cstheme="minorHAnsi"/>
          <w:sz w:val="32"/>
        </w:rPr>
      </w:pPr>
    </w:p>
    <w:p w14:paraId="535914CE" w14:textId="77777777" w:rsidR="00CD2CED" w:rsidRPr="00020347" w:rsidRDefault="00CD2CED" w:rsidP="00CD2CED">
      <w:pPr>
        <w:jc w:val="center"/>
        <w:rPr>
          <w:rFonts w:cstheme="minorHAnsi"/>
          <w:sz w:val="32"/>
        </w:rPr>
      </w:pPr>
    </w:p>
    <w:p w14:paraId="1B800093" w14:textId="77777777" w:rsidR="00CD2CED" w:rsidRPr="00B16C18" w:rsidRDefault="00CD2CED" w:rsidP="00CD2CED">
      <w:pPr>
        <w:jc w:val="center"/>
        <w:rPr>
          <w:b/>
          <w:sz w:val="36"/>
          <w:szCs w:val="36"/>
        </w:rPr>
      </w:pPr>
      <w:r w:rsidRPr="00B16C18">
        <w:rPr>
          <w:b/>
          <w:sz w:val="36"/>
          <w:szCs w:val="36"/>
        </w:rPr>
        <w:t xml:space="preserve">Section </w:t>
      </w:r>
      <w:r>
        <w:rPr>
          <w:b/>
          <w:sz w:val="36"/>
          <w:szCs w:val="36"/>
        </w:rPr>
        <w:t>6</w:t>
      </w:r>
      <w:r w:rsidRPr="00B16C18">
        <w:rPr>
          <w:b/>
          <w:sz w:val="36"/>
          <w:szCs w:val="36"/>
        </w:rPr>
        <w:t>:</w:t>
      </w:r>
    </w:p>
    <w:p w14:paraId="18A2C3CC" w14:textId="77777777" w:rsidR="00CD2CED" w:rsidRPr="0064171B" w:rsidRDefault="00CD2CED" w:rsidP="00CD2CED">
      <w:pPr>
        <w:pStyle w:val="Heading1"/>
        <w:jc w:val="center"/>
        <w:rPr>
          <w:rFonts w:asciiTheme="minorHAnsi" w:hAnsiTheme="minorHAnsi" w:cstheme="minorHAnsi"/>
          <w:b/>
          <w:color w:val="auto"/>
          <w:sz w:val="36"/>
        </w:rPr>
      </w:pPr>
      <w:bookmarkStart w:id="12" w:name="_Toc128479602"/>
      <w:r w:rsidRPr="0064171B">
        <w:rPr>
          <w:rFonts w:asciiTheme="minorHAnsi" w:hAnsiTheme="minorHAnsi" w:cstheme="minorHAnsi"/>
          <w:b/>
          <w:color w:val="auto"/>
          <w:sz w:val="36"/>
        </w:rPr>
        <w:t>Environment</w:t>
      </w:r>
      <w:bookmarkEnd w:id="12"/>
    </w:p>
    <w:p w14:paraId="373E2C05" w14:textId="77777777" w:rsidR="00CD2CED" w:rsidRPr="00020347" w:rsidRDefault="00CD2CED" w:rsidP="00CD2CED"/>
    <w:p w14:paraId="672B9D85" w14:textId="77777777" w:rsidR="00CD2CED" w:rsidRDefault="00CD2CED" w:rsidP="00CD2CED">
      <w:pPr>
        <w:rPr>
          <w:rFonts w:ascii="Calibri" w:hAnsi="Calibri" w:cs="Calibri"/>
          <w:b/>
          <w:sz w:val="26"/>
          <w:szCs w:val="26"/>
        </w:rPr>
      </w:pPr>
      <w:r>
        <w:rPr>
          <w:rFonts w:ascii="Calibri" w:hAnsi="Calibri" w:cs="Calibri"/>
          <w:b/>
          <w:sz w:val="26"/>
          <w:szCs w:val="26"/>
        </w:rPr>
        <w:br w:type="page"/>
      </w:r>
    </w:p>
    <w:p w14:paraId="0F46F221" w14:textId="078627BA" w:rsidR="00CD2CED" w:rsidRDefault="00A545A4" w:rsidP="00CD2CED">
      <w:pPr>
        <w:rPr>
          <w:rFonts w:ascii="Calibri" w:hAnsi="Calibri" w:cs="Calibri"/>
          <w:b/>
          <w:sz w:val="26"/>
          <w:szCs w:val="26"/>
        </w:rPr>
      </w:pPr>
      <w:r>
        <w:rPr>
          <w:rFonts w:ascii="Calibri" w:hAnsi="Calibri" w:cs="Calibri"/>
          <w:b/>
          <w:sz w:val="26"/>
          <w:szCs w:val="26"/>
        </w:rPr>
        <w:lastRenderedPageBreak/>
        <w:t>32</w:t>
      </w:r>
      <w:r w:rsidR="00CD2CED" w:rsidRPr="00020347">
        <w:rPr>
          <w:rFonts w:ascii="Calibri" w:hAnsi="Calibri" w:cs="Calibri"/>
          <w:b/>
          <w:sz w:val="26"/>
          <w:szCs w:val="26"/>
        </w:rPr>
        <w:t>.  To what extent do you agree with the following statements?</w:t>
      </w:r>
    </w:p>
    <w:p w14:paraId="50979773" w14:textId="3B7413F9" w:rsidR="003E4874" w:rsidRPr="003E4874" w:rsidRDefault="003E4874" w:rsidP="00CD2CED">
      <w:pPr>
        <w:rPr>
          <w:rFonts w:ascii="Calibri" w:hAnsi="Calibri" w:cs="Calibri"/>
          <w:bCs/>
          <w:sz w:val="24"/>
          <w:szCs w:val="24"/>
        </w:rPr>
      </w:pPr>
      <w:r w:rsidRPr="003E4874">
        <w:rPr>
          <w:rFonts w:ascii="Calibri" w:hAnsi="Calibri" w:cs="Calibri"/>
          <w:bCs/>
          <w:sz w:val="24"/>
          <w:szCs w:val="24"/>
        </w:rPr>
        <w:t xml:space="preserve">Two-fifths of respondents </w:t>
      </w:r>
      <w:r>
        <w:rPr>
          <w:rFonts w:ascii="Calibri" w:hAnsi="Calibri" w:cs="Calibri"/>
          <w:bCs/>
          <w:sz w:val="24"/>
          <w:szCs w:val="24"/>
        </w:rPr>
        <w:t>rated air quality in Cardiff as</w:t>
      </w:r>
      <w:r w:rsidR="00BC117A">
        <w:rPr>
          <w:rFonts w:ascii="Calibri" w:hAnsi="Calibri" w:cs="Calibri"/>
          <w:bCs/>
          <w:sz w:val="24"/>
          <w:szCs w:val="24"/>
        </w:rPr>
        <w:t xml:space="preserve"> good</w:t>
      </w:r>
      <w:r w:rsidR="00B45FAF">
        <w:rPr>
          <w:rFonts w:ascii="Calibri" w:hAnsi="Calibri" w:cs="Calibri"/>
          <w:bCs/>
          <w:sz w:val="24"/>
          <w:szCs w:val="24"/>
        </w:rPr>
        <w:t xml:space="preserve"> (39.6%)</w:t>
      </w:r>
      <w:r w:rsidR="00BC117A">
        <w:rPr>
          <w:rFonts w:ascii="Calibri" w:hAnsi="Calibri" w:cs="Calibri"/>
          <w:bCs/>
          <w:sz w:val="24"/>
          <w:szCs w:val="24"/>
        </w:rPr>
        <w:t>, a slight increase from 2021 but lower than</w:t>
      </w:r>
      <w:r w:rsidR="000F52F4">
        <w:rPr>
          <w:rFonts w:ascii="Calibri" w:hAnsi="Calibri" w:cs="Calibri"/>
          <w:bCs/>
          <w:sz w:val="24"/>
          <w:szCs w:val="24"/>
        </w:rPr>
        <w:t xml:space="preserve"> in 2020 (</w:t>
      </w:r>
      <w:r w:rsidR="000F52F4" w:rsidRPr="000F52F4">
        <w:rPr>
          <w:rFonts w:ascii="Calibri" w:hAnsi="Calibri" w:cs="Calibri"/>
          <w:bCs/>
          <w:sz w:val="24"/>
          <w:szCs w:val="24"/>
        </w:rPr>
        <w:t>when lockdowns during the pandemic restricted the use of vehicles</w:t>
      </w:r>
      <w:r w:rsidR="000F52F4">
        <w:rPr>
          <w:rFonts w:ascii="Calibri" w:hAnsi="Calibri" w:cs="Calibri"/>
          <w:bCs/>
          <w:sz w:val="24"/>
          <w:szCs w:val="24"/>
        </w:rPr>
        <w:t>)</w:t>
      </w:r>
      <w:r w:rsidR="00FE7B73">
        <w:rPr>
          <w:rFonts w:ascii="Calibri" w:hAnsi="Calibri" w:cs="Calibri"/>
          <w:bCs/>
          <w:sz w:val="24"/>
          <w:szCs w:val="24"/>
        </w:rPr>
        <w:t>.</w:t>
      </w:r>
    </w:p>
    <w:p w14:paraId="7AB74D2B" w14:textId="53BF7628" w:rsidR="00CD2CED" w:rsidRPr="001054A1" w:rsidRDefault="00770B88" w:rsidP="00CD2CED">
      <w:pPr>
        <w:rPr>
          <w:i/>
          <w:sz w:val="24"/>
          <w:szCs w:val="24"/>
        </w:rPr>
      </w:pPr>
      <w:r>
        <w:rPr>
          <w:noProof/>
        </w:rPr>
        <w:drawing>
          <wp:inline distT="0" distB="0" distL="0" distR="0" wp14:anchorId="23A935FC" wp14:editId="001F7C43">
            <wp:extent cx="6016625" cy="1846580"/>
            <wp:effectExtent l="0" t="0" r="3175" b="1270"/>
            <wp:docPr id="216" name="Chart 216" descr="A stacked bar chart showing whether respondents agree that the air quality in Cardiff is good, over the past four years">
              <a:extLst xmlns:a="http://schemas.openxmlformats.org/drawingml/2006/main">
                <a:ext uri="{FF2B5EF4-FFF2-40B4-BE49-F238E27FC236}">
                  <a16:creationId xmlns:a16="http://schemas.microsoft.com/office/drawing/2014/main" id="{2F105796-9015-4AC1-830A-CF315DAF84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00CD2CED" w:rsidRPr="001054A1">
        <w:rPr>
          <w:i/>
          <w:sz w:val="24"/>
          <w:szCs w:val="24"/>
        </w:rPr>
        <w:t>Base sizes shown in brackets; excludes ‘Don’t Know’ responses</w:t>
      </w:r>
    </w:p>
    <w:p w14:paraId="65186A99" w14:textId="77777777" w:rsidR="00CD2CED" w:rsidRDefault="00CD2CED" w:rsidP="00CD2CED"/>
    <w:p w14:paraId="3A4092E3" w14:textId="5E85B5DE" w:rsidR="00A77B4B" w:rsidRDefault="00A77B4B" w:rsidP="00CD2CED">
      <w:pPr>
        <w:rPr>
          <w:rFonts w:ascii="Calibri" w:hAnsi="Calibri" w:cs="Calibri"/>
          <w:bCs/>
          <w:sz w:val="24"/>
          <w:szCs w:val="24"/>
        </w:rPr>
      </w:pPr>
      <w:r>
        <w:rPr>
          <w:rFonts w:ascii="Calibri" w:hAnsi="Calibri" w:cs="Calibri"/>
          <w:bCs/>
          <w:sz w:val="24"/>
          <w:szCs w:val="24"/>
        </w:rPr>
        <w:t>Welsh speakers</w:t>
      </w:r>
      <w:r w:rsidR="00CD2CED" w:rsidRPr="006C6F8E">
        <w:rPr>
          <w:rFonts w:ascii="Calibri" w:hAnsi="Calibri" w:cs="Calibri"/>
          <w:bCs/>
          <w:sz w:val="24"/>
          <w:szCs w:val="24"/>
        </w:rPr>
        <w:t xml:space="preserve"> were least likely to rate air quality in Cardiff as good</w:t>
      </w:r>
      <w:r>
        <w:rPr>
          <w:rFonts w:ascii="Calibri" w:hAnsi="Calibri" w:cs="Calibri"/>
          <w:bCs/>
          <w:sz w:val="24"/>
          <w:szCs w:val="24"/>
        </w:rPr>
        <w:t xml:space="preserve"> (</w:t>
      </w:r>
      <w:r w:rsidR="00DB0447">
        <w:rPr>
          <w:rFonts w:ascii="Calibri" w:hAnsi="Calibri" w:cs="Calibri"/>
          <w:bCs/>
          <w:sz w:val="24"/>
          <w:szCs w:val="24"/>
        </w:rPr>
        <w:t>34.3%).</w:t>
      </w:r>
      <w:r w:rsidR="00CD2CED" w:rsidRPr="006C6F8E">
        <w:rPr>
          <w:rFonts w:ascii="Calibri" w:hAnsi="Calibri" w:cs="Calibri"/>
          <w:bCs/>
          <w:sz w:val="24"/>
          <w:szCs w:val="24"/>
        </w:rPr>
        <w:t xml:space="preserve"> </w:t>
      </w:r>
    </w:p>
    <w:p w14:paraId="4477F5DF" w14:textId="5C829D8B" w:rsidR="00CD2CED" w:rsidRPr="001054A1" w:rsidRDefault="009C1583" w:rsidP="00CD2CED">
      <w:pPr>
        <w:rPr>
          <w:sz w:val="24"/>
          <w:szCs w:val="24"/>
        </w:rPr>
      </w:pPr>
      <w:r>
        <w:rPr>
          <w:noProof/>
        </w:rPr>
        <w:drawing>
          <wp:inline distT="0" distB="0" distL="0" distR="0" wp14:anchorId="7F7E38A0" wp14:editId="751D3C9A">
            <wp:extent cx="6016625" cy="3177540"/>
            <wp:effectExtent l="0" t="0" r="3175" b="3810"/>
            <wp:docPr id="218" name="Chart 218" descr="A stacked bar chart showing whether respondents agree that the air quality in Cardiff is good, based on demographic groups">
              <a:extLst xmlns:a="http://schemas.openxmlformats.org/drawingml/2006/main">
                <a:ext uri="{FF2B5EF4-FFF2-40B4-BE49-F238E27FC236}">
                  <a16:creationId xmlns:a16="http://schemas.microsoft.com/office/drawing/2014/main" id="{30F3CF5D-2CEA-490F-8417-83E82A078B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00CD2CED" w:rsidRPr="001054A1">
        <w:rPr>
          <w:i/>
          <w:sz w:val="24"/>
          <w:szCs w:val="24"/>
        </w:rPr>
        <w:t>Base sizes shown in brackets; excludes ‘Don’t Know’ responses</w:t>
      </w:r>
    </w:p>
    <w:p w14:paraId="13949E6F" w14:textId="19BB4803" w:rsidR="00A77B4B" w:rsidRPr="00870563" w:rsidRDefault="00DB0447" w:rsidP="00A77B4B">
      <w:pPr>
        <w:rPr>
          <w:rFonts w:ascii="Calibri" w:hAnsi="Calibri" w:cs="Calibri"/>
          <w:bCs/>
          <w:sz w:val="24"/>
          <w:szCs w:val="24"/>
        </w:rPr>
      </w:pPr>
      <w:r>
        <w:rPr>
          <w:rFonts w:ascii="Calibri" w:hAnsi="Calibri" w:cs="Calibri"/>
          <w:bCs/>
          <w:sz w:val="24"/>
          <w:szCs w:val="24"/>
        </w:rPr>
        <w:t>T</w:t>
      </w:r>
      <w:r w:rsidR="00A77B4B" w:rsidRPr="006C6F8E">
        <w:rPr>
          <w:rFonts w:ascii="Calibri" w:hAnsi="Calibri" w:cs="Calibri"/>
          <w:bCs/>
          <w:sz w:val="24"/>
          <w:szCs w:val="24"/>
        </w:rPr>
        <w:t>here was no clear correlation between rating of air quality in the city and the level of deprivation.</w:t>
      </w:r>
    </w:p>
    <w:p w14:paraId="7441A397" w14:textId="77777777" w:rsidR="00CD2CED" w:rsidRDefault="00CD2CED" w:rsidP="00CD2CED"/>
    <w:p w14:paraId="152DD969" w14:textId="0D64D70B" w:rsidR="00CD2CED" w:rsidRPr="00FE1ED4" w:rsidRDefault="00CD2CED" w:rsidP="00CD2CED">
      <w:pPr>
        <w:rPr>
          <w:rFonts w:ascii="Calibri" w:hAnsi="Calibri" w:cs="Calibri"/>
          <w:bCs/>
          <w:sz w:val="24"/>
          <w:szCs w:val="24"/>
        </w:rPr>
      </w:pPr>
      <w:r w:rsidRPr="00FE1ED4">
        <w:rPr>
          <w:rFonts w:ascii="Calibri" w:hAnsi="Calibri" w:cs="Calibri"/>
          <w:bCs/>
          <w:sz w:val="24"/>
          <w:szCs w:val="24"/>
        </w:rPr>
        <w:lastRenderedPageBreak/>
        <w:t>Just over a quarter of respondents (28.</w:t>
      </w:r>
      <w:r w:rsidR="00F873CC" w:rsidRPr="00FE1ED4">
        <w:rPr>
          <w:rFonts w:ascii="Calibri" w:hAnsi="Calibri" w:cs="Calibri"/>
          <w:bCs/>
          <w:sz w:val="24"/>
          <w:szCs w:val="24"/>
        </w:rPr>
        <w:t>7</w:t>
      </w:r>
      <w:r w:rsidRPr="00FE1ED4">
        <w:rPr>
          <w:rFonts w:ascii="Calibri" w:hAnsi="Calibri" w:cs="Calibri"/>
          <w:bCs/>
          <w:sz w:val="24"/>
          <w:szCs w:val="24"/>
        </w:rPr>
        <w:t xml:space="preserve">%) agreed that Cardiff has a clean environment, </w:t>
      </w:r>
      <w:r w:rsidR="00FE1ED4" w:rsidRPr="00FE1ED4">
        <w:rPr>
          <w:rFonts w:ascii="Calibri" w:hAnsi="Calibri" w:cs="Calibri"/>
          <w:bCs/>
          <w:sz w:val="24"/>
          <w:szCs w:val="24"/>
        </w:rPr>
        <w:t>refl</w:t>
      </w:r>
      <w:r w:rsidR="00FE1ED4">
        <w:rPr>
          <w:rFonts w:ascii="Calibri" w:hAnsi="Calibri" w:cs="Calibri"/>
          <w:bCs/>
          <w:sz w:val="24"/>
          <w:szCs w:val="24"/>
        </w:rPr>
        <w:t>e</w:t>
      </w:r>
      <w:r w:rsidR="00FE1ED4" w:rsidRPr="00FE1ED4">
        <w:rPr>
          <w:rFonts w:ascii="Calibri" w:hAnsi="Calibri" w:cs="Calibri"/>
          <w:bCs/>
          <w:sz w:val="24"/>
          <w:szCs w:val="24"/>
        </w:rPr>
        <w:t>cting the findings of the 2021 survey</w:t>
      </w:r>
      <w:r w:rsidRPr="00FE1ED4">
        <w:rPr>
          <w:rFonts w:ascii="Calibri" w:hAnsi="Calibri" w:cs="Calibri"/>
          <w:bCs/>
          <w:sz w:val="24"/>
          <w:szCs w:val="24"/>
        </w:rPr>
        <w:t>.</w:t>
      </w:r>
      <w:r w:rsidR="00A937B9">
        <w:rPr>
          <w:rFonts w:ascii="Calibri" w:hAnsi="Calibri" w:cs="Calibri"/>
          <w:bCs/>
          <w:sz w:val="24"/>
          <w:szCs w:val="24"/>
        </w:rPr>
        <w:t xml:space="preserve"> </w:t>
      </w:r>
      <w:r w:rsidRPr="00FE1ED4">
        <w:rPr>
          <w:rFonts w:ascii="Calibri" w:hAnsi="Calibri" w:cs="Calibri"/>
          <w:bCs/>
          <w:sz w:val="24"/>
          <w:szCs w:val="24"/>
        </w:rPr>
        <w:t xml:space="preserve"> </w:t>
      </w:r>
      <w:r w:rsidR="00E92B57">
        <w:rPr>
          <w:rFonts w:ascii="Calibri" w:hAnsi="Calibri" w:cs="Calibri"/>
          <w:bCs/>
          <w:sz w:val="24"/>
          <w:szCs w:val="24"/>
        </w:rPr>
        <w:t>The proportion disagreeing fell slightly</w:t>
      </w:r>
      <w:r w:rsidR="00975E10">
        <w:rPr>
          <w:rFonts w:ascii="Calibri" w:hAnsi="Calibri" w:cs="Calibri"/>
          <w:bCs/>
          <w:sz w:val="24"/>
          <w:szCs w:val="24"/>
        </w:rPr>
        <w:t xml:space="preserve"> to </w:t>
      </w:r>
      <w:r w:rsidR="00A937B9">
        <w:rPr>
          <w:rFonts w:ascii="Calibri" w:hAnsi="Calibri" w:cs="Calibri"/>
          <w:bCs/>
          <w:sz w:val="24"/>
          <w:szCs w:val="24"/>
        </w:rPr>
        <w:t>4</w:t>
      </w:r>
      <w:r w:rsidR="00975E10">
        <w:rPr>
          <w:rFonts w:ascii="Calibri" w:hAnsi="Calibri" w:cs="Calibri"/>
          <w:bCs/>
          <w:sz w:val="24"/>
          <w:szCs w:val="24"/>
        </w:rPr>
        <w:t>5.8</w:t>
      </w:r>
      <w:r w:rsidR="00A937B9">
        <w:rPr>
          <w:rFonts w:ascii="Calibri" w:hAnsi="Calibri" w:cs="Calibri"/>
          <w:bCs/>
          <w:sz w:val="24"/>
          <w:szCs w:val="24"/>
        </w:rPr>
        <w:t>%.</w:t>
      </w:r>
    </w:p>
    <w:p w14:paraId="0E7D958F" w14:textId="79BA9CCD" w:rsidR="00CD2CED" w:rsidRPr="00A05D13" w:rsidRDefault="003D5AFA" w:rsidP="00CD2CED">
      <w:pPr>
        <w:rPr>
          <w:i/>
          <w:sz w:val="24"/>
          <w:szCs w:val="24"/>
        </w:rPr>
      </w:pPr>
      <w:r>
        <w:rPr>
          <w:noProof/>
        </w:rPr>
        <w:drawing>
          <wp:inline distT="0" distB="0" distL="0" distR="0" wp14:anchorId="71783547" wp14:editId="506A33B1">
            <wp:extent cx="6016625" cy="1846580"/>
            <wp:effectExtent l="0" t="0" r="3175" b="1270"/>
            <wp:docPr id="219" name="Chart 219" descr="A stacked bar chart showing whether respondents agree that Cardiff has a clean environment">
              <a:extLst xmlns:a="http://schemas.openxmlformats.org/drawingml/2006/main">
                <a:ext uri="{FF2B5EF4-FFF2-40B4-BE49-F238E27FC236}">
                  <a16:creationId xmlns:a16="http://schemas.microsoft.com/office/drawing/2014/main" id="{1905E581-B9C4-4B9A-87C7-26BF660546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sidR="00CD2CED" w:rsidRPr="00A05D13">
        <w:rPr>
          <w:i/>
          <w:sz w:val="24"/>
          <w:szCs w:val="24"/>
        </w:rPr>
        <w:t>Base sizes shown in brackets; excludes ‘Don’t Know’ responses</w:t>
      </w:r>
    </w:p>
    <w:p w14:paraId="02DF3970" w14:textId="77777777" w:rsidR="00CD2CED" w:rsidRDefault="00CD2CED" w:rsidP="00CD2CED"/>
    <w:p w14:paraId="48AB30CA" w14:textId="77C9FAE7" w:rsidR="00CD2CED" w:rsidRPr="002100B4" w:rsidRDefault="000462B5" w:rsidP="00CD2CED">
      <w:pPr>
        <w:rPr>
          <w:rFonts w:ascii="Calibri" w:hAnsi="Calibri" w:cs="Calibri"/>
          <w:bCs/>
          <w:sz w:val="24"/>
          <w:szCs w:val="24"/>
        </w:rPr>
      </w:pPr>
      <w:r>
        <w:rPr>
          <w:rFonts w:ascii="Calibri" w:hAnsi="Calibri" w:cs="Calibri"/>
          <w:bCs/>
          <w:sz w:val="24"/>
          <w:szCs w:val="24"/>
        </w:rPr>
        <w:t>Younger respondents</w:t>
      </w:r>
      <w:r w:rsidR="00110709">
        <w:rPr>
          <w:rFonts w:ascii="Calibri" w:hAnsi="Calibri" w:cs="Calibri"/>
          <w:bCs/>
          <w:sz w:val="24"/>
          <w:szCs w:val="24"/>
        </w:rPr>
        <w:t xml:space="preserve"> </w:t>
      </w:r>
      <w:r w:rsidR="00617792">
        <w:rPr>
          <w:rFonts w:ascii="Calibri" w:hAnsi="Calibri" w:cs="Calibri"/>
          <w:bCs/>
          <w:sz w:val="24"/>
          <w:szCs w:val="24"/>
        </w:rPr>
        <w:t xml:space="preserve">and those from a minority ethnicity </w:t>
      </w:r>
      <w:r w:rsidR="00110709">
        <w:rPr>
          <w:rFonts w:ascii="Calibri" w:hAnsi="Calibri" w:cs="Calibri"/>
          <w:bCs/>
          <w:sz w:val="24"/>
          <w:szCs w:val="24"/>
        </w:rPr>
        <w:t>were most likely to agree</w:t>
      </w:r>
      <w:r w:rsidR="009A7E75">
        <w:rPr>
          <w:rFonts w:ascii="Calibri" w:hAnsi="Calibri" w:cs="Calibri"/>
          <w:bCs/>
          <w:sz w:val="24"/>
          <w:szCs w:val="24"/>
        </w:rPr>
        <w:t xml:space="preserve"> that ‘Cardiff has a clean environment’</w:t>
      </w:r>
      <w:r w:rsidR="007C1F34">
        <w:rPr>
          <w:rFonts w:ascii="Calibri" w:hAnsi="Calibri" w:cs="Calibri"/>
          <w:bCs/>
          <w:sz w:val="24"/>
          <w:szCs w:val="24"/>
        </w:rPr>
        <w:t xml:space="preserve"> (</w:t>
      </w:r>
      <w:r w:rsidR="00617792">
        <w:rPr>
          <w:rFonts w:ascii="Calibri" w:hAnsi="Calibri" w:cs="Calibri"/>
          <w:bCs/>
          <w:sz w:val="24"/>
          <w:szCs w:val="24"/>
        </w:rPr>
        <w:t>38.2% and 38.1% respectively).  Those</w:t>
      </w:r>
      <w:r w:rsidR="007E7D00">
        <w:rPr>
          <w:rFonts w:ascii="Calibri" w:hAnsi="Calibri" w:cs="Calibri"/>
          <w:bCs/>
          <w:sz w:val="24"/>
          <w:szCs w:val="24"/>
        </w:rPr>
        <w:t xml:space="preserve"> living in the Southern Arc were least likely to agree (25.5%).</w:t>
      </w:r>
    </w:p>
    <w:p w14:paraId="6A7B8A94" w14:textId="2C071809" w:rsidR="00CD2CED" w:rsidRPr="00A05D13" w:rsidRDefault="00CD2CED" w:rsidP="00CD2CED">
      <w:pPr>
        <w:ind w:right="-306"/>
        <w:rPr>
          <w:sz w:val="24"/>
          <w:szCs w:val="24"/>
        </w:rPr>
      </w:pPr>
      <w:r w:rsidRPr="00443A73">
        <w:rPr>
          <w:i/>
        </w:rPr>
        <w:t xml:space="preserve"> </w:t>
      </w:r>
      <w:r w:rsidR="00366CF3">
        <w:rPr>
          <w:noProof/>
        </w:rPr>
        <w:drawing>
          <wp:inline distT="0" distB="0" distL="0" distR="0" wp14:anchorId="22AF0714" wp14:editId="07AA6031">
            <wp:extent cx="6016625" cy="3195955"/>
            <wp:effectExtent l="0" t="0" r="3175" b="4445"/>
            <wp:docPr id="220" name="Chart 220" descr="A stacked bar chart showing whether respondents agree that Cardiff has a clean environment, based on demographic groups">
              <a:extLst xmlns:a="http://schemas.openxmlformats.org/drawingml/2006/main">
                <a:ext uri="{FF2B5EF4-FFF2-40B4-BE49-F238E27FC236}">
                  <a16:creationId xmlns:a16="http://schemas.microsoft.com/office/drawing/2014/main" id="{F544E53C-E601-4171-82AC-A4F8C65012CC}"/>
                </a:ext>
                <a:ext uri="{147F2762-F138-4A5C-976F-8EAC2B608ADB}">
                  <a16:predDERef xmlns:a16="http://schemas.microsoft.com/office/drawing/2014/main" pred="{3D9CB527-9514-4176-877F-2580553C71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Pr="00A05D13">
        <w:rPr>
          <w:i/>
          <w:sz w:val="24"/>
          <w:szCs w:val="24"/>
        </w:rPr>
        <w:t>Base sizes shown in brackets; excludes ‘Don’t Know’ responses.  Caution should be taken with small base sizes</w:t>
      </w:r>
    </w:p>
    <w:p w14:paraId="20802E67" w14:textId="77777777" w:rsidR="00CD2CED" w:rsidRDefault="00CD2CED" w:rsidP="00CD2CED">
      <w:pPr>
        <w:rPr>
          <w:rFonts w:ascii="Calibri" w:hAnsi="Calibri" w:cs="Calibri"/>
          <w:bCs/>
          <w:sz w:val="24"/>
          <w:szCs w:val="24"/>
        </w:rPr>
      </w:pPr>
      <w:r w:rsidRPr="002100B4">
        <w:rPr>
          <w:rFonts w:ascii="Calibri" w:hAnsi="Calibri" w:cs="Calibri"/>
          <w:bCs/>
          <w:sz w:val="24"/>
          <w:szCs w:val="24"/>
        </w:rPr>
        <w:t xml:space="preserve"> </w:t>
      </w:r>
    </w:p>
    <w:p w14:paraId="7080E8B3" w14:textId="253C3388" w:rsidR="00CD2CED" w:rsidRPr="002100B4" w:rsidRDefault="007109BC" w:rsidP="00CD2CED">
      <w:pPr>
        <w:rPr>
          <w:rFonts w:ascii="Calibri" w:hAnsi="Calibri" w:cs="Calibri"/>
          <w:bCs/>
          <w:sz w:val="24"/>
          <w:szCs w:val="24"/>
        </w:rPr>
      </w:pPr>
      <w:r>
        <w:rPr>
          <w:rFonts w:ascii="Calibri" w:hAnsi="Calibri" w:cs="Calibri"/>
          <w:bCs/>
          <w:sz w:val="24"/>
          <w:szCs w:val="24"/>
        </w:rPr>
        <w:lastRenderedPageBreak/>
        <w:t xml:space="preserve">Respondents living in the </w:t>
      </w:r>
      <w:r w:rsidR="00B6771F">
        <w:rPr>
          <w:rFonts w:ascii="Calibri" w:hAnsi="Calibri" w:cs="Calibri"/>
          <w:bCs/>
          <w:sz w:val="24"/>
          <w:szCs w:val="24"/>
        </w:rPr>
        <w:t>least deprived areas were most likely to agree with the statement (37.1%).</w:t>
      </w:r>
    </w:p>
    <w:p w14:paraId="1C6C1F94" w14:textId="2C603AAB" w:rsidR="00CD2CED" w:rsidRPr="0044184B" w:rsidRDefault="00E942BF" w:rsidP="00CD2CED">
      <w:pPr>
        <w:rPr>
          <w:sz w:val="24"/>
          <w:szCs w:val="24"/>
        </w:rPr>
      </w:pPr>
      <w:r>
        <w:rPr>
          <w:noProof/>
        </w:rPr>
        <w:drawing>
          <wp:inline distT="0" distB="0" distL="0" distR="0" wp14:anchorId="2B0F2BDE" wp14:editId="6BD8B178">
            <wp:extent cx="6016625" cy="2828925"/>
            <wp:effectExtent l="0" t="0" r="3175" b="9525"/>
            <wp:docPr id="221" name="Chart 221" descr="A stacked bar chart showing whether respondents agree that Cardiff has a clean environment, based on deprivation">
              <a:extLst xmlns:a="http://schemas.openxmlformats.org/drawingml/2006/main">
                <a:ext uri="{FF2B5EF4-FFF2-40B4-BE49-F238E27FC236}">
                  <a16:creationId xmlns:a16="http://schemas.microsoft.com/office/drawing/2014/main" id="{5FAC89A3-F7C2-4546-86C4-7F5E317E01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r w:rsidR="00CD2CED" w:rsidRPr="0044184B">
        <w:rPr>
          <w:i/>
          <w:sz w:val="24"/>
          <w:szCs w:val="24"/>
        </w:rPr>
        <w:t xml:space="preserve">Base sizes shown in brackets; excludes ‘Don’t Know’ responses.  </w:t>
      </w:r>
    </w:p>
    <w:p w14:paraId="7B0430AD" w14:textId="77777777" w:rsidR="00CD2CED" w:rsidRDefault="00CD2CED" w:rsidP="00CD2CED">
      <w:pPr>
        <w:rPr>
          <w:rFonts w:ascii="Calibri" w:hAnsi="Calibri" w:cs="Calibri"/>
          <w:b/>
          <w:sz w:val="26"/>
          <w:szCs w:val="26"/>
        </w:rPr>
      </w:pPr>
    </w:p>
    <w:p w14:paraId="6ACC5ABA" w14:textId="1CD08E85" w:rsidR="00CD2CED" w:rsidRDefault="00D45214" w:rsidP="00CD2CED">
      <w:pPr>
        <w:rPr>
          <w:rFonts w:ascii="Calibri" w:hAnsi="Calibri" w:cs="Calibri"/>
          <w:b/>
          <w:sz w:val="26"/>
          <w:szCs w:val="26"/>
        </w:rPr>
      </w:pPr>
      <w:r>
        <w:rPr>
          <w:rFonts w:ascii="Calibri" w:hAnsi="Calibri" w:cs="Calibri"/>
          <w:b/>
          <w:sz w:val="26"/>
          <w:szCs w:val="26"/>
        </w:rPr>
        <w:t>33</w:t>
      </w:r>
      <w:r w:rsidR="00CD2CED" w:rsidRPr="00020347">
        <w:rPr>
          <w:rFonts w:ascii="Calibri" w:hAnsi="Calibri" w:cs="Calibri"/>
          <w:b/>
          <w:sz w:val="26"/>
          <w:szCs w:val="26"/>
        </w:rPr>
        <w:t>.  Over the last 12 months, would you say the cleanliness in your local area has:</w:t>
      </w:r>
    </w:p>
    <w:p w14:paraId="3CC17167" w14:textId="453EBEB5" w:rsidR="00CD2CED" w:rsidRPr="00C36E46" w:rsidRDefault="00CD2CED" w:rsidP="00CD2CED">
      <w:pPr>
        <w:rPr>
          <w:rFonts w:ascii="Calibri" w:hAnsi="Calibri" w:cs="Calibri"/>
          <w:bCs/>
          <w:sz w:val="24"/>
          <w:szCs w:val="24"/>
        </w:rPr>
      </w:pPr>
      <w:r w:rsidRPr="00C36E46">
        <w:rPr>
          <w:rFonts w:ascii="Calibri" w:hAnsi="Calibri" w:cs="Calibri"/>
          <w:bCs/>
          <w:sz w:val="24"/>
          <w:szCs w:val="24"/>
        </w:rPr>
        <w:t>Two fifths of respondents (</w:t>
      </w:r>
      <w:r w:rsidR="00C36E46" w:rsidRPr="00C36E46">
        <w:rPr>
          <w:rFonts w:ascii="Calibri" w:hAnsi="Calibri" w:cs="Calibri"/>
          <w:bCs/>
          <w:sz w:val="24"/>
          <w:szCs w:val="24"/>
        </w:rPr>
        <w:t>39.8</w:t>
      </w:r>
      <w:r w:rsidRPr="00C36E46">
        <w:rPr>
          <w:rFonts w:ascii="Calibri" w:hAnsi="Calibri" w:cs="Calibri"/>
          <w:bCs/>
          <w:sz w:val="24"/>
          <w:szCs w:val="24"/>
        </w:rPr>
        <w:t>%) reported the cleanliness in their local area had declined over the last year, compared with just 3.</w:t>
      </w:r>
      <w:r w:rsidR="00C36E46" w:rsidRPr="00C36E46">
        <w:rPr>
          <w:rFonts w:ascii="Calibri" w:hAnsi="Calibri" w:cs="Calibri"/>
          <w:bCs/>
          <w:sz w:val="24"/>
          <w:szCs w:val="24"/>
        </w:rPr>
        <w:t>4</w:t>
      </w:r>
      <w:r w:rsidRPr="00C36E46">
        <w:rPr>
          <w:rFonts w:ascii="Calibri" w:hAnsi="Calibri" w:cs="Calibri"/>
          <w:bCs/>
          <w:sz w:val="24"/>
          <w:szCs w:val="24"/>
        </w:rPr>
        <w:t>% who felt it had improved</w:t>
      </w:r>
      <w:r w:rsidR="00ED5A3F">
        <w:rPr>
          <w:rFonts w:ascii="Calibri" w:hAnsi="Calibri" w:cs="Calibri"/>
          <w:bCs/>
          <w:sz w:val="24"/>
          <w:szCs w:val="24"/>
        </w:rPr>
        <w:t>, reflecting the findings</w:t>
      </w:r>
      <w:r w:rsidR="008E7662">
        <w:rPr>
          <w:rFonts w:ascii="Calibri" w:hAnsi="Calibri" w:cs="Calibri"/>
          <w:bCs/>
          <w:sz w:val="24"/>
          <w:szCs w:val="24"/>
        </w:rPr>
        <w:t xml:space="preserve"> of the 2021 survey</w:t>
      </w:r>
      <w:r w:rsidRPr="00C36E46">
        <w:rPr>
          <w:rFonts w:ascii="Calibri" w:hAnsi="Calibri" w:cs="Calibri"/>
          <w:bCs/>
          <w:sz w:val="24"/>
          <w:szCs w:val="24"/>
        </w:rPr>
        <w:t>.</w:t>
      </w:r>
    </w:p>
    <w:p w14:paraId="7C595E70" w14:textId="095A7608" w:rsidR="00CD2CED" w:rsidRPr="005C734A" w:rsidRDefault="00E35D84" w:rsidP="00CD2CED">
      <w:pPr>
        <w:rPr>
          <w:i/>
          <w:sz w:val="24"/>
          <w:szCs w:val="24"/>
        </w:rPr>
      </w:pPr>
      <w:r>
        <w:rPr>
          <w:noProof/>
        </w:rPr>
        <w:drawing>
          <wp:inline distT="0" distB="0" distL="0" distR="0" wp14:anchorId="53C4D5F5" wp14:editId="6586BB3C">
            <wp:extent cx="6000750" cy="2026920"/>
            <wp:effectExtent l="0" t="0" r="0" b="11430"/>
            <wp:docPr id="222" name="Chart 222" descr="A stacked bar chart showing whether respondents thought cleanliness in their local area had improved, remained the same or declined, over the past four years">
              <a:extLst xmlns:a="http://schemas.openxmlformats.org/drawingml/2006/main">
                <a:ext uri="{FF2B5EF4-FFF2-40B4-BE49-F238E27FC236}">
                  <a16:creationId xmlns:a16="http://schemas.microsoft.com/office/drawing/2014/main" id="{00000000-0008-0000-0D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r w:rsidR="00CD2CED" w:rsidRPr="005C734A">
        <w:rPr>
          <w:i/>
          <w:sz w:val="24"/>
          <w:szCs w:val="24"/>
        </w:rPr>
        <w:t>Base sizes shown in brackets; excludes ‘Don’t Know’ responses</w:t>
      </w:r>
    </w:p>
    <w:p w14:paraId="0B88D6C4" w14:textId="77777777" w:rsidR="00CD2CED" w:rsidRPr="00662435" w:rsidRDefault="00CD2CED" w:rsidP="00CD2CED">
      <w:pPr>
        <w:rPr>
          <w:rFonts w:ascii="Calibri" w:hAnsi="Calibri" w:cs="Calibri"/>
          <w:bCs/>
          <w:sz w:val="24"/>
          <w:szCs w:val="24"/>
        </w:rPr>
      </w:pPr>
    </w:p>
    <w:p w14:paraId="1BA3DC38" w14:textId="013E231E" w:rsidR="00CD2CED" w:rsidRPr="00662435" w:rsidRDefault="00CD2CED" w:rsidP="00CD2CED">
      <w:pPr>
        <w:rPr>
          <w:rFonts w:ascii="Calibri" w:hAnsi="Calibri" w:cs="Calibri"/>
          <w:bCs/>
          <w:sz w:val="24"/>
          <w:szCs w:val="24"/>
        </w:rPr>
      </w:pPr>
      <w:r w:rsidRPr="002C55A5">
        <w:rPr>
          <w:rFonts w:ascii="Calibri" w:hAnsi="Calibri" w:cs="Calibri"/>
          <w:bCs/>
          <w:sz w:val="24"/>
          <w:szCs w:val="24"/>
        </w:rPr>
        <w:lastRenderedPageBreak/>
        <w:t xml:space="preserve">The proportion of those stating cleanliness in their local area had declined ranged from </w:t>
      </w:r>
      <w:r w:rsidR="00E11ED9" w:rsidRPr="002C55A5">
        <w:rPr>
          <w:rFonts w:ascii="Calibri" w:hAnsi="Calibri" w:cs="Calibri"/>
          <w:bCs/>
          <w:sz w:val="24"/>
          <w:szCs w:val="24"/>
        </w:rPr>
        <w:t>29.3</w:t>
      </w:r>
      <w:r w:rsidRPr="002C55A5">
        <w:rPr>
          <w:rFonts w:ascii="Calibri" w:hAnsi="Calibri" w:cs="Calibri"/>
          <w:bCs/>
          <w:sz w:val="24"/>
          <w:szCs w:val="24"/>
        </w:rPr>
        <w:t xml:space="preserve">% of those aged under 35 to </w:t>
      </w:r>
      <w:r w:rsidR="002C55A5">
        <w:rPr>
          <w:rFonts w:ascii="Calibri" w:hAnsi="Calibri" w:cs="Calibri"/>
          <w:bCs/>
          <w:sz w:val="24"/>
          <w:szCs w:val="24"/>
        </w:rPr>
        <w:t>45.2</w:t>
      </w:r>
      <w:r w:rsidRPr="002C55A5">
        <w:rPr>
          <w:rFonts w:ascii="Calibri" w:hAnsi="Calibri" w:cs="Calibri"/>
          <w:bCs/>
          <w:sz w:val="24"/>
          <w:szCs w:val="24"/>
        </w:rPr>
        <w:t xml:space="preserve">% of respondents </w:t>
      </w:r>
      <w:r w:rsidR="00177653">
        <w:rPr>
          <w:rFonts w:ascii="Calibri" w:hAnsi="Calibri" w:cs="Calibri"/>
          <w:bCs/>
          <w:sz w:val="24"/>
          <w:szCs w:val="24"/>
        </w:rPr>
        <w:t>living in the Southern Arc</w:t>
      </w:r>
      <w:r w:rsidR="002C55A5">
        <w:rPr>
          <w:rFonts w:ascii="Calibri" w:hAnsi="Calibri" w:cs="Calibri"/>
          <w:bCs/>
          <w:sz w:val="24"/>
          <w:szCs w:val="24"/>
        </w:rPr>
        <w:t>.</w:t>
      </w:r>
    </w:p>
    <w:p w14:paraId="784420F7" w14:textId="459CFC74" w:rsidR="00CD2CED" w:rsidRPr="003333E7" w:rsidRDefault="000F09E0" w:rsidP="00CD2CED">
      <w:pPr>
        <w:rPr>
          <w:i/>
          <w:sz w:val="24"/>
          <w:szCs w:val="24"/>
        </w:rPr>
      </w:pPr>
      <w:r w:rsidRPr="000F09E0">
        <w:rPr>
          <w:noProof/>
        </w:rPr>
        <w:t xml:space="preserve"> </w:t>
      </w:r>
      <w:r>
        <w:rPr>
          <w:noProof/>
        </w:rPr>
        <w:drawing>
          <wp:inline distT="0" distB="0" distL="0" distR="0" wp14:anchorId="30A27E8B" wp14:editId="0B5D35C0">
            <wp:extent cx="6016625" cy="3177540"/>
            <wp:effectExtent l="0" t="0" r="3175" b="3810"/>
            <wp:docPr id="416" name="Chart 416" descr="A stacked bar chart showing whether respondents thought cleanliness in their local area had improved, remained the same or declined, based on demographic groups">
              <a:extLst xmlns:a="http://schemas.openxmlformats.org/drawingml/2006/main">
                <a:ext uri="{FF2B5EF4-FFF2-40B4-BE49-F238E27FC236}">
                  <a16:creationId xmlns:a16="http://schemas.microsoft.com/office/drawing/2014/main" id="{E3C8F00F-2825-4F95-A387-AAF72AB907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sidR="00CD2CED" w:rsidRPr="003333E7">
        <w:rPr>
          <w:i/>
          <w:sz w:val="24"/>
          <w:szCs w:val="24"/>
        </w:rPr>
        <w:t>Base sizes shown in brackets; excludes ‘Don’t Know’ responses</w:t>
      </w:r>
    </w:p>
    <w:p w14:paraId="68B18EA7" w14:textId="227D3D1F" w:rsidR="00CD2CED" w:rsidRPr="00BD57EA" w:rsidRDefault="00CD2CED" w:rsidP="00CD2CED">
      <w:pPr>
        <w:rPr>
          <w:rFonts w:ascii="Calibri" w:hAnsi="Calibri" w:cs="Calibri"/>
          <w:bCs/>
          <w:sz w:val="24"/>
          <w:szCs w:val="24"/>
        </w:rPr>
      </w:pPr>
      <w:r w:rsidRPr="00043C9A">
        <w:rPr>
          <w:rFonts w:ascii="Calibri" w:hAnsi="Calibri" w:cs="Calibri"/>
          <w:bCs/>
          <w:sz w:val="24"/>
          <w:szCs w:val="24"/>
        </w:rPr>
        <w:t xml:space="preserve">There was </w:t>
      </w:r>
      <w:r w:rsidR="003174EA" w:rsidRPr="00043C9A">
        <w:rPr>
          <w:rFonts w:ascii="Calibri" w:hAnsi="Calibri" w:cs="Calibri"/>
          <w:bCs/>
          <w:sz w:val="24"/>
          <w:szCs w:val="24"/>
        </w:rPr>
        <w:t xml:space="preserve">a </w:t>
      </w:r>
      <w:r w:rsidRPr="00043C9A">
        <w:rPr>
          <w:rFonts w:ascii="Calibri" w:hAnsi="Calibri" w:cs="Calibri"/>
          <w:bCs/>
          <w:sz w:val="24"/>
          <w:szCs w:val="24"/>
        </w:rPr>
        <w:t xml:space="preserve">clear correlation between level of deprivation and the proportion of respondents reporting a decline in the cleanliness, </w:t>
      </w:r>
      <w:r w:rsidR="003174EA" w:rsidRPr="00043C9A">
        <w:rPr>
          <w:rFonts w:ascii="Calibri" w:hAnsi="Calibri" w:cs="Calibri"/>
          <w:bCs/>
          <w:sz w:val="24"/>
          <w:szCs w:val="24"/>
        </w:rPr>
        <w:t xml:space="preserve">with </w:t>
      </w:r>
      <w:r w:rsidR="00043C9A" w:rsidRPr="00043C9A">
        <w:rPr>
          <w:rFonts w:ascii="Calibri" w:hAnsi="Calibri" w:cs="Calibri"/>
          <w:bCs/>
          <w:sz w:val="24"/>
          <w:szCs w:val="24"/>
        </w:rPr>
        <w:t>more than half of those in the most deprived areas reporting a decline in cleanliness compared with 30.4% of those in the least deprived areas</w:t>
      </w:r>
      <w:r w:rsidRPr="00043C9A">
        <w:rPr>
          <w:rFonts w:ascii="Calibri" w:hAnsi="Calibri" w:cs="Calibri"/>
          <w:bCs/>
          <w:sz w:val="24"/>
          <w:szCs w:val="24"/>
        </w:rPr>
        <w:t>.</w:t>
      </w:r>
    </w:p>
    <w:p w14:paraId="7EBA7E4C" w14:textId="309AD944" w:rsidR="00CD2CED" w:rsidRPr="003333E7" w:rsidRDefault="00DA0B57" w:rsidP="00CD2CED">
      <w:pPr>
        <w:rPr>
          <w:i/>
          <w:sz w:val="24"/>
          <w:szCs w:val="24"/>
        </w:rPr>
      </w:pPr>
      <w:r w:rsidRPr="00DA0B57">
        <w:rPr>
          <w:noProof/>
        </w:rPr>
        <w:t xml:space="preserve"> </w:t>
      </w:r>
      <w:r>
        <w:rPr>
          <w:noProof/>
        </w:rPr>
        <w:drawing>
          <wp:inline distT="0" distB="0" distL="0" distR="0" wp14:anchorId="39DE77C3" wp14:editId="670474C5">
            <wp:extent cx="6016625" cy="2609850"/>
            <wp:effectExtent l="0" t="0" r="3175" b="0"/>
            <wp:docPr id="417" name="Chart 417" descr="A stacked bar chart showing whether respondents thought cleanliness in their local area had improved, remained the same or declined, based on deprivation">
              <a:extLst xmlns:a="http://schemas.openxmlformats.org/drawingml/2006/main">
                <a:ext uri="{FF2B5EF4-FFF2-40B4-BE49-F238E27FC236}">
                  <a16:creationId xmlns:a16="http://schemas.microsoft.com/office/drawing/2014/main" id="{7511F998-DBF8-4DA2-9160-0B99F0A4F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r w:rsidR="00CD2CED" w:rsidRPr="003333E7">
        <w:rPr>
          <w:i/>
          <w:sz w:val="24"/>
          <w:szCs w:val="24"/>
        </w:rPr>
        <w:t>Base sizes shown in brackets; excludes ‘Don’t Know’ responses</w:t>
      </w:r>
    </w:p>
    <w:p w14:paraId="189370F9" w14:textId="2F8F44CF" w:rsidR="00CD2CED" w:rsidRDefault="0089703D" w:rsidP="00CD2CED">
      <w:pPr>
        <w:rPr>
          <w:rFonts w:ascii="Calibri" w:hAnsi="Calibri" w:cs="Calibri"/>
          <w:b/>
          <w:sz w:val="26"/>
          <w:szCs w:val="26"/>
        </w:rPr>
      </w:pPr>
      <w:r>
        <w:rPr>
          <w:rFonts w:ascii="Calibri" w:hAnsi="Calibri" w:cs="Calibri"/>
          <w:b/>
          <w:sz w:val="26"/>
          <w:szCs w:val="26"/>
        </w:rPr>
        <w:lastRenderedPageBreak/>
        <w:t>33</w:t>
      </w:r>
      <w:r w:rsidR="00CD2CED" w:rsidRPr="00020347">
        <w:rPr>
          <w:rFonts w:ascii="Calibri" w:hAnsi="Calibri" w:cs="Calibri"/>
          <w:b/>
          <w:sz w:val="26"/>
          <w:szCs w:val="26"/>
        </w:rPr>
        <w:t xml:space="preserve">.  How concerned are you about </w:t>
      </w:r>
      <w:r w:rsidR="00CD2CED">
        <w:rPr>
          <w:rFonts w:ascii="Calibri" w:hAnsi="Calibri" w:cs="Calibri"/>
          <w:b/>
          <w:sz w:val="26"/>
          <w:szCs w:val="26"/>
        </w:rPr>
        <w:t>C</w:t>
      </w:r>
      <w:r w:rsidR="00CD2CED" w:rsidRPr="00020347">
        <w:rPr>
          <w:rFonts w:ascii="Calibri" w:hAnsi="Calibri" w:cs="Calibri"/>
          <w:b/>
          <w:sz w:val="26"/>
          <w:szCs w:val="26"/>
        </w:rPr>
        <w:t xml:space="preserve">limate </w:t>
      </w:r>
      <w:r w:rsidR="00CD2CED">
        <w:rPr>
          <w:rFonts w:ascii="Calibri" w:hAnsi="Calibri" w:cs="Calibri"/>
          <w:b/>
          <w:sz w:val="26"/>
          <w:szCs w:val="26"/>
        </w:rPr>
        <w:t>Emergency</w:t>
      </w:r>
      <w:r w:rsidR="00CD2CED" w:rsidRPr="00020347">
        <w:rPr>
          <w:rFonts w:ascii="Calibri" w:hAnsi="Calibri" w:cs="Calibri"/>
          <w:b/>
          <w:sz w:val="26"/>
          <w:szCs w:val="26"/>
        </w:rPr>
        <w:t>?</w:t>
      </w:r>
    </w:p>
    <w:p w14:paraId="6B61AEFC" w14:textId="756CCB7C" w:rsidR="00CD2CED" w:rsidRPr="00334035" w:rsidRDefault="00CD2CED" w:rsidP="00CD2CED">
      <w:pPr>
        <w:rPr>
          <w:rFonts w:ascii="Calibri" w:hAnsi="Calibri" w:cs="Calibri"/>
          <w:bCs/>
          <w:sz w:val="24"/>
          <w:szCs w:val="24"/>
        </w:rPr>
      </w:pPr>
      <w:proofErr w:type="gramStart"/>
      <w:r w:rsidRPr="00334035">
        <w:rPr>
          <w:rFonts w:ascii="Calibri" w:hAnsi="Calibri" w:cs="Calibri"/>
          <w:bCs/>
          <w:sz w:val="24"/>
          <w:szCs w:val="24"/>
        </w:rPr>
        <w:t>The majority of</w:t>
      </w:r>
      <w:proofErr w:type="gramEnd"/>
      <w:r w:rsidRPr="00334035">
        <w:rPr>
          <w:rFonts w:ascii="Calibri" w:hAnsi="Calibri" w:cs="Calibri"/>
          <w:bCs/>
          <w:sz w:val="24"/>
          <w:szCs w:val="24"/>
        </w:rPr>
        <w:t xml:space="preserve"> respondents (</w:t>
      </w:r>
      <w:r w:rsidR="00334035" w:rsidRPr="00334035">
        <w:rPr>
          <w:rFonts w:ascii="Calibri" w:hAnsi="Calibri" w:cs="Calibri"/>
          <w:bCs/>
          <w:sz w:val="24"/>
          <w:szCs w:val="24"/>
        </w:rPr>
        <w:t>84.1</w:t>
      </w:r>
      <w:r w:rsidRPr="00334035">
        <w:rPr>
          <w:rFonts w:ascii="Calibri" w:hAnsi="Calibri" w:cs="Calibri"/>
          <w:bCs/>
          <w:sz w:val="24"/>
          <w:szCs w:val="24"/>
        </w:rPr>
        <w:t xml:space="preserve">%) expressed concern about Climate Emergency, </w:t>
      </w:r>
      <w:r w:rsidR="00334035">
        <w:rPr>
          <w:rFonts w:ascii="Calibri" w:hAnsi="Calibri" w:cs="Calibri"/>
          <w:bCs/>
          <w:sz w:val="24"/>
          <w:szCs w:val="24"/>
        </w:rPr>
        <w:t>reflecting the findings of previous surveys</w:t>
      </w:r>
      <w:r w:rsidRPr="00334035">
        <w:rPr>
          <w:rFonts w:ascii="Calibri" w:hAnsi="Calibri" w:cs="Calibri"/>
          <w:bCs/>
          <w:sz w:val="24"/>
          <w:szCs w:val="24"/>
        </w:rPr>
        <w:t>.</w:t>
      </w:r>
    </w:p>
    <w:p w14:paraId="1D82F209" w14:textId="1CB120B2" w:rsidR="00CD2CED" w:rsidRPr="00A40141" w:rsidRDefault="00CD2CED" w:rsidP="00CD2CED">
      <w:pPr>
        <w:rPr>
          <w:rFonts w:ascii="Calibri" w:hAnsi="Calibri" w:cs="Calibri"/>
          <w:bCs/>
          <w:sz w:val="24"/>
          <w:szCs w:val="24"/>
        </w:rPr>
      </w:pPr>
      <w:r w:rsidRPr="00334035">
        <w:rPr>
          <w:rFonts w:ascii="Calibri" w:hAnsi="Calibri" w:cs="Calibri"/>
          <w:bCs/>
          <w:sz w:val="24"/>
          <w:szCs w:val="24"/>
        </w:rPr>
        <w:t xml:space="preserve">Levels of concern ranged from </w:t>
      </w:r>
      <w:r w:rsidR="005630D6">
        <w:rPr>
          <w:rFonts w:ascii="Calibri" w:hAnsi="Calibri" w:cs="Calibri"/>
          <w:bCs/>
          <w:sz w:val="24"/>
          <w:szCs w:val="24"/>
        </w:rPr>
        <w:t>90.3%</w:t>
      </w:r>
      <w:r w:rsidRPr="00334035">
        <w:rPr>
          <w:rFonts w:ascii="Calibri" w:hAnsi="Calibri" w:cs="Calibri"/>
          <w:bCs/>
          <w:sz w:val="24"/>
          <w:szCs w:val="24"/>
        </w:rPr>
        <w:t xml:space="preserve"> amongst </w:t>
      </w:r>
      <w:r w:rsidR="005630D6">
        <w:rPr>
          <w:rFonts w:ascii="Calibri" w:hAnsi="Calibri" w:cs="Calibri"/>
          <w:bCs/>
          <w:sz w:val="24"/>
          <w:szCs w:val="24"/>
        </w:rPr>
        <w:t>females</w:t>
      </w:r>
      <w:r w:rsidRPr="00334035">
        <w:rPr>
          <w:rFonts w:ascii="Calibri" w:hAnsi="Calibri" w:cs="Calibri"/>
          <w:bCs/>
          <w:sz w:val="24"/>
          <w:szCs w:val="24"/>
        </w:rPr>
        <w:t xml:space="preserve"> to </w:t>
      </w:r>
      <w:r w:rsidR="005630D6">
        <w:rPr>
          <w:rFonts w:ascii="Calibri" w:hAnsi="Calibri" w:cs="Calibri"/>
          <w:bCs/>
          <w:sz w:val="24"/>
          <w:szCs w:val="24"/>
        </w:rPr>
        <w:t>76.8</w:t>
      </w:r>
      <w:r w:rsidR="00DC08F1">
        <w:rPr>
          <w:rFonts w:ascii="Calibri" w:hAnsi="Calibri" w:cs="Calibri"/>
          <w:bCs/>
          <w:sz w:val="24"/>
          <w:szCs w:val="24"/>
        </w:rPr>
        <w:t>%</w:t>
      </w:r>
      <w:r w:rsidRPr="00334035">
        <w:rPr>
          <w:rFonts w:ascii="Calibri" w:hAnsi="Calibri" w:cs="Calibri"/>
          <w:bCs/>
          <w:sz w:val="24"/>
          <w:szCs w:val="24"/>
        </w:rPr>
        <w:t xml:space="preserve"> amongst </w:t>
      </w:r>
      <w:r w:rsidR="00DC08F1">
        <w:rPr>
          <w:rFonts w:ascii="Calibri" w:hAnsi="Calibri" w:cs="Calibri"/>
          <w:bCs/>
          <w:sz w:val="24"/>
          <w:szCs w:val="24"/>
        </w:rPr>
        <w:t>men</w:t>
      </w:r>
      <w:r w:rsidRPr="00334035">
        <w:rPr>
          <w:rFonts w:ascii="Calibri" w:hAnsi="Calibri" w:cs="Calibri"/>
          <w:bCs/>
          <w:sz w:val="24"/>
          <w:szCs w:val="24"/>
        </w:rPr>
        <w:t xml:space="preserve">.  </w:t>
      </w:r>
    </w:p>
    <w:p w14:paraId="438BF9BE" w14:textId="22923237" w:rsidR="00CD2CED" w:rsidRPr="001632A9" w:rsidRDefault="00990B79" w:rsidP="00CD2CED">
      <w:pPr>
        <w:rPr>
          <w:i/>
          <w:sz w:val="24"/>
          <w:szCs w:val="24"/>
        </w:rPr>
      </w:pPr>
      <w:r w:rsidRPr="00990B79">
        <w:rPr>
          <w:noProof/>
        </w:rPr>
        <w:t xml:space="preserve"> </w:t>
      </w:r>
      <w:r>
        <w:rPr>
          <w:noProof/>
        </w:rPr>
        <w:drawing>
          <wp:inline distT="0" distB="0" distL="0" distR="0" wp14:anchorId="40007179" wp14:editId="7BD38F2A">
            <wp:extent cx="5991225" cy="3228975"/>
            <wp:effectExtent l="0" t="0" r="9525" b="9525"/>
            <wp:docPr id="419" name="Chart 419" descr="A stacked bar chart showing the majority of respondents were concerned about the climate, based on demographic groups">
              <a:extLst xmlns:a="http://schemas.openxmlformats.org/drawingml/2006/main">
                <a:ext uri="{FF2B5EF4-FFF2-40B4-BE49-F238E27FC236}">
                  <a16:creationId xmlns:a16="http://schemas.microsoft.com/office/drawing/2014/main" id="{9B1168FC-E950-F948-B1A1-28E9FE0D59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rsidR="00CD2CED" w:rsidRPr="001632A9">
        <w:rPr>
          <w:i/>
          <w:sz w:val="24"/>
          <w:szCs w:val="24"/>
        </w:rPr>
        <w:t>Base sizes shown in brackets; excludes ‘Don’t Know’ responses</w:t>
      </w:r>
    </w:p>
    <w:p w14:paraId="3D0CDA8D" w14:textId="77777777" w:rsidR="003D2B1D" w:rsidRDefault="003D2B1D" w:rsidP="003D2B1D">
      <w:pPr>
        <w:rPr>
          <w:rFonts w:ascii="Calibri" w:hAnsi="Calibri" w:cs="Calibri"/>
          <w:bCs/>
          <w:sz w:val="24"/>
          <w:szCs w:val="24"/>
        </w:rPr>
      </w:pPr>
    </w:p>
    <w:p w14:paraId="19F3FE04" w14:textId="0119277F" w:rsidR="003D2B1D" w:rsidRPr="00A40141" w:rsidRDefault="003D2B1D" w:rsidP="003D2B1D">
      <w:pPr>
        <w:rPr>
          <w:rFonts w:ascii="Calibri" w:hAnsi="Calibri" w:cs="Calibri"/>
          <w:bCs/>
          <w:sz w:val="24"/>
          <w:szCs w:val="24"/>
        </w:rPr>
      </w:pPr>
      <w:r w:rsidRPr="00334035">
        <w:rPr>
          <w:rFonts w:ascii="Calibri" w:hAnsi="Calibri" w:cs="Calibri"/>
          <w:bCs/>
          <w:sz w:val="24"/>
          <w:szCs w:val="24"/>
        </w:rPr>
        <w:t>There was no correlation with level of deprivation.</w:t>
      </w:r>
    </w:p>
    <w:p w14:paraId="6BF8C9E2" w14:textId="77777777" w:rsidR="00CD2CED" w:rsidRDefault="00CD2CED" w:rsidP="00CD2CED">
      <w:pPr>
        <w:rPr>
          <w:rFonts w:ascii="Calibri" w:hAnsi="Calibri" w:cs="Calibri"/>
          <w:b/>
          <w:sz w:val="26"/>
          <w:szCs w:val="26"/>
        </w:rPr>
      </w:pPr>
    </w:p>
    <w:p w14:paraId="10FA0E9C" w14:textId="77777777" w:rsidR="00A7063C" w:rsidRDefault="00A7063C">
      <w:pPr>
        <w:rPr>
          <w:rFonts w:ascii="Calibri" w:hAnsi="Calibri" w:cs="Calibri"/>
          <w:b/>
          <w:sz w:val="26"/>
          <w:szCs w:val="26"/>
        </w:rPr>
      </w:pPr>
      <w:r>
        <w:rPr>
          <w:rFonts w:ascii="Calibri" w:hAnsi="Calibri" w:cs="Calibri"/>
          <w:b/>
          <w:sz w:val="26"/>
          <w:szCs w:val="26"/>
        </w:rPr>
        <w:br w:type="page"/>
      </w:r>
    </w:p>
    <w:p w14:paraId="4265D777" w14:textId="1E1EA31C" w:rsidR="00CD2CED" w:rsidRDefault="00A7063C" w:rsidP="00CD2CED">
      <w:pPr>
        <w:rPr>
          <w:rFonts w:ascii="Calibri" w:hAnsi="Calibri" w:cs="Calibri"/>
          <w:b/>
          <w:sz w:val="26"/>
          <w:szCs w:val="26"/>
        </w:rPr>
      </w:pPr>
      <w:r>
        <w:rPr>
          <w:rFonts w:ascii="Calibri" w:hAnsi="Calibri" w:cs="Calibri"/>
          <w:b/>
          <w:sz w:val="26"/>
          <w:szCs w:val="26"/>
        </w:rPr>
        <w:lastRenderedPageBreak/>
        <w:t>34</w:t>
      </w:r>
      <w:r w:rsidR="00CD2CED" w:rsidRPr="00020347">
        <w:rPr>
          <w:rFonts w:ascii="Calibri" w:hAnsi="Calibri" w:cs="Calibri"/>
          <w:b/>
          <w:sz w:val="26"/>
          <w:szCs w:val="26"/>
        </w:rPr>
        <w:t xml:space="preserve">.  Do you feel the Council is doing enough to respond to the challenge of Climate </w:t>
      </w:r>
      <w:r w:rsidR="00DC4BC9">
        <w:rPr>
          <w:rFonts w:ascii="Calibri" w:hAnsi="Calibri" w:cs="Calibri"/>
          <w:b/>
          <w:sz w:val="26"/>
          <w:szCs w:val="26"/>
        </w:rPr>
        <w:t>Emergency</w:t>
      </w:r>
      <w:r w:rsidR="00CD2CED" w:rsidRPr="00020347">
        <w:rPr>
          <w:rFonts w:ascii="Calibri" w:hAnsi="Calibri" w:cs="Calibri"/>
          <w:b/>
          <w:sz w:val="26"/>
          <w:szCs w:val="26"/>
        </w:rPr>
        <w:t>?</w:t>
      </w:r>
    </w:p>
    <w:p w14:paraId="5807CD84" w14:textId="0DE43507" w:rsidR="00CD2CED" w:rsidRDefault="00773A62" w:rsidP="00CD2CED">
      <w:pPr>
        <w:rPr>
          <w:rFonts w:ascii="Calibri" w:hAnsi="Calibri" w:cs="Calibri"/>
          <w:bCs/>
          <w:sz w:val="24"/>
          <w:szCs w:val="24"/>
        </w:rPr>
      </w:pPr>
      <w:r>
        <w:rPr>
          <w:rFonts w:ascii="Calibri" w:hAnsi="Calibri" w:cs="Calibri"/>
          <w:bCs/>
          <w:sz w:val="24"/>
          <w:szCs w:val="24"/>
        </w:rPr>
        <w:t xml:space="preserve">Looking at all responses, </w:t>
      </w:r>
      <w:r w:rsidR="00D3527B">
        <w:rPr>
          <w:rFonts w:ascii="Calibri" w:hAnsi="Calibri" w:cs="Calibri"/>
          <w:bCs/>
          <w:sz w:val="24"/>
          <w:szCs w:val="24"/>
        </w:rPr>
        <w:t>around two in five (42.6%)</w:t>
      </w:r>
      <w:r w:rsidR="00CD2CED" w:rsidRPr="00DC4BC9">
        <w:rPr>
          <w:rFonts w:ascii="Calibri" w:hAnsi="Calibri" w:cs="Calibri"/>
          <w:bCs/>
          <w:sz w:val="24"/>
          <w:szCs w:val="24"/>
        </w:rPr>
        <w:t xml:space="preserve"> </w:t>
      </w:r>
      <w:r w:rsidR="006A4EE2" w:rsidRPr="00DC4BC9">
        <w:rPr>
          <w:rFonts w:ascii="Calibri" w:hAnsi="Calibri" w:cs="Calibri"/>
          <w:bCs/>
          <w:sz w:val="24"/>
          <w:szCs w:val="24"/>
        </w:rPr>
        <w:t xml:space="preserve">were unsure if </w:t>
      </w:r>
      <w:r w:rsidR="00CD2CED" w:rsidRPr="00DC4BC9">
        <w:rPr>
          <w:rFonts w:ascii="Calibri" w:hAnsi="Calibri" w:cs="Calibri"/>
          <w:bCs/>
          <w:sz w:val="24"/>
          <w:szCs w:val="24"/>
        </w:rPr>
        <w:t xml:space="preserve">the Council was doing enough to respond to the challenges of Climate </w:t>
      </w:r>
      <w:r w:rsidR="005657C1">
        <w:rPr>
          <w:rFonts w:ascii="Calibri" w:hAnsi="Calibri" w:cs="Calibri"/>
          <w:bCs/>
          <w:sz w:val="24"/>
          <w:szCs w:val="24"/>
        </w:rPr>
        <w:t>Emergency</w:t>
      </w:r>
      <w:r w:rsidR="001C179E" w:rsidRPr="00DC4BC9">
        <w:rPr>
          <w:rFonts w:ascii="Calibri" w:hAnsi="Calibri" w:cs="Calibri"/>
          <w:bCs/>
          <w:sz w:val="24"/>
          <w:szCs w:val="24"/>
        </w:rPr>
        <w:t xml:space="preserve">.  </w:t>
      </w:r>
      <w:r>
        <w:rPr>
          <w:rFonts w:ascii="Calibri" w:hAnsi="Calibri" w:cs="Calibri"/>
          <w:bCs/>
          <w:sz w:val="24"/>
          <w:szCs w:val="24"/>
        </w:rPr>
        <w:t xml:space="preserve">When excluding </w:t>
      </w:r>
      <w:r w:rsidR="00D3527B">
        <w:rPr>
          <w:rFonts w:ascii="Calibri" w:hAnsi="Calibri" w:cs="Calibri"/>
          <w:bCs/>
          <w:sz w:val="24"/>
          <w:szCs w:val="24"/>
        </w:rPr>
        <w:t xml:space="preserve">those </w:t>
      </w:r>
      <w:r w:rsidR="005657C1">
        <w:rPr>
          <w:rFonts w:ascii="Calibri" w:hAnsi="Calibri" w:cs="Calibri"/>
          <w:bCs/>
          <w:sz w:val="24"/>
          <w:szCs w:val="24"/>
        </w:rPr>
        <w:t>answering,</w:t>
      </w:r>
      <w:r w:rsidR="00D3527B">
        <w:rPr>
          <w:rFonts w:ascii="Calibri" w:hAnsi="Calibri" w:cs="Calibri"/>
          <w:bCs/>
          <w:sz w:val="24"/>
          <w:szCs w:val="24"/>
        </w:rPr>
        <w:t xml:space="preserve"> ‘Don’t know’</w:t>
      </w:r>
      <w:r w:rsidR="00BD32EE" w:rsidRPr="00DC4BC9">
        <w:rPr>
          <w:rFonts w:ascii="Calibri" w:hAnsi="Calibri" w:cs="Calibri"/>
          <w:bCs/>
          <w:sz w:val="24"/>
          <w:szCs w:val="24"/>
        </w:rPr>
        <w:t>, around two-thirds</w:t>
      </w:r>
      <w:r w:rsidR="005657C1">
        <w:rPr>
          <w:rFonts w:ascii="Calibri" w:hAnsi="Calibri" w:cs="Calibri"/>
          <w:bCs/>
          <w:sz w:val="24"/>
          <w:szCs w:val="24"/>
        </w:rPr>
        <w:t xml:space="preserve"> (67.8%)</w:t>
      </w:r>
      <w:r w:rsidR="00BD32EE" w:rsidRPr="00DC4BC9">
        <w:rPr>
          <w:rFonts w:ascii="Calibri" w:hAnsi="Calibri" w:cs="Calibri"/>
          <w:bCs/>
          <w:sz w:val="24"/>
          <w:szCs w:val="24"/>
        </w:rPr>
        <w:t xml:space="preserve"> felt the Council was not</w:t>
      </w:r>
      <w:r w:rsidR="00BD32EE">
        <w:rPr>
          <w:rFonts w:ascii="Calibri" w:hAnsi="Calibri" w:cs="Calibri"/>
          <w:bCs/>
          <w:sz w:val="24"/>
          <w:szCs w:val="24"/>
        </w:rPr>
        <w:t xml:space="preserve"> doing enough</w:t>
      </w:r>
      <w:r w:rsidR="00DC4BC9">
        <w:rPr>
          <w:rFonts w:ascii="Calibri" w:hAnsi="Calibri" w:cs="Calibri"/>
          <w:bCs/>
          <w:sz w:val="24"/>
          <w:szCs w:val="24"/>
        </w:rPr>
        <w:t xml:space="preserve"> to respond to the Climate Emergency.</w:t>
      </w:r>
    </w:p>
    <w:p w14:paraId="7F42A3C8" w14:textId="021B074F" w:rsidR="001129A6" w:rsidRPr="0060193C" w:rsidRDefault="001129A6" w:rsidP="00CD2CED">
      <w:pPr>
        <w:rPr>
          <w:rFonts w:ascii="Calibri" w:hAnsi="Calibri" w:cs="Calibri"/>
          <w:bCs/>
          <w:sz w:val="24"/>
          <w:szCs w:val="24"/>
        </w:rPr>
      </w:pPr>
      <w:r>
        <w:rPr>
          <w:noProof/>
        </w:rPr>
        <w:drawing>
          <wp:inline distT="0" distB="0" distL="0" distR="0" wp14:anchorId="24C67E84" wp14:editId="37D52D41">
            <wp:extent cx="6016625" cy="1714500"/>
            <wp:effectExtent l="0" t="0" r="3175" b="0"/>
            <wp:docPr id="420" name="Chart 420" descr="A stacked bar chart showing if respondents felt the council were doing enopugh,  exclucing and including the option Don't know">
              <a:extLst xmlns:a="http://schemas.openxmlformats.org/drawingml/2006/main">
                <a:ext uri="{FF2B5EF4-FFF2-40B4-BE49-F238E27FC236}">
                  <a16:creationId xmlns:a16="http://schemas.microsoft.com/office/drawing/2014/main" id="{5AEB3B4B-F4F7-45FE-BCFD-1C630D1172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r w:rsidR="00DC4BC9" w:rsidRPr="00DC4BC9">
        <w:rPr>
          <w:i/>
          <w:sz w:val="24"/>
          <w:szCs w:val="24"/>
        </w:rPr>
        <w:t xml:space="preserve"> </w:t>
      </w:r>
      <w:r w:rsidR="00DC4BC9" w:rsidRPr="00C34198">
        <w:rPr>
          <w:i/>
          <w:sz w:val="24"/>
          <w:szCs w:val="24"/>
        </w:rPr>
        <w:t>Base sizes shown in brackets</w:t>
      </w:r>
    </w:p>
    <w:p w14:paraId="22814534" w14:textId="5B3FB4F0" w:rsidR="00CD2CED" w:rsidRPr="000C369A" w:rsidRDefault="0009147C" w:rsidP="00CD2CED">
      <w:pPr>
        <w:rPr>
          <w:rFonts w:ascii="Calibri" w:hAnsi="Calibri" w:cs="Calibri"/>
          <w:bCs/>
          <w:sz w:val="24"/>
          <w:szCs w:val="24"/>
        </w:rPr>
      </w:pPr>
      <w:r w:rsidRPr="000C369A">
        <w:rPr>
          <w:rFonts w:ascii="Calibri" w:hAnsi="Calibri" w:cs="Calibri"/>
          <w:bCs/>
          <w:sz w:val="24"/>
          <w:szCs w:val="24"/>
        </w:rPr>
        <w:t xml:space="preserve">Perhaps reflecting the pattern of concern about the Climate Emergency, </w:t>
      </w:r>
      <w:r w:rsidR="00D736EE" w:rsidRPr="000C369A">
        <w:rPr>
          <w:rFonts w:ascii="Calibri" w:hAnsi="Calibri" w:cs="Calibri"/>
          <w:bCs/>
          <w:sz w:val="24"/>
          <w:szCs w:val="24"/>
        </w:rPr>
        <w:t>women were least likely to feel the Council was doing enough, contrasting with men (</w:t>
      </w:r>
      <w:r w:rsidR="003A4D02" w:rsidRPr="000C369A">
        <w:rPr>
          <w:rFonts w:ascii="Calibri" w:hAnsi="Calibri" w:cs="Calibri"/>
          <w:bCs/>
          <w:sz w:val="24"/>
          <w:szCs w:val="24"/>
        </w:rPr>
        <w:t>27.3% compared with 38.3% respectively).</w:t>
      </w:r>
    </w:p>
    <w:p w14:paraId="7F0716F0" w14:textId="0336ACC9" w:rsidR="00CD2CED" w:rsidRPr="00C34198" w:rsidRDefault="006533F6" w:rsidP="00CD2CED">
      <w:pPr>
        <w:rPr>
          <w:i/>
          <w:sz w:val="24"/>
          <w:szCs w:val="24"/>
        </w:rPr>
      </w:pPr>
      <w:r>
        <w:rPr>
          <w:noProof/>
        </w:rPr>
        <w:drawing>
          <wp:inline distT="0" distB="0" distL="0" distR="0" wp14:anchorId="43ADF895" wp14:editId="50AB7A91">
            <wp:extent cx="5991225" cy="3162300"/>
            <wp:effectExtent l="0" t="0" r="9525" b="0"/>
            <wp:docPr id="421" name="Chart 421" descr="A stacked bar chart showing whether respondents felt that the Council was doing enough, based on demographic groups">
              <a:extLst xmlns:a="http://schemas.openxmlformats.org/drawingml/2006/main">
                <a:ext uri="{FF2B5EF4-FFF2-40B4-BE49-F238E27FC236}">
                  <a16:creationId xmlns:a16="http://schemas.microsoft.com/office/drawing/2014/main" id="{2C64738D-ADB5-4EA4-9CE3-3FDCD1C5B0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sidRPr="00C34198">
        <w:rPr>
          <w:i/>
          <w:sz w:val="24"/>
          <w:szCs w:val="24"/>
        </w:rPr>
        <w:t xml:space="preserve"> </w:t>
      </w:r>
      <w:r w:rsidR="00CD2CED" w:rsidRPr="00C34198">
        <w:rPr>
          <w:i/>
          <w:sz w:val="24"/>
          <w:szCs w:val="24"/>
        </w:rPr>
        <w:t>Base sizes shown in brackets; excludes ‘Don’t Know’ responses</w:t>
      </w:r>
    </w:p>
    <w:p w14:paraId="19F1F1A4" w14:textId="77777777" w:rsidR="00766379" w:rsidRPr="003C7BCD" w:rsidRDefault="00766379" w:rsidP="00766379">
      <w:pPr>
        <w:rPr>
          <w:rFonts w:ascii="Calibri" w:hAnsi="Calibri" w:cs="Calibri"/>
          <w:bCs/>
          <w:sz w:val="24"/>
          <w:szCs w:val="24"/>
        </w:rPr>
      </w:pPr>
      <w:r w:rsidRPr="00B643C6">
        <w:rPr>
          <w:rFonts w:ascii="Calibri" w:hAnsi="Calibri" w:cs="Calibri"/>
          <w:bCs/>
          <w:sz w:val="24"/>
          <w:szCs w:val="24"/>
        </w:rPr>
        <w:t>There was no correlation with level of deprivation.</w:t>
      </w:r>
    </w:p>
    <w:p w14:paraId="04ADF203" w14:textId="18474E71" w:rsidR="006A57A7" w:rsidRDefault="006A57A7" w:rsidP="006A57A7">
      <w:pPr>
        <w:rPr>
          <w:rFonts w:ascii="Calibri" w:hAnsi="Calibri" w:cs="Calibri"/>
          <w:b/>
          <w:sz w:val="26"/>
          <w:szCs w:val="26"/>
        </w:rPr>
      </w:pPr>
    </w:p>
    <w:p w14:paraId="5BC1DB4C" w14:textId="77777777" w:rsidR="0036733B" w:rsidRPr="00020347" w:rsidRDefault="0036733B" w:rsidP="0036733B"/>
    <w:p w14:paraId="3706C88E" w14:textId="77777777" w:rsidR="0036733B" w:rsidRPr="00020347" w:rsidRDefault="0036733B" w:rsidP="0036733B">
      <w:pPr>
        <w:jc w:val="center"/>
        <w:rPr>
          <w:rFonts w:cstheme="minorHAnsi"/>
          <w:sz w:val="32"/>
        </w:rPr>
      </w:pPr>
    </w:p>
    <w:p w14:paraId="1A48B02D" w14:textId="77777777" w:rsidR="0036733B" w:rsidRPr="00020347" w:rsidRDefault="0036733B" w:rsidP="0036733B">
      <w:pPr>
        <w:jc w:val="center"/>
        <w:rPr>
          <w:rFonts w:cstheme="minorHAnsi"/>
          <w:sz w:val="32"/>
        </w:rPr>
      </w:pPr>
    </w:p>
    <w:p w14:paraId="719B77DA" w14:textId="77777777" w:rsidR="0036733B" w:rsidRPr="00020347" w:rsidRDefault="0036733B" w:rsidP="0036733B">
      <w:pPr>
        <w:jc w:val="center"/>
        <w:rPr>
          <w:rFonts w:cstheme="minorHAnsi"/>
          <w:sz w:val="32"/>
        </w:rPr>
      </w:pPr>
    </w:p>
    <w:p w14:paraId="7451C74D" w14:textId="77777777" w:rsidR="0036733B" w:rsidRPr="00020347" w:rsidRDefault="0036733B" w:rsidP="0036733B">
      <w:pPr>
        <w:jc w:val="center"/>
        <w:rPr>
          <w:rFonts w:cstheme="minorHAnsi"/>
          <w:sz w:val="32"/>
        </w:rPr>
      </w:pPr>
    </w:p>
    <w:p w14:paraId="0057BE67" w14:textId="77777777" w:rsidR="0036733B" w:rsidRPr="00020347" w:rsidRDefault="0036733B" w:rsidP="0036733B">
      <w:pPr>
        <w:jc w:val="center"/>
        <w:rPr>
          <w:rFonts w:cstheme="minorHAnsi"/>
          <w:sz w:val="32"/>
        </w:rPr>
      </w:pPr>
    </w:p>
    <w:p w14:paraId="41301869" w14:textId="77777777" w:rsidR="0036733B" w:rsidRPr="00020347" w:rsidRDefault="0036733B" w:rsidP="0036733B">
      <w:pPr>
        <w:jc w:val="center"/>
        <w:rPr>
          <w:rFonts w:cstheme="minorHAnsi"/>
          <w:sz w:val="32"/>
        </w:rPr>
      </w:pPr>
    </w:p>
    <w:p w14:paraId="6D254750" w14:textId="77777777" w:rsidR="0036733B" w:rsidRPr="00020347" w:rsidRDefault="0036733B" w:rsidP="0036733B">
      <w:pPr>
        <w:jc w:val="center"/>
        <w:rPr>
          <w:rFonts w:cstheme="minorHAnsi"/>
          <w:sz w:val="32"/>
        </w:rPr>
      </w:pPr>
    </w:p>
    <w:p w14:paraId="4A2DC81D" w14:textId="076B16F0" w:rsidR="0036733B" w:rsidRPr="00B16C18" w:rsidRDefault="0036733B" w:rsidP="0036733B">
      <w:pPr>
        <w:jc w:val="center"/>
        <w:rPr>
          <w:b/>
          <w:sz w:val="36"/>
          <w:szCs w:val="36"/>
        </w:rPr>
      </w:pPr>
      <w:r w:rsidRPr="00B16C18">
        <w:rPr>
          <w:b/>
          <w:sz w:val="36"/>
          <w:szCs w:val="36"/>
        </w:rPr>
        <w:t xml:space="preserve">Section </w:t>
      </w:r>
      <w:r w:rsidR="00E90648">
        <w:rPr>
          <w:b/>
          <w:sz w:val="36"/>
          <w:szCs w:val="36"/>
        </w:rPr>
        <w:t>9</w:t>
      </w:r>
      <w:r w:rsidRPr="00B16C18">
        <w:rPr>
          <w:b/>
          <w:sz w:val="36"/>
          <w:szCs w:val="36"/>
        </w:rPr>
        <w:t>:</w:t>
      </w:r>
    </w:p>
    <w:p w14:paraId="5962EAB5" w14:textId="0A5ECF98" w:rsidR="0036733B" w:rsidRPr="0064171B" w:rsidRDefault="0036733B" w:rsidP="0036733B">
      <w:pPr>
        <w:pStyle w:val="Heading1"/>
        <w:jc w:val="center"/>
        <w:rPr>
          <w:rFonts w:asciiTheme="minorHAnsi" w:hAnsiTheme="minorHAnsi" w:cstheme="minorHAnsi"/>
          <w:b/>
          <w:color w:val="auto"/>
          <w:sz w:val="36"/>
        </w:rPr>
      </w:pPr>
      <w:bookmarkStart w:id="13" w:name="_Toc128479603"/>
      <w:r>
        <w:rPr>
          <w:rFonts w:asciiTheme="minorHAnsi" w:hAnsiTheme="minorHAnsi" w:cstheme="minorHAnsi"/>
          <w:b/>
          <w:color w:val="auto"/>
          <w:sz w:val="36"/>
        </w:rPr>
        <w:t>Budget Priorities</w:t>
      </w:r>
      <w:bookmarkEnd w:id="13"/>
    </w:p>
    <w:p w14:paraId="5A2190FC" w14:textId="77777777" w:rsidR="00C34266" w:rsidRDefault="0036733B" w:rsidP="0073045A">
      <w:pPr>
        <w:rPr>
          <w:rFonts w:ascii="Calibri" w:hAnsi="Calibri" w:cs="Calibri"/>
          <w:b/>
          <w:sz w:val="26"/>
          <w:szCs w:val="26"/>
        </w:rPr>
      </w:pPr>
      <w:r>
        <w:rPr>
          <w:rFonts w:ascii="Calibri" w:hAnsi="Calibri" w:cs="Calibri"/>
          <w:b/>
          <w:sz w:val="26"/>
          <w:szCs w:val="26"/>
        </w:rPr>
        <w:br w:type="page"/>
      </w:r>
    </w:p>
    <w:p w14:paraId="08EBCB48" w14:textId="25A3F871" w:rsidR="004350DF" w:rsidRPr="004350DF" w:rsidRDefault="00E90648" w:rsidP="004350DF">
      <w:pPr>
        <w:rPr>
          <w:rFonts w:ascii="Calibri" w:hAnsi="Calibri" w:cs="Calibri"/>
          <w:b/>
          <w:sz w:val="26"/>
          <w:szCs w:val="26"/>
        </w:rPr>
      </w:pPr>
      <w:r>
        <w:rPr>
          <w:rFonts w:ascii="Calibri" w:hAnsi="Calibri" w:cs="Calibri"/>
          <w:b/>
          <w:sz w:val="26"/>
          <w:szCs w:val="26"/>
        </w:rPr>
        <w:lastRenderedPageBreak/>
        <w:t>35</w:t>
      </w:r>
      <w:r w:rsidR="00AA66C9" w:rsidRPr="009C480B">
        <w:rPr>
          <w:rFonts w:ascii="Calibri" w:hAnsi="Calibri" w:cs="Calibri"/>
          <w:b/>
          <w:sz w:val="26"/>
          <w:szCs w:val="26"/>
        </w:rPr>
        <w:t xml:space="preserve">.  </w:t>
      </w:r>
      <w:r w:rsidR="004350DF" w:rsidRPr="004350DF">
        <w:rPr>
          <w:rFonts w:ascii="Calibri" w:hAnsi="Calibri" w:cs="Calibri"/>
          <w:b/>
          <w:sz w:val="26"/>
          <w:szCs w:val="26"/>
        </w:rPr>
        <w:t xml:space="preserve">The Council is facing a budget gap of £21.3 million next year and £80.9 million over the medium term. Each year the Council must set a balanced budget that reflects the </w:t>
      </w:r>
      <w:r w:rsidR="004350DF">
        <w:rPr>
          <w:rFonts w:ascii="Calibri" w:hAnsi="Calibri" w:cs="Calibri"/>
          <w:b/>
          <w:sz w:val="26"/>
          <w:szCs w:val="26"/>
        </w:rPr>
        <w:t>p</w:t>
      </w:r>
      <w:r w:rsidR="004350DF" w:rsidRPr="004350DF">
        <w:rPr>
          <w:rFonts w:ascii="Calibri" w:hAnsi="Calibri" w:cs="Calibri"/>
          <w:b/>
          <w:sz w:val="26"/>
          <w:szCs w:val="26"/>
        </w:rPr>
        <w:t>riorities of residents and ensures statutory services can continue to be provided</w:t>
      </w:r>
      <w:r w:rsidR="004350DF">
        <w:rPr>
          <w:rFonts w:ascii="Calibri" w:hAnsi="Calibri" w:cs="Calibri"/>
          <w:b/>
          <w:sz w:val="26"/>
          <w:szCs w:val="26"/>
        </w:rPr>
        <w:t xml:space="preserve"> </w:t>
      </w:r>
      <w:r w:rsidR="004350DF" w:rsidRPr="004350DF">
        <w:rPr>
          <w:rFonts w:ascii="Calibri" w:hAnsi="Calibri" w:cs="Calibri"/>
          <w:b/>
          <w:sz w:val="26"/>
          <w:szCs w:val="26"/>
        </w:rPr>
        <w:t xml:space="preserve">within the limited resources available. </w:t>
      </w:r>
    </w:p>
    <w:p w14:paraId="0066A8D1" w14:textId="4C93CDA2" w:rsidR="00C34266" w:rsidRPr="00B25FBE" w:rsidRDefault="00C34266" w:rsidP="00C34266">
      <w:pPr>
        <w:ind w:right="-23"/>
        <w:rPr>
          <w:rFonts w:ascii="Calibri" w:hAnsi="Calibri" w:cs="Calibri"/>
          <w:bCs/>
          <w:sz w:val="24"/>
          <w:szCs w:val="24"/>
        </w:rPr>
      </w:pPr>
      <w:r w:rsidRPr="00B25FBE">
        <w:rPr>
          <w:rFonts w:ascii="Calibri" w:hAnsi="Calibri" w:cs="Calibri"/>
          <w:bCs/>
          <w:sz w:val="24"/>
          <w:szCs w:val="24"/>
        </w:rPr>
        <w:t xml:space="preserve">Respondents were given a list of </w:t>
      </w:r>
      <w:r w:rsidR="00AF24BD" w:rsidRPr="00B25FBE">
        <w:rPr>
          <w:rFonts w:ascii="Calibri" w:hAnsi="Calibri" w:cs="Calibri"/>
          <w:bCs/>
          <w:sz w:val="24"/>
          <w:szCs w:val="24"/>
        </w:rPr>
        <w:t>services</w:t>
      </w:r>
      <w:r w:rsidR="00FD6839" w:rsidRPr="00B25FBE">
        <w:rPr>
          <w:rFonts w:ascii="Calibri" w:hAnsi="Calibri" w:cs="Calibri"/>
          <w:bCs/>
          <w:sz w:val="24"/>
          <w:szCs w:val="24"/>
        </w:rPr>
        <w:t xml:space="preserve"> provided by the Council, and asked to </w:t>
      </w:r>
      <w:r w:rsidR="00913EA2" w:rsidRPr="00B25FBE">
        <w:rPr>
          <w:rFonts w:ascii="Calibri" w:hAnsi="Calibri" w:cs="Calibri"/>
          <w:bCs/>
          <w:sz w:val="24"/>
          <w:szCs w:val="24"/>
        </w:rPr>
        <w:t>prioritise the Council’s available resources</w:t>
      </w:r>
      <w:r w:rsidR="003141CB" w:rsidRPr="00B25FBE">
        <w:rPr>
          <w:rFonts w:ascii="Calibri" w:hAnsi="Calibri" w:cs="Calibri"/>
          <w:bCs/>
          <w:sz w:val="24"/>
          <w:szCs w:val="24"/>
        </w:rPr>
        <w:t xml:space="preserve"> both for the </w:t>
      </w:r>
      <w:r w:rsidR="008B6D36" w:rsidRPr="00B25FBE">
        <w:rPr>
          <w:rFonts w:ascii="Calibri" w:hAnsi="Calibri" w:cs="Calibri"/>
          <w:bCs/>
          <w:sz w:val="24"/>
          <w:szCs w:val="24"/>
        </w:rPr>
        <w:t xml:space="preserve">next financial </w:t>
      </w:r>
      <w:r w:rsidR="003141CB" w:rsidRPr="00B25FBE">
        <w:rPr>
          <w:rFonts w:ascii="Calibri" w:hAnsi="Calibri" w:cs="Calibri"/>
          <w:bCs/>
          <w:sz w:val="24"/>
          <w:szCs w:val="24"/>
        </w:rPr>
        <w:t>year, and in the longer term</w:t>
      </w:r>
      <w:r w:rsidRPr="00B25FBE">
        <w:rPr>
          <w:rFonts w:ascii="Calibri" w:hAnsi="Calibri" w:cs="Calibri"/>
          <w:bCs/>
          <w:sz w:val="24"/>
          <w:szCs w:val="24"/>
        </w:rPr>
        <w:t>.</w:t>
      </w:r>
    </w:p>
    <w:p w14:paraId="092932DC" w14:textId="0B4B8EFA" w:rsidR="008B6D36" w:rsidRDefault="00DD3396" w:rsidP="00C34266">
      <w:pPr>
        <w:ind w:right="-23"/>
        <w:rPr>
          <w:rFonts w:ascii="Calibri" w:hAnsi="Calibri" w:cs="Calibri"/>
          <w:bCs/>
          <w:sz w:val="24"/>
          <w:szCs w:val="24"/>
        </w:rPr>
      </w:pPr>
      <w:r w:rsidRPr="00B25FBE">
        <w:rPr>
          <w:rFonts w:ascii="Calibri" w:hAnsi="Calibri" w:cs="Calibri"/>
          <w:bCs/>
          <w:sz w:val="24"/>
          <w:szCs w:val="24"/>
        </w:rPr>
        <w:t xml:space="preserve">Scores were generated based on the </w:t>
      </w:r>
      <w:r w:rsidR="00E41661" w:rsidRPr="00B25FBE">
        <w:rPr>
          <w:rFonts w:ascii="Calibri" w:hAnsi="Calibri" w:cs="Calibri"/>
          <w:bCs/>
          <w:sz w:val="24"/>
          <w:szCs w:val="24"/>
        </w:rPr>
        <w:t>number of votes for first place, second place and so on</w:t>
      </w:r>
      <w:r w:rsidR="002C757F" w:rsidRPr="00B25FBE">
        <w:rPr>
          <w:rFonts w:ascii="Calibri" w:hAnsi="Calibri" w:cs="Calibri"/>
          <w:bCs/>
          <w:sz w:val="24"/>
          <w:szCs w:val="24"/>
        </w:rPr>
        <w:t xml:space="preserve">, giving each service a total score out of 12 – the higher the score, the more important the </w:t>
      </w:r>
      <w:r w:rsidR="005A1728" w:rsidRPr="00B25FBE">
        <w:rPr>
          <w:rFonts w:ascii="Calibri" w:hAnsi="Calibri" w:cs="Calibri"/>
          <w:bCs/>
          <w:sz w:val="24"/>
          <w:szCs w:val="24"/>
        </w:rPr>
        <w:t>service.</w:t>
      </w:r>
    </w:p>
    <w:p w14:paraId="6CB8B115" w14:textId="2679F670" w:rsidR="000E5DDC" w:rsidRDefault="000E5DDC" w:rsidP="00C34266">
      <w:pPr>
        <w:ind w:right="-23"/>
        <w:rPr>
          <w:rFonts w:ascii="Calibri" w:hAnsi="Calibri" w:cs="Calibri"/>
          <w:bCs/>
          <w:sz w:val="24"/>
          <w:szCs w:val="24"/>
        </w:rPr>
      </w:pPr>
    </w:p>
    <w:p w14:paraId="2FEFDFB6" w14:textId="3C05B325" w:rsidR="00576903" w:rsidRPr="00836531" w:rsidRDefault="00836531" w:rsidP="00C34266">
      <w:pPr>
        <w:ind w:right="-23"/>
        <w:rPr>
          <w:rFonts w:ascii="Calibri" w:hAnsi="Calibri" w:cs="Calibri"/>
          <w:b/>
          <w:sz w:val="26"/>
          <w:szCs w:val="26"/>
        </w:rPr>
      </w:pPr>
      <w:r w:rsidRPr="00836531">
        <w:rPr>
          <w:rFonts w:ascii="Calibri" w:hAnsi="Calibri" w:cs="Calibri"/>
          <w:b/>
          <w:sz w:val="26"/>
          <w:szCs w:val="26"/>
        </w:rPr>
        <w:t xml:space="preserve">Priorities for </w:t>
      </w:r>
      <w:r w:rsidR="00B25FBE" w:rsidRPr="00836531">
        <w:rPr>
          <w:rFonts w:ascii="Calibri" w:hAnsi="Calibri" w:cs="Calibri"/>
          <w:b/>
          <w:sz w:val="26"/>
          <w:szCs w:val="26"/>
        </w:rPr>
        <w:t>202</w:t>
      </w:r>
      <w:r w:rsidR="00B25FBE">
        <w:rPr>
          <w:rFonts w:ascii="Calibri" w:hAnsi="Calibri" w:cs="Calibri"/>
          <w:b/>
          <w:sz w:val="26"/>
          <w:szCs w:val="26"/>
        </w:rPr>
        <w:t>3</w:t>
      </w:r>
      <w:r w:rsidRPr="00836531">
        <w:rPr>
          <w:rFonts w:ascii="Calibri" w:hAnsi="Calibri" w:cs="Calibri"/>
          <w:b/>
          <w:sz w:val="26"/>
          <w:szCs w:val="26"/>
        </w:rPr>
        <w:t>/</w:t>
      </w:r>
      <w:r w:rsidR="00B25FBE" w:rsidRPr="00836531">
        <w:rPr>
          <w:rFonts w:ascii="Calibri" w:hAnsi="Calibri" w:cs="Calibri"/>
          <w:b/>
          <w:sz w:val="26"/>
          <w:szCs w:val="26"/>
        </w:rPr>
        <w:t>2</w:t>
      </w:r>
      <w:r w:rsidR="00B25FBE">
        <w:rPr>
          <w:rFonts w:ascii="Calibri" w:hAnsi="Calibri" w:cs="Calibri"/>
          <w:b/>
          <w:sz w:val="26"/>
          <w:szCs w:val="26"/>
        </w:rPr>
        <w:t>4</w:t>
      </w:r>
    </w:p>
    <w:p w14:paraId="1BB9ACD2" w14:textId="26386255" w:rsidR="000E5DDC" w:rsidRPr="0075596D" w:rsidRDefault="000E5DDC" w:rsidP="00C34266">
      <w:pPr>
        <w:ind w:right="-23"/>
        <w:rPr>
          <w:rFonts w:ascii="Calibri" w:hAnsi="Calibri" w:cs="Calibri"/>
          <w:bCs/>
          <w:sz w:val="24"/>
          <w:szCs w:val="24"/>
        </w:rPr>
      </w:pPr>
      <w:r w:rsidRPr="0075596D">
        <w:rPr>
          <w:rFonts w:ascii="Calibri" w:hAnsi="Calibri" w:cs="Calibri"/>
          <w:bCs/>
          <w:sz w:val="24"/>
          <w:szCs w:val="24"/>
        </w:rPr>
        <w:t>Schools and Education, including Youth Services</w:t>
      </w:r>
      <w:r w:rsidR="00DA0501" w:rsidRPr="0075596D">
        <w:rPr>
          <w:rFonts w:ascii="Calibri" w:hAnsi="Calibri" w:cs="Calibri"/>
          <w:bCs/>
          <w:sz w:val="24"/>
          <w:szCs w:val="24"/>
        </w:rPr>
        <w:t>, was seen as the most important service, with a score of 9.</w:t>
      </w:r>
      <w:r w:rsidR="00EA7581" w:rsidRPr="0075596D">
        <w:rPr>
          <w:rFonts w:ascii="Calibri" w:hAnsi="Calibri" w:cs="Calibri"/>
          <w:bCs/>
          <w:sz w:val="24"/>
          <w:szCs w:val="24"/>
        </w:rPr>
        <w:t xml:space="preserve">5 </w:t>
      </w:r>
      <w:r w:rsidR="00DA0501" w:rsidRPr="0075596D">
        <w:rPr>
          <w:rFonts w:ascii="Calibri" w:hAnsi="Calibri" w:cs="Calibri"/>
          <w:bCs/>
          <w:sz w:val="24"/>
          <w:szCs w:val="24"/>
        </w:rPr>
        <w:t xml:space="preserve">out of 12.  </w:t>
      </w:r>
      <w:r w:rsidR="009F625D" w:rsidRPr="0075596D">
        <w:rPr>
          <w:rFonts w:ascii="Calibri" w:hAnsi="Calibri" w:cs="Calibri"/>
          <w:bCs/>
          <w:sz w:val="24"/>
          <w:szCs w:val="24"/>
        </w:rPr>
        <w:t xml:space="preserve">Over a third </w:t>
      </w:r>
      <w:r w:rsidR="00DA0501" w:rsidRPr="0075596D">
        <w:rPr>
          <w:rFonts w:ascii="Calibri" w:hAnsi="Calibri" w:cs="Calibri"/>
          <w:bCs/>
          <w:sz w:val="24"/>
          <w:szCs w:val="24"/>
        </w:rPr>
        <w:t>of respondents (</w:t>
      </w:r>
      <w:r w:rsidR="009F625D" w:rsidRPr="0075596D">
        <w:rPr>
          <w:rFonts w:ascii="Calibri" w:hAnsi="Calibri" w:cs="Calibri"/>
          <w:bCs/>
          <w:sz w:val="24"/>
          <w:szCs w:val="24"/>
        </w:rPr>
        <w:t>34.8</w:t>
      </w:r>
      <w:r w:rsidR="00DA0501" w:rsidRPr="0075596D">
        <w:rPr>
          <w:rFonts w:ascii="Calibri" w:hAnsi="Calibri" w:cs="Calibri"/>
          <w:bCs/>
          <w:sz w:val="24"/>
          <w:szCs w:val="24"/>
        </w:rPr>
        <w:t xml:space="preserve">%) ranked this as their most important priority, with </w:t>
      </w:r>
      <w:r w:rsidR="0075596D" w:rsidRPr="0075596D">
        <w:rPr>
          <w:rFonts w:ascii="Calibri" w:hAnsi="Calibri" w:cs="Calibri"/>
          <w:bCs/>
          <w:sz w:val="24"/>
          <w:szCs w:val="24"/>
        </w:rPr>
        <w:t>three-fifths</w:t>
      </w:r>
      <w:r w:rsidR="00DA0501" w:rsidRPr="0075596D">
        <w:rPr>
          <w:rFonts w:ascii="Calibri" w:hAnsi="Calibri" w:cs="Calibri"/>
          <w:bCs/>
          <w:sz w:val="24"/>
          <w:szCs w:val="24"/>
        </w:rPr>
        <w:t xml:space="preserve"> (</w:t>
      </w:r>
      <w:r w:rsidR="0075596D" w:rsidRPr="0075596D">
        <w:rPr>
          <w:rFonts w:ascii="Calibri" w:hAnsi="Calibri" w:cs="Calibri"/>
          <w:bCs/>
          <w:sz w:val="24"/>
          <w:szCs w:val="24"/>
        </w:rPr>
        <w:t>61.4</w:t>
      </w:r>
      <w:r w:rsidR="00DA0501" w:rsidRPr="0075596D">
        <w:rPr>
          <w:rFonts w:ascii="Calibri" w:hAnsi="Calibri" w:cs="Calibri"/>
          <w:bCs/>
          <w:sz w:val="24"/>
          <w:szCs w:val="24"/>
        </w:rPr>
        <w:t>%)</w:t>
      </w:r>
      <w:r w:rsidR="0035463D" w:rsidRPr="0075596D">
        <w:rPr>
          <w:rFonts w:ascii="Calibri" w:hAnsi="Calibri" w:cs="Calibri"/>
          <w:bCs/>
          <w:sz w:val="24"/>
          <w:szCs w:val="24"/>
        </w:rPr>
        <w:t xml:space="preserve"> putting this in their top three priorities.</w:t>
      </w:r>
    </w:p>
    <w:p w14:paraId="59DA6DF5" w14:textId="4C02A13C" w:rsidR="0035463D" w:rsidRPr="00CC4322" w:rsidRDefault="0035463D" w:rsidP="00C34266">
      <w:pPr>
        <w:ind w:right="-23"/>
        <w:rPr>
          <w:rFonts w:ascii="Calibri" w:hAnsi="Calibri" w:cs="Calibri"/>
          <w:bCs/>
          <w:sz w:val="24"/>
          <w:szCs w:val="24"/>
        </w:rPr>
      </w:pPr>
      <w:r w:rsidRPr="00CC4322">
        <w:rPr>
          <w:rFonts w:ascii="Calibri" w:hAnsi="Calibri" w:cs="Calibri"/>
          <w:bCs/>
          <w:sz w:val="24"/>
          <w:szCs w:val="24"/>
        </w:rPr>
        <w:t xml:space="preserve">This was followed by supporting </w:t>
      </w:r>
      <w:r w:rsidR="00EB6956" w:rsidRPr="00CC4322">
        <w:rPr>
          <w:rFonts w:ascii="Calibri" w:hAnsi="Calibri" w:cs="Calibri"/>
          <w:bCs/>
          <w:sz w:val="24"/>
          <w:szCs w:val="24"/>
        </w:rPr>
        <w:t xml:space="preserve">vulnerable children and families (scoring </w:t>
      </w:r>
      <w:r w:rsidR="00F0497D" w:rsidRPr="00CC4322">
        <w:rPr>
          <w:rFonts w:ascii="Calibri" w:hAnsi="Calibri" w:cs="Calibri"/>
          <w:bCs/>
          <w:sz w:val="24"/>
          <w:szCs w:val="24"/>
        </w:rPr>
        <w:t>9.2</w:t>
      </w:r>
      <w:r w:rsidR="00EB6956" w:rsidRPr="00CC4322">
        <w:rPr>
          <w:rFonts w:ascii="Calibri" w:hAnsi="Calibri" w:cs="Calibri"/>
          <w:bCs/>
          <w:sz w:val="24"/>
          <w:szCs w:val="24"/>
        </w:rPr>
        <w:t xml:space="preserve">, with </w:t>
      </w:r>
      <w:r w:rsidR="00F0497D" w:rsidRPr="00CC4322">
        <w:rPr>
          <w:rFonts w:ascii="Calibri" w:hAnsi="Calibri" w:cs="Calibri"/>
          <w:bCs/>
          <w:sz w:val="24"/>
          <w:szCs w:val="24"/>
        </w:rPr>
        <w:t>18.5</w:t>
      </w:r>
      <w:r w:rsidR="00EB6956" w:rsidRPr="00CC4322">
        <w:rPr>
          <w:rFonts w:ascii="Calibri" w:hAnsi="Calibri" w:cs="Calibri"/>
          <w:bCs/>
          <w:sz w:val="24"/>
          <w:szCs w:val="24"/>
        </w:rPr>
        <w:t>% placing this as their most important</w:t>
      </w:r>
      <w:r w:rsidR="00AB7868" w:rsidRPr="00CC4322">
        <w:rPr>
          <w:rFonts w:ascii="Calibri" w:hAnsi="Calibri" w:cs="Calibri"/>
          <w:bCs/>
          <w:sz w:val="24"/>
          <w:szCs w:val="24"/>
        </w:rPr>
        <w:t xml:space="preserve"> priority) and supporting vulnerable adults and older people (scoring </w:t>
      </w:r>
      <w:r w:rsidR="00F0497D" w:rsidRPr="00CC4322">
        <w:rPr>
          <w:rFonts w:ascii="Calibri" w:hAnsi="Calibri" w:cs="Calibri"/>
          <w:bCs/>
          <w:sz w:val="24"/>
          <w:szCs w:val="24"/>
        </w:rPr>
        <w:t>8.7</w:t>
      </w:r>
      <w:r w:rsidR="00AB7868" w:rsidRPr="00CC4322">
        <w:rPr>
          <w:rFonts w:ascii="Calibri" w:hAnsi="Calibri" w:cs="Calibri"/>
          <w:bCs/>
          <w:sz w:val="24"/>
          <w:szCs w:val="24"/>
        </w:rPr>
        <w:t xml:space="preserve">, with </w:t>
      </w:r>
      <w:r w:rsidR="00CC4322" w:rsidRPr="00CC4322">
        <w:rPr>
          <w:rFonts w:ascii="Calibri" w:hAnsi="Calibri" w:cs="Calibri"/>
          <w:bCs/>
          <w:sz w:val="24"/>
          <w:szCs w:val="24"/>
        </w:rPr>
        <w:t>8.9</w:t>
      </w:r>
      <w:r w:rsidR="00AB7868" w:rsidRPr="00CC4322">
        <w:rPr>
          <w:rFonts w:ascii="Calibri" w:hAnsi="Calibri" w:cs="Calibri"/>
          <w:bCs/>
          <w:sz w:val="24"/>
          <w:szCs w:val="24"/>
        </w:rPr>
        <w:t>% of first place votes</w:t>
      </w:r>
      <w:r w:rsidR="00433B5A" w:rsidRPr="00CC4322">
        <w:rPr>
          <w:rFonts w:ascii="Calibri" w:hAnsi="Calibri" w:cs="Calibri"/>
          <w:bCs/>
          <w:sz w:val="24"/>
          <w:szCs w:val="24"/>
        </w:rPr>
        <w:t>).</w:t>
      </w:r>
    </w:p>
    <w:p w14:paraId="3E4FF18A" w14:textId="2B7D4240" w:rsidR="0075596D" w:rsidRPr="00CC4322" w:rsidRDefault="00DA3B37" w:rsidP="00C34266">
      <w:pPr>
        <w:ind w:right="-23"/>
        <w:rPr>
          <w:rFonts w:ascii="Calibri" w:hAnsi="Calibri" w:cs="Calibri"/>
          <w:bCs/>
          <w:sz w:val="24"/>
          <w:szCs w:val="24"/>
        </w:rPr>
      </w:pPr>
      <w:r w:rsidRPr="00CC4322">
        <w:rPr>
          <w:rFonts w:ascii="Calibri" w:hAnsi="Calibri" w:cs="Calibri"/>
          <w:bCs/>
          <w:sz w:val="24"/>
          <w:szCs w:val="24"/>
        </w:rPr>
        <w:t>These findings reflect the priorities highlighted in the 2021 Ask Cardiff survey.</w:t>
      </w:r>
    </w:p>
    <w:p w14:paraId="7B378DDF" w14:textId="269AB94E" w:rsidR="00433B5A" w:rsidRDefault="005D3018" w:rsidP="00C34266">
      <w:pPr>
        <w:ind w:right="-23"/>
        <w:rPr>
          <w:rFonts w:ascii="Calibri" w:hAnsi="Calibri" w:cs="Calibri"/>
          <w:bCs/>
          <w:sz w:val="24"/>
          <w:szCs w:val="24"/>
        </w:rPr>
      </w:pPr>
      <w:r>
        <w:rPr>
          <w:rFonts w:ascii="Calibri" w:hAnsi="Calibri" w:cs="Calibri"/>
          <w:bCs/>
          <w:sz w:val="24"/>
          <w:szCs w:val="24"/>
        </w:rPr>
        <w:t>‘</w:t>
      </w:r>
      <w:r w:rsidR="00282C4A" w:rsidRPr="00952282">
        <w:rPr>
          <w:rFonts w:ascii="Calibri" w:hAnsi="Calibri" w:cs="Calibri"/>
          <w:bCs/>
          <w:sz w:val="24"/>
          <w:szCs w:val="24"/>
        </w:rPr>
        <w:t>Culture, Venues and Events</w:t>
      </w:r>
      <w:r>
        <w:rPr>
          <w:rFonts w:ascii="Calibri" w:hAnsi="Calibri" w:cs="Calibri"/>
          <w:bCs/>
          <w:sz w:val="24"/>
          <w:szCs w:val="24"/>
        </w:rPr>
        <w:t>’</w:t>
      </w:r>
      <w:r w:rsidR="00433B5A" w:rsidRPr="00952282">
        <w:rPr>
          <w:rFonts w:ascii="Calibri" w:hAnsi="Calibri" w:cs="Calibri"/>
          <w:bCs/>
          <w:sz w:val="24"/>
          <w:szCs w:val="24"/>
        </w:rPr>
        <w:t xml:space="preserve"> was seen as the lowest priority, </w:t>
      </w:r>
      <w:r w:rsidR="00111D2C" w:rsidRPr="00952282">
        <w:rPr>
          <w:rFonts w:ascii="Calibri" w:hAnsi="Calibri" w:cs="Calibri"/>
          <w:bCs/>
          <w:sz w:val="24"/>
          <w:szCs w:val="24"/>
        </w:rPr>
        <w:t>gaining a score of 3.</w:t>
      </w:r>
      <w:r w:rsidR="00952282" w:rsidRPr="00952282">
        <w:rPr>
          <w:rFonts w:ascii="Calibri" w:hAnsi="Calibri" w:cs="Calibri"/>
          <w:bCs/>
          <w:sz w:val="24"/>
          <w:szCs w:val="24"/>
        </w:rPr>
        <w:t>8</w:t>
      </w:r>
      <w:r w:rsidR="00111D2C" w:rsidRPr="00952282">
        <w:rPr>
          <w:rFonts w:ascii="Calibri" w:hAnsi="Calibri" w:cs="Calibri"/>
          <w:bCs/>
          <w:sz w:val="24"/>
          <w:szCs w:val="24"/>
        </w:rPr>
        <w:t>, with 1.</w:t>
      </w:r>
      <w:r w:rsidR="00952282" w:rsidRPr="00952282">
        <w:rPr>
          <w:rFonts w:ascii="Calibri" w:hAnsi="Calibri" w:cs="Calibri"/>
          <w:bCs/>
          <w:sz w:val="24"/>
          <w:szCs w:val="24"/>
        </w:rPr>
        <w:t>3</w:t>
      </w:r>
      <w:r w:rsidR="00111D2C" w:rsidRPr="00952282">
        <w:rPr>
          <w:rFonts w:ascii="Calibri" w:hAnsi="Calibri" w:cs="Calibri"/>
          <w:bCs/>
          <w:sz w:val="24"/>
          <w:szCs w:val="24"/>
        </w:rPr>
        <w:t>% of first place votes.</w:t>
      </w:r>
    </w:p>
    <w:p w14:paraId="7E48CA44" w14:textId="12C1BDA7" w:rsidR="004A1243" w:rsidRPr="00836531" w:rsidRDefault="004A1243" w:rsidP="004A1243">
      <w:pPr>
        <w:ind w:right="-23"/>
        <w:rPr>
          <w:rFonts w:ascii="Calibri" w:hAnsi="Calibri" w:cs="Calibri"/>
          <w:b/>
          <w:sz w:val="26"/>
          <w:szCs w:val="26"/>
        </w:rPr>
      </w:pPr>
      <w:r w:rsidRPr="00836531">
        <w:rPr>
          <w:rFonts w:ascii="Calibri" w:hAnsi="Calibri" w:cs="Calibri"/>
          <w:b/>
          <w:sz w:val="26"/>
          <w:szCs w:val="26"/>
        </w:rPr>
        <w:t xml:space="preserve">Priorities for </w:t>
      </w:r>
      <w:r>
        <w:rPr>
          <w:rFonts w:ascii="Calibri" w:hAnsi="Calibri" w:cs="Calibri"/>
          <w:b/>
          <w:sz w:val="26"/>
          <w:szCs w:val="26"/>
        </w:rPr>
        <w:t>the Longer Term</w:t>
      </w:r>
    </w:p>
    <w:p w14:paraId="5A5EB4BE" w14:textId="3B1F2313" w:rsidR="004A1243" w:rsidRPr="00A0683F" w:rsidRDefault="00D61E67" w:rsidP="000C369A">
      <w:pPr>
        <w:rPr>
          <w:rFonts w:ascii="Calibri" w:hAnsi="Calibri" w:cs="Calibri"/>
          <w:bCs/>
          <w:sz w:val="24"/>
          <w:szCs w:val="24"/>
        </w:rPr>
      </w:pPr>
      <w:r w:rsidRPr="000C369A">
        <w:rPr>
          <w:rFonts w:ascii="Calibri" w:hAnsi="Calibri" w:cs="Calibri"/>
          <w:bCs/>
          <w:sz w:val="24"/>
          <w:szCs w:val="24"/>
        </w:rPr>
        <w:t>The pattern of priorities for the longer term broadly matched those for the next financial year</w:t>
      </w:r>
      <w:r w:rsidR="002B7CB1">
        <w:rPr>
          <w:rFonts w:ascii="Calibri" w:hAnsi="Calibri" w:cs="Calibri"/>
          <w:bCs/>
          <w:sz w:val="24"/>
          <w:szCs w:val="24"/>
        </w:rPr>
        <w:t>;</w:t>
      </w:r>
      <w:r w:rsidR="00952282" w:rsidRPr="000C369A">
        <w:rPr>
          <w:rFonts w:ascii="Calibri" w:hAnsi="Calibri" w:cs="Calibri"/>
          <w:bCs/>
          <w:sz w:val="24"/>
          <w:szCs w:val="24"/>
        </w:rPr>
        <w:t xml:space="preserve"> </w:t>
      </w:r>
      <w:r w:rsidR="00555720" w:rsidRPr="000C369A">
        <w:rPr>
          <w:rFonts w:ascii="Calibri" w:hAnsi="Calibri" w:cs="Calibri"/>
          <w:bCs/>
          <w:sz w:val="24"/>
          <w:szCs w:val="24"/>
        </w:rPr>
        <w:t>‘</w:t>
      </w:r>
      <w:r w:rsidR="002F6161" w:rsidRPr="000C369A">
        <w:rPr>
          <w:rFonts w:ascii="Calibri" w:hAnsi="Calibri" w:cs="Calibri"/>
          <w:bCs/>
          <w:sz w:val="24"/>
          <w:szCs w:val="24"/>
        </w:rPr>
        <w:t>Delivery of the One Planet Cardiff Strategy</w:t>
      </w:r>
      <w:r w:rsidR="00555720" w:rsidRPr="000C369A">
        <w:rPr>
          <w:rFonts w:ascii="Calibri" w:hAnsi="Calibri" w:cs="Calibri"/>
          <w:bCs/>
          <w:sz w:val="24"/>
          <w:szCs w:val="24"/>
        </w:rPr>
        <w:t>’</w:t>
      </w:r>
      <w:r w:rsidR="002F6161" w:rsidRPr="000C369A">
        <w:rPr>
          <w:rFonts w:ascii="Calibri" w:hAnsi="Calibri" w:cs="Calibri"/>
          <w:bCs/>
          <w:sz w:val="24"/>
          <w:szCs w:val="24"/>
        </w:rPr>
        <w:t xml:space="preserve"> and </w:t>
      </w:r>
      <w:r w:rsidR="00555720" w:rsidRPr="00555720">
        <w:rPr>
          <w:rFonts w:ascii="Calibri" w:hAnsi="Calibri" w:cs="Calibri"/>
          <w:bCs/>
          <w:sz w:val="24"/>
          <w:szCs w:val="24"/>
        </w:rPr>
        <w:t>‘</w:t>
      </w:r>
      <w:r w:rsidR="00555720" w:rsidRPr="000C369A">
        <w:rPr>
          <w:rFonts w:ascii="Calibri" w:hAnsi="Calibri" w:cs="Calibri"/>
          <w:bCs/>
          <w:sz w:val="24"/>
          <w:szCs w:val="24"/>
        </w:rPr>
        <w:t>Major projects including infrastructure to support businesses, local economy, city centre and local community centres’</w:t>
      </w:r>
      <w:r w:rsidR="002B7CB1" w:rsidRPr="000C369A">
        <w:rPr>
          <w:rFonts w:ascii="Calibri" w:hAnsi="Calibri" w:cs="Calibri"/>
          <w:bCs/>
          <w:sz w:val="24"/>
          <w:szCs w:val="24"/>
        </w:rPr>
        <w:t xml:space="preserve"> were given a higher priority in the longer term</w:t>
      </w:r>
      <w:r w:rsidR="00A0683F">
        <w:rPr>
          <w:rFonts w:ascii="Calibri" w:hAnsi="Calibri" w:cs="Calibri"/>
          <w:bCs/>
          <w:sz w:val="24"/>
          <w:szCs w:val="24"/>
        </w:rPr>
        <w:t>, with a fifth of respondents ranking each in their top three priorities</w:t>
      </w:r>
      <w:r w:rsidR="00E8445F" w:rsidRPr="000C369A">
        <w:rPr>
          <w:rFonts w:ascii="Calibri" w:hAnsi="Calibri" w:cs="Calibri"/>
          <w:bCs/>
          <w:sz w:val="24"/>
          <w:szCs w:val="24"/>
        </w:rPr>
        <w:t>.</w:t>
      </w:r>
    </w:p>
    <w:p w14:paraId="1A345308" w14:textId="77777777" w:rsidR="000C369A" w:rsidRDefault="00216952" w:rsidP="000C369A">
      <w:pPr>
        <w:ind w:left="-426"/>
        <w:rPr>
          <w:rFonts w:ascii="Calibri" w:hAnsi="Calibri" w:cs="Calibri"/>
          <w:bCs/>
          <w:sz w:val="24"/>
          <w:szCs w:val="24"/>
        </w:rPr>
      </w:pPr>
      <w:r>
        <w:rPr>
          <w:noProof/>
        </w:rPr>
        <w:lastRenderedPageBreak/>
        <w:drawing>
          <wp:inline distT="0" distB="0" distL="0" distR="0" wp14:anchorId="53C95EC4" wp14:editId="740C6069">
            <wp:extent cx="6419850" cy="6829425"/>
            <wp:effectExtent l="0" t="0" r="0" b="9525"/>
            <wp:docPr id="423" name="Chart 423" descr="A stacked bar chart showing overall respondents budget priorities for 2023/24 and long term.">
              <a:extLst xmlns:a="http://schemas.openxmlformats.org/drawingml/2006/main">
                <a:ext uri="{FF2B5EF4-FFF2-40B4-BE49-F238E27FC236}">
                  <a16:creationId xmlns:a16="http://schemas.microsoft.com/office/drawing/2014/main" id="{EF855491-7927-409B-95C7-3735A97FFC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7D7F76D1" w14:textId="1FEC04C4" w:rsidR="005B2457" w:rsidRPr="000C369A" w:rsidRDefault="008F123F" w:rsidP="000C369A">
      <w:pPr>
        <w:rPr>
          <w:rFonts w:ascii="Calibri" w:hAnsi="Calibri" w:cs="Calibri"/>
          <w:bCs/>
          <w:sz w:val="24"/>
          <w:szCs w:val="24"/>
          <w:highlight w:val="yellow"/>
        </w:rPr>
      </w:pPr>
      <w:r w:rsidRPr="001F083D">
        <w:rPr>
          <w:rFonts w:ascii="Calibri" w:hAnsi="Calibri" w:cs="Calibri"/>
          <w:bCs/>
          <w:sz w:val="24"/>
          <w:szCs w:val="24"/>
        </w:rPr>
        <w:t xml:space="preserve">Priorities were broadly consistent across the different demographic and geographic groups analysed.  </w:t>
      </w:r>
      <w:r w:rsidR="00020CAD">
        <w:rPr>
          <w:rFonts w:ascii="Calibri" w:hAnsi="Calibri" w:cs="Calibri"/>
          <w:bCs/>
          <w:sz w:val="24"/>
          <w:szCs w:val="24"/>
        </w:rPr>
        <w:t xml:space="preserve">A full breakdown is available in </w:t>
      </w:r>
      <w:hyperlink w:anchor="_Appendix_Q_–" w:history="1">
        <w:r w:rsidR="00020CAD" w:rsidRPr="00902795">
          <w:rPr>
            <w:rStyle w:val="Hyperlink"/>
            <w:rFonts w:ascii="Calibri" w:hAnsi="Calibri" w:cs="Calibri"/>
            <w:bCs/>
            <w:sz w:val="24"/>
            <w:szCs w:val="24"/>
          </w:rPr>
          <w:t xml:space="preserve">Appendix </w:t>
        </w:r>
        <w:r w:rsidR="00033485" w:rsidRPr="00902795">
          <w:rPr>
            <w:rStyle w:val="Hyperlink"/>
            <w:rFonts w:ascii="Calibri" w:hAnsi="Calibri" w:cs="Calibri"/>
            <w:bCs/>
            <w:sz w:val="24"/>
            <w:szCs w:val="24"/>
          </w:rPr>
          <w:t>Q</w:t>
        </w:r>
      </w:hyperlink>
      <w:r w:rsidR="00020CAD">
        <w:rPr>
          <w:rFonts w:ascii="Calibri" w:hAnsi="Calibri" w:cs="Calibri"/>
          <w:bCs/>
          <w:sz w:val="24"/>
          <w:szCs w:val="24"/>
        </w:rPr>
        <w:t>.</w:t>
      </w:r>
    </w:p>
    <w:p w14:paraId="441B036E" w14:textId="6DC018AC" w:rsidR="0073045A" w:rsidRPr="005B2457" w:rsidRDefault="0073045A" w:rsidP="005B2457">
      <w:pPr>
        <w:ind w:right="-23"/>
        <w:rPr>
          <w:rFonts w:ascii="Calibri" w:hAnsi="Calibri" w:cs="Calibri"/>
          <w:bCs/>
          <w:sz w:val="24"/>
          <w:szCs w:val="24"/>
        </w:rPr>
      </w:pPr>
      <w:r w:rsidRPr="005B2457">
        <w:rPr>
          <w:rFonts w:ascii="Calibri" w:hAnsi="Calibri" w:cs="Calibri"/>
          <w:bCs/>
          <w:sz w:val="24"/>
          <w:szCs w:val="24"/>
        </w:rPr>
        <w:br w:type="page"/>
      </w:r>
    </w:p>
    <w:p w14:paraId="6C452CF3" w14:textId="77777777" w:rsidR="009C0A86" w:rsidRPr="00020347" w:rsidRDefault="009C0A86" w:rsidP="009C0A86"/>
    <w:p w14:paraId="34DA65CE" w14:textId="77777777" w:rsidR="009C0A86" w:rsidRPr="00020347" w:rsidRDefault="009C0A86" w:rsidP="009C0A86">
      <w:pPr>
        <w:jc w:val="center"/>
        <w:rPr>
          <w:rFonts w:cstheme="minorHAnsi"/>
          <w:sz w:val="32"/>
        </w:rPr>
      </w:pPr>
    </w:p>
    <w:p w14:paraId="39806FAC" w14:textId="77777777" w:rsidR="009C0A86" w:rsidRPr="00020347" w:rsidRDefault="009C0A86" w:rsidP="009C0A86">
      <w:pPr>
        <w:jc w:val="center"/>
        <w:rPr>
          <w:rFonts w:cstheme="minorHAnsi"/>
          <w:sz w:val="32"/>
        </w:rPr>
      </w:pPr>
    </w:p>
    <w:p w14:paraId="0F48D92D" w14:textId="77777777" w:rsidR="009C0A86" w:rsidRPr="00020347" w:rsidRDefault="009C0A86" w:rsidP="009C0A86">
      <w:pPr>
        <w:jc w:val="center"/>
        <w:rPr>
          <w:rFonts w:cstheme="minorHAnsi"/>
          <w:sz w:val="32"/>
        </w:rPr>
      </w:pPr>
    </w:p>
    <w:p w14:paraId="78C055F5" w14:textId="77777777" w:rsidR="009C0A86" w:rsidRPr="00020347" w:rsidRDefault="009C0A86" w:rsidP="009C0A86">
      <w:pPr>
        <w:jc w:val="center"/>
        <w:rPr>
          <w:rFonts w:cstheme="minorHAnsi"/>
          <w:sz w:val="32"/>
        </w:rPr>
      </w:pPr>
    </w:p>
    <w:p w14:paraId="05AE8434" w14:textId="77777777" w:rsidR="009C0A86" w:rsidRPr="00020347" w:rsidRDefault="009C0A86" w:rsidP="009C0A86">
      <w:pPr>
        <w:jc w:val="center"/>
        <w:rPr>
          <w:rFonts w:cstheme="minorHAnsi"/>
          <w:sz w:val="32"/>
        </w:rPr>
      </w:pPr>
    </w:p>
    <w:p w14:paraId="13127D75" w14:textId="77777777" w:rsidR="009C0A86" w:rsidRPr="00020347" w:rsidRDefault="009C0A86" w:rsidP="009C0A86">
      <w:pPr>
        <w:jc w:val="center"/>
        <w:rPr>
          <w:rFonts w:cstheme="minorHAnsi"/>
          <w:sz w:val="32"/>
        </w:rPr>
      </w:pPr>
    </w:p>
    <w:p w14:paraId="4763BEAE" w14:textId="77777777" w:rsidR="009C0A86" w:rsidRPr="00020347" w:rsidRDefault="009C0A86" w:rsidP="009C0A86">
      <w:pPr>
        <w:jc w:val="center"/>
        <w:rPr>
          <w:rFonts w:cstheme="minorHAnsi"/>
          <w:sz w:val="32"/>
        </w:rPr>
      </w:pPr>
    </w:p>
    <w:p w14:paraId="5896F67F" w14:textId="23E3BF3E" w:rsidR="009C0A86" w:rsidRPr="00B16C18" w:rsidRDefault="009C0A86" w:rsidP="009C0A86">
      <w:pPr>
        <w:jc w:val="center"/>
        <w:rPr>
          <w:b/>
          <w:sz w:val="36"/>
          <w:szCs w:val="36"/>
        </w:rPr>
      </w:pPr>
      <w:r w:rsidRPr="00B16C18">
        <w:rPr>
          <w:b/>
          <w:sz w:val="36"/>
          <w:szCs w:val="36"/>
        </w:rPr>
        <w:t xml:space="preserve">Section </w:t>
      </w:r>
      <w:r w:rsidR="00323C1C">
        <w:rPr>
          <w:b/>
          <w:sz w:val="36"/>
          <w:szCs w:val="36"/>
        </w:rPr>
        <w:t>10</w:t>
      </w:r>
      <w:r w:rsidRPr="00B16C18">
        <w:rPr>
          <w:b/>
          <w:sz w:val="36"/>
          <w:szCs w:val="36"/>
        </w:rPr>
        <w:t>:</w:t>
      </w:r>
    </w:p>
    <w:p w14:paraId="327B4572" w14:textId="77777777" w:rsidR="009C0A86" w:rsidRPr="0064171B" w:rsidRDefault="009C0A86" w:rsidP="009C0A86">
      <w:pPr>
        <w:pStyle w:val="Heading1"/>
        <w:jc w:val="center"/>
        <w:rPr>
          <w:rFonts w:asciiTheme="minorHAnsi" w:hAnsiTheme="minorHAnsi" w:cstheme="minorHAnsi"/>
          <w:b/>
          <w:color w:val="auto"/>
          <w:sz w:val="36"/>
        </w:rPr>
      </w:pPr>
      <w:bookmarkStart w:id="14" w:name="_Toc128479604"/>
      <w:r>
        <w:rPr>
          <w:rFonts w:asciiTheme="minorHAnsi" w:hAnsiTheme="minorHAnsi" w:cstheme="minorHAnsi"/>
          <w:b/>
          <w:color w:val="auto"/>
          <w:sz w:val="36"/>
        </w:rPr>
        <w:t>Family Services &amp; Social Care</w:t>
      </w:r>
      <w:bookmarkEnd w:id="14"/>
    </w:p>
    <w:p w14:paraId="3E24020D" w14:textId="77777777" w:rsidR="009C0A86" w:rsidRPr="00020347" w:rsidRDefault="009C0A86" w:rsidP="009C0A86"/>
    <w:p w14:paraId="066F8C2F" w14:textId="77777777" w:rsidR="009C0A86" w:rsidRDefault="009C0A86" w:rsidP="009C0A86">
      <w:pPr>
        <w:rPr>
          <w:rFonts w:ascii="Calibri" w:hAnsi="Calibri" w:cs="Calibri"/>
          <w:b/>
          <w:sz w:val="26"/>
          <w:szCs w:val="26"/>
        </w:rPr>
      </w:pPr>
      <w:r>
        <w:rPr>
          <w:rFonts w:ascii="Calibri" w:hAnsi="Calibri" w:cs="Calibri"/>
          <w:b/>
          <w:sz w:val="26"/>
          <w:szCs w:val="26"/>
        </w:rPr>
        <w:br w:type="page"/>
      </w:r>
    </w:p>
    <w:p w14:paraId="0061AA4A" w14:textId="6F2F7A6A" w:rsidR="009C0A86" w:rsidRDefault="00814AFF" w:rsidP="009C0A86">
      <w:pPr>
        <w:rPr>
          <w:rFonts w:ascii="Calibri" w:hAnsi="Calibri" w:cs="Calibri"/>
          <w:b/>
          <w:sz w:val="26"/>
          <w:szCs w:val="26"/>
        </w:rPr>
      </w:pPr>
      <w:r>
        <w:rPr>
          <w:rFonts w:ascii="Calibri" w:hAnsi="Calibri" w:cs="Calibri"/>
          <w:b/>
          <w:sz w:val="26"/>
          <w:szCs w:val="26"/>
        </w:rPr>
        <w:lastRenderedPageBreak/>
        <w:t>36</w:t>
      </w:r>
      <w:r w:rsidR="009C0A86" w:rsidRPr="00036D9E">
        <w:rPr>
          <w:rFonts w:ascii="Calibri" w:hAnsi="Calibri" w:cs="Calibri"/>
          <w:b/>
          <w:sz w:val="26"/>
          <w:szCs w:val="26"/>
        </w:rPr>
        <w:t xml:space="preserve">.  </w:t>
      </w:r>
      <w:r w:rsidR="009C0A86" w:rsidRPr="00AF1013">
        <w:rPr>
          <w:rFonts w:ascii="Calibri" w:hAnsi="Calibri" w:cs="Calibri"/>
          <w:b/>
          <w:sz w:val="26"/>
          <w:szCs w:val="26"/>
        </w:rPr>
        <w:t>Have you used Cardiff Council Parenting Services in your area?</w:t>
      </w:r>
    </w:p>
    <w:p w14:paraId="3DCE89BD" w14:textId="40D7B2CC" w:rsidR="009C0A86" w:rsidRPr="008E7FA8" w:rsidRDefault="009C0A86" w:rsidP="009C0A86">
      <w:pPr>
        <w:rPr>
          <w:rFonts w:ascii="Calibri" w:hAnsi="Calibri" w:cs="Calibri"/>
          <w:bCs/>
          <w:sz w:val="24"/>
          <w:szCs w:val="24"/>
        </w:rPr>
      </w:pPr>
      <w:r w:rsidRPr="00D52698">
        <w:rPr>
          <w:rFonts w:ascii="Calibri" w:hAnsi="Calibri" w:cs="Calibri"/>
          <w:bCs/>
          <w:sz w:val="24"/>
          <w:szCs w:val="24"/>
        </w:rPr>
        <w:t>Respondents were asked if they had used Cardiff Council Parenting Services in their area; 2.</w:t>
      </w:r>
      <w:r w:rsidR="00D52698" w:rsidRPr="00D52698">
        <w:rPr>
          <w:rFonts w:ascii="Calibri" w:hAnsi="Calibri" w:cs="Calibri"/>
          <w:bCs/>
          <w:sz w:val="24"/>
          <w:szCs w:val="24"/>
        </w:rPr>
        <w:t>2</w:t>
      </w:r>
      <w:r w:rsidRPr="00D52698">
        <w:rPr>
          <w:rFonts w:ascii="Calibri" w:hAnsi="Calibri" w:cs="Calibri"/>
          <w:bCs/>
          <w:sz w:val="24"/>
          <w:szCs w:val="24"/>
        </w:rPr>
        <w:t xml:space="preserve">% of all respondents had done so; amongst respondents with children in their household, this rose to </w:t>
      </w:r>
      <w:r w:rsidR="00D52698" w:rsidRPr="00D52698">
        <w:rPr>
          <w:rFonts w:ascii="Calibri" w:hAnsi="Calibri" w:cs="Calibri"/>
          <w:bCs/>
          <w:sz w:val="24"/>
          <w:szCs w:val="24"/>
        </w:rPr>
        <w:t>6.8</w:t>
      </w:r>
      <w:r w:rsidRPr="00D52698">
        <w:rPr>
          <w:rFonts w:ascii="Calibri" w:hAnsi="Calibri" w:cs="Calibri"/>
          <w:bCs/>
          <w:sz w:val="24"/>
          <w:szCs w:val="24"/>
        </w:rPr>
        <w:t>%</w:t>
      </w:r>
    </w:p>
    <w:p w14:paraId="3786DB9F" w14:textId="57DBFC93" w:rsidR="009C0A86" w:rsidRPr="00A65475" w:rsidRDefault="009C0A86" w:rsidP="009C0A86">
      <w:pPr>
        <w:rPr>
          <w:i/>
          <w:sz w:val="24"/>
          <w:szCs w:val="24"/>
        </w:rPr>
      </w:pPr>
      <w:r w:rsidRPr="00CB6C7D">
        <w:rPr>
          <w:i/>
        </w:rPr>
        <w:t xml:space="preserve"> </w:t>
      </w:r>
      <w:r w:rsidR="004A52A7">
        <w:rPr>
          <w:noProof/>
        </w:rPr>
        <w:drawing>
          <wp:inline distT="0" distB="0" distL="0" distR="0" wp14:anchorId="00F2A115" wp14:editId="654893D9">
            <wp:extent cx="5962650" cy="2114550"/>
            <wp:effectExtent l="0" t="0" r="0" b="0"/>
            <wp:docPr id="426" name="Chart 426" descr="A stacked bar chart showing whether respondents have used Cardiff Council Parenting Services, based on overall respondents and those with children in household">
              <a:extLst xmlns:a="http://schemas.openxmlformats.org/drawingml/2006/main">
                <a:ext uri="{FF2B5EF4-FFF2-40B4-BE49-F238E27FC236}">
                  <a16:creationId xmlns:a16="http://schemas.microsoft.com/office/drawing/2014/main" id="{3E1FAF5E-230B-4423-A260-ACC3D36892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Pr="00A65475">
        <w:rPr>
          <w:i/>
          <w:sz w:val="24"/>
          <w:szCs w:val="24"/>
        </w:rPr>
        <w:t>Base sizes shown in brackets</w:t>
      </w:r>
    </w:p>
    <w:p w14:paraId="4BA44152" w14:textId="77777777" w:rsidR="009C0A86" w:rsidRDefault="009C0A86" w:rsidP="009C0A86">
      <w:pPr>
        <w:rPr>
          <w:rFonts w:ascii="Calibri" w:hAnsi="Calibri" w:cs="Calibri"/>
          <w:b/>
          <w:sz w:val="26"/>
          <w:szCs w:val="26"/>
        </w:rPr>
      </w:pPr>
    </w:p>
    <w:p w14:paraId="776AC977" w14:textId="77777777" w:rsidR="009C0A86" w:rsidRPr="00404CA1" w:rsidRDefault="009C0A86" w:rsidP="009C0A86">
      <w:pPr>
        <w:rPr>
          <w:rFonts w:ascii="Calibri" w:hAnsi="Calibri" w:cs="Calibri"/>
          <w:b/>
          <w:sz w:val="26"/>
          <w:szCs w:val="26"/>
        </w:rPr>
      </w:pPr>
      <w:r w:rsidRPr="00404CA1">
        <w:rPr>
          <w:rFonts w:ascii="Calibri" w:hAnsi="Calibri" w:cs="Calibri"/>
          <w:b/>
          <w:sz w:val="26"/>
          <w:szCs w:val="26"/>
        </w:rPr>
        <w:t>How satisfied or dissatisfied are you with Cardiff Council Parenting Services in your area?</w:t>
      </w:r>
    </w:p>
    <w:p w14:paraId="56BFE2E6" w14:textId="530EE3BB" w:rsidR="009C0A86" w:rsidRPr="00571EBB" w:rsidRDefault="00864963" w:rsidP="009C0A86">
      <w:pPr>
        <w:rPr>
          <w:iCs/>
          <w:sz w:val="24"/>
          <w:szCs w:val="24"/>
        </w:rPr>
      </w:pPr>
      <w:r>
        <w:rPr>
          <w:iCs/>
          <w:sz w:val="24"/>
          <w:szCs w:val="24"/>
        </w:rPr>
        <w:t>Almost three-quarters</w:t>
      </w:r>
      <w:r w:rsidR="009C0A86" w:rsidRPr="00864963">
        <w:rPr>
          <w:iCs/>
          <w:sz w:val="24"/>
          <w:szCs w:val="24"/>
        </w:rPr>
        <w:t xml:space="preserve"> (</w:t>
      </w:r>
      <w:r w:rsidR="00441DE5">
        <w:rPr>
          <w:iCs/>
          <w:sz w:val="24"/>
          <w:szCs w:val="24"/>
        </w:rPr>
        <w:t>72.6%)</w:t>
      </w:r>
      <w:r w:rsidR="009C0A86" w:rsidRPr="00864963">
        <w:rPr>
          <w:iCs/>
          <w:sz w:val="24"/>
          <w:szCs w:val="24"/>
        </w:rPr>
        <w:t xml:space="preserve"> of those who had used the Council’s Parenting Services described themselves as satisfied, </w:t>
      </w:r>
      <w:r w:rsidR="00441DE5">
        <w:rPr>
          <w:iCs/>
          <w:sz w:val="24"/>
          <w:szCs w:val="24"/>
        </w:rPr>
        <w:t>up from 69.8% in 2021</w:t>
      </w:r>
      <w:r w:rsidR="009C0A86" w:rsidRPr="00864963">
        <w:rPr>
          <w:iCs/>
          <w:sz w:val="24"/>
          <w:szCs w:val="24"/>
        </w:rPr>
        <w:t>.</w:t>
      </w:r>
    </w:p>
    <w:p w14:paraId="1A707763" w14:textId="0FF22A12" w:rsidR="009C0A86" w:rsidRPr="00A65475" w:rsidRDefault="009C0A86" w:rsidP="009C0A86">
      <w:pPr>
        <w:rPr>
          <w:i/>
          <w:sz w:val="24"/>
          <w:szCs w:val="24"/>
        </w:rPr>
      </w:pPr>
      <w:r w:rsidRPr="00224B27">
        <w:rPr>
          <w:i/>
        </w:rPr>
        <w:t xml:space="preserve"> </w:t>
      </w:r>
      <w:r w:rsidR="002B7961">
        <w:rPr>
          <w:noProof/>
        </w:rPr>
        <w:drawing>
          <wp:inline distT="0" distB="0" distL="0" distR="0" wp14:anchorId="69B87279" wp14:editId="6A21F6B2">
            <wp:extent cx="5934075" cy="1996440"/>
            <wp:effectExtent l="0" t="0" r="9525" b="3810"/>
            <wp:docPr id="427" name="Chart 427" descr="A stacked bar chart showing overall respondents level of satisfaction for Cardiff Council parenting services">
              <a:extLst xmlns:a="http://schemas.openxmlformats.org/drawingml/2006/main">
                <a:ext uri="{FF2B5EF4-FFF2-40B4-BE49-F238E27FC236}">
                  <a16:creationId xmlns:a16="http://schemas.microsoft.com/office/drawing/2014/main" id="{AB3627C5-5070-4F09-8181-9B57E2AD6D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r w:rsidRPr="00A65475">
        <w:rPr>
          <w:i/>
          <w:sz w:val="24"/>
          <w:szCs w:val="24"/>
        </w:rPr>
        <w:t>Caution should be taken with low base sizes</w:t>
      </w:r>
    </w:p>
    <w:p w14:paraId="67A0BEAB" w14:textId="77777777" w:rsidR="009C0A86" w:rsidRPr="0004186B" w:rsidRDefault="009C0A86" w:rsidP="009C0A86">
      <w:pPr>
        <w:rPr>
          <w:iCs/>
          <w:sz w:val="24"/>
          <w:szCs w:val="24"/>
        </w:rPr>
      </w:pPr>
    </w:p>
    <w:p w14:paraId="3183DFA8" w14:textId="77777777" w:rsidR="0076417C" w:rsidRDefault="0076417C">
      <w:pPr>
        <w:rPr>
          <w:rFonts w:ascii="Calibri" w:hAnsi="Calibri" w:cs="Calibri"/>
          <w:b/>
          <w:sz w:val="26"/>
          <w:szCs w:val="26"/>
        </w:rPr>
      </w:pPr>
      <w:r>
        <w:rPr>
          <w:rFonts w:ascii="Calibri" w:hAnsi="Calibri" w:cs="Calibri"/>
          <w:b/>
          <w:sz w:val="26"/>
          <w:szCs w:val="26"/>
        </w:rPr>
        <w:br w:type="page"/>
      </w:r>
    </w:p>
    <w:p w14:paraId="1CBF9EAF" w14:textId="1F7047EC" w:rsidR="009C0A86" w:rsidRDefault="009C0A86" w:rsidP="009C0A86">
      <w:pPr>
        <w:rPr>
          <w:rFonts w:ascii="Calibri" w:hAnsi="Calibri" w:cs="Calibri"/>
          <w:b/>
          <w:sz w:val="26"/>
          <w:szCs w:val="26"/>
        </w:rPr>
      </w:pPr>
      <w:r w:rsidRPr="0004186B">
        <w:rPr>
          <w:rFonts w:ascii="Calibri" w:hAnsi="Calibri" w:cs="Calibri"/>
          <w:b/>
          <w:sz w:val="26"/>
          <w:szCs w:val="26"/>
        </w:rPr>
        <w:lastRenderedPageBreak/>
        <w:t>How would you prefer to access Cardiff Parenting Services?</w:t>
      </w:r>
    </w:p>
    <w:p w14:paraId="7E375D03" w14:textId="1939F21E" w:rsidR="009C0A86" w:rsidRPr="00BA7E43" w:rsidRDefault="00DF6F0A" w:rsidP="009C0A86">
      <w:pPr>
        <w:rPr>
          <w:iCs/>
          <w:sz w:val="24"/>
          <w:szCs w:val="24"/>
        </w:rPr>
      </w:pPr>
      <w:r w:rsidRPr="001043AA">
        <w:rPr>
          <w:iCs/>
          <w:sz w:val="24"/>
          <w:szCs w:val="24"/>
        </w:rPr>
        <w:t>H</w:t>
      </w:r>
      <w:r w:rsidR="009C0A86" w:rsidRPr="001043AA">
        <w:rPr>
          <w:iCs/>
          <w:sz w:val="24"/>
          <w:szCs w:val="24"/>
        </w:rPr>
        <w:t>alf (</w:t>
      </w:r>
      <w:r w:rsidR="001043AA">
        <w:rPr>
          <w:iCs/>
          <w:sz w:val="24"/>
          <w:szCs w:val="24"/>
        </w:rPr>
        <w:t>50.8</w:t>
      </w:r>
      <w:r w:rsidR="009C0A86" w:rsidRPr="001043AA">
        <w:rPr>
          <w:iCs/>
          <w:sz w:val="24"/>
          <w:szCs w:val="24"/>
        </w:rPr>
        <w:t xml:space="preserve">%) of those using Cardiff Parenting Services would prefer to do so within their local community, with a </w:t>
      </w:r>
      <w:r w:rsidR="001043AA">
        <w:rPr>
          <w:iCs/>
          <w:sz w:val="24"/>
          <w:szCs w:val="24"/>
        </w:rPr>
        <w:t>quarter</w:t>
      </w:r>
      <w:r w:rsidR="001043AA" w:rsidRPr="001043AA">
        <w:rPr>
          <w:iCs/>
          <w:sz w:val="24"/>
          <w:szCs w:val="24"/>
        </w:rPr>
        <w:t xml:space="preserve"> </w:t>
      </w:r>
      <w:r w:rsidR="009C0A86" w:rsidRPr="001043AA">
        <w:rPr>
          <w:iCs/>
          <w:sz w:val="24"/>
          <w:szCs w:val="24"/>
        </w:rPr>
        <w:t>(</w:t>
      </w:r>
      <w:r w:rsidR="004D7CBE">
        <w:rPr>
          <w:iCs/>
          <w:sz w:val="24"/>
          <w:szCs w:val="24"/>
        </w:rPr>
        <w:t>25.4</w:t>
      </w:r>
      <w:r w:rsidR="009C0A86" w:rsidRPr="001043AA">
        <w:rPr>
          <w:iCs/>
          <w:sz w:val="24"/>
          <w:szCs w:val="24"/>
        </w:rPr>
        <w:t>%) preferring to access the services in their own home</w:t>
      </w:r>
      <w:r w:rsidR="004D7CBE">
        <w:rPr>
          <w:iCs/>
          <w:sz w:val="24"/>
          <w:szCs w:val="24"/>
        </w:rPr>
        <w:t xml:space="preserve"> or virtually (23.7%)</w:t>
      </w:r>
      <w:r w:rsidR="009C0A86" w:rsidRPr="001043AA">
        <w:rPr>
          <w:iCs/>
          <w:sz w:val="24"/>
          <w:szCs w:val="24"/>
        </w:rPr>
        <w:t>.</w:t>
      </w:r>
    </w:p>
    <w:p w14:paraId="2CF83A32" w14:textId="1564F7F7" w:rsidR="009C0A86" w:rsidRPr="001947CE" w:rsidRDefault="009C0A86" w:rsidP="009C0A86">
      <w:pPr>
        <w:rPr>
          <w:i/>
          <w:sz w:val="24"/>
          <w:szCs w:val="24"/>
        </w:rPr>
      </w:pPr>
      <w:r w:rsidRPr="00B93F41">
        <w:rPr>
          <w:i/>
        </w:rPr>
        <w:t xml:space="preserve"> </w:t>
      </w:r>
      <w:r w:rsidR="00DF6F0A">
        <w:rPr>
          <w:noProof/>
        </w:rPr>
        <w:drawing>
          <wp:inline distT="0" distB="0" distL="0" distR="0" wp14:anchorId="0D3A031A" wp14:editId="4DBA2874">
            <wp:extent cx="5972175" cy="2366645"/>
            <wp:effectExtent l="0" t="0" r="9525" b="14605"/>
            <wp:docPr id="428" name="Chart 428" descr="A bar chart showing how respondents would prefer to access these services, given the options, within your local community, in your own home or virtually">
              <a:extLst xmlns:a="http://schemas.openxmlformats.org/drawingml/2006/main">
                <a:ext uri="{FF2B5EF4-FFF2-40B4-BE49-F238E27FC236}">
                  <a16:creationId xmlns:a16="http://schemas.microsoft.com/office/drawing/2014/main" id="{ACE59C41-DB4B-4DB0-A28F-E25294E735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Pr="001947CE">
        <w:rPr>
          <w:i/>
          <w:sz w:val="24"/>
          <w:szCs w:val="24"/>
        </w:rPr>
        <w:t>Caution should be taken with low base sizes</w:t>
      </w:r>
    </w:p>
    <w:p w14:paraId="49DD5E9D" w14:textId="77777777" w:rsidR="009C0A86" w:rsidRDefault="009C0A86" w:rsidP="009C0A86">
      <w:pPr>
        <w:rPr>
          <w:rFonts w:ascii="Calibri" w:hAnsi="Calibri" w:cs="Calibri"/>
          <w:b/>
          <w:sz w:val="26"/>
          <w:szCs w:val="26"/>
        </w:rPr>
      </w:pPr>
    </w:p>
    <w:p w14:paraId="4C838DB1" w14:textId="347F61C6" w:rsidR="009C0A86" w:rsidRDefault="008C1DF2" w:rsidP="009C0A86">
      <w:pPr>
        <w:rPr>
          <w:rFonts w:ascii="Calibri" w:hAnsi="Calibri" w:cs="Calibri"/>
          <w:b/>
          <w:sz w:val="26"/>
          <w:szCs w:val="26"/>
        </w:rPr>
      </w:pPr>
      <w:r>
        <w:rPr>
          <w:rFonts w:ascii="Calibri" w:hAnsi="Calibri" w:cs="Calibri"/>
          <w:b/>
          <w:sz w:val="26"/>
          <w:szCs w:val="26"/>
        </w:rPr>
        <w:t>37</w:t>
      </w:r>
      <w:r w:rsidR="009C0A86">
        <w:rPr>
          <w:rFonts w:ascii="Calibri" w:hAnsi="Calibri" w:cs="Calibri"/>
          <w:b/>
          <w:sz w:val="26"/>
          <w:szCs w:val="26"/>
        </w:rPr>
        <w:t xml:space="preserve">.  </w:t>
      </w:r>
      <w:r w:rsidR="009C0A86" w:rsidRPr="00F0655B">
        <w:rPr>
          <w:rFonts w:ascii="Calibri" w:hAnsi="Calibri" w:cs="Calibri"/>
          <w:b/>
          <w:sz w:val="26"/>
          <w:szCs w:val="26"/>
        </w:rPr>
        <w:t>Are you aware of Cardiff Family Advice and Support Service?</w:t>
      </w:r>
    </w:p>
    <w:p w14:paraId="31F035AA" w14:textId="5AD8B184" w:rsidR="00B26F14" w:rsidRPr="00695BA0" w:rsidRDefault="007C3E2D" w:rsidP="009C0A86">
      <w:pPr>
        <w:rPr>
          <w:iCs/>
          <w:sz w:val="24"/>
          <w:szCs w:val="24"/>
        </w:rPr>
      </w:pPr>
      <w:r>
        <w:rPr>
          <w:iCs/>
          <w:sz w:val="24"/>
          <w:szCs w:val="24"/>
        </w:rPr>
        <w:t>Around a fifth of respondents (22.1%) were aware of the Cardiff Family Advice and Support Service.</w:t>
      </w:r>
    </w:p>
    <w:p w14:paraId="753DB710" w14:textId="63C797BC" w:rsidR="00B26F14" w:rsidRDefault="00B26F14" w:rsidP="009C0A86">
      <w:pPr>
        <w:rPr>
          <w:rFonts w:ascii="Calibri" w:hAnsi="Calibri" w:cs="Calibri"/>
          <w:b/>
          <w:sz w:val="26"/>
          <w:szCs w:val="26"/>
        </w:rPr>
      </w:pPr>
      <w:r>
        <w:rPr>
          <w:noProof/>
        </w:rPr>
        <w:drawing>
          <wp:inline distT="0" distB="0" distL="0" distR="0" wp14:anchorId="695B7834" wp14:editId="671FF4AF">
            <wp:extent cx="5981700" cy="2244090"/>
            <wp:effectExtent l="0" t="0" r="0" b="3810"/>
            <wp:docPr id="430" name="Chart 430" descr="A stacked bar chart showing overall respondents level of awareness.">
              <a:extLst xmlns:a="http://schemas.openxmlformats.org/drawingml/2006/main">
                <a:ext uri="{FF2B5EF4-FFF2-40B4-BE49-F238E27FC236}">
                  <a16:creationId xmlns:a16="http://schemas.microsoft.com/office/drawing/2014/main" id="{F699DD33-D305-043C-158E-F6B2E94D1D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7B14EFBE" w14:textId="77777777" w:rsidR="002B37B9" w:rsidRDefault="002B37B9" w:rsidP="009C0A86">
      <w:pPr>
        <w:rPr>
          <w:rFonts w:ascii="Calibri" w:hAnsi="Calibri" w:cs="Calibri"/>
          <w:b/>
          <w:sz w:val="26"/>
          <w:szCs w:val="26"/>
        </w:rPr>
      </w:pPr>
    </w:p>
    <w:p w14:paraId="7D40537F" w14:textId="77777777" w:rsidR="008E299C" w:rsidRDefault="008E299C">
      <w:pPr>
        <w:rPr>
          <w:rFonts w:ascii="Calibri" w:hAnsi="Calibri" w:cs="Calibri"/>
          <w:b/>
          <w:sz w:val="26"/>
          <w:szCs w:val="26"/>
        </w:rPr>
      </w:pPr>
      <w:r>
        <w:rPr>
          <w:rFonts w:ascii="Calibri" w:hAnsi="Calibri" w:cs="Calibri"/>
          <w:b/>
          <w:sz w:val="26"/>
          <w:szCs w:val="26"/>
        </w:rPr>
        <w:br w:type="page"/>
      </w:r>
    </w:p>
    <w:p w14:paraId="6DDFA547" w14:textId="3A3E25E3" w:rsidR="009C0A86" w:rsidRDefault="009C0A86" w:rsidP="009C0A86">
      <w:pPr>
        <w:rPr>
          <w:rFonts w:ascii="Calibri" w:hAnsi="Calibri" w:cs="Calibri"/>
          <w:b/>
          <w:sz w:val="26"/>
          <w:szCs w:val="26"/>
        </w:rPr>
      </w:pPr>
      <w:r>
        <w:rPr>
          <w:rFonts w:ascii="Calibri" w:hAnsi="Calibri" w:cs="Calibri"/>
          <w:b/>
          <w:sz w:val="26"/>
          <w:szCs w:val="26"/>
        </w:rPr>
        <w:lastRenderedPageBreak/>
        <w:t xml:space="preserve">Have you used </w:t>
      </w:r>
      <w:r w:rsidRPr="00856D01">
        <w:rPr>
          <w:rFonts w:ascii="Calibri" w:hAnsi="Calibri" w:cs="Calibri"/>
          <w:b/>
          <w:sz w:val="26"/>
          <w:szCs w:val="26"/>
        </w:rPr>
        <w:t>Cardiff Family Advice and Support Service within the last 12 months?</w:t>
      </w:r>
    </w:p>
    <w:p w14:paraId="37D476CD" w14:textId="415EF5F6" w:rsidR="009C0A86" w:rsidRDefault="002B37B9" w:rsidP="009C0A86">
      <w:pPr>
        <w:rPr>
          <w:iCs/>
          <w:sz w:val="24"/>
          <w:szCs w:val="24"/>
        </w:rPr>
      </w:pPr>
      <w:r>
        <w:rPr>
          <w:iCs/>
          <w:sz w:val="24"/>
          <w:szCs w:val="24"/>
        </w:rPr>
        <w:t>Amongst those who were aware of the service</w:t>
      </w:r>
      <w:r w:rsidR="00011129">
        <w:rPr>
          <w:iCs/>
          <w:sz w:val="24"/>
          <w:szCs w:val="24"/>
        </w:rPr>
        <w:t>, around one in eleven (8.9%) had used the service</w:t>
      </w:r>
      <w:r w:rsidR="008E299C">
        <w:rPr>
          <w:iCs/>
          <w:sz w:val="24"/>
          <w:szCs w:val="24"/>
        </w:rPr>
        <w:t xml:space="preserve"> in the past year</w:t>
      </w:r>
      <w:r w:rsidR="00011129">
        <w:rPr>
          <w:iCs/>
          <w:sz w:val="24"/>
          <w:szCs w:val="24"/>
        </w:rPr>
        <w:t xml:space="preserve">. </w:t>
      </w:r>
    </w:p>
    <w:p w14:paraId="165B7F84" w14:textId="77777777" w:rsidR="00416D1B" w:rsidRDefault="00416D1B" w:rsidP="009C0A86">
      <w:pPr>
        <w:rPr>
          <w:i/>
          <w:sz w:val="24"/>
          <w:szCs w:val="24"/>
        </w:rPr>
      </w:pPr>
      <w:r>
        <w:rPr>
          <w:noProof/>
        </w:rPr>
        <w:drawing>
          <wp:inline distT="0" distB="0" distL="0" distR="0" wp14:anchorId="12A14FC0" wp14:editId="7D5FE33B">
            <wp:extent cx="5991225" cy="2124075"/>
            <wp:effectExtent l="0" t="0" r="9525" b="9525"/>
            <wp:docPr id="431" name="Chart 431" descr="A stacked bar chart showing whether respondents had used this service">
              <a:extLst xmlns:a="http://schemas.openxmlformats.org/drawingml/2006/main">
                <a:ext uri="{FF2B5EF4-FFF2-40B4-BE49-F238E27FC236}">
                  <a16:creationId xmlns:a16="http://schemas.microsoft.com/office/drawing/2014/main" id="{B3EA9C56-F706-6622-C03F-920752A785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6CDE606D" w14:textId="365FDAD9" w:rsidR="009C0A86" w:rsidRPr="00F24761" w:rsidRDefault="00416D1B" w:rsidP="009C0A86">
      <w:pPr>
        <w:rPr>
          <w:i/>
          <w:sz w:val="24"/>
          <w:szCs w:val="24"/>
        </w:rPr>
      </w:pPr>
      <w:r>
        <w:rPr>
          <w:i/>
          <w:sz w:val="24"/>
          <w:szCs w:val="24"/>
        </w:rPr>
        <w:t xml:space="preserve"> </w:t>
      </w:r>
    </w:p>
    <w:p w14:paraId="2A261A27" w14:textId="7B7B4B9A" w:rsidR="009C0A86" w:rsidRDefault="009C0A86" w:rsidP="009C0A86">
      <w:pPr>
        <w:rPr>
          <w:rFonts w:ascii="Calibri" w:hAnsi="Calibri" w:cs="Calibri"/>
          <w:b/>
          <w:sz w:val="26"/>
          <w:szCs w:val="26"/>
        </w:rPr>
      </w:pPr>
      <w:r w:rsidRPr="00856D01">
        <w:rPr>
          <w:rFonts w:ascii="Calibri" w:hAnsi="Calibri" w:cs="Calibri"/>
          <w:b/>
          <w:sz w:val="26"/>
          <w:szCs w:val="26"/>
        </w:rPr>
        <w:t>How satisfied or dissatisfied are you with Cardiff Family Advice and Support Service?</w:t>
      </w:r>
    </w:p>
    <w:p w14:paraId="12C61B05" w14:textId="09ABEC1D" w:rsidR="009C0A86" w:rsidRDefault="008B5A3A" w:rsidP="009C0A86">
      <w:pPr>
        <w:rPr>
          <w:iCs/>
          <w:sz w:val="24"/>
          <w:szCs w:val="24"/>
        </w:rPr>
      </w:pPr>
      <w:r w:rsidRPr="008B5A3A">
        <w:rPr>
          <w:iCs/>
          <w:sz w:val="24"/>
          <w:szCs w:val="24"/>
        </w:rPr>
        <w:t>Three-quarters (75.0%)</w:t>
      </w:r>
      <w:r w:rsidR="009C0A86" w:rsidRPr="008B5A3A">
        <w:rPr>
          <w:iCs/>
          <w:sz w:val="24"/>
          <w:szCs w:val="24"/>
        </w:rPr>
        <w:t xml:space="preserve"> of those who had used Cardiff Family Advice &amp; Support Service in the last 12 months were satisfied with this service compared with </w:t>
      </w:r>
      <w:r w:rsidRPr="008B5A3A">
        <w:rPr>
          <w:iCs/>
          <w:sz w:val="24"/>
          <w:szCs w:val="24"/>
        </w:rPr>
        <w:t>19.2</w:t>
      </w:r>
      <w:r w:rsidR="009C0A86" w:rsidRPr="008B5A3A">
        <w:rPr>
          <w:iCs/>
          <w:sz w:val="24"/>
          <w:szCs w:val="24"/>
        </w:rPr>
        <w:t>% who were dissatisfied.</w:t>
      </w:r>
    </w:p>
    <w:p w14:paraId="550741EB" w14:textId="51E2CD76" w:rsidR="009C0A86" w:rsidRPr="00F24761" w:rsidRDefault="009C0A86" w:rsidP="009C0A86">
      <w:pPr>
        <w:rPr>
          <w:i/>
          <w:sz w:val="24"/>
          <w:szCs w:val="24"/>
        </w:rPr>
      </w:pPr>
      <w:r w:rsidRPr="00084876">
        <w:rPr>
          <w:i/>
        </w:rPr>
        <w:t xml:space="preserve"> </w:t>
      </w:r>
      <w:r w:rsidR="00DD08F7">
        <w:rPr>
          <w:noProof/>
        </w:rPr>
        <w:drawing>
          <wp:inline distT="0" distB="0" distL="0" distR="0" wp14:anchorId="0B8513E4" wp14:editId="7813ACC3">
            <wp:extent cx="6000750" cy="2133600"/>
            <wp:effectExtent l="0" t="0" r="0" b="0"/>
            <wp:docPr id="432" name="Chart 432" descr="A stacked bar chart showing overall respondents level of satisfaction with Cardiff Family Advice &amp; Support Service">
              <a:extLst xmlns:a="http://schemas.openxmlformats.org/drawingml/2006/main">
                <a:ext uri="{FF2B5EF4-FFF2-40B4-BE49-F238E27FC236}">
                  <a16:creationId xmlns:a16="http://schemas.microsoft.com/office/drawing/2014/main" id="{7D159F5A-57E1-0E4A-F9EB-9544FD308E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r w:rsidRPr="00F24761">
        <w:rPr>
          <w:i/>
          <w:sz w:val="24"/>
          <w:szCs w:val="24"/>
        </w:rPr>
        <w:t>Caution should be taken with low base sizes</w:t>
      </w:r>
    </w:p>
    <w:p w14:paraId="1278A991" w14:textId="77777777" w:rsidR="009C0A86" w:rsidRDefault="009C0A86" w:rsidP="009C0A86">
      <w:pPr>
        <w:rPr>
          <w:iCs/>
          <w:sz w:val="24"/>
          <w:szCs w:val="24"/>
        </w:rPr>
      </w:pPr>
    </w:p>
    <w:p w14:paraId="3A0DE74F" w14:textId="77777777" w:rsidR="009C0A86" w:rsidRDefault="009C0A86" w:rsidP="009C0A86">
      <w:pPr>
        <w:rPr>
          <w:rFonts w:ascii="Calibri" w:hAnsi="Calibri" w:cs="Calibri"/>
          <w:b/>
          <w:sz w:val="26"/>
          <w:szCs w:val="26"/>
        </w:rPr>
      </w:pPr>
    </w:p>
    <w:p w14:paraId="7F6DD55C" w14:textId="77777777" w:rsidR="009D3368" w:rsidRDefault="009D3368">
      <w:pPr>
        <w:rPr>
          <w:rFonts w:ascii="Calibri" w:hAnsi="Calibri" w:cs="Calibri"/>
          <w:b/>
          <w:sz w:val="26"/>
          <w:szCs w:val="26"/>
        </w:rPr>
      </w:pPr>
      <w:r>
        <w:rPr>
          <w:rFonts w:ascii="Calibri" w:hAnsi="Calibri" w:cs="Calibri"/>
          <w:b/>
          <w:sz w:val="26"/>
          <w:szCs w:val="26"/>
        </w:rPr>
        <w:br w:type="page"/>
      </w:r>
    </w:p>
    <w:p w14:paraId="426F8E0D" w14:textId="6B74EB25" w:rsidR="009C0A86" w:rsidRDefault="009D3368" w:rsidP="009C0A86">
      <w:pPr>
        <w:rPr>
          <w:rFonts w:ascii="Calibri" w:hAnsi="Calibri" w:cs="Calibri"/>
          <w:b/>
          <w:sz w:val="26"/>
          <w:szCs w:val="26"/>
        </w:rPr>
      </w:pPr>
      <w:r>
        <w:rPr>
          <w:rFonts w:ascii="Calibri" w:hAnsi="Calibri" w:cs="Calibri"/>
          <w:b/>
          <w:sz w:val="26"/>
          <w:szCs w:val="26"/>
        </w:rPr>
        <w:lastRenderedPageBreak/>
        <w:t>3</w:t>
      </w:r>
      <w:r w:rsidRPr="004F1DBF">
        <w:rPr>
          <w:rFonts w:ascii="Calibri" w:hAnsi="Calibri" w:cs="Calibri"/>
          <w:b/>
          <w:sz w:val="26"/>
          <w:szCs w:val="26"/>
        </w:rPr>
        <w:t>8</w:t>
      </w:r>
      <w:r w:rsidR="009C0A86" w:rsidRPr="004F1DBF">
        <w:rPr>
          <w:rFonts w:ascii="Calibri" w:hAnsi="Calibri" w:cs="Calibri"/>
          <w:b/>
          <w:sz w:val="26"/>
          <w:szCs w:val="26"/>
        </w:rPr>
        <w:t>.  Are you a parent of a child under 25 with additional needs?</w:t>
      </w:r>
    </w:p>
    <w:p w14:paraId="4CA96615" w14:textId="5604C23B" w:rsidR="009C0A86" w:rsidRPr="006B49C3" w:rsidRDefault="009C0A86" w:rsidP="009C0A86">
      <w:pPr>
        <w:rPr>
          <w:iCs/>
          <w:sz w:val="24"/>
          <w:szCs w:val="24"/>
        </w:rPr>
      </w:pPr>
      <w:r w:rsidRPr="00D60005">
        <w:rPr>
          <w:iCs/>
          <w:sz w:val="24"/>
          <w:szCs w:val="24"/>
        </w:rPr>
        <w:t xml:space="preserve">Of those responding to this question, </w:t>
      </w:r>
      <w:r w:rsidR="00D60005" w:rsidRPr="00D60005">
        <w:rPr>
          <w:iCs/>
          <w:sz w:val="24"/>
          <w:szCs w:val="24"/>
        </w:rPr>
        <w:t>6.7%, or 188 individuals, were</w:t>
      </w:r>
      <w:r w:rsidRPr="00D60005">
        <w:rPr>
          <w:iCs/>
          <w:sz w:val="24"/>
          <w:szCs w:val="24"/>
        </w:rPr>
        <w:t xml:space="preserve"> identified as a parent of a child aged under 25 with additional needs.</w:t>
      </w:r>
    </w:p>
    <w:p w14:paraId="593F80E3" w14:textId="0563A981" w:rsidR="009C0A86" w:rsidRDefault="00BA348C" w:rsidP="009C0A86">
      <w:pPr>
        <w:rPr>
          <w:iCs/>
          <w:sz w:val="24"/>
          <w:szCs w:val="24"/>
        </w:rPr>
      </w:pPr>
      <w:r>
        <w:rPr>
          <w:noProof/>
        </w:rPr>
        <w:drawing>
          <wp:inline distT="0" distB="0" distL="0" distR="0" wp14:anchorId="5B6A6146" wp14:editId="3C21DED5">
            <wp:extent cx="5972175" cy="2200275"/>
            <wp:effectExtent l="0" t="0" r="9525" b="9525"/>
            <wp:docPr id="433" name="Chart 433" descr="A stacked bar chart showing the majority of respondents answered no when asked if they have a child aged under 25 with additional needs.">
              <a:extLst xmlns:a="http://schemas.openxmlformats.org/drawingml/2006/main">
                <a:ext uri="{FF2B5EF4-FFF2-40B4-BE49-F238E27FC236}">
                  <a16:creationId xmlns:a16="http://schemas.microsoft.com/office/drawing/2014/main" id="{D6028A6B-6821-6F2E-5560-8563DBE271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74405862" w14:textId="21500B08" w:rsidR="009C0A86" w:rsidRDefault="009C0A86" w:rsidP="009C0A86">
      <w:pPr>
        <w:rPr>
          <w:iCs/>
          <w:sz w:val="24"/>
          <w:szCs w:val="24"/>
        </w:rPr>
      </w:pPr>
      <w:r w:rsidRPr="00096BF3">
        <w:rPr>
          <w:iCs/>
          <w:sz w:val="24"/>
          <w:szCs w:val="24"/>
        </w:rPr>
        <w:t>Those answering ‘Yes’ were then asked the following questions:</w:t>
      </w:r>
    </w:p>
    <w:p w14:paraId="16C3F5A5" w14:textId="77777777" w:rsidR="0049125D" w:rsidRDefault="0049125D" w:rsidP="009C0A86">
      <w:pPr>
        <w:rPr>
          <w:iCs/>
          <w:sz w:val="24"/>
          <w:szCs w:val="24"/>
        </w:rPr>
      </w:pPr>
    </w:p>
    <w:p w14:paraId="7C7580D3" w14:textId="7B0F7D4B" w:rsidR="009C0A86" w:rsidRPr="006161B4" w:rsidRDefault="009C0A86" w:rsidP="009C0A86">
      <w:pPr>
        <w:rPr>
          <w:rFonts w:ascii="Calibri" w:hAnsi="Calibri" w:cs="Calibri"/>
          <w:b/>
          <w:sz w:val="26"/>
          <w:szCs w:val="26"/>
        </w:rPr>
      </w:pPr>
      <w:r w:rsidRPr="006161B4">
        <w:rPr>
          <w:rFonts w:ascii="Calibri" w:hAnsi="Calibri" w:cs="Calibri"/>
          <w:b/>
          <w:sz w:val="26"/>
          <w:szCs w:val="26"/>
        </w:rPr>
        <w:t>Have you accessed support for your child?</w:t>
      </w:r>
    </w:p>
    <w:p w14:paraId="42DC22FA" w14:textId="1019BC76" w:rsidR="009C0A86" w:rsidRDefault="00577B9E" w:rsidP="009C0A86">
      <w:pPr>
        <w:rPr>
          <w:iCs/>
          <w:sz w:val="24"/>
          <w:szCs w:val="24"/>
        </w:rPr>
      </w:pPr>
      <w:r w:rsidRPr="00844041">
        <w:rPr>
          <w:iCs/>
          <w:sz w:val="24"/>
          <w:szCs w:val="24"/>
        </w:rPr>
        <w:t>More than half</w:t>
      </w:r>
      <w:r w:rsidR="00844041" w:rsidRPr="00844041">
        <w:rPr>
          <w:iCs/>
          <w:sz w:val="24"/>
          <w:szCs w:val="24"/>
        </w:rPr>
        <w:t xml:space="preserve"> (56.0</w:t>
      </w:r>
      <w:r w:rsidR="009C0A86" w:rsidRPr="00844041">
        <w:rPr>
          <w:iCs/>
          <w:sz w:val="24"/>
          <w:szCs w:val="24"/>
        </w:rPr>
        <w:t>%) had accessed support.</w:t>
      </w:r>
      <w:r w:rsidR="009C0A86">
        <w:rPr>
          <w:iCs/>
          <w:sz w:val="24"/>
          <w:szCs w:val="24"/>
        </w:rPr>
        <w:t xml:space="preserve"> </w:t>
      </w:r>
    </w:p>
    <w:p w14:paraId="013CC875" w14:textId="77777777" w:rsidR="005E736F" w:rsidRDefault="00844041" w:rsidP="009C0A86">
      <w:pPr>
        <w:rPr>
          <w:iCs/>
          <w:sz w:val="24"/>
          <w:szCs w:val="24"/>
          <w:highlight w:val="yellow"/>
        </w:rPr>
      </w:pPr>
      <w:r>
        <w:rPr>
          <w:noProof/>
        </w:rPr>
        <w:drawing>
          <wp:inline distT="0" distB="0" distL="0" distR="0" wp14:anchorId="06BADB93" wp14:editId="2E126F94">
            <wp:extent cx="5991225" cy="2171700"/>
            <wp:effectExtent l="0" t="0" r="9525" b="0"/>
            <wp:docPr id="434" name="Chart 434" descr="A stacked bar chart showing how many of those respondents answering yes, had accessed support ">
              <a:extLst xmlns:a="http://schemas.openxmlformats.org/drawingml/2006/main">
                <a:ext uri="{FF2B5EF4-FFF2-40B4-BE49-F238E27FC236}">
                  <a16:creationId xmlns:a16="http://schemas.microsoft.com/office/drawing/2014/main" id="{6E292BAD-4067-698A-2E5E-1D4A3FD62A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41913DB5" w14:textId="77777777" w:rsidR="005C610F" w:rsidRDefault="005C610F">
      <w:pPr>
        <w:rPr>
          <w:iCs/>
          <w:sz w:val="24"/>
          <w:szCs w:val="24"/>
        </w:rPr>
      </w:pPr>
      <w:r>
        <w:rPr>
          <w:iCs/>
          <w:sz w:val="24"/>
          <w:szCs w:val="24"/>
        </w:rPr>
        <w:br w:type="page"/>
      </w:r>
    </w:p>
    <w:p w14:paraId="54FBF58D" w14:textId="7F5D1D58" w:rsidR="009C0A86" w:rsidRDefault="009C0A86" w:rsidP="009C0A86">
      <w:pPr>
        <w:rPr>
          <w:iCs/>
          <w:sz w:val="24"/>
          <w:szCs w:val="24"/>
        </w:rPr>
      </w:pPr>
      <w:r w:rsidRPr="00D66993">
        <w:rPr>
          <w:iCs/>
          <w:sz w:val="24"/>
          <w:szCs w:val="24"/>
        </w:rPr>
        <w:lastRenderedPageBreak/>
        <w:t xml:space="preserve">Those accessing support were asked to give further details of the kind </w:t>
      </w:r>
      <w:r w:rsidRPr="00D66993">
        <w:rPr>
          <w:sz w:val="24"/>
          <w:szCs w:val="24"/>
        </w:rPr>
        <w:t>o</w:t>
      </w:r>
      <w:r w:rsidRPr="00D66993">
        <w:rPr>
          <w:iCs/>
          <w:sz w:val="24"/>
          <w:szCs w:val="24"/>
        </w:rPr>
        <w:t xml:space="preserve">f support they had accessed; </w:t>
      </w:r>
      <w:r w:rsidR="00D66993">
        <w:rPr>
          <w:iCs/>
          <w:sz w:val="24"/>
          <w:szCs w:val="24"/>
        </w:rPr>
        <w:t>79</w:t>
      </w:r>
      <w:r w:rsidR="00D66993" w:rsidRPr="00D66993">
        <w:rPr>
          <w:iCs/>
          <w:sz w:val="24"/>
          <w:szCs w:val="24"/>
        </w:rPr>
        <w:t xml:space="preserve"> </w:t>
      </w:r>
      <w:r w:rsidRPr="00D66993">
        <w:rPr>
          <w:iCs/>
          <w:sz w:val="24"/>
          <w:szCs w:val="24"/>
        </w:rPr>
        <w:t>responses were received, and categorised into themes</w:t>
      </w:r>
      <w:r w:rsidR="00D9628C">
        <w:rPr>
          <w:iCs/>
          <w:sz w:val="24"/>
          <w:szCs w:val="24"/>
        </w:rPr>
        <w:t xml:space="preserve">.  The top three themes </w:t>
      </w:r>
      <w:r w:rsidR="004F3DC3">
        <w:rPr>
          <w:iCs/>
          <w:sz w:val="24"/>
          <w:szCs w:val="24"/>
        </w:rPr>
        <w:t>are</w:t>
      </w:r>
      <w:r w:rsidR="00D9628C">
        <w:rPr>
          <w:iCs/>
          <w:sz w:val="24"/>
          <w:szCs w:val="24"/>
        </w:rPr>
        <w:t xml:space="preserve"> shown below, with a full breakdown available in </w:t>
      </w:r>
      <w:hyperlink w:anchor="_Appendix_R_–" w:history="1">
        <w:r w:rsidR="00D9628C" w:rsidRPr="00902795">
          <w:rPr>
            <w:rStyle w:val="Hyperlink"/>
            <w:iCs/>
            <w:sz w:val="24"/>
            <w:szCs w:val="24"/>
          </w:rPr>
          <w:t xml:space="preserve">Appendix </w:t>
        </w:r>
        <w:r w:rsidR="00033485" w:rsidRPr="00902795">
          <w:rPr>
            <w:rStyle w:val="Hyperlink"/>
            <w:iCs/>
            <w:sz w:val="24"/>
            <w:szCs w:val="24"/>
          </w:rPr>
          <w:t>R</w:t>
        </w:r>
      </w:hyperlink>
      <w:r w:rsidRPr="00D66993">
        <w:rPr>
          <w:iCs/>
          <w:sz w:val="24"/>
          <w:szCs w:val="24"/>
        </w:rPr>
        <w:t>:</w:t>
      </w:r>
    </w:p>
    <w:tbl>
      <w:tblPr>
        <w:tblStyle w:val="GridTable4-Accent1"/>
        <w:tblW w:w="9781" w:type="dxa"/>
        <w:tblInd w:w="-5" w:type="dxa"/>
        <w:tblLook w:val="04A0" w:firstRow="1" w:lastRow="0" w:firstColumn="1" w:lastColumn="0" w:noHBand="0" w:noVBand="1"/>
      </w:tblPr>
      <w:tblGrid>
        <w:gridCol w:w="2722"/>
        <w:gridCol w:w="567"/>
        <w:gridCol w:w="642"/>
        <w:gridCol w:w="5850"/>
      </w:tblGrid>
      <w:tr w:rsidR="009C0A86" w:rsidRPr="007766EE" w14:paraId="5A8BF173"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6107FCCF" w14:textId="77777777" w:rsidR="009C0A86" w:rsidRPr="00636CD1" w:rsidRDefault="009C0A86">
            <w:pPr>
              <w:rPr>
                <w:rFonts w:ascii="Calibri" w:eastAsia="Times New Roman" w:hAnsi="Calibri" w:cs="Calibri"/>
                <w:szCs w:val="24"/>
                <w:lang w:eastAsia="en-GB"/>
              </w:rPr>
            </w:pPr>
            <w:r w:rsidRPr="00636CD1">
              <w:rPr>
                <w:rFonts w:ascii="Calibri" w:eastAsia="Times New Roman" w:hAnsi="Calibri" w:cs="Calibri"/>
                <w:szCs w:val="24"/>
                <w:lang w:eastAsia="en-GB"/>
              </w:rPr>
              <w:t>Theme</w:t>
            </w:r>
          </w:p>
        </w:tc>
        <w:tc>
          <w:tcPr>
            <w:tcW w:w="567" w:type="dxa"/>
            <w:noWrap/>
            <w:hideMark/>
          </w:tcPr>
          <w:p w14:paraId="0A7A8232" w14:textId="77777777" w:rsidR="009C0A86" w:rsidRPr="00636CD1" w:rsidRDefault="009C0A8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636CD1">
              <w:rPr>
                <w:rFonts w:ascii="Calibri" w:eastAsia="Times New Roman" w:hAnsi="Calibri" w:cs="Calibri"/>
                <w:szCs w:val="24"/>
                <w:lang w:eastAsia="en-GB"/>
              </w:rPr>
              <w:t>No.</w:t>
            </w:r>
          </w:p>
        </w:tc>
        <w:tc>
          <w:tcPr>
            <w:tcW w:w="642" w:type="dxa"/>
            <w:noWrap/>
            <w:hideMark/>
          </w:tcPr>
          <w:p w14:paraId="18E16858" w14:textId="77777777" w:rsidR="009C0A86" w:rsidRPr="00636CD1" w:rsidRDefault="009C0A8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636CD1">
              <w:rPr>
                <w:rFonts w:ascii="Calibri" w:eastAsia="Times New Roman" w:hAnsi="Calibri" w:cs="Calibri"/>
                <w:szCs w:val="24"/>
                <w:lang w:eastAsia="en-GB"/>
              </w:rPr>
              <w:t>%</w:t>
            </w:r>
          </w:p>
        </w:tc>
        <w:tc>
          <w:tcPr>
            <w:tcW w:w="5850" w:type="dxa"/>
            <w:noWrap/>
            <w:hideMark/>
          </w:tcPr>
          <w:p w14:paraId="1A6CC9F1" w14:textId="77777777" w:rsidR="009C0A86" w:rsidRPr="00636CD1" w:rsidRDefault="009C0A8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636CD1">
              <w:rPr>
                <w:rFonts w:ascii="Calibri" w:eastAsia="Times New Roman" w:hAnsi="Calibri" w:cs="Calibri"/>
                <w:szCs w:val="24"/>
                <w:lang w:eastAsia="en-GB"/>
              </w:rPr>
              <w:t>Example Comments</w:t>
            </w:r>
          </w:p>
        </w:tc>
      </w:tr>
      <w:tr w:rsidR="00604973" w:rsidRPr="007766EE" w14:paraId="5EAE5775" w14:textId="77777777">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2722" w:type="dxa"/>
          </w:tcPr>
          <w:p w14:paraId="45BAACE2" w14:textId="57EC1A1B" w:rsidR="00604973" w:rsidRPr="00636CD1" w:rsidRDefault="00604973" w:rsidP="00604973">
            <w:pPr>
              <w:rPr>
                <w:rFonts w:ascii="Calibri" w:eastAsia="Times New Roman" w:hAnsi="Calibri" w:cs="Calibri"/>
                <w:color w:val="000000"/>
                <w:szCs w:val="24"/>
                <w:lang w:eastAsia="en-GB"/>
              </w:rPr>
            </w:pPr>
            <w:r w:rsidRPr="00636CD1">
              <w:rPr>
                <w:rFonts w:ascii="Calibri" w:eastAsia="Times New Roman" w:hAnsi="Calibri" w:cs="Calibri"/>
                <w:color w:val="000000"/>
                <w:sz w:val="24"/>
                <w:szCs w:val="24"/>
                <w:lang w:eastAsia="en-GB"/>
              </w:rPr>
              <w:t>School services / SEN</w:t>
            </w:r>
          </w:p>
        </w:tc>
        <w:tc>
          <w:tcPr>
            <w:tcW w:w="567" w:type="dxa"/>
            <w:noWrap/>
          </w:tcPr>
          <w:p w14:paraId="2587275B" w14:textId="4E8DE385" w:rsidR="00604973" w:rsidRPr="00636CD1" w:rsidRDefault="00604973" w:rsidP="006049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24</w:t>
            </w:r>
          </w:p>
        </w:tc>
        <w:tc>
          <w:tcPr>
            <w:tcW w:w="642" w:type="dxa"/>
            <w:noWrap/>
          </w:tcPr>
          <w:p w14:paraId="4CFD8BF3" w14:textId="7AA3CB96" w:rsidR="00604973" w:rsidRPr="00636CD1" w:rsidRDefault="00604973" w:rsidP="006049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636CD1">
              <w:rPr>
                <w:rFonts w:ascii="Calibri" w:eastAsia="Times New Roman" w:hAnsi="Calibri" w:cs="Calibri"/>
                <w:i/>
                <w:iCs/>
                <w:color w:val="000000"/>
                <w:sz w:val="24"/>
                <w:szCs w:val="24"/>
                <w:lang w:eastAsia="en-GB"/>
              </w:rPr>
              <w:t>30.4</w:t>
            </w:r>
          </w:p>
        </w:tc>
        <w:tc>
          <w:tcPr>
            <w:tcW w:w="5850" w:type="dxa"/>
            <w:noWrap/>
          </w:tcPr>
          <w:p w14:paraId="4B879832" w14:textId="77777777" w:rsidR="00604973" w:rsidRDefault="00907480" w:rsidP="006049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07480">
              <w:rPr>
                <w:i/>
                <w:sz w:val="24"/>
                <w:szCs w:val="24"/>
              </w:rPr>
              <w:t>School services</w:t>
            </w:r>
          </w:p>
          <w:p w14:paraId="29F93F32" w14:textId="77777777" w:rsidR="00907480" w:rsidRDefault="00E12DC5" w:rsidP="006049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12DC5">
              <w:rPr>
                <w:i/>
                <w:sz w:val="24"/>
                <w:szCs w:val="24"/>
              </w:rPr>
              <w:t>additional school support - SEN dept</w:t>
            </w:r>
          </w:p>
          <w:p w14:paraId="23F3E53F" w14:textId="2494CA5F" w:rsidR="00E12DC5" w:rsidRPr="00636CD1" w:rsidRDefault="00F42AB9" w:rsidP="006049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42AB9">
              <w:rPr>
                <w:i/>
                <w:sz w:val="24"/>
                <w:szCs w:val="24"/>
              </w:rPr>
              <w:t>Through school</w:t>
            </w:r>
          </w:p>
        </w:tc>
      </w:tr>
      <w:tr w:rsidR="00E12DC5" w:rsidRPr="007766EE" w14:paraId="221234C6" w14:textId="77777777" w:rsidTr="00E12DC5">
        <w:trPr>
          <w:trHeight w:val="557"/>
        </w:trPr>
        <w:tc>
          <w:tcPr>
            <w:cnfStyle w:val="001000000000" w:firstRow="0" w:lastRow="0" w:firstColumn="1" w:lastColumn="0" w:oddVBand="0" w:evenVBand="0" w:oddHBand="0" w:evenHBand="0" w:firstRowFirstColumn="0" w:firstRowLastColumn="0" w:lastRowFirstColumn="0" w:lastRowLastColumn="0"/>
            <w:tcW w:w="2722" w:type="dxa"/>
          </w:tcPr>
          <w:p w14:paraId="615E1ED6" w14:textId="007343A1" w:rsidR="00E12DC5" w:rsidRPr="00636CD1" w:rsidRDefault="00E12DC5" w:rsidP="00E12DC5">
            <w:pPr>
              <w:rPr>
                <w:rFonts w:ascii="Calibri" w:eastAsia="Times New Roman" w:hAnsi="Calibri" w:cs="Calibri"/>
                <w:color w:val="000000"/>
                <w:sz w:val="24"/>
                <w:szCs w:val="28"/>
                <w:lang w:eastAsia="en-GB"/>
              </w:rPr>
            </w:pPr>
            <w:r w:rsidRPr="00636CD1">
              <w:rPr>
                <w:rFonts w:ascii="Calibri" w:eastAsia="Times New Roman" w:hAnsi="Calibri" w:cs="Calibri"/>
                <w:color w:val="000000"/>
                <w:sz w:val="24"/>
                <w:szCs w:val="24"/>
                <w:lang w:eastAsia="en-GB"/>
              </w:rPr>
              <w:t>Statemented</w:t>
            </w:r>
          </w:p>
        </w:tc>
        <w:tc>
          <w:tcPr>
            <w:tcW w:w="567" w:type="dxa"/>
            <w:noWrap/>
          </w:tcPr>
          <w:p w14:paraId="72D1D0D4" w14:textId="705A0F01" w:rsidR="00E12DC5" w:rsidRPr="00636CD1" w:rsidRDefault="00E12DC5" w:rsidP="00E12DC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15</w:t>
            </w:r>
          </w:p>
        </w:tc>
        <w:tc>
          <w:tcPr>
            <w:tcW w:w="642" w:type="dxa"/>
            <w:noWrap/>
          </w:tcPr>
          <w:p w14:paraId="76455417" w14:textId="3E996B45" w:rsidR="00E12DC5" w:rsidRPr="00636CD1" w:rsidRDefault="00E12DC5" w:rsidP="00E12DC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19.0</w:t>
            </w:r>
          </w:p>
        </w:tc>
        <w:tc>
          <w:tcPr>
            <w:tcW w:w="5850" w:type="dxa"/>
            <w:noWrap/>
          </w:tcPr>
          <w:p w14:paraId="39872009" w14:textId="77777777" w:rsidR="00E12DC5" w:rsidRDefault="003653E2" w:rsidP="00E12DC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53E2">
              <w:rPr>
                <w:i/>
                <w:sz w:val="24"/>
                <w:szCs w:val="24"/>
              </w:rPr>
              <w:t>Statement of educational needs.</w:t>
            </w:r>
          </w:p>
          <w:p w14:paraId="5F86E5C4" w14:textId="77777777" w:rsidR="003D2FAC" w:rsidRDefault="003D2FAC" w:rsidP="00E12DC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D2FAC">
              <w:rPr>
                <w:i/>
                <w:sz w:val="24"/>
                <w:szCs w:val="24"/>
              </w:rPr>
              <w:t>Statement for school</w:t>
            </w:r>
          </w:p>
          <w:p w14:paraId="7BCDD285" w14:textId="2AB6F7A5" w:rsidR="003D2FAC" w:rsidRPr="00636CD1" w:rsidRDefault="001067F0" w:rsidP="00E12DC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067F0">
              <w:rPr>
                <w:i/>
                <w:sz w:val="24"/>
                <w:szCs w:val="24"/>
              </w:rPr>
              <w:t>Statement &amp; SLT</w:t>
            </w:r>
          </w:p>
        </w:tc>
      </w:tr>
      <w:tr w:rsidR="00E12DC5" w:rsidRPr="007766EE" w14:paraId="2664D551" w14:textId="77777777">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722" w:type="dxa"/>
          </w:tcPr>
          <w:p w14:paraId="2F7F5E88" w14:textId="7E77CBF5" w:rsidR="00E12DC5" w:rsidRPr="00636CD1" w:rsidRDefault="00E12DC5" w:rsidP="00E12DC5">
            <w:pPr>
              <w:rPr>
                <w:rFonts w:ascii="Calibri" w:eastAsia="Times New Roman" w:hAnsi="Calibri" w:cs="Calibri"/>
                <w:color w:val="000000"/>
                <w:szCs w:val="24"/>
                <w:lang w:eastAsia="en-GB"/>
              </w:rPr>
            </w:pPr>
            <w:r w:rsidRPr="00636CD1">
              <w:rPr>
                <w:rFonts w:ascii="Calibri" w:eastAsia="Times New Roman" w:hAnsi="Calibri" w:cs="Calibri"/>
                <w:color w:val="000000"/>
                <w:sz w:val="24"/>
                <w:szCs w:val="24"/>
                <w:lang w:eastAsia="en-GB"/>
              </w:rPr>
              <w:t>Neurodivergent support</w:t>
            </w:r>
          </w:p>
        </w:tc>
        <w:tc>
          <w:tcPr>
            <w:tcW w:w="567" w:type="dxa"/>
            <w:noWrap/>
          </w:tcPr>
          <w:p w14:paraId="445A4FA3" w14:textId="5E0A4049" w:rsidR="00E12DC5" w:rsidRPr="00636CD1" w:rsidRDefault="00E12DC5" w:rsidP="00E12DC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36CD1">
              <w:rPr>
                <w:rFonts w:ascii="Calibri" w:eastAsia="Times New Roman" w:hAnsi="Calibri" w:cs="Calibri"/>
                <w:color w:val="000000"/>
                <w:sz w:val="24"/>
                <w:szCs w:val="24"/>
                <w:lang w:eastAsia="en-GB"/>
              </w:rPr>
              <w:t>10</w:t>
            </w:r>
          </w:p>
        </w:tc>
        <w:tc>
          <w:tcPr>
            <w:tcW w:w="642" w:type="dxa"/>
            <w:noWrap/>
          </w:tcPr>
          <w:p w14:paraId="57ADFDF3" w14:textId="6DCBEB25" w:rsidR="00E12DC5" w:rsidRPr="00636CD1" w:rsidRDefault="00E12DC5" w:rsidP="00E12DC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636CD1">
              <w:rPr>
                <w:rFonts w:ascii="Calibri" w:eastAsia="Times New Roman" w:hAnsi="Calibri" w:cs="Calibri"/>
                <w:i/>
                <w:iCs/>
                <w:color w:val="000000"/>
                <w:sz w:val="24"/>
                <w:szCs w:val="24"/>
                <w:lang w:eastAsia="en-GB"/>
              </w:rPr>
              <w:t>12.7</w:t>
            </w:r>
          </w:p>
        </w:tc>
        <w:tc>
          <w:tcPr>
            <w:tcW w:w="5850" w:type="dxa"/>
            <w:noWrap/>
          </w:tcPr>
          <w:p w14:paraId="4EDF07C9" w14:textId="77777777" w:rsidR="00E12DC5" w:rsidRDefault="00457CAF" w:rsidP="00E12DC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7CAF">
              <w:rPr>
                <w:i/>
                <w:sz w:val="24"/>
                <w:szCs w:val="24"/>
              </w:rPr>
              <w:t>Autism support</w:t>
            </w:r>
          </w:p>
          <w:p w14:paraId="35D6FB00" w14:textId="2D1AAA66" w:rsidR="00457CAF" w:rsidRDefault="00457CAF" w:rsidP="00E12DC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7CAF">
              <w:rPr>
                <w:i/>
                <w:sz w:val="24"/>
                <w:szCs w:val="24"/>
              </w:rPr>
              <w:t>Autism Protect animation in chapter. In the past - medical diagnosis at St David’s hospital</w:t>
            </w:r>
          </w:p>
          <w:p w14:paraId="64F8586A" w14:textId="45E2A224" w:rsidR="00457CAF" w:rsidRPr="00636CD1" w:rsidRDefault="00457CAF" w:rsidP="00E12DC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7CAF">
              <w:rPr>
                <w:i/>
                <w:sz w:val="24"/>
                <w:szCs w:val="24"/>
              </w:rPr>
              <w:t>ADHD assessment</w:t>
            </w:r>
          </w:p>
        </w:tc>
      </w:tr>
    </w:tbl>
    <w:p w14:paraId="371E0721" w14:textId="2A484A8A" w:rsidR="009C0A86" w:rsidRDefault="009C0A86" w:rsidP="009C0A86">
      <w:pPr>
        <w:rPr>
          <w:i/>
          <w:sz w:val="24"/>
          <w:szCs w:val="24"/>
        </w:rPr>
      </w:pPr>
      <w:r>
        <w:rPr>
          <w:i/>
          <w:sz w:val="24"/>
          <w:szCs w:val="24"/>
        </w:rPr>
        <w:t>Respondents could select multiple options so the total will exceed 100%</w:t>
      </w:r>
    </w:p>
    <w:p w14:paraId="32605764" w14:textId="77777777" w:rsidR="00A662B9" w:rsidRDefault="00A662B9" w:rsidP="009C0A86">
      <w:pPr>
        <w:rPr>
          <w:rFonts w:ascii="Calibri" w:hAnsi="Calibri" w:cs="Calibri"/>
          <w:b/>
          <w:sz w:val="26"/>
          <w:szCs w:val="26"/>
        </w:rPr>
      </w:pPr>
    </w:p>
    <w:p w14:paraId="1604405A" w14:textId="108F00A2" w:rsidR="009C0A86" w:rsidRPr="006161B4" w:rsidRDefault="009C0A86" w:rsidP="009C0A86">
      <w:pPr>
        <w:rPr>
          <w:rFonts w:ascii="Calibri" w:hAnsi="Calibri" w:cs="Calibri"/>
          <w:b/>
          <w:sz w:val="26"/>
          <w:szCs w:val="26"/>
        </w:rPr>
      </w:pPr>
      <w:r w:rsidRPr="006161B4">
        <w:rPr>
          <w:rFonts w:ascii="Calibri" w:hAnsi="Calibri" w:cs="Calibri"/>
          <w:b/>
          <w:sz w:val="26"/>
          <w:szCs w:val="26"/>
        </w:rPr>
        <w:t>How satisfied or dissatisfied are you with the services you received?</w:t>
      </w:r>
    </w:p>
    <w:p w14:paraId="3C257B7C" w14:textId="009D0B8B" w:rsidR="009C0A86" w:rsidRDefault="004B7906" w:rsidP="009C0A86">
      <w:pPr>
        <w:rPr>
          <w:iCs/>
          <w:sz w:val="24"/>
          <w:szCs w:val="24"/>
        </w:rPr>
      </w:pPr>
      <w:r w:rsidRPr="00C947AB">
        <w:rPr>
          <w:iCs/>
          <w:sz w:val="24"/>
          <w:szCs w:val="24"/>
        </w:rPr>
        <w:t>Almost</w:t>
      </w:r>
      <w:r w:rsidR="00C947AB" w:rsidRPr="00C947AB">
        <w:rPr>
          <w:iCs/>
          <w:sz w:val="24"/>
          <w:szCs w:val="24"/>
        </w:rPr>
        <w:t xml:space="preserve"> t</w:t>
      </w:r>
      <w:r w:rsidRPr="00C947AB">
        <w:rPr>
          <w:iCs/>
          <w:sz w:val="24"/>
          <w:szCs w:val="24"/>
        </w:rPr>
        <w:t>wo</w:t>
      </w:r>
      <w:r w:rsidR="009C0A86" w:rsidRPr="00C947AB">
        <w:rPr>
          <w:iCs/>
          <w:sz w:val="24"/>
          <w:szCs w:val="24"/>
        </w:rPr>
        <w:t>-thirds (</w:t>
      </w:r>
      <w:r w:rsidR="00C947AB" w:rsidRPr="00C947AB">
        <w:rPr>
          <w:iCs/>
          <w:sz w:val="24"/>
          <w:szCs w:val="24"/>
        </w:rPr>
        <w:t>63.4</w:t>
      </w:r>
      <w:r w:rsidR="009C0A86" w:rsidRPr="00C947AB">
        <w:rPr>
          <w:iCs/>
          <w:sz w:val="24"/>
          <w:szCs w:val="24"/>
        </w:rPr>
        <w:t xml:space="preserve">%) of those accessing support were satisfied with the services they had received, with </w:t>
      </w:r>
      <w:r w:rsidR="00C947AB" w:rsidRPr="00C947AB">
        <w:rPr>
          <w:iCs/>
          <w:sz w:val="24"/>
          <w:szCs w:val="24"/>
        </w:rPr>
        <w:t>three in ten (29.7%)</w:t>
      </w:r>
      <w:r w:rsidR="009C0A86" w:rsidRPr="00C947AB">
        <w:rPr>
          <w:iCs/>
          <w:sz w:val="24"/>
          <w:szCs w:val="24"/>
        </w:rPr>
        <w:t xml:space="preserve"> stating they were dissatisfied.</w:t>
      </w:r>
    </w:p>
    <w:p w14:paraId="04FF2622" w14:textId="4FC79790" w:rsidR="009C0A86" w:rsidRDefault="004B7906" w:rsidP="009C0A86">
      <w:pPr>
        <w:rPr>
          <w:i/>
          <w:sz w:val="24"/>
          <w:szCs w:val="24"/>
        </w:rPr>
      </w:pPr>
      <w:r>
        <w:rPr>
          <w:noProof/>
        </w:rPr>
        <w:drawing>
          <wp:inline distT="0" distB="0" distL="0" distR="0" wp14:anchorId="5618CDBA" wp14:editId="1ED5FEFF">
            <wp:extent cx="5991225" cy="2324100"/>
            <wp:effectExtent l="0" t="0" r="9525" b="0"/>
            <wp:docPr id="435" name="Chart 435" descr="A stacked bar chart showing the respondents, accessed supports  level of satisfaction with the services received, ">
              <a:extLst xmlns:a="http://schemas.openxmlformats.org/drawingml/2006/main">
                <a:ext uri="{FF2B5EF4-FFF2-40B4-BE49-F238E27FC236}">
                  <a16:creationId xmlns:a16="http://schemas.microsoft.com/office/drawing/2014/main" id="{92DF99D9-7C56-C589-D3C6-8A006F232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r w:rsidR="009C0A86" w:rsidRPr="007970F7">
        <w:rPr>
          <w:i/>
          <w:sz w:val="24"/>
          <w:szCs w:val="24"/>
        </w:rPr>
        <w:t>Caution should be taken with low base sizes</w:t>
      </w:r>
    </w:p>
    <w:p w14:paraId="370E518B" w14:textId="77777777" w:rsidR="0049125D" w:rsidRPr="005C610F" w:rsidRDefault="0049125D" w:rsidP="009C0A86">
      <w:pPr>
        <w:rPr>
          <w:rFonts w:ascii="Calibri" w:hAnsi="Calibri" w:cs="Calibri"/>
          <w:bCs/>
          <w:sz w:val="24"/>
          <w:szCs w:val="24"/>
        </w:rPr>
      </w:pPr>
    </w:p>
    <w:p w14:paraId="0BF0BC43" w14:textId="77777777" w:rsidR="005C610F" w:rsidRDefault="005C610F">
      <w:pPr>
        <w:rPr>
          <w:rFonts w:ascii="Calibri" w:hAnsi="Calibri" w:cs="Calibri"/>
          <w:b/>
          <w:sz w:val="26"/>
          <w:szCs w:val="26"/>
        </w:rPr>
      </w:pPr>
      <w:r>
        <w:rPr>
          <w:rFonts w:ascii="Calibri" w:hAnsi="Calibri" w:cs="Calibri"/>
          <w:b/>
          <w:sz w:val="26"/>
          <w:szCs w:val="26"/>
        </w:rPr>
        <w:br w:type="page"/>
      </w:r>
    </w:p>
    <w:p w14:paraId="38D21B14" w14:textId="7CA61E99" w:rsidR="009C0A86" w:rsidRPr="003159A9" w:rsidRDefault="009C0A86" w:rsidP="009C0A86">
      <w:pPr>
        <w:rPr>
          <w:rFonts w:ascii="Calibri" w:hAnsi="Calibri" w:cs="Calibri"/>
          <w:b/>
          <w:sz w:val="26"/>
          <w:szCs w:val="26"/>
        </w:rPr>
      </w:pPr>
      <w:r w:rsidRPr="003159A9">
        <w:rPr>
          <w:rFonts w:ascii="Calibri" w:hAnsi="Calibri" w:cs="Calibri"/>
          <w:b/>
          <w:sz w:val="26"/>
          <w:szCs w:val="26"/>
        </w:rPr>
        <w:lastRenderedPageBreak/>
        <w:t>Please tell us why you have not accessed support</w:t>
      </w:r>
    </w:p>
    <w:p w14:paraId="6F659F56" w14:textId="390E4FEB" w:rsidR="009C0A86" w:rsidRPr="0072437B" w:rsidRDefault="009C0A86" w:rsidP="009C0A86">
      <w:pPr>
        <w:rPr>
          <w:rFonts w:ascii="Calibri" w:hAnsi="Calibri" w:cs="Calibri"/>
          <w:bCs/>
          <w:sz w:val="24"/>
          <w:szCs w:val="24"/>
        </w:rPr>
      </w:pPr>
      <w:r w:rsidRPr="00C32C08">
        <w:rPr>
          <w:rFonts w:ascii="Calibri" w:hAnsi="Calibri" w:cs="Calibri"/>
          <w:bCs/>
          <w:sz w:val="24"/>
          <w:szCs w:val="24"/>
        </w:rPr>
        <w:t xml:space="preserve">Those who had not accessed support for their child were asked why; </w:t>
      </w:r>
      <w:r w:rsidR="00C32C08" w:rsidRPr="00C32C08">
        <w:rPr>
          <w:rFonts w:ascii="Calibri" w:hAnsi="Calibri" w:cs="Calibri"/>
          <w:bCs/>
          <w:sz w:val="24"/>
          <w:szCs w:val="24"/>
        </w:rPr>
        <w:t xml:space="preserve">57 </w:t>
      </w:r>
      <w:r w:rsidRPr="00C32C08">
        <w:rPr>
          <w:rFonts w:ascii="Calibri" w:hAnsi="Calibri" w:cs="Calibri"/>
          <w:bCs/>
          <w:sz w:val="24"/>
          <w:szCs w:val="24"/>
        </w:rPr>
        <w:t>responses were received, and grouped into the following themes:</w:t>
      </w:r>
    </w:p>
    <w:tbl>
      <w:tblPr>
        <w:tblStyle w:val="GridTable4-Accent1"/>
        <w:tblW w:w="10207" w:type="dxa"/>
        <w:tblInd w:w="-5" w:type="dxa"/>
        <w:tblLook w:val="04A0" w:firstRow="1" w:lastRow="0" w:firstColumn="1" w:lastColumn="0" w:noHBand="0" w:noVBand="1"/>
      </w:tblPr>
      <w:tblGrid>
        <w:gridCol w:w="2722"/>
        <w:gridCol w:w="568"/>
        <w:gridCol w:w="1068"/>
        <w:gridCol w:w="5850"/>
      </w:tblGrid>
      <w:tr w:rsidR="009C0A86" w:rsidRPr="001257AF" w14:paraId="2FD62627"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289E949D" w14:textId="77777777" w:rsidR="009C0A86" w:rsidRPr="001257AF" w:rsidRDefault="009C0A86">
            <w:pPr>
              <w:rPr>
                <w:rFonts w:ascii="Calibri" w:eastAsia="Times New Roman" w:hAnsi="Calibri" w:cs="Calibri"/>
                <w:sz w:val="24"/>
                <w:szCs w:val="28"/>
                <w:lang w:eastAsia="en-GB"/>
              </w:rPr>
            </w:pPr>
            <w:r w:rsidRPr="001257AF">
              <w:rPr>
                <w:rFonts w:ascii="Calibri" w:eastAsia="Times New Roman" w:hAnsi="Calibri" w:cs="Calibri"/>
                <w:sz w:val="24"/>
                <w:szCs w:val="28"/>
                <w:lang w:eastAsia="en-GB"/>
              </w:rPr>
              <w:t>Theme</w:t>
            </w:r>
          </w:p>
        </w:tc>
        <w:tc>
          <w:tcPr>
            <w:tcW w:w="567" w:type="dxa"/>
            <w:noWrap/>
            <w:hideMark/>
          </w:tcPr>
          <w:p w14:paraId="66B813F0" w14:textId="77777777" w:rsidR="009C0A86" w:rsidRPr="001257AF" w:rsidRDefault="009C0A8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8"/>
                <w:lang w:eastAsia="en-GB"/>
              </w:rPr>
            </w:pPr>
            <w:r w:rsidRPr="001257AF">
              <w:rPr>
                <w:rFonts w:ascii="Calibri" w:eastAsia="Times New Roman" w:hAnsi="Calibri" w:cs="Calibri"/>
                <w:sz w:val="24"/>
                <w:szCs w:val="28"/>
                <w:lang w:eastAsia="en-GB"/>
              </w:rPr>
              <w:t>No.</w:t>
            </w:r>
          </w:p>
        </w:tc>
        <w:tc>
          <w:tcPr>
            <w:tcW w:w="1068" w:type="dxa"/>
            <w:noWrap/>
            <w:hideMark/>
          </w:tcPr>
          <w:p w14:paraId="3EE1D446" w14:textId="77777777" w:rsidR="009C0A86" w:rsidRPr="001257AF" w:rsidRDefault="009C0A8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8"/>
                <w:lang w:eastAsia="en-GB"/>
              </w:rPr>
            </w:pPr>
            <w:r w:rsidRPr="001257AF">
              <w:rPr>
                <w:rFonts w:ascii="Calibri" w:eastAsia="Times New Roman" w:hAnsi="Calibri" w:cs="Calibri"/>
                <w:sz w:val="24"/>
                <w:szCs w:val="28"/>
                <w:lang w:eastAsia="en-GB"/>
              </w:rPr>
              <w:t>%</w:t>
            </w:r>
          </w:p>
        </w:tc>
        <w:tc>
          <w:tcPr>
            <w:tcW w:w="5850" w:type="dxa"/>
            <w:noWrap/>
            <w:hideMark/>
          </w:tcPr>
          <w:p w14:paraId="78996575" w14:textId="77777777" w:rsidR="009C0A86" w:rsidRPr="001257AF" w:rsidRDefault="009C0A8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8"/>
                <w:lang w:eastAsia="en-GB"/>
              </w:rPr>
            </w:pPr>
            <w:r w:rsidRPr="001257AF">
              <w:rPr>
                <w:rFonts w:ascii="Calibri" w:eastAsia="Times New Roman" w:hAnsi="Calibri" w:cs="Calibri"/>
                <w:sz w:val="24"/>
                <w:szCs w:val="28"/>
                <w:lang w:eastAsia="en-GB"/>
              </w:rPr>
              <w:t>Example Comments</w:t>
            </w:r>
          </w:p>
        </w:tc>
      </w:tr>
      <w:tr w:rsidR="009C0A86" w:rsidRPr="00C32C08" w14:paraId="28FFF7A2" w14:textId="77777777">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2722" w:type="dxa"/>
          </w:tcPr>
          <w:p w14:paraId="45826854" w14:textId="77777777" w:rsidR="009C0A86" w:rsidRPr="00C32C08" w:rsidRDefault="009C0A86">
            <w:pPr>
              <w:rPr>
                <w:rFonts w:ascii="Calibri" w:eastAsia="Times New Roman" w:hAnsi="Calibri" w:cs="Calibri"/>
                <w:color w:val="000000"/>
                <w:szCs w:val="24"/>
                <w:lang w:eastAsia="en-GB"/>
              </w:rPr>
            </w:pPr>
            <w:r w:rsidRPr="00C32C08">
              <w:rPr>
                <w:rFonts w:ascii="Calibri" w:eastAsia="Times New Roman" w:hAnsi="Calibri" w:cs="Calibri"/>
                <w:color w:val="000000"/>
                <w:sz w:val="24"/>
                <w:szCs w:val="28"/>
                <w:lang w:eastAsia="en-GB"/>
              </w:rPr>
              <w:t xml:space="preserve">Unaware of support available </w:t>
            </w:r>
          </w:p>
        </w:tc>
        <w:tc>
          <w:tcPr>
            <w:tcW w:w="567" w:type="dxa"/>
            <w:noWrap/>
          </w:tcPr>
          <w:p w14:paraId="36E94744" w14:textId="77777777" w:rsidR="009C0A86" w:rsidRPr="00C32C08" w:rsidRDefault="009C0A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32C08">
              <w:rPr>
                <w:rFonts w:ascii="Calibri" w:eastAsia="Times New Roman" w:hAnsi="Calibri" w:cs="Calibri"/>
                <w:color w:val="000000"/>
                <w:sz w:val="24"/>
                <w:szCs w:val="24"/>
                <w:lang w:eastAsia="en-GB"/>
              </w:rPr>
              <w:t>17</w:t>
            </w:r>
          </w:p>
        </w:tc>
        <w:tc>
          <w:tcPr>
            <w:tcW w:w="1068" w:type="dxa"/>
            <w:noWrap/>
          </w:tcPr>
          <w:p w14:paraId="7428C42D" w14:textId="77777777" w:rsidR="00AA4FFC" w:rsidRPr="00FD4CF5" w:rsidRDefault="00AA4FFC" w:rsidP="00AA4FF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FD4CF5">
              <w:rPr>
                <w:rFonts w:ascii="Calibri" w:eastAsia="Times New Roman" w:hAnsi="Calibri" w:cs="Calibri"/>
                <w:i/>
                <w:iCs/>
                <w:color w:val="000000"/>
                <w:sz w:val="24"/>
                <w:szCs w:val="24"/>
                <w:lang w:eastAsia="en-GB"/>
              </w:rPr>
              <w:t>29.8</w:t>
            </w:r>
          </w:p>
          <w:p w14:paraId="2E5FD2FF" w14:textId="0C7AE9CE" w:rsidR="009C0A86" w:rsidRPr="00FD4CF5" w:rsidRDefault="009C0A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p>
        </w:tc>
        <w:tc>
          <w:tcPr>
            <w:tcW w:w="5850" w:type="dxa"/>
            <w:noWrap/>
          </w:tcPr>
          <w:p w14:paraId="4ED773FE" w14:textId="77777777" w:rsidR="009C0A86" w:rsidRDefault="002538A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538A1">
              <w:rPr>
                <w:i/>
                <w:sz w:val="24"/>
                <w:szCs w:val="24"/>
              </w:rPr>
              <w:t>Not sure what is available</w:t>
            </w:r>
          </w:p>
          <w:p w14:paraId="0FE7EAA2" w14:textId="77777777" w:rsidR="002538A1" w:rsidRDefault="000E0ED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E0ED0">
              <w:rPr>
                <w:i/>
                <w:sz w:val="24"/>
                <w:szCs w:val="24"/>
              </w:rPr>
              <w:t>Not heard about it</w:t>
            </w:r>
          </w:p>
          <w:p w14:paraId="324F586C" w14:textId="5B4E3207" w:rsidR="000E0ED0" w:rsidRPr="00C32C08" w:rsidRDefault="000E0ED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E0ED0">
              <w:rPr>
                <w:i/>
                <w:sz w:val="24"/>
                <w:szCs w:val="24"/>
              </w:rPr>
              <w:t>Didn't know there was any</w:t>
            </w:r>
          </w:p>
        </w:tc>
      </w:tr>
      <w:tr w:rsidR="009C0A86" w:rsidRPr="00C32C08" w14:paraId="3DEDB9BC" w14:textId="77777777" w:rsidTr="002538A1">
        <w:trPr>
          <w:trHeight w:val="403"/>
        </w:trPr>
        <w:tc>
          <w:tcPr>
            <w:cnfStyle w:val="001000000000" w:firstRow="0" w:lastRow="0" w:firstColumn="1" w:lastColumn="0" w:oddVBand="0" w:evenVBand="0" w:oddHBand="0" w:evenHBand="0" w:firstRowFirstColumn="0" w:firstRowLastColumn="0" w:lastRowFirstColumn="0" w:lastRowLastColumn="0"/>
            <w:tcW w:w="2722" w:type="dxa"/>
          </w:tcPr>
          <w:p w14:paraId="7022C27F" w14:textId="77777777" w:rsidR="003C6E80" w:rsidRPr="003C6E80" w:rsidRDefault="003C6E80" w:rsidP="003C6E80">
            <w:pPr>
              <w:rPr>
                <w:rFonts w:ascii="Calibri" w:eastAsia="Times New Roman" w:hAnsi="Calibri" w:cs="Calibri"/>
                <w:color w:val="000000"/>
                <w:sz w:val="24"/>
                <w:szCs w:val="28"/>
                <w:lang w:eastAsia="en-GB"/>
              </w:rPr>
            </w:pPr>
            <w:r w:rsidRPr="003C6E80">
              <w:rPr>
                <w:rFonts w:ascii="Calibri" w:eastAsia="Times New Roman" w:hAnsi="Calibri" w:cs="Calibri"/>
                <w:color w:val="000000"/>
                <w:sz w:val="24"/>
                <w:szCs w:val="28"/>
                <w:lang w:eastAsia="en-GB"/>
              </w:rPr>
              <w:t>Previous request denied / awaiting add support</w:t>
            </w:r>
          </w:p>
          <w:p w14:paraId="7ECBD7DE" w14:textId="0CE78EB8" w:rsidR="009C0A86" w:rsidRPr="00C32C08" w:rsidRDefault="009C0A86">
            <w:pPr>
              <w:rPr>
                <w:rFonts w:ascii="Calibri" w:eastAsia="Times New Roman" w:hAnsi="Calibri" w:cs="Calibri"/>
                <w:color w:val="000000"/>
                <w:sz w:val="24"/>
                <w:szCs w:val="28"/>
                <w:lang w:eastAsia="en-GB"/>
              </w:rPr>
            </w:pPr>
          </w:p>
        </w:tc>
        <w:tc>
          <w:tcPr>
            <w:tcW w:w="567" w:type="dxa"/>
            <w:noWrap/>
          </w:tcPr>
          <w:p w14:paraId="6D254D91" w14:textId="11CA5537" w:rsidR="009C0A86" w:rsidRPr="00C32C08" w:rsidRDefault="000E0ED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12</w:t>
            </w:r>
          </w:p>
        </w:tc>
        <w:tc>
          <w:tcPr>
            <w:tcW w:w="1068" w:type="dxa"/>
            <w:noWrap/>
          </w:tcPr>
          <w:p w14:paraId="1E4BCBEF" w14:textId="77777777" w:rsidR="000E0ED0" w:rsidRPr="00FD4CF5" w:rsidRDefault="000E0ED0" w:rsidP="000E0ED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FD4CF5">
              <w:rPr>
                <w:rFonts w:ascii="Calibri" w:hAnsi="Calibri" w:cs="Calibri"/>
                <w:i/>
                <w:iCs/>
                <w:color w:val="000000"/>
                <w:sz w:val="24"/>
                <w:szCs w:val="24"/>
              </w:rPr>
              <w:t>21.1</w:t>
            </w:r>
          </w:p>
          <w:p w14:paraId="4B1D9F7F" w14:textId="2180EF46" w:rsidR="009C0A86" w:rsidRPr="00FD4CF5" w:rsidRDefault="009C0A8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p>
        </w:tc>
        <w:tc>
          <w:tcPr>
            <w:tcW w:w="5850" w:type="dxa"/>
            <w:noWrap/>
          </w:tcPr>
          <w:p w14:paraId="5CFCF073" w14:textId="77777777" w:rsidR="009C0A86" w:rsidRDefault="00917C4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17C49">
              <w:rPr>
                <w:i/>
                <w:sz w:val="24"/>
                <w:szCs w:val="24"/>
              </w:rPr>
              <w:t xml:space="preserve">No, none never seems </w:t>
            </w:r>
            <w:proofErr w:type="gramStart"/>
            <w:r w:rsidRPr="00917C49">
              <w:rPr>
                <w:i/>
                <w:sz w:val="24"/>
                <w:szCs w:val="24"/>
              </w:rPr>
              <w:t>available</w:t>
            </w:r>
            <w:proofErr w:type="gramEnd"/>
            <w:r w:rsidRPr="00917C49">
              <w:rPr>
                <w:i/>
                <w:sz w:val="24"/>
                <w:szCs w:val="24"/>
              </w:rPr>
              <w:t xml:space="preserve"> or we do not qualify</w:t>
            </w:r>
          </w:p>
          <w:p w14:paraId="2D054325" w14:textId="5DD16B2E" w:rsidR="00917C49" w:rsidRPr="00C32C08" w:rsidRDefault="00917C4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17C49">
              <w:rPr>
                <w:i/>
                <w:sz w:val="24"/>
                <w:szCs w:val="24"/>
              </w:rPr>
              <w:t>Because the school is taking months and months to help me gain support.</w:t>
            </w:r>
          </w:p>
        </w:tc>
      </w:tr>
      <w:tr w:rsidR="009C0A86" w:rsidRPr="00C32C08" w14:paraId="39AB6607" w14:textId="77777777">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2722" w:type="dxa"/>
          </w:tcPr>
          <w:p w14:paraId="63FB2C39" w14:textId="5B27ADE5" w:rsidR="009C0A86" w:rsidRPr="00C32C08" w:rsidRDefault="006E7310">
            <w:pPr>
              <w:rPr>
                <w:rFonts w:ascii="Calibri" w:eastAsia="Times New Roman" w:hAnsi="Calibri" w:cs="Calibri"/>
                <w:color w:val="000000"/>
                <w:sz w:val="24"/>
                <w:szCs w:val="28"/>
                <w:lang w:eastAsia="en-GB"/>
              </w:rPr>
            </w:pPr>
            <w:r>
              <w:t xml:space="preserve"> </w:t>
            </w:r>
            <w:r w:rsidRPr="006E7310">
              <w:rPr>
                <w:rFonts w:ascii="Calibri" w:eastAsia="Times New Roman" w:hAnsi="Calibri" w:cs="Calibri"/>
                <w:color w:val="000000"/>
                <w:sz w:val="24"/>
                <w:szCs w:val="28"/>
                <w:lang w:eastAsia="en-GB"/>
              </w:rPr>
              <w:t>Support I need not available</w:t>
            </w:r>
          </w:p>
        </w:tc>
        <w:tc>
          <w:tcPr>
            <w:tcW w:w="567" w:type="dxa"/>
            <w:noWrap/>
          </w:tcPr>
          <w:p w14:paraId="35DC7920" w14:textId="6F2EF276" w:rsidR="009C0A86" w:rsidRPr="00C32C08" w:rsidRDefault="00EC77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11</w:t>
            </w:r>
          </w:p>
        </w:tc>
        <w:tc>
          <w:tcPr>
            <w:tcW w:w="1068" w:type="dxa"/>
            <w:noWrap/>
          </w:tcPr>
          <w:p w14:paraId="292D6554" w14:textId="77777777" w:rsidR="00EC770C" w:rsidRPr="00FD4CF5" w:rsidRDefault="00EC770C" w:rsidP="00EC770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FD4CF5">
              <w:rPr>
                <w:rFonts w:ascii="Calibri" w:hAnsi="Calibri" w:cs="Calibri"/>
                <w:i/>
                <w:iCs/>
                <w:color w:val="000000"/>
                <w:sz w:val="24"/>
                <w:szCs w:val="24"/>
              </w:rPr>
              <w:t>19.3</w:t>
            </w:r>
          </w:p>
          <w:p w14:paraId="661F821C" w14:textId="1EFC75A1" w:rsidR="009C0A86" w:rsidRPr="00FD4CF5" w:rsidRDefault="009C0A8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p>
        </w:tc>
        <w:tc>
          <w:tcPr>
            <w:tcW w:w="5850" w:type="dxa"/>
            <w:noWrap/>
          </w:tcPr>
          <w:p w14:paraId="291001ED" w14:textId="77777777" w:rsidR="009C0A86" w:rsidRDefault="00EC77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C770C">
              <w:rPr>
                <w:i/>
                <w:sz w:val="24"/>
                <w:szCs w:val="24"/>
              </w:rPr>
              <w:t xml:space="preserve">No provision for able children who have additional needs such as </w:t>
            </w:r>
            <w:proofErr w:type="spellStart"/>
            <w:r w:rsidRPr="00EC770C">
              <w:rPr>
                <w:i/>
                <w:sz w:val="24"/>
                <w:szCs w:val="24"/>
              </w:rPr>
              <w:t>Tourettes</w:t>
            </w:r>
            <w:proofErr w:type="spellEnd"/>
            <w:r w:rsidRPr="00EC770C">
              <w:rPr>
                <w:i/>
                <w:sz w:val="24"/>
                <w:szCs w:val="24"/>
              </w:rPr>
              <w:t xml:space="preserve"> and mental health issues.</w:t>
            </w:r>
          </w:p>
          <w:p w14:paraId="6C1340D7" w14:textId="16B9D74F" w:rsidR="00EC770C" w:rsidRPr="00C32C08" w:rsidRDefault="00FD4CF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D4CF5">
              <w:rPr>
                <w:i/>
                <w:sz w:val="24"/>
                <w:szCs w:val="24"/>
              </w:rPr>
              <w:t>my son will not get any help unless he has a 'label' put on him</w:t>
            </w:r>
          </w:p>
        </w:tc>
      </w:tr>
      <w:tr w:rsidR="009C0A86" w:rsidRPr="00C32C08" w14:paraId="1394B5AA" w14:textId="77777777">
        <w:trPr>
          <w:trHeight w:val="490"/>
        </w:trPr>
        <w:tc>
          <w:tcPr>
            <w:cnfStyle w:val="001000000000" w:firstRow="0" w:lastRow="0" w:firstColumn="1" w:lastColumn="0" w:oddVBand="0" w:evenVBand="0" w:oddHBand="0" w:evenHBand="0" w:firstRowFirstColumn="0" w:firstRowLastColumn="0" w:lastRowFirstColumn="0" w:lastRowLastColumn="0"/>
            <w:tcW w:w="2722" w:type="dxa"/>
          </w:tcPr>
          <w:p w14:paraId="7F75DFFF" w14:textId="040B765D" w:rsidR="009C0A86" w:rsidRPr="00C32C08" w:rsidRDefault="006E7310">
            <w:pPr>
              <w:rPr>
                <w:rFonts w:ascii="Calibri" w:eastAsia="Times New Roman" w:hAnsi="Calibri" w:cs="Calibri"/>
                <w:color w:val="000000"/>
                <w:sz w:val="24"/>
                <w:szCs w:val="28"/>
                <w:lang w:eastAsia="en-GB"/>
              </w:rPr>
            </w:pPr>
            <w:r w:rsidRPr="00C32C08">
              <w:rPr>
                <w:rFonts w:ascii="Calibri" w:eastAsia="Times New Roman" w:hAnsi="Calibri" w:cs="Calibri"/>
                <w:color w:val="000000"/>
                <w:sz w:val="24"/>
                <w:szCs w:val="28"/>
                <w:lang w:eastAsia="en-GB"/>
              </w:rPr>
              <w:t xml:space="preserve">Support not needed </w:t>
            </w:r>
          </w:p>
        </w:tc>
        <w:tc>
          <w:tcPr>
            <w:tcW w:w="567" w:type="dxa"/>
            <w:noWrap/>
          </w:tcPr>
          <w:p w14:paraId="681F4873" w14:textId="25505C3E" w:rsidR="009C0A86" w:rsidRPr="00C32C08" w:rsidRDefault="00FD4CF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9</w:t>
            </w:r>
          </w:p>
        </w:tc>
        <w:tc>
          <w:tcPr>
            <w:tcW w:w="1068" w:type="dxa"/>
            <w:noWrap/>
          </w:tcPr>
          <w:p w14:paraId="43BFBCEB" w14:textId="77777777" w:rsidR="003C6E80" w:rsidRPr="003C6E80" w:rsidRDefault="003C6E80" w:rsidP="003C6E8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C6E80">
              <w:rPr>
                <w:rFonts w:ascii="Calibri" w:hAnsi="Calibri" w:cs="Calibri"/>
                <w:i/>
                <w:iCs/>
                <w:color w:val="000000"/>
                <w:sz w:val="24"/>
                <w:szCs w:val="24"/>
              </w:rPr>
              <w:t>15.8</w:t>
            </w:r>
          </w:p>
          <w:p w14:paraId="132B45B6" w14:textId="1515A2CF" w:rsidR="009C0A86" w:rsidRPr="003C6E80" w:rsidRDefault="009C0A8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p>
        </w:tc>
        <w:tc>
          <w:tcPr>
            <w:tcW w:w="5850" w:type="dxa"/>
            <w:noWrap/>
          </w:tcPr>
          <w:p w14:paraId="4CEB1C18" w14:textId="77777777" w:rsidR="009C0A86" w:rsidRDefault="00AA635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A635B">
              <w:rPr>
                <w:i/>
                <w:sz w:val="24"/>
                <w:szCs w:val="24"/>
              </w:rPr>
              <w:t>Not required</w:t>
            </w:r>
          </w:p>
          <w:p w14:paraId="63DC401E" w14:textId="0EE2AAAD" w:rsidR="00AA635B" w:rsidRPr="00C32C08" w:rsidRDefault="00A24E8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24E8C">
              <w:rPr>
                <w:i/>
                <w:sz w:val="24"/>
                <w:szCs w:val="24"/>
              </w:rPr>
              <w:t>Received everything we needed</w:t>
            </w:r>
          </w:p>
        </w:tc>
      </w:tr>
      <w:tr w:rsidR="00FD4CF5" w:rsidRPr="00E10917" w14:paraId="5825C940" w14:textId="77777777">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2722" w:type="dxa"/>
          </w:tcPr>
          <w:p w14:paraId="4B09EA69" w14:textId="77777777" w:rsidR="00FD4CF5" w:rsidRPr="00C32C08" w:rsidRDefault="00FD4CF5" w:rsidP="00FD4CF5">
            <w:pPr>
              <w:rPr>
                <w:rFonts w:ascii="Calibri" w:eastAsia="Times New Roman" w:hAnsi="Calibri" w:cs="Calibri"/>
                <w:color w:val="000000"/>
                <w:sz w:val="24"/>
                <w:szCs w:val="28"/>
                <w:lang w:eastAsia="en-GB"/>
              </w:rPr>
            </w:pPr>
            <w:r w:rsidRPr="00C32C08">
              <w:rPr>
                <w:rFonts w:ascii="Calibri" w:eastAsia="Times New Roman" w:hAnsi="Calibri" w:cs="Calibri"/>
                <w:color w:val="000000"/>
                <w:sz w:val="24"/>
                <w:szCs w:val="28"/>
                <w:lang w:eastAsia="en-GB"/>
              </w:rPr>
              <w:t>Misc.</w:t>
            </w:r>
          </w:p>
        </w:tc>
        <w:tc>
          <w:tcPr>
            <w:tcW w:w="567" w:type="dxa"/>
            <w:noWrap/>
          </w:tcPr>
          <w:p w14:paraId="5672AC10" w14:textId="0FB4662C" w:rsidR="00FD4CF5" w:rsidRPr="00C32C08" w:rsidRDefault="003C6E80" w:rsidP="00FD4CF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11</w:t>
            </w:r>
          </w:p>
        </w:tc>
        <w:tc>
          <w:tcPr>
            <w:tcW w:w="1068" w:type="dxa"/>
            <w:noWrap/>
          </w:tcPr>
          <w:p w14:paraId="595F9C85" w14:textId="77777777" w:rsidR="00FD4CF5" w:rsidRPr="007840FC" w:rsidRDefault="00FD4CF5" w:rsidP="00FD4C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7840FC">
              <w:rPr>
                <w:rFonts w:ascii="Calibri" w:hAnsi="Calibri" w:cs="Calibri"/>
                <w:i/>
                <w:iCs/>
                <w:color w:val="000000"/>
                <w:sz w:val="24"/>
                <w:szCs w:val="24"/>
              </w:rPr>
              <w:t>19.3</w:t>
            </w:r>
          </w:p>
          <w:p w14:paraId="083FCD90" w14:textId="032B44F3" w:rsidR="00FD4CF5" w:rsidRPr="00C32C08" w:rsidRDefault="00FD4CF5" w:rsidP="00FD4CF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p>
        </w:tc>
        <w:tc>
          <w:tcPr>
            <w:tcW w:w="5850" w:type="dxa"/>
            <w:noWrap/>
          </w:tcPr>
          <w:p w14:paraId="3FAC478F" w14:textId="77777777" w:rsidR="00FD4CF5" w:rsidRDefault="00A24E8C" w:rsidP="00FD4CF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24E8C">
              <w:rPr>
                <w:i/>
                <w:sz w:val="24"/>
                <w:szCs w:val="24"/>
              </w:rPr>
              <w:t>He does not want to engage in CAMHS</w:t>
            </w:r>
          </w:p>
          <w:p w14:paraId="00A243D9" w14:textId="77777777" w:rsidR="00A24E8C" w:rsidRDefault="00B25D78" w:rsidP="00FD4CF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25D78">
              <w:rPr>
                <w:i/>
                <w:sz w:val="24"/>
                <w:szCs w:val="24"/>
              </w:rPr>
              <w:t>Been told nothing wrong by doctor</w:t>
            </w:r>
          </w:p>
          <w:p w14:paraId="2165C43B" w14:textId="22BC604F" w:rsidR="00B25D78" w:rsidRPr="00C32C08" w:rsidRDefault="00ED2DB1" w:rsidP="00FD4CF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D2DB1">
              <w:rPr>
                <w:i/>
                <w:sz w:val="24"/>
                <w:szCs w:val="24"/>
              </w:rPr>
              <w:t>Under assessment for support at moment</w:t>
            </w:r>
          </w:p>
        </w:tc>
      </w:tr>
    </w:tbl>
    <w:p w14:paraId="3CA67078" w14:textId="77777777" w:rsidR="009C0A86" w:rsidRDefault="009C0A86" w:rsidP="009C0A86">
      <w:pPr>
        <w:rPr>
          <w:rFonts w:ascii="Calibri" w:hAnsi="Calibri" w:cs="Calibri"/>
          <w:bCs/>
          <w:sz w:val="26"/>
          <w:szCs w:val="26"/>
        </w:rPr>
      </w:pPr>
    </w:p>
    <w:p w14:paraId="58358BBA" w14:textId="21D89294" w:rsidR="009C0A86" w:rsidRDefault="009C0A86" w:rsidP="009C0A86">
      <w:pPr>
        <w:rPr>
          <w:rFonts w:ascii="Calibri" w:hAnsi="Calibri" w:cs="Calibri"/>
          <w:b/>
          <w:sz w:val="26"/>
          <w:szCs w:val="26"/>
        </w:rPr>
      </w:pPr>
      <w:r w:rsidRPr="00B261B2">
        <w:rPr>
          <w:rFonts w:ascii="Calibri" w:hAnsi="Calibri" w:cs="Calibri"/>
          <w:b/>
          <w:sz w:val="26"/>
          <w:szCs w:val="26"/>
        </w:rPr>
        <w:t>Are you aware of the Disability Index?</w:t>
      </w:r>
    </w:p>
    <w:p w14:paraId="193E3A23" w14:textId="689D2FCB" w:rsidR="009C0A86" w:rsidRPr="00E754B6" w:rsidRDefault="009C0A86" w:rsidP="009C0A86">
      <w:pPr>
        <w:rPr>
          <w:iCs/>
          <w:sz w:val="24"/>
          <w:szCs w:val="24"/>
        </w:rPr>
      </w:pPr>
      <w:r w:rsidRPr="00712D64">
        <w:rPr>
          <w:iCs/>
          <w:sz w:val="24"/>
          <w:szCs w:val="24"/>
        </w:rPr>
        <w:t xml:space="preserve">Respondents with a child aged under 25 with additional needs were asked if they were aware of the Disability Index – </w:t>
      </w:r>
      <w:r w:rsidR="005E1B84" w:rsidRPr="00712D64">
        <w:rPr>
          <w:iCs/>
          <w:sz w:val="24"/>
          <w:szCs w:val="24"/>
        </w:rPr>
        <w:t>three in ten (29.6%) said they were</w:t>
      </w:r>
      <w:r w:rsidRPr="00712D64">
        <w:rPr>
          <w:iCs/>
          <w:sz w:val="24"/>
          <w:szCs w:val="24"/>
        </w:rPr>
        <w:t>.</w:t>
      </w:r>
    </w:p>
    <w:p w14:paraId="22FEDFCD" w14:textId="1C08A570" w:rsidR="009C0A86" w:rsidRDefault="00A97097" w:rsidP="009C0A86">
      <w:pPr>
        <w:rPr>
          <w:rFonts w:ascii="Calibri" w:hAnsi="Calibri" w:cs="Calibri"/>
          <w:b/>
          <w:sz w:val="26"/>
          <w:szCs w:val="26"/>
        </w:rPr>
      </w:pPr>
      <w:r>
        <w:rPr>
          <w:noProof/>
        </w:rPr>
        <w:drawing>
          <wp:inline distT="0" distB="0" distL="0" distR="0" wp14:anchorId="6FD3253D" wp14:editId="5B5CD9F0">
            <wp:extent cx="5962650" cy="2000250"/>
            <wp:effectExtent l="0" t="0" r="0" b="0"/>
            <wp:docPr id="436" name="Chart 436" descr="A stacked bar chart showing the majority of respondents were not aware of the Disabilty Index">
              <a:extLst xmlns:a="http://schemas.openxmlformats.org/drawingml/2006/main">
                <a:ext uri="{FF2B5EF4-FFF2-40B4-BE49-F238E27FC236}">
                  <a16:creationId xmlns:a16="http://schemas.microsoft.com/office/drawing/2014/main" id="{FBC60CB0-3787-AA38-8EDE-9DB5BB5499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12BF78A1" w14:textId="77777777" w:rsidR="00A079E4" w:rsidRDefault="00A079E4" w:rsidP="00ED2DB1">
      <w:pPr>
        <w:spacing w:after="0"/>
        <w:rPr>
          <w:rFonts w:ascii="Calibri" w:hAnsi="Calibri" w:cs="Calibri"/>
          <w:b/>
          <w:sz w:val="26"/>
          <w:szCs w:val="26"/>
        </w:rPr>
      </w:pPr>
    </w:p>
    <w:p w14:paraId="4E7D2B95" w14:textId="77777777" w:rsidR="005C610F" w:rsidRDefault="005C610F">
      <w:pPr>
        <w:rPr>
          <w:rFonts w:ascii="Calibri" w:hAnsi="Calibri" w:cs="Calibri"/>
          <w:b/>
          <w:sz w:val="26"/>
          <w:szCs w:val="26"/>
        </w:rPr>
      </w:pPr>
      <w:r>
        <w:rPr>
          <w:rFonts w:ascii="Calibri" w:hAnsi="Calibri" w:cs="Calibri"/>
          <w:b/>
          <w:sz w:val="26"/>
          <w:szCs w:val="26"/>
        </w:rPr>
        <w:br w:type="page"/>
      </w:r>
    </w:p>
    <w:p w14:paraId="26DC9252" w14:textId="22F5E5CA" w:rsidR="009C0A86" w:rsidRPr="00036D9E" w:rsidRDefault="008C13A6" w:rsidP="009C0A86">
      <w:pPr>
        <w:rPr>
          <w:rFonts w:ascii="Calibri" w:hAnsi="Calibri" w:cs="Calibri"/>
          <w:b/>
          <w:sz w:val="26"/>
          <w:szCs w:val="26"/>
        </w:rPr>
      </w:pPr>
      <w:r>
        <w:rPr>
          <w:rFonts w:ascii="Calibri" w:hAnsi="Calibri" w:cs="Calibri"/>
          <w:b/>
          <w:sz w:val="26"/>
          <w:szCs w:val="26"/>
        </w:rPr>
        <w:lastRenderedPageBreak/>
        <w:t>39</w:t>
      </w:r>
      <w:r w:rsidR="009C0A86">
        <w:rPr>
          <w:rFonts w:ascii="Calibri" w:hAnsi="Calibri" w:cs="Calibri"/>
          <w:b/>
          <w:sz w:val="26"/>
          <w:szCs w:val="26"/>
        </w:rPr>
        <w:t xml:space="preserve">.  </w:t>
      </w:r>
      <w:r w:rsidR="009C0A86" w:rsidRPr="00036D9E">
        <w:rPr>
          <w:rFonts w:ascii="Calibri" w:hAnsi="Calibri" w:cs="Calibri"/>
          <w:b/>
          <w:sz w:val="26"/>
          <w:szCs w:val="26"/>
        </w:rPr>
        <w:t>Has anyone in your household accessed social care from the Council?</w:t>
      </w:r>
    </w:p>
    <w:p w14:paraId="76E60BE8" w14:textId="5FAF6DBA" w:rsidR="009C0A86" w:rsidRPr="005B6728" w:rsidRDefault="009C0A86" w:rsidP="009C0A86">
      <w:pPr>
        <w:rPr>
          <w:iCs/>
          <w:sz w:val="24"/>
          <w:szCs w:val="24"/>
        </w:rPr>
      </w:pPr>
      <w:r w:rsidRPr="00C372BD">
        <w:rPr>
          <w:iCs/>
          <w:sz w:val="24"/>
          <w:szCs w:val="24"/>
        </w:rPr>
        <w:t>Amongst those responding to this question, 7.</w:t>
      </w:r>
      <w:r w:rsidR="00C372BD" w:rsidRPr="00C372BD">
        <w:rPr>
          <w:iCs/>
          <w:sz w:val="24"/>
          <w:szCs w:val="24"/>
        </w:rPr>
        <w:t>3</w:t>
      </w:r>
      <w:r w:rsidRPr="00C372BD">
        <w:rPr>
          <w:iCs/>
          <w:sz w:val="24"/>
          <w:szCs w:val="24"/>
        </w:rPr>
        <w:t>% reported that someone in their household had accessed social care from the Council; 5.</w:t>
      </w:r>
      <w:r w:rsidR="00C372BD">
        <w:rPr>
          <w:iCs/>
          <w:sz w:val="24"/>
          <w:szCs w:val="24"/>
        </w:rPr>
        <w:t>5</w:t>
      </w:r>
      <w:r w:rsidRPr="00C372BD">
        <w:rPr>
          <w:iCs/>
          <w:sz w:val="24"/>
          <w:szCs w:val="24"/>
        </w:rPr>
        <w:t>% of these had accessed care for an adult, and 1.</w:t>
      </w:r>
      <w:r w:rsidR="00C372BD">
        <w:rPr>
          <w:iCs/>
          <w:sz w:val="24"/>
          <w:szCs w:val="24"/>
        </w:rPr>
        <w:t>8</w:t>
      </w:r>
      <w:r w:rsidRPr="00C372BD">
        <w:rPr>
          <w:iCs/>
          <w:sz w:val="24"/>
          <w:szCs w:val="24"/>
        </w:rPr>
        <w:t xml:space="preserve">% for a child, reflecting the results of </w:t>
      </w:r>
      <w:r w:rsidR="00C372BD">
        <w:rPr>
          <w:iCs/>
          <w:sz w:val="24"/>
          <w:szCs w:val="24"/>
        </w:rPr>
        <w:t>previous</w:t>
      </w:r>
      <w:r w:rsidRPr="00C372BD">
        <w:rPr>
          <w:iCs/>
          <w:sz w:val="24"/>
          <w:szCs w:val="24"/>
        </w:rPr>
        <w:t xml:space="preserve"> Ask Cardiff survey</w:t>
      </w:r>
      <w:r w:rsidR="00C372BD">
        <w:rPr>
          <w:iCs/>
          <w:sz w:val="24"/>
          <w:szCs w:val="24"/>
        </w:rPr>
        <w:t>s</w:t>
      </w:r>
      <w:r w:rsidRPr="00C372BD">
        <w:rPr>
          <w:iCs/>
          <w:sz w:val="24"/>
          <w:szCs w:val="24"/>
        </w:rPr>
        <w:t>.</w:t>
      </w:r>
      <w:r w:rsidRPr="005B6728">
        <w:rPr>
          <w:iCs/>
          <w:sz w:val="24"/>
          <w:szCs w:val="24"/>
        </w:rPr>
        <w:t xml:space="preserve"> </w:t>
      </w:r>
    </w:p>
    <w:p w14:paraId="7263C55B" w14:textId="77777777" w:rsidR="009C0A86" w:rsidRPr="00BB13A6" w:rsidRDefault="009C0A86" w:rsidP="009C0A86">
      <w:pPr>
        <w:widowControl w:val="0"/>
        <w:autoSpaceDE w:val="0"/>
        <w:autoSpaceDN w:val="0"/>
        <w:adjustRightInd w:val="0"/>
        <w:spacing w:after="0" w:line="240" w:lineRule="auto"/>
      </w:pPr>
    </w:p>
    <w:p w14:paraId="78971A7C" w14:textId="2D21F7B4" w:rsidR="009C0A86" w:rsidRDefault="009C0A86" w:rsidP="009C0A86">
      <w:pPr>
        <w:widowControl w:val="0"/>
        <w:autoSpaceDE w:val="0"/>
        <w:autoSpaceDN w:val="0"/>
        <w:adjustRightInd w:val="0"/>
        <w:spacing w:after="0" w:line="240" w:lineRule="auto"/>
        <w:rPr>
          <w:rFonts w:ascii="Times New Roman" w:hAnsi="Times New Roman" w:cs="Times New Roman"/>
          <w:sz w:val="24"/>
          <w:szCs w:val="24"/>
        </w:rPr>
      </w:pPr>
      <w:r w:rsidRPr="00833E15">
        <w:rPr>
          <w:i/>
          <w:sz w:val="24"/>
          <w:szCs w:val="24"/>
        </w:rPr>
        <w:t xml:space="preserve"> </w:t>
      </w:r>
      <w:r w:rsidR="005A6ED6">
        <w:rPr>
          <w:noProof/>
        </w:rPr>
        <w:drawing>
          <wp:inline distT="0" distB="0" distL="0" distR="0" wp14:anchorId="5411EF11" wp14:editId="489B3E7A">
            <wp:extent cx="5962650" cy="2133600"/>
            <wp:effectExtent l="0" t="0" r="0" b="0"/>
            <wp:docPr id="437" name="Chart 437" descr="A bar chart showing the majority of respondents had not accessed social care from the council">
              <a:extLst xmlns:a="http://schemas.openxmlformats.org/drawingml/2006/main">
                <a:ext uri="{FF2B5EF4-FFF2-40B4-BE49-F238E27FC236}">
                  <a16:creationId xmlns:a16="http://schemas.microsoft.com/office/drawing/2014/main" id="{46497D8A-D213-D750-662E-DC3E942E5D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r>
        <w:rPr>
          <w:i/>
          <w:sz w:val="24"/>
          <w:szCs w:val="24"/>
        </w:rPr>
        <w:t>Respondents could select multiple options so the total will exceed 100%</w:t>
      </w:r>
    </w:p>
    <w:p w14:paraId="38F42DDE" w14:textId="77777777" w:rsidR="007A7AB8" w:rsidRDefault="007A7AB8" w:rsidP="009C0A86">
      <w:pPr>
        <w:rPr>
          <w:rFonts w:ascii="Calibri" w:hAnsi="Calibri" w:cs="Calibri"/>
          <w:b/>
          <w:sz w:val="26"/>
          <w:szCs w:val="26"/>
        </w:rPr>
      </w:pPr>
    </w:p>
    <w:p w14:paraId="08EC1CEC" w14:textId="491154EF" w:rsidR="009C0A86" w:rsidRPr="00036D9E" w:rsidRDefault="009C0A86" w:rsidP="009C0A86">
      <w:pPr>
        <w:rPr>
          <w:rFonts w:ascii="Calibri" w:hAnsi="Calibri" w:cs="Calibri"/>
          <w:b/>
          <w:sz w:val="26"/>
          <w:szCs w:val="26"/>
        </w:rPr>
      </w:pPr>
      <w:r w:rsidRPr="00036D9E">
        <w:rPr>
          <w:rFonts w:ascii="Calibri" w:hAnsi="Calibri" w:cs="Calibri"/>
          <w:b/>
          <w:sz w:val="26"/>
          <w:szCs w:val="26"/>
        </w:rPr>
        <w:t>How satisfied were they with the service they received?</w:t>
      </w:r>
    </w:p>
    <w:p w14:paraId="4BE38E83" w14:textId="0F22ADB8" w:rsidR="005A1984" w:rsidRPr="005A1984" w:rsidRDefault="005A1984" w:rsidP="009C0A86">
      <w:pPr>
        <w:rPr>
          <w:iCs/>
          <w:sz w:val="24"/>
          <w:szCs w:val="24"/>
        </w:rPr>
      </w:pPr>
      <w:r w:rsidRPr="005A1984">
        <w:rPr>
          <w:iCs/>
          <w:sz w:val="24"/>
          <w:szCs w:val="24"/>
        </w:rPr>
        <w:t>J</w:t>
      </w:r>
      <w:r>
        <w:rPr>
          <w:iCs/>
          <w:sz w:val="24"/>
          <w:szCs w:val="24"/>
        </w:rPr>
        <w:t>ust over half of the adults</w:t>
      </w:r>
      <w:r w:rsidR="009A4404">
        <w:rPr>
          <w:iCs/>
          <w:sz w:val="24"/>
          <w:szCs w:val="24"/>
        </w:rPr>
        <w:t xml:space="preserve"> who had accessed social care were satisfied with this service (51.7%, down f</w:t>
      </w:r>
      <w:r w:rsidR="00E65A78">
        <w:rPr>
          <w:iCs/>
          <w:sz w:val="24"/>
          <w:szCs w:val="24"/>
        </w:rPr>
        <w:t>rom 71.2% in 2021); 49.0% of those</w:t>
      </w:r>
      <w:r w:rsidR="00C96B8B">
        <w:rPr>
          <w:iCs/>
          <w:sz w:val="24"/>
          <w:szCs w:val="24"/>
        </w:rPr>
        <w:t xml:space="preserve"> accessing this service for a child were satisfied, up from 42.9% in 2021.</w:t>
      </w:r>
    </w:p>
    <w:p w14:paraId="54C5CACA" w14:textId="6214B051" w:rsidR="009C0A86" w:rsidRPr="00B22D77" w:rsidRDefault="00FD286F" w:rsidP="009C0A86">
      <w:pPr>
        <w:rPr>
          <w:i/>
          <w:sz w:val="24"/>
          <w:szCs w:val="24"/>
        </w:rPr>
      </w:pPr>
      <w:r>
        <w:rPr>
          <w:noProof/>
        </w:rPr>
        <w:drawing>
          <wp:inline distT="0" distB="0" distL="0" distR="0" wp14:anchorId="09788033" wp14:editId="0CD12319">
            <wp:extent cx="5981700" cy="2200275"/>
            <wp:effectExtent l="0" t="0" r="0" b="9525"/>
            <wp:docPr id="438" name="Chart 438" descr="A stacked bar chart showing level of satisfaction of those respondents who had accessed services for either an adult or a child ">
              <a:extLst xmlns:a="http://schemas.openxmlformats.org/drawingml/2006/main">
                <a:ext uri="{FF2B5EF4-FFF2-40B4-BE49-F238E27FC236}">
                  <a16:creationId xmlns:a16="http://schemas.microsoft.com/office/drawing/2014/main" id="{C3D3A3D7-8A32-BDA8-DF91-25A19AA81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sidR="006E1DA1" w:rsidRPr="006E1DA1">
        <w:rPr>
          <w:i/>
          <w:sz w:val="24"/>
          <w:szCs w:val="24"/>
        </w:rPr>
        <w:t xml:space="preserve"> </w:t>
      </w:r>
      <w:r w:rsidR="006E1DA1" w:rsidRPr="00C34198">
        <w:rPr>
          <w:i/>
          <w:sz w:val="24"/>
          <w:szCs w:val="24"/>
        </w:rPr>
        <w:t>Base sizes shown in brackets; excludes ‘Don’t Know’ responses</w:t>
      </w:r>
      <w:r w:rsidR="00A3403F">
        <w:rPr>
          <w:i/>
          <w:sz w:val="24"/>
          <w:szCs w:val="24"/>
        </w:rPr>
        <w:t xml:space="preserve">.  </w:t>
      </w:r>
      <w:r w:rsidR="009C0A86" w:rsidRPr="00B22D77">
        <w:rPr>
          <w:i/>
          <w:sz w:val="24"/>
          <w:szCs w:val="24"/>
        </w:rPr>
        <w:t>Caution should be taken with low base sizes</w:t>
      </w:r>
    </w:p>
    <w:p w14:paraId="7F88D2B4" w14:textId="77777777" w:rsidR="007A7AB8" w:rsidRDefault="007A7AB8">
      <w:pPr>
        <w:rPr>
          <w:rFonts w:ascii="Calibri" w:hAnsi="Calibri" w:cs="Calibri"/>
          <w:sz w:val="26"/>
          <w:szCs w:val="26"/>
        </w:rPr>
      </w:pPr>
      <w:r>
        <w:rPr>
          <w:rFonts w:ascii="Calibri" w:hAnsi="Calibri" w:cs="Calibri"/>
          <w:sz w:val="26"/>
          <w:szCs w:val="26"/>
        </w:rPr>
        <w:br w:type="page"/>
      </w:r>
    </w:p>
    <w:p w14:paraId="0B4B711D" w14:textId="249B93FB" w:rsidR="00200BFE" w:rsidRDefault="00200BFE" w:rsidP="00200BFE">
      <w:pPr>
        <w:widowControl w:val="0"/>
        <w:autoSpaceDE w:val="0"/>
        <w:autoSpaceDN w:val="0"/>
        <w:adjustRightInd w:val="0"/>
        <w:spacing w:after="0" w:line="240" w:lineRule="auto"/>
        <w:rPr>
          <w:rFonts w:ascii="Calibri" w:hAnsi="Calibri" w:cs="Calibri"/>
          <w:sz w:val="26"/>
          <w:szCs w:val="26"/>
        </w:rPr>
      </w:pPr>
      <w:r>
        <w:rPr>
          <w:rFonts w:ascii="Calibri" w:hAnsi="Calibri" w:cs="Calibri"/>
          <w:sz w:val="26"/>
          <w:szCs w:val="26"/>
        </w:rPr>
        <w:lastRenderedPageBreak/>
        <w:t>Cardiff is committed to becoming more age-friendly, and joined the World Health Organisation’s Global Network for Age Friendly Cities and Communities in March 2022.  This aims to make the city a better place for older people to live and thrive in.</w:t>
      </w:r>
    </w:p>
    <w:p w14:paraId="683F2778" w14:textId="77777777" w:rsidR="00200BFE" w:rsidRDefault="00200BFE" w:rsidP="00200BFE">
      <w:pPr>
        <w:widowControl w:val="0"/>
        <w:autoSpaceDE w:val="0"/>
        <w:autoSpaceDN w:val="0"/>
        <w:adjustRightInd w:val="0"/>
        <w:spacing w:after="0" w:line="240" w:lineRule="auto"/>
        <w:rPr>
          <w:rFonts w:ascii="Calibri" w:hAnsi="Calibri" w:cs="Calibri"/>
          <w:sz w:val="26"/>
          <w:szCs w:val="26"/>
        </w:rPr>
      </w:pPr>
    </w:p>
    <w:p w14:paraId="6A4FCC70" w14:textId="03E37BCF" w:rsidR="0029794B" w:rsidRPr="00020347" w:rsidRDefault="007A7AB8" w:rsidP="0029794B">
      <w:r>
        <w:rPr>
          <w:rFonts w:ascii="Calibri" w:hAnsi="Calibri" w:cs="Calibri"/>
          <w:b/>
          <w:sz w:val="26"/>
          <w:szCs w:val="26"/>
        </w:rPr>
        <w:t>40</w:t>
      </w:r>
      <w:r w:rsidR="00977E1A">
        <w:rPr>
          <w:rFonts w:ascii="Calibri" w:hAnsi="Calibri" w:cs="Calibri"/>
          <w:b/>
          <w:sz w:val="26"/>
          <w:szCs w:val="26"/>
        </w:rPr>
        <w:t xml:space="preserve">.  </w:t>
      </w:r>
      <w:r w:rsidR="00200BFE" w:rsidRPr="00200BFE">
        <w:rPr>
          <w:rFonts w:ascii="Calibri" w:hAnsi="Calibri" w:cs="Calibri"/>
          <w:b/>
          <w:sz w:val="26"/>
          <w:szCs w:val="26"/>
        </w:rPr>
        <w:t>Please rank the following to tell us what to prioritise to make Cardiff a more Age-Friendly City</w:t>
      </w:r>
    </w:p>
    <w:p w14:paraId="2A62C96B" w14:textId="01BB23B7" w:rsidR="009C0A86" w:rsidRDefault="009167F5" w:rsidP="009C0A86">
      <w:pPr>
        <w:rPr>
          <w:iCs/>
          <w:sz w:val="24"/>
          <w:szCs w:val="24"/>
        </w:rPr>
      </w:pPr>
      <w:r>
        <w:rPr>
          <w:iCs/>
          <w:sz w:val="24"/>
          <w:szCs w:val="24"/>
        </w:rPr>
        <w:t>Respondents were given a list</w:t>
      </w:r>
      <w:r w:rsidR="00845104">
        <w:rPr>
          <w:iCs/>
          <w:sz w:val="24"/>
          <w:szCs w:val="24"/>
        </w:rPr>
        <w:t xml:space="preserve"> of services</w:t>
      </w:r>
      <w:r w:rsidR="005C2E43">
        <w:rPr>
          <w:iCs/>
          <w:sz w:val="24"/>
          <w:szCs w:val="24"/>
        </w:rPr>
        <w:t xml:space="preserve"> and asked to prioritise them in order of importance</w:t>
      </w:r>
      <w:r w:rsidR="007E7E93">
        <w:rPr>
          <w:iCs/>
          <w:sz w:val="24"/>
          <w:szCs w:val="24"/>
        </w:rPr>
        <w:t>.  Points were awarded according to the ranking</w:t>
      </w:r>
      <w:r w:rsidR="00E255C7">
        <w:rPr>
          <w:iCs/>
          <w:sz w:val="24"/>
          <w:szCs w:val="24"/>
        </w:rPr>
        <w:t xml:space="preserve"> to give an overall score out of ten.</w:t>
      </w:r>
    </w:p>
    <w:p w14:paraId="0355D982" w14:textId="01FB8DC2" w:rsidR="00E255C7" w:rsidRDefault="00E255C7" w:rsidP="009C0A86">
      <w:pPr>
        <w:rPr>
          <w:iCs/>
          <w:sz w:val="24"/>
          <w:szCs w:val="24"/>
        </w:rPr>
      </w:pPr>
      <w:r>
        <w:rPr>
          <w:iCs/>
          <w:sz w:val="24"/>
          <w:szCs w:val="24"/>
        </w:rPr>
        <w:t>‘Support for older people to live independently in their own home</w:t>
      </w:r>
      <w:r w:rsidR="00EA0FD1">
        <w:rPr>
          <w:iCs/>
          <w:sz w:val="24"/>
          <w:szCs w:val="24"/>
        </w:rPr>
        <w:t>’ was rated as most important amongst those aged</w:t>
      </w:r>
      <w:r w:rsidR="00965F26">
        <w:rPr>
          <w:iCs/>
          <w:sz w:val="24"/>
          <w:szCs w:val="24"/>
        </w:rPr>
        <w:t xml:space="preserve"> 55 or over with a score of 8.5.</w:t>
      </w:r>
      <w:r w:rsidR="00B9706D">
        <w:rPr>
          <w:iCs/>
          <w:sz w:val="24"/>
          <w:szCs w:val="24"/>
        </w:rPr>
        <w:t xml:space="preserve">  ‘Access to health care’ was also awarded a score of 8.5 by older respondents</w:t>
      </w:r>
      <w:r w:rsidR="00D61889">
        <w:rPr>
          <w:iCs/>
          <w:sz w:val="24"/>
          <w:szCs w:val="24"/>
        </w:rPr>
        <w:t>, slightly higher than the score of 8.4 from all respondents, who ranked this as the most important service</w:t>
      </w:r>
      <w:r w:rsidR="00391CE0">
        <w:rPr>
          <w:iCs/>
          <w:sz w:val="24"/>
          <w:szCs w:val="24"/>
        </w:rPr>
        <w:t>.</w:t>
      </w:r>
    </w:p>
    <w:p w14:paraId="2A79FD15" w14:textId="128D0999" w:rsidR="002F595F" w:rsidRDefault="002F595F" w:rsidP="009C0A86">
      <w:pPr>
        <w:rPr>
          <w:iCs/>
          <w:sz w:val="24"/>
          <w:szCs w:val="24"/>
        </w:rPr>
      </w:pPr>
      <w:r>
        <w:rPr>
          <w:iCs/>
          <w:sz w:val="24"/>
          <w:szCs w:val="24"/>
        </w:rPr>
        <w:t xml:space="preserve">‘Work/volunteer opportunities beyond retirement age’ was ranked least important by </w:t>
      </w:r>
      <w:r w:rsidR="009A394F">
        <w:rPr>
          <w:iCs/>
          <w:sz w:val="24"/>
          <w:szCs w:val="24"/>
        </w:rPr>
        <w:t>all respondents and those aged 55 or older.</w:t>
      </w:r>
    </w:p>
    <w:tbl>
      <w:tblPr>
        <w:tblStyle w:val="GridTable4-Accent1"/>
        <w:tblW w:w="9481" w:type="dxa"/>
        <w:tblLook w:val="04A0" w:firstRow="1" w:lastRow="0" w:firstColumn="1" w:lastColumn="0" w:noHBand="0" w:noVBand="1"/>
      </w:tblPr>
      <w:tblGrid>
        <w:gridCol w:w="7083"/>
        <w:gridCol w:w="1462"/>
        <w:gridCol w:w="960"/>
      </w:tblGrid>
      <w:tr w:rsidR="00265CE0" w:rsidRPr="00265CE0" w14:paraId="4081E824" w14:textId="77777777" w:rsidTr="00265CE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vAlign w:val="bottom"/>
            <w:hideMark/>
          </w:tcPr>
          <w:p w14:paraId="7AB5612C" w14:textId="77777777" w:rsidR="00265CE0" w:rsidRPr="00265CE0" w:rsidRDefault="00265CE0" w:rsidP="00265CE0">
            <w:pPr>
              <w:jc w:val="center"/>
              <w:rPr>
                <w:rFonts w:ascii="Times New Roman" w:eastAsia="Times New Roman" w:hAnsi="Times New Roman" w:cs="Times New Roman"/>
                <w:sz w:val="24"/>
                <w:szCs w:val="24"/>
                <w:lang w:eastAsia="en-GB"/>
              </w:rPr>
            </w:pPr>
          </w:p>
        </w:tc>
        <w:tc>
          <w:tcPr>
            <w:tcW w:w="1438" w:type="dxa"/>
            <w:noWrap/>
            <w:vAlign w:val="bottom"/>
            <w:hideMark/>
          </w:tcPr>
          <w:p w14:paraId="1B5DD7BD" w14:textId="77777777" w:rsidR="00265CE0" w:rsidRPr="00265CE0" w:rsidRDefault="00265CE0" w:rsidP="00265CE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65CE0">
              <w:rPr>
                <w:rFonts w:ascii="Calibri" w:eastAsia="Times New Roman" w:hAnsi="Calibri" w:cs="Calibri"/>
                <w:sz w:val="24"/>
                <w:szCs w:val="24"/>
                <w:lang w:eastAsia="en-GB"/>
              </w:rPr>
              <w:t>All respondents</w:t>
            </w:r>
          </w:p>
        </w:tc>
        <w:tc>
          <w:tcPr>
            <w:tcW w:w="960" w:type="dxa"/>
            <w:noWrap/>
            <w:vAlign w:val="bottom"/>
            <w:hideMark/>
          </w:tcPr>
          <w:p w14:paraId="7A2A36B6" w14:textId="77777777" w:rsidR="00265CE0" w:rsidRPr="00265CE0" w:rsidRDefault="00265CE0" w:rsidP="00265CE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265CE0">
              <w:rPr>
                <w:rFonts w:ascii="Calibri" w:eastAsia="Times New Roman" w:hAnsi="Calibri" w:cs="Calibri"/>
                <w:sz w:val="24"/>
                <w:szCs w:val="24"/>
                <w:lang w:eastAsia="en-GB"/>
              </w:rPr>
              <w:t>55+</w:t>
            </w:r>
          </w:p>
        </w:tc>
      </w:tr>
      <w:tr w:rsidR="00265CE0" w:rsidRPr="00265CE0" w14:paraId="49203BDE" w14:textId="77777777" w:rsidTr="00265CE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52B38904"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Base</w:t>
            </w:r>
          </w:p>
        </w:tc>
        <w:tc>
          <w:tcPr>
            <w:tcW w:w="1438" w:type="dxa"/>
            <w:noWrap/>
            <w:hideMark/>
          </w:tcPr>
          <w:p w14:paraId="4C9C336C"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265CE0">
              <w:rPr>
                <w:rFonts w:ascii="Calibri" w:eastAsia="Times New Roman" w:hAnsi="Calibri" w:cs="Calibri"/>
                <w:b/>
                <w:bCs/>
                <w:color w:val="000000"/>
                <w:sz w:val="24"/>
                <w:szCs w:val="24"/>
                <w:lang w:eastAsia="en-GB"/>
              </w:rPr>
              <w:t>2361</w:t>
            </w:r>
          </w:p>
        </w:tc>
        <w:tc>
          <w:tcPr>
            <w:tcW w:w="960" w:type="dxa"/>
            <w:noWrap/>
            <w:hideMark/>
          </w:tcPr>
          <w:p w14:paraId="1F6D8F54"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4"/>
                <w:szCs w:val="24"/>
                <w:lang w:eastAsia="en-GB"/>
              </w:rPr>
            </w:pPr>
            <w:r w:rsidRPr="00265CE0">
              <w:rPr>
                <w:rFonts w:ascii="Calibri" w:eastAsia="Times New Roman" w:hAnsi="Calibri" w:cs="Calibri"/>
                <w:b/>
                <w:bCs/>
                <w:color w:val="000000"/>
                <w:sz w:val="24"/>
                <w:szCs w:val="24"/>
                <w:lang w:eastAsia="en-GB"/>
              </w:rPr>
              <w:t>1195</w:t>
            </w:r>
          </w:p>
        </w:tc>
      </w:tr>
      <w:tr w:rsidR="00265CE0" w:rsidRPr="00265CE0" w14:paraId="57896D45" w14:textId="77777777" w:rsidTr="00391CE0">
        <w:trPr>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74A58FE2"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Support for older people to live independently in their own home</w:t>
            </w:r>
          </w:p>
        </w:tc>
        <w:tc>
          <w:tcPr>
            <w:tcW w:w="1438" w:type="dxa"/>
            <w:noWrap/>
            <w:hideMark/>
          </w:tcPr>
          <w:p w14:paraId="0E8DC1F2"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8.2</w:t>
            </w:r>
          </w:p>
        </w:tc>
        <w:tc>
          <w:tcPr>
            <w:tcW w:w="960" w:type="dxa"/>
            <w:shd w:val="clear" w:color="auto" w:fill="EAF1DD" w:themeFill="accent3" w:themeFillTint="33"/>
            <w:noWrap/>
            <w:hideMark/>
          </w:tcPr>
          <w:p w14:paraId="6F5629AB"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8.5</w:t>
            </w:r>
          </w:p>
        </w:tc>
      </w:tr>
      <w:tr w:rsidR="00265CE0" w:rsidRPr="00265CE0" w14:paraId="3F091F6B" w14:textId="77777777" w:rsidTr="00391CE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4E31DC7D"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Access to health care</w:t>
            </w:r>
          </w:p>
        </w:tc>
        <w:tc>
          <w:tcPr>
            <w:tcW w:w="1438" w:type="dxa"/>
            <w:shd w:val="clear" w:color="auto" w:fill="EAF1DD" w:themeFill="accent3" w:themeFillTint="33"/>
            <w:noWrap/>
            <w:hideMark/>
          </w:tcPr>
          <w:p w14:paraId="69E47AE1"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8.4</w:t>
            </w:r>
          </w:p>
        </w:tc>
        <w:tc>
          <w:tcPr>
            <w:tcW w:w="960" w:type="dxa"/>
            <w:shd w:val="clear" w:color="auto" w:fill="EAF1DD" w:themeFill="accent3" w:themeFillTint="33"/>
            <w:noWrap/>
            <w:hideMark/>
          </w:tcPr>
          <w:p w14:paraId="7D4AF0E9"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8.5</w:t>
            </w:r>
          </w:p>
        </w:tc>
      </w:tr>
      <w:tr w:rsidR="00265CE0" w:rsidRPr="00265CE0" w14:paraId="7483DA5D" w14:textId="77777777" w:rsidTr="00265CE0">
        <w:trPr>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5C07209D"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Access to suitable housing</w:t>
            </w:r>
          </w:p>
        </w:tc>
        <w:tc>
          <w:tcPr>
            <w:tcW w:w="1438" w:type="dxa"/>
            <w:noWrap/>
            <w:hideMark/>
          </w:tcPr>
          <w:p w14:paraId="187B1196"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7.5</w:t>
            </w:r>
          </w:p>
        </w:tc>
        <w:tc>
          <w:tcPr>
            <w:tcW w:w="960" w:type="dxa"/>
            <w:noWrap/>
            <w:hideMark/>
          </w:tcPr>
          <w:p w14:paraId="445E6635"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7.5</w:t>
            </w:r>
          </w:p>
        </w:tc>
      </w:tr>
      <w:tr w:rsidR="00265CE0" w:rsidRPr="00265CE0" w14:paraId="1A45F5FF" w14:textId="77777777" w:rsidTr="00265CE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015D1D32"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Access to transport</w:t>
            </w:r>
          </w:p>
        </w:tc>
        <w:tc>
          <w:tcPr>
            <w:tcW w:w="1438" w:type="dxa"/>
            <w:noWrap/>
            <w:hideMark/>
          </w:tcPr>
          <w:p w14:paraId="6C35C0EE"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6.7</w:t>
            </w:r>
          </w:p>
        </w:tc>
        <w:tc>
          <w:tcPr>
            <w:tcW w:w="960" w:type="dxa"/>
            <w:noWrap/>
            <w:hideMark/>
          </w:tcPr>
          <w:p w14:paraId="65376C63"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6.9</w:t>
            </w:r>
          </w:p>
        </w:tc>
      </w:tr>
      <w:tr w:rsidR="00265CE0" w:rsidRPr="00265CE0" w14:paraId="6B7C1E0F" w14:textId="77777777" w:rsidTr="00265CE0">
        <w:trPr>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08FAFDEC"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Community-based services, close to home</w:t>
            </w:r>
          </w:p>
        </w:tc>
        <w:tc>
          <w:tcPr>
            <w:tcW w:w="1438" w:type="dxa"/>
            <w:noWrap/>
            <w:hideMark/>
          </w:tcPr>
          <w:p w14:paraId="1FEC08C0"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5.6</w:t>
            </w:r>
          </w:p>
        </w:tc>
        <w:tc>
          <w:tcPr>
            <w:tcW w:w="960" w:type="dxa"/>
            <w:noWrap/>
            <w:hideMark/>
          </w:tcPr>
          <w:p w14:paraId="3D186233"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5.6</w:t>
            </w:r>
          </w:p>
        </w:tc>
      </w:tr>
      <w:tr w:rsidR="00265CE0" w:rsidRPr="00265CE0" w14:paraId="2D7EC944" w14:textId="77777777" w:rsidTr="00265CE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139A15FF"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 xml:space="preserve">Access to culture, </w:t>
            </w:r>
            <w:proofErr w:type="gramStart"/>
            <w:r w:rsidRPr="00265CE0">
              <w:rPr>
                <w:rFonts w:ascii="Calibri" w:eastAsia="Times New Roman" w:hAnsi="Calibri" w:cs="Calibri"/>
                <w:color w:val="000000"/>
                <w:sz w:val="24"/>
                <w:szCs w:val="24"/>
                <w:lang w:eastAsia="en-GB"/>
              </w:rPr>
              <w:t>events</w:t>
            </w:r>
            <w:proofErr w:type="gramEnd"/>
            <w:r w:rsidRPr="00265CE0">
              <w:rPr>
                <w:rFonts w:ascii="Calibri" w:eastAsia="Times New Roman" w:hAnsi="Calibri" w:cs="Calibri"/>
                <w:color w:val="000000"/>
                <w:sz w:val="24"/>
                <w:szCs w:val="24"/>
                <w:lang w:eastAsia="en-GB"/>
              </w:rPr>
              <w:t xml:space="preserve"> and social groups</w:t>
            </w:r>
          </w:p>
        </w:tc>
        <w:tc>
          <w:tcPr>
            <w:tcW w:w="1438" w:type="dxa"/>
            <w:noWrap/>
            <w:hideMark/>
          </w:tcPr>
          <w:p w14:paraId="194A8485"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5.1</w:t>
            </w:r>
          </w:p>
        </w:tc>
        <w:tc>
          <w:tcPr>
            <w:tcW w:w="960" w:type="dxa"/>
            <w:noWrap/>
            <w:hideMark/>
          </w:tcPr>
          <w:p w14:paraId="5ACAB496"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5.0</w:t>
            </w:r>
          </w:p>
        </w:tc>
      </w:tr>
      <w:tr w:rsidR="00265CE0" w:rsidRPr="00265CE0" w14:paraId="4814005B" w14:textId="77777777" w:rsidTr="00265CE0">
        <w:trPr>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73FC0952"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Improved access to information</w:t>
            </w:r>
          </w:p>
        </w:tc>
        <w:tc>
          <w:tcPr>
            <w:tcW w:w="1438" w:type="dxa"/>
            <w:noWrap/>
            <w:hideMark/>
          </w:tcPr>
          <w:p w14:paraId="26FE83E7"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4.6</w:t>
            </w:r>
          </w:p>
        </w:tc>
        <w:tc>
          <w:tcPr>
            <w:tcW w:w="960" w:type="dxa"/>
            <w:noWrap/>
            <w:hideMark/>
          </w:tcPr>
          <w:p w14:paraId="0D170B2A"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4.5</w:t>
            </w:r>
          </w:p>
        </w:tc>
      </w:tr>
      <w:tr w:rsidR="00265CE0" w:rsidRPr="00265CE0" w14:paraId="213A8B19" w14:textId="77777777" w:rsidTr="00265CE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425E8271"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Opportunities to have your say on how public services should be run</w:t>
            </w:r>
          </w:p>
        </w:tc>
        <w:tc>
          <w:tcPr>
            <w:tcW w:w="1438" w:type="dxa"/>
            <w:noWrap/>
            <w:hideMark/>
          </w:tcPr>
          <w:p w14:paraId="3EBF0BA8"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4.3</w:t>
            </w:r>
          </w:p>
        </w:tc>
        <w:tc>
          <w:tcPr>
            <w:tcW w:w="960" w:type="dxa"/>
            <w:noWrap/>
            <w:hideMark/>
          </w:tcPr>
          <w:p w14:paraId="422F075E"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4.5</w:t>
            </w:r>
          </w:p>
        </w:tc>
      </w:tr>
      <w:tr w:rsidR="00265CE0" w:rsidRPr="00265CE0" w14:paraId="6FC36294" w14:textId="77777777" w:rsidTr="00391CE0">
        <w:trPr>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5DF711C7"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Work/volunteer opportunities beyond retirement age</w:t>
            </w:r>
          </w:p>
        </w:tc>
        <w:tc>
          <w:tcPr>
            <w:tcW w:w="1438" w:type="dxa"/>
            <w:shd w:val="clear" w:color="auto" w:fill="F2DBDB" w:themeFill="accent2" w:themeFillTint="33"/>
            <w:noWrap/>
            <w:hideMark/>
          </w:tcPr>
          <w:p w14:paraId="6A71D502"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3.7</w:t>
            </w:r>
          </w:p>
        </w:tc>
        <w:tc>
          <w:tcPr>
            <w:tcW w:w="960" w:type="dxa"/>
            <w:shd w:val="clear" w:color="auto" w:fill="F2DBDB" w:themeFill="accent2" w:themeFillTint="33"/>
            <w:noWrap/>
            <w:hideMark/>
          </w:tcPr>
          <w:p w14:paraId="2C05A623" w14:textId="77777777" w:rsidR="00265CE0" w:rsidRPr="00265CE0" w:rsidRDefault="00265CE0" w:rsidP="00265C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3.6</w:t>
            </w:r>
          </w:p>
        </w:tc>
      </w:tr>
      <w:tr w:rsidR="00265CE0" w:rsidRPr="00265CE0" w14:paraId="74D7FDF5" w14:textId="77777777" w:rsidTr="00265CE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35A9CE1D" w14:textId="77777777" w:rsidR="00265CE0" w:rsidRPr="00265CE0" w:rsidRDefault="00265CE0" w:rsidP="00265CE0">
            <w:pPr>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Something else</w:t>
            </w:r>
          </w:p>
        </w:tc>
        <w:tc>
          <w:tcPr>
            <w:tcW w:w="1438" w:type="dxa"/>
            <w:noWrap/>
            <w:hideMark/>
          </w:tcPr>
          <w:p w14:paraId="4E54FC3C"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1.8</w:t>
            </w:r>
          </w:p>
        </w:tc>
        <w:tc>
          <w:tcPr>
            <w:tcW w:w="960" w:type="dxa"/>
            <w:noWrap/>
            <w:hideMark/>
          </w:tcPr>
          <w:p w14:paraId="2D5D7180" w14:textId="77777777" w:rsidR="00265CE0" w:rsidRPr="00265CE0" w:rsidRDefault="00265CE0" w:rsidP="00265CE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65CE0">
              <w:rPr>
                <w:rFonts w:ascii="Calibri" w:eastAsia="Times New Roman" w:hAnsi="Calibri" w:cs="Calibri"/>
                <w:color w:val="000000"/>
                <w:sz w:val="24"/>
                <w:szCs w:val="24"/>
                <w:lang w:eastAsia="en-GB"/>
              </w:rPr>
              <w:t>1.9</w:t>
            </w:r>
          </w:p>
        </w:tc>
      </w:tr>
    </w:tbl>
    <w:p w14:paraId="452861EA" w14:textId="77777777" w:rsidR="00265CE0" w:rsidRPr="00200BFE" w:rsidRDefault="00265CE0" w:rsidP="009C0A86">
      <w:pPr>
        <w:rPr>
          <w:iCs/>
          <w:sz w:val="24"/>
          <w:szCs w:val="24"/>
        </w:rPr>
      </w:pPr>
    </w:p>
    <w:p w14:paraId="73D9FCFA" w14:textId="77777777" w:rsidR="00680C91" w:rsidRDefault="00680C91">
      <w:pPr>
        <w:rPr>
          <w:iCs/>
          <w:sz w:val="24"/>
          <w:szCs w:val="24"/>
        </w:rPr>
      </w:pPr>
      <w:r>
        <w:rPr>
          <w:iCs/>
          <w:sz w:val="24"/>
          <w:szCs w:val="24"/>
        </w:rPr>
        <w:br w:type="page"/>
      </w:r>
    </w:p>
    <w:p w14:paraId="3C1D91A7" w14:textId="406F01EC" w:rsidR="000837D2" w:rsidRDefault="009A394F" w:rsidP="009C0A86">
      <w:pPr>
        <w:rPr>
          <w:iCs/>
          <w:sz w:val="24"/>
          <w:szCs w:val="24"/>
        </w:rPr>
      </w:pPr>
      <w:r w:rsidRPr="000837D2">
        <w:rPr>
          <w:iCs/>
          <w:sz w:val="24"/>
          <w:szCs w:val="24"/>
        </w:rPr>
        <w:lastRenderedPageBreak/>
        <w:t>Respondents were invited to suggest</w:t>
      </w:r>
      <w:r w:rsidR="000837D2">
        <w:rPr>
          <w:iCs/>
          <w:sz w:val="24"/>
          <w:szCs w:val="24"/>
        </w:rPr>
        <w:t xml:space="preserve"> </w:t>
      </w:r>
      <w:r w:rsidR="00EF7A39">
        <w:rPr>
          <w:iCs/>
          <w:sz w:val="24"/>
          <w:szCs w:val="24"/>
        </w:rPr>
        <w:t>other</w:t>
      </w:r>
      <w:r w:rsidR="000837D2">
        <w:rPr>
          <w:iCs/>
          <w:sz w:val="24"/>
          <w:szCs w:val="24"/>
        </w:rPr>
        <w:t xml:space="preserve"> things that</w:t>
      </w:r>
      <w:r w:rsidR="002456E0">
        <w:rPr>
          <w:iCs/>
          <w:sz w:val="24"/>
          <w:szCs w:val="24"/>
        </w:rPr>
        <w:t xml:space="preserve"> would help to make Cardiff an Age-Friendly City; </w:t>
      </w:r>
      <w:r w:rsidR="003B7120">
        <w:rPr>
          <w:iCs/>
          <w:sz w:val="24"/>
          <w:szCs w:val="24"/>
        </w:rPr>
        <w:t xml:space="preserve">851 </w:t>
      </w:r>
      <w:r w:rsidR="002456E0">
        <w:rPr>
          <w:iCs/>
          <w:sz w:val="24"/>
          <w:szCs w:val="24"/>
        </w:rPr>
        <w:t xml:space="preserve">comments were received and grouped into themes.  The top three are shown below, with a full list available in </w:t>
      </w:r>
      <w:hyperlink w:anchor="_Appendix_S_–" w:history="1">
        <w:r w:rsidR="002456E0" w:rsidRPr="00902795">
          <w:rPr>
            <w:rStyle w:val="Hyperlink"/>
            <w:iCs/>
            <w:sz w:val="24"/>
            <w:szCs w:val="24"/>
          </w:rPr>
          <w:t xml:space="preserve">Appendix </w:t>
        </w:r>
        <w:r w:rsidR="001110FD" w:rsidRPr="00902795">
          <w:rPr>
            <w:rStyle w:val="Hyperlink"/>
            <w:iCs/>
            <w:sz w:val="24"/>
            <w:szCs w:val="24"/>
          </w:rPr>
          <w:t>S</w:t>
        </w:r>
      </w:hyperlink>
      <w:r w:rsidR="002456E0">
        <w:rPr>
          <w:iCs/>
          <w:sz w:val="24"/>
          <w:szCs w:val="24"/>
        </w:rPr>
        <w:t>.</w:t>
      </w:r>
    </w:p>
    <w:tbl>
      <w:tblPr>
        <w:tblStyle w:val="GridTable4-Accent1"/>
        <w:tblW w:w="9997" w:type="dxa"/>
        <w:tblLook w:val="04A0" w:firstRow="1" w:lastRow="0" w:firstColumn="1" w:lastColumn="0" w:noHBand="0" w:noVBand="1"/>
      </w:tblPr>
      <w:tblGrid>
        <w:gridCol w:w="1832"/>
        <w:gridCol w:w="719"/>
        <w:gridCol w:w="642"/>
        <w:gridCol w:w="6804"/>
      </w:tblGrid>
      <w:tr w:rsidR="0012377C" w:rsidRPr="0058185B" w14:paraId="37349A4B" w14:textId="77777777" w:rsidTr="003B7120">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2" w:type="dxa"/>
            <w:noWrap/>
            <w:hideMark/>
          </w:tcPr>
          <w:p w14:paraId="2309E5C3" w14:textId="77777777" w:rsidR="0012377C" w:rsidRPr="003E3CED" w:rsidRDefault="0012377C">
            <w:pPr>
              <w:rPr>
                <w:rFonts w:eastAsia="Times New Roman" w:cstheme="minorHAnsi"/>
                <w:sz w:val="24"/>
                <w:szCs w:val="24"/>
                <w:lang w:eastAsia="en-GB"/>
              </w:rPr>
            </w:pPr>
            <w:r w:rsidRPr="003E3CED">
              <w:rPr>
                <w:rFonts w:eastAsia="Times New Roman" w:cstheme="minorHAnsi"/>
                <w:sz w:val="24"/>
                <w:szCs w:val="24"/>
                <w:lang w:eastAsia="en-GB"/>
              </w:rPr>
              <w:t>Theme</w:t>
            </w:r>
          </w:p>
        </w:tc>
        <w:tc>
          <w:tcPr>
            <w:tcW w:w="719" w:type="dxa"/>
            <w:noWrap/>
            <w:hideMark/>
          </w:tcPr>
          <w:p w14:paraId="4DC03092" w14:textId="77777777" w:rsidR="0012377C" w:rsidRPr="003E3CED" w:rsidRDefault="0012377C">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No.</w:t>
            </w:r>
          </w:p>
        </w:tc>
        <w:tc>
          <w:tcPr>
            <w:tcW w:w="642" w:type="dxa"/>
            <w:noWrap/>
            <w:hideMark/>
          </w:tcPr>
          <w:p w14:paraId="61143CDC" w14:textId="77777777" w:rsidR="0012377C" w:rsidRPr="003E3CED" w:rsidRDefault="0012377C">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w:t>
            </w:r>
          </w:p>
        </w:tc>
        <w:tc>
          <w:tcPr>
            <w:tcW w:w="6804" w:type="dxa"/>
            <w:noWrap/>
            <w:hideMark/>
          </w:tcPr>
          <w:p w14:paraId="606FAC5F" w14:textId="77777777" w:rsidR="0012377C" w:rsidRPr="003E3CED" w:rsidRDefault="0012377C">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Example Comments</w:t>
            </w:r>
          </w:p>
        </w:tc>
      </w:tr>
      <w:tr w:rsidR="0012377C" w:rsidRPr="0058185B" w14:paraId="3239EAE8" w14:textId="77777777" w:rsidTr="003B7120">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8100AA8" w14:textId="77777777" w:rsidR="0012377C" w:rsidRPr="005F2EF1" w:rsidRDefault="0012377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Public transport</w:t>
            </w:r>
          </w:p>
        </w:tc>
        <w:tc>
          <w:tcPr>
            <w:tcW w:w="719" w:type="dxa"/>
            <w:noWrap/>
          </w:tcPr>
          <w:p w14:paraId="1A75BFF3" w14:textId="77777777" w:rsidR="0012377C" w:rsidRPr="005F2EF1" w:rsidRDefault="0012377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147</w:t>
            </w:r>
          </w:p>
        </w:tc>
        <w:tc>
          <w:tcPr>
            <w:tcW w:w="642" w:type="dxa"/>
            <w:noWrap/>
          </w:tcPr>
          <w:p w14:paraId="32519CED" w14:textId="77777777" w:rsidR="0012377C" w:rsidRPr="005F2EF1" w:rsidRDefault="0012377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17.3</w:t>
            </w:r>
          </w:p>
        </w:tc>
        <w:tc>
          <w:tcPr>
            <w:tcW w:w="6804" w:type="dxa"/>
            <w:noWrap/>
          </w:tcPr>
          <w:p w14:paraId="7FFE0D28" w14:textId="77777777" w:rsidR="0012377C"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3180F">
              <w:rPr>
                <w:i/>
                <w:sz w:val="24"/>
                <w:szCs w:val="24"/>
              </w:rPr>
              <w:t>Better public transport, Cardiff Bus isn't working and needs a serious amount of investment to increase services at difficult times.</w:t>
            </w:r>
          </w:p>
          <w:p w14:paraId="504BA84C" w14:textId="77777777" w:rsidR="0012377C"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B348F">
              <w:rPr>
                <w:i/>
                <w:sz w:val="24"/>
                <w:szCs w:val="24"/>
              </w:rPr>
              <w:t>Better bus information about changes stops</w:t>
            </w:r>
          </w:p>
          <w:p w14:paraId="018453B0" w14:textId="77777777" w:rsidR="0012377C"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A654E">
              <w:rPr>
                <w:i/>
                <w:sz w:val="24"/>
                <w:szCs w:val="24"/>
              </w:rPr>
              <w:t>Better public transport.</w:t>
            </w:r>
          </w:p>
          <w:p w14:paraId="4C8B45E0" w14:textId="77777777" w:rsidR="0012377C"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B348F">
              <w:rPr>
                <w:i/>
                <w:sz w:val="24"/>
                <w:szCs w:val="24"/>
              </w:rPr>
              <w:t>getting public transport sorted, it's a mess, specially the city centre</w:t>
            </w:r>
          </w:p>
          <w:p w14:paraId="16049266" w14:textId="77777777" w:rsidR="0012377C"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6ECA">
              <w:rPr>
                <w:i/>
                <w:sz w:val="24"/>
                <w:szCs w:val="24"/>
              </w:rPr>
              <w:t>Improved local sustainable transport</w:t>
            </w:r>
          </w:p>
          <w:p w14:paraId="487100D6" w14:textId="77777777" w:rsidR="0012377C" w:rsidRPr="005F2EF1"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6ECA">
              <w:rPr>
                <w:i/>
                <w:sz w:val="24"/>
                <w:szCs w:val="24"/>
              </w:rPr>
              <w:t>Bus services that ran more than once every 90 minutes</w:t>
            </w:r>
          </w:p>
        </w:tc>
      </w:tr>
      <w:tr w:rsidR="0012377C" w:rsidRPr="0058185B" w14:paraId="61F3A2EF" w14:textId="77777777" w:rsidTr="003B7120">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2F5A5F6" w14:textId="77777777" w:rsidR="0012377C" w:rsidRPr="005F2EF1" w:rsidRDefault="0012377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Social care</w:t>
            </w:r>
          </w:p>
        </w:tc>
        <w:tc>
          <w:tcPr>
            <w:tcW w:w="719" w:type="dxa"/>
            <w:noWrap/>
          </w:tcPr>
          <w:p w14:paraId="54ECCCD8" w14:textId="77777777" w:rsidR="0012377C" w:rsidRPr="005F2EF1" w:rsidRDefault="0012377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64</w:t>
            </w:r>
          </w:p>
        </w:tc>
        <w:tc>
          <w:tcPr>
            <w:tcW w:w="642" w:type="dxa"/>
            <w:noWrap/>
          </w:tcPr>
          <w:p w14:paraId="1B7B6BB0" w14:textId="77777777" w:rsidR="0012377C" w:rsidRPr="005F2EF1" w:rsidRDefault="0012377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7.5</w:t>
            </w:r>
          </w:p>
        </w:tc>
        <w:tc>
          <w:tcPr>
            <w:tcW w:w="6804" w:type="dxa"/>
            <w:noWrap/>
          </w:tcPr>
          <w:p w14:paraId="68DF0405" w14:textId="77777777" w:rsidR="0012377C" w:rsidRDefault="0012377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1EC7">
              <w:rPr>
                <w:i/>
                <w:sz w:val="24"/>
                <w:szCs w:val="24"/>
              </w:rPr>
              <w:t>Better social care provision</w:t>
            </w:r>
          </w:p>
          <w:p w14:paraId="4EAA1FCA" w14:textId="77777777" w:rsidR="0012377C" w:rsidRDefault="0012377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1EC7">
              <w:rPr>
                <w:i/>
                <w:sz w:val="24"/>
                <w:szCs w:val="24"/>
              </w:rPr>
              <w:t>Home visits to be sure they are safe, warm well and fed.</w:t>
            </w:r>
          </w:p>
          <w:p w14:paraId="6F925867" w14:textId="77777777" w:rsidR="0012377C" w:rsidRDefault="0012377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1EC7">
              <w:rPr>
                <w:i/>
                <w:sz w:val="24"/>
                <w:szCs w:val="24"/>
              </w:rPr>
              <w:t>Better social care provision- it was much better when carers employed by the council rather than agencies</w:t>
            </w:r>
          </w:p>
          <w:p w14:paraId="5C566752" w14:textId="77777777" w:rsidR="0012377C" w:rsidRDefault="0012377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94771">
              <w:rPr>
                <w:i/>
                <w:sz w:val="24"/>
                <w:szCs w:val="24"/>
              </w:rPr>
              <w:t>More carers for private homes</w:t>
            </w:r>
          </w:p>
          <w:p w14:paraId="79C69106" w14:textId="77777777" w:rsidR="0012377C" w:rsidRDefault="0012377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9653E">
              <w:rPr>
                <w:i/>
                <w:sz w:val="24"/>
                <w:szCs w:val="24"/>
              </w:rPr>
              <w:t>Care homes</w:t>
            </w:r>
          </w:p>
          <w:p w14:paraId="51B68405" w14:textId="77777777" w:rsidR="0012377C" w:rsidRPr="005F2EF1" w:rsidRDefault="0012377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44686">
              <w:rPr>
                <w:i/>
                <w:sz w:val="24"/>
                <w:szCs w:val="24"/>
              </w:rPr>
              <w:t>Integration of health and social care.</w:t>
            </w:r>
          </w:p>
        </w:tc>
      </w:tr>
      <w:tr w:rsidR="0012377C" w:rsidRPr="0058185B" w14:paraId="223516BA" w14:textId="77777777" w:rsidTr="003B7120">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5ABE92F9" w14:textId="77777777" w:rsidR="0012377C" w:rsidRPr="005F2EF1" w:rsidRDefault="0012377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Maintain pavements</w:t>
            </w:r>
          </w:p>
        </w:tc>
        <w:tc>
          <w:tcPr>
            <w:tcW w:w="719" w:type="dxa"/>
            <w:noWrap/>
          </w:tcPr>
          <w:p w14:paraId="5C1946BA" w14:textId="77777777" w:rsidR="0012377C" w:rsidRPr="005F2EF1" w:rsidRDefault="0012377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61</w:t>
            </w:r>
          </w:p>
        </w:tc>
        <w:tc>
          <w:tcPr>
            <w:tcW w:w="642" w:type="dxa"/>
            <w:noWrap/>
          </w:tcPr>
          <w:p w14:paraId="50BB3977" w14:textId="77777777" w:rsidR="0012377C" w:rsidRPr="005F2EF1" w:rsidRDefault="0012377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7.2</w:t>
            </w:r>
          </w:p>
        </w:tc>
        <w:tc>
          <w:tcPr>
            <w:tcW w:w="6804" w:type="dxa"/>
            <w:noWrap/>
          </w:tcPr>
          <w:p w14:paraId="399879A6" w14:textId="77777777" w:rsidR="0012377C"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851B1">
              <w:rPr>
                <w:i/>
                <w:sz w:val="24"/>
                <w:szCs w:val="24"/>
              </w:rPr>
              <w:t>Better pavements</w:t>
            </w:r>
          </w:p>
          <w:p w14:paraId="297FB2F7" w14:textId="77777777" w:rsidR="0012377C"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851B1">
              <w:rPr>
                <w:i/>
                <w:sz w:val="24"/>
                <w:szCs w:val="24"/>
              </w:rPr>
              <w:t>Make pavements more wheelchair friendly. Get the people who plan such things out pushing someone in a wheelchair to see how easy or not pavement use is.</w:t>
            </w:r>
          </w:p>
          <w:p w14:paraId="23018985" w14:textId="77777777" w:rsidR="0012377C"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851B1">
              <w:rPr>
                <w:i/>
                <w:sz w:val="24"/>
                <w:szCs w:val="24"/>
              </w:rPr>
              <w:t>Pavements easy to walk on, not broken</w:t>
            </w:r>
          </w:p>
          <w:p w14:paraId="0D057A5A" w14:textId="77777777" w:rsidR="0012377C"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179FE">
              <w:rPr>
                <w:i/>
                <w:sz w:val="24"/>
                <w:szCs w:val="24"/>
              </w:rPr>
              <w:t>Need to consider impact of poor pavement and road repair causing trip and falls hazards. In addition the leaves on public highway huge risk. Last year they weren’t ever cleaned up</w:t>
            </w:r>
          </w:p>
          <w:p w14:paraId="263389AA" w14:textId="77777777" w:rsidR="0012377C" w:rsidRPr="005F2EF1" w:rsidRDefault="0012377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F3BFB">
              <w:rPr>
                <w:i/>
                <w:sz w:val="24"/>
                <w:szCs w:val="24"/>
              </w:rPr>
              <w:t>Safer pavements, I’m afraid I’ll fall on them again</w:t>
            </w:r>
          </w:p>
        </w:tc>
      </w:tr>
    </w:tbl>
    <w:p w14:paraId="2AD5CD30" w14:textId="23A99749" w:rsidR="009C0A86" w:rsidRDefault="009C0A86" w:rsidP="009C0A86">
      <w:r>
        <w:br w:type="page"/>
      </w:r>
    </w:p>
    <w:p w14:paraId="42D30A5B" w14:textId="5B5F6A40" w:rsidR="0036733B" w:rsidRDefault="0036733B" w:rsidP="0097506F">
      <w:pPr>
        <w:jc w:val="both"/>
        <w:rPr>
          <w:rFonts w:ascii="Calibri" w:hAnsi="Calibri" w:cs="Calibri"/>
          <w:b/>
          <w:sz w:val="26"/>
          <w:szCs w:val="26"/>
        </w:rPr>
      </w:pPr>
    </w:p>
    <w:p w14:paraId="724EB170" w14:textId="77777777" w:rsidR="0036733B" w:rsidRPr="00020347" w:rsidRDefault="0036733B" w:rsidP="0036733B"/>
    <w:p w14:paraId="4FFA10DE" w14:textId="77777777" w:rsidR="0036733B" w:rsidRPr="00020347" w:rsidRDefault="0036733B" w:rsidP="0036733B">
      <w:pPr>
        <w:jc w:val="center"/>
        <w:rPr>
          <w:rFonts w:cstheme="minorHAnsi"/>
          <w:sz w:val="32"/>
        </w:rPr>
      </w:pPr>
    </w:p>
    <w:p w14:paraId="4766062A" w14:textId="77777777" w:rsidR="0036733B" w:rsidRPr="00020347" w:rsidRDefault="0036733B" w:rsidP="0036733B">
      <w:pPr>
        <w:jc w:val="center"/>
        <w:rPr>
          <w:rFonts w:cstheme="minorHAnsi"/>
          <w:sz w:val="32"/>
        </w:rPr>
      </w:pPr>
    </w:p>
    <w:p w14:paraId="30075A37" w14:textId="77777777" w:rsidR="0036733B" w:rsidRPr="00020347" w:rsidRDefault="0036733B" w:rsidP="0036733B">
      <w:pPr>
        <w:jc w:val="center"/>
        <w:rPr>
          <w:rFonts w:cstheme="minorHAnsi"/>
          <w:sz w:val="32"/>
        </w:rPr>
      </w:pPr>
    </w:p>
    <w:p w14:paraId="251CCB78" w14:textId="77777777" w:rsidR="0036733B" w:rsidRPr="00020347" w:rsidRDefault="0036733B" w:rsidP="0036733B">
      <w:pPr>
        <w:jc w:val="center"/>
        <w:rPr>
          <w:rFonts w:cstheme="minorHAnsi"/>
          <w:sz w:val="32"/>
        </w:rPr>
      </w:pPr>
    </w:p>
    <w:p w14:paraId="5CB68C1D" w14:textId="77777777" w:rsidR="0036733B" w:rsidRPr="00020347" w:rsidRDefault="0036733B" w:rsidP="0036733B">
      <w:pPr>
        <w:jc w:val="center"/>
        <w:rPr>
          <w:rFonts w:cstheme="minorHAnsi"/>
          <w:sz w:val="32"/>
        </w:rPr>
      </w:pPr>
    </w:p>
    <w:p w14:paraId="622A2659" w14:textId="77777777" w:rsidR="0036733B" w:rsidRPr="00020347" w:rsidRDefault="0036733B" w:rsidP="0036733B">
      <w:pPr>
        <w:jc w:val="center"/>
        <w:rPr>
          <w:rFonts w:cstheme="minorHAnsi"/>
          <w:sz w:val="32"/>
        </w:rPr>
      </w:pPr>
    </w:p>
    <w:p w14:paraId="060E212B" w14:textId="77777777" w:rsidR="0036733B" w:rsidRPr="00020347" w:rsidRDefault="0036733B" w:rsidP="0036733B">
      <w:pPr>
        <w:jc w:val="center"/>
        <w:rPr>
          <w:rFonts w:cstheme="minorHAnsi"/>
          <w:sz w:val="32"/>
        </w:rPr>
      </w:pPr>
    </w:p>
    <w:p w14:paraId="671B1342" w14:textId="5DF0BE6A" w:rsidR="0036733B" w:rsidRPr="00B16C18" w:rsidRDefault="0036733B" w:rsidP="0036733B">
      <w:pPr>
        <w:jc w:val="center"/>
        <w:rPr>
          <w:b/>
          <w:sz w:val="36"/>
          <w:szCs w:val="36"/>
        </w:rPr>
      </w:pPr>
      <w:r w:rsidRPr="00B16C18">
        <w:rPr>
          <w:b/>
          <w:sz w:val="36"/>
          <w:szCs w:val="36"/>
        </w:rPr>
        <w:t xml:space="preserve">Section </w:t>
      </w:r>
      <w:r w:rsidR="00BA25FC">
        <w:rPr>
          <w:b/>
          <w:sz w:val="36"/>
          <w:szCs w:val="36"/>
        </w:rPr>
        <w:t>12</w:t>
      </w:r>
      <w:r w:rsidRPr="00B16C18">
        <w:rPr>
          <w:b/>
          <w:sz w:val="36"/>
          <w:szCs w:val="36"/>
        </w:rPr>
        <w:t>:</w:t>
      </w:r>
    </w:p>
    <w:p w14:paraId="14BEC45D" w14:textId="22BE4916" w:rsidR="0036733B" w:rsidRPr="0064171B" w:rsidRDefault="00BA25FC" w:rsidP="0036733B">
      <w:pPr>
        <w:pStyle w:val="Heading1"/>
        <w:jc w:val="center"/>
        <w:rPr>
          <w:rFonts w:asciiTheme="minorHAnsi" w:hAnsiTheme="minorHAnsi" w:cstheme="minorHAnsi"/>
          <w:b/>
          <w:color w:val="auto"/>
          <w:sz w:val="36"/>
        </w:rPr>
      </w:pPr>
      <w:bookmarkStart w:id="15" w:name="_Toc128479605"/>
      <w:r>
        <w:rPr>
          <w:rFonts w:asciiTheme="minorHAnsi" w:hAnsiTheme="minorHAnsi" w:cstheme="minorHAnsi"/>
          <w:b/>
          <w:color w:val="auto"/>
          <w:sz w:val="36"/>
        </w:rPr>
        <w:t>Any Other Comments</w:t>
      </w:r>
      <w:bookmarkEnd w:id="15"/>
    </w:p>
    <w:p w14:paraId="757FE126" w14:textId="77777777" w:rsidR="0036733B" w:rsidRDefault="0036733B" w:rsidP="0036733B">
      <w:pPr>
        <w:rPr>
          <w:rFonts w:ascii="Calibri" w:hAnsi="Calibri" w:cs="Calibri"/>
          <w:b/>
          <w:sz w:val="26"/>
          <w:szCs w:val="26"/>
        </w:rPr>
      </w:pPr>
      <w:r>
        <w:rPr>
          <w:rFonts w:ascii="Calibri" w:hAnsi="Calibri" w:cs="Calibri"/>
          <w:b/>
          <w:sz w:val="26"/>
          <w:szCs w:val="26"/>
        </w:rPr>
        <w:br w:type="page"/>
      </w:r>
    </w:p>
    <w:p w14:paraId="0D589023" w14:textId="382709FC" w:rsidR="002B1573" w:rsidRPr="00020347" w:rsidRDefault="00C11381" w:rsidP="00020347">
      <w:pPr>
        <w:rPr>
          <w:rFonts w:ascii="Calibri" w:hAnsi="Calibri" w:cs="Calibri"/>
          <w:b/>
          <w:sz w:val="26"/>
          <w:szCs w:val="26"/>
        </w:rPr>
      </w:pPr>
      <w:r w:rsidRPr="00020347">
        <w:rPr>
          <w:rFonts w:ascii="Calibri" w:hAnsi="Calibri" w:cs="Calibri"/>
          <w:b/>
          <w:sz w:val="26"/>
          <w:szCs w:val="26"/>
        </w:rPr>
        <w:lastRenderedPageBreak/>
        <w:t>4</w:t>
      </w:r>
      <w:r>
        <w:rPr>
          <w:rFonts w:ascii="Calibri" w:hAnsi="Calibri" w:cs="Calibri"/>
          <w:b/>
          <w:sz w:val="26"/>
          <w:szCs w:val="26"/>
        </w:rPr>
        <w:t>1</w:t>
      </w:r>
      <w:r w:rsidR="00AA0832" w:rsidRPr="00020347">
        <w:rPr>
          <w:rFonts w:ascii="Calibri" w:hAnsi="Calibri" w:cs="Calibri"/>
          <w:b/>
          <w:sz w:val="26"/>
          <w:szCs w:val="26"/>
        </w:rPr>
        <w:t xml:space="preserve">.  Do you have any other feedback for us?  This could include comments about </w:t>
      </w:r>
      <w:r w:rsidR="002266D0">
        <w:rPr>
          <w:rFonts w:ascii="Calibri" w:hAnsi="Calibri" w:cs="Calibri"/>
          <w:b/>
          <w:sz w:val="26"/>
          <w:szCs w:val="26"/>
        </w:rPr>
        <w:t>your experiences of Council</w:t>
      </w:r>
      <w:r w:rsidR="002A7DEF">
        <w:rPr>
          <w:rFonts w:ascii="Calibri" w:hAnsi="Calibri" w:cs="Calibri"/>
          <w:b/>
          <w:sz w:val="26"/>
          <w:szCs w:val="26"/>
        </w:rPr>
        <w:t xml:space="preserve"> services, what the Council does well, what we could do better, or what you’d like to see in the future</w:t>
      </w:r>
      <w:r w:rsidR="00AA0832" w:rsidRPr="00020347">
        <w:rPr>
          <w:rFonts w:ascii="Calibri" w:hAnsi="Calibri" w:cs="Calibri"/>
          <w:b/>
          <w:sz w:val="26"/>
          <w:szCs w:val="26"/>
        </w:rPr>
        <w:t>.</w:t>
      </w:r>
    </w:p>
    <w:p w14:paraId="0B86E4E8" w14:textId="24300364" w:rsidR="0064171B" w:rsidRPr="00A02B5F" w:rsidRDefault="00F93FF2" w:rsidP="0059382A">
      <w:pPr>
        <w:ind w:right="-23"/>
        <w:rPr>
          <w:sz w:val="24"/>
          <w:szCs w:val="24"/>
        </w:rPr>
      </w:pPr>
      <w:r w:rsidRPr="00A02B5F">
        <w:rPr>
          <w:rFonts w:ascii="Calibri" w:hAnsi="Calibri" w:cs="Calibri"/>
          <w:bCs/>
          <w:sz w:val="24"/>
          <w:szCs w:val="24"/>
        </w:rPr>
        <w:t xml:space="preserve">Respondents were asked for any other comments they wished the Council to be made aware of; </w:t>
      </w:r>
      <w:r w:rsidR="0059382A" w:rsidRPr="00A02B5F">
        <w:rPr>
          <w:rFonts w:ascii="Calibri" w:hAnsi="Calibri" w:cs="Calibri"/>
          <w:bCs/>
          <w:sz w:val="24"/>
          <w:szCs w:val="24"/>
        </w:rPr>
        <w:t>1</w:t>
      </w:r>
      <w:r w:rsidR="00A02B5F">
        <w:rPr>
          <w:rFonts w:ascii="Calibri" w:hAnsi="Calibri" w:cs="Calibri"/>
          <w:bCs/>
          <w:sz w:val="24"/>
          <w:szCs w:val="24"/>
        </w:rPr>
        <w:t>,</w:t>
      </w:r>
      <w:r w:rsidR="0059382A" w:rsidRPr="00A02B5F">
        <w:rPr>
          <w:rFonts w:ascii="Calibri" w:hAnsi="Calibri" w:cs="Calibri"/>
          <w:bCs/>
          <w:sz w:val="24"/>
          <w:szCs w:val="24"/>
        </w:rPr>
        <w:t xml:space="preserve">266 </w:t>
      </w:r>
      <w:r w:rsidR="006D41F0" w:rsidRPr="00A02B5F">
        <w:rPr>
          <w:rFonts w:ascii="Calibri" w:hAnsi="Calibri" w:cs="Calibri"/>
          <w:bCs/>
          <w:sz w:val="24"/>
          <w:szCs w:val="24"/>
        </w:rPr>
        <w:t>c</w:t>
      </w:r>
      <w:r w:rsidRPr="00A02B5F">
        <w:rPr>
          <w:rFonts w:ascii="Calibri" w:hAnsi="Calibri" w:cs="Calibri"/>
          <w:bCs/>
          <w:sz w:val="24"/>
          <w:szCs w:val="24"/>
        </w:rPr>
        <w:t xml:space="preserve">omments were received, which have been grouped into themes.  The top three themes are shown below, with a full breakdown in </w:t>
      </w:r>
      <w:hyperlink w:anchor="_Appendix_T_–" w:history="1">
        <w:r w:rsidRPr="00A02B5F">
          <w:rPr>
            <w:rStyle w:val="Hyperlink"/>
            <w:rFonts w:ascii="Calibri" w:hAnsi="Calibri" w:cs="Calibri"/>
            <w:bCs/>
            <w:sz w:val="24"/>
            <w:szCs w:val="24"/>
          </w:rPr>
          <w:t xml:space="preserve">Appendix </w:t>
        </w:r>
        <w:r w:rsidR="001110FD" w:rsidRPr="00A02B5F">
          <w:rPr>
            <w:rStyle w:val="Hyperlink"/>
            <w:rFonts w:ascii="Calibri" w:hAnsi="Calibri" w:cs="Calibri"/>
            <w:bCs/>
            <w:sz w:val="24"/>
            <w:szCs w:val="24"/>
          </w:rPr>
          <w:t>T</w:t>
        </w:r>
      </w:hyperlink>
      <w:r w:rsidRPr="00A02B5F">
        <w:rPr>
          <w:rFonts w:ascii="Calibri" w:hAnsi="Calibri" w:cs="Calibri"/>
          <w:bCs/>
          <w:sz w:val="24"/>
          <w:szCs w:val="24"/>
        </w:rPr>
        <w:t>.</w:t>
      </w:r>
    </w:p>
    <w:tbl>
      <w:tblPr>
        <w:tblStyle w:val="GridTable4-Accent1"/>
        <w:tblW w:w="9776" w:type="dxa"/>
        <w:tblLook w:val="04A0" w:firstRow="1" w:lastRow="0" w:firstColumn="1" w:lastColumn="0" w:noHBand="0" w:noVBand="1"/>
      </w:tblPr>
      <w:tblGrid>
        <w:gridCol w:w="2421"/>
        <w:gridCol w:w="719"/>
        <w:gridCol w:w="642"/>
        <w:gridCol w:w="5994"/>
      </w:tblGrid>
      <w:tr w:rsidR="0059382A" w:rsidRPr="0058185B" w14:paraId="1222312D" w14:textId="77777777" w:rsidTr="0059382A">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21" w:type="dxa"/>
            <w:noWrap/>
            <w:hideMark/>
          </w:tcPr>
          <w:p w14:paraId="31C083BA" w14:textId="77777777" w:rsidR="0059382A" w:rsidRPr="003E3CED" w:rsidRDefault="0059382A">
            <w:pPr>
              <w:rPr>
                <w:rFonts w:eastAsia="Times New Roman" w:cstheme="minorHAnsi"/>
                <w:sz w:val="24"/>
                <w:szCs w:val="24"/>
                <w:lang w:eastAsia="en-GB"/>
              </w:rPr>
            </w:pPr>
            <w:r w:rsidRPr="003E3CED">
              <w:rPr>
                <w:rFonts w:eastAsia="Times New Roman" w:cstheme="minorHAnsi"/>
                <w:sz w:val="24"/>
                <w:szCs w:val="24"/>
                <w:lang w:eastAsia="en-GB"/>
              </w:rPr>
              <w:t>Theme</w:t>
            </w:r>
          </w:p>
        </w:tc>
        <w:tc>
          <w:tcPr>
            <w:tcW w:w="719" w:type="dxa"/>
            <w:noWrap/>
            <w:hideMark/>
          </w:tcPr>
          <w:p w14:paraId="418A48D8" w14:textId="77777777" w:rsidR="0059382A" w:rsidRPr="003E3CED" w:rsidRDefault="0059382A">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No.</w:t>
            </w:r>
          </w:p>
        </w:tc>
        <w:tc>
          <w:tcPr>
            <w:tcW w:w="642" w:type="dxa"/>
            <w:noWrap/>
            <w:hideMark/>
          </w:tcPr>
          <w:p w14:paraId="71194AE0" w14:textId="77777777" w:rsidR="0059382A" w:rsidRPr="003E3CED" w:rsidRDefault="0059382A">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w:t>
            </w:r>
          </w:p>
        </w:tc>
        <w:tc>
          <w:tcPr>
            <w:tcW w:w="5994" w:type="dxa"/>
            <w:noWrap/>
            <w:hideMark/>
          </w:tcPr>
          <w:p w14:paraId="725A6D5B" w14:textId="77777777" w:rsidR="0059382A" w:rsidRPr="003E3CED" w:rsidRDefault="0059382A">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Example Comments</w:t>
            </w:r>
          </w:p>
        </w:tc>
      </w:tr>
      <w:tr w:rsidR="0059382A" w:rsidRPr="0058185B" w14:paraId="4A960C9C" w14:textId="77777777" w:rsidTr="00D815F3">
        <w:trPr>
          <w:cnfStyle w:val="000000100000" w:firstRow="0" w:lastRow="0" w:firstColumn="0" w:lastColumn="0" w:oddVBand="0" w:evenVBand="0" w:oddHBand="1" w:evenHBand="0" w:firstRowFirstColumn="0" w:firstRowLastColumn="0" w:lastRowFirstColumn="0" w:lastRowLastColumn="0"/>
          <w:trHeight w:val="3545"/>
        </w:trPr>
        <w:tc>
          <w:tcPr>
            <w:cnfStyle w:val="001000000000" w:firstRow="0" w:lastRow="0" w:firstColumn="1" w:lastColumn="0" w:oddVBand="0" w:evenVBand="0" w:oddHBand="0" w:evenHBand="0" w:firstRowFirstColumn="0" w:firstRowLastColumn="0" w:lastRowFirstColumn="0" w:lastRowLastColumn="0"/>
            <w:tcW w:w="2421" w:type="dxa"/>
          </w:tcPr>
          <w:p w14:paraId="44C53B3A" w14:textId="77777777" w:rsidR="0059382A" w:rsidRPr="005F2EF1" w:rsidRDefault="0059382A">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Recycling &amp; Waste / Street Cleaning / Refuse Issues / Increase Bin Collections</w:t>
            </w:r>
          </w:p>
        </w:tc>
        <w:tc>
          <w:tcPr>
            <w:tcW w:w="719" w:type="dxa"/>
            <w:noWrap/>
          </w:tcPr>
          <w:p w14:paraId="5D7DFC88" w14:textId="77777777" w:rsidR="0059382A" w:rsidRPr="005F2EF1" w:rsidRDefault="0059382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292</w:t>
            </w:r>
          </w:p>
        </w:tc>
        <w:tc>
          <w:tcPr>
            <w:tcW w:w="642" w:type="dxa"/>
            <w:noWrap/>
          </w:tcPr>
          <w:p w14:paraId="454DCCCA" w14:textId="77777777" w:rsidR="0059382A" w:rsidRPr="005F2EF1" w:rsidRDefault="0059382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23.1</w:t>
            </w:r>
          </w:p>
        </w:tc>
        <w:tc>
          <w:tcPr>
            <w:tcW w:w="5994" w:type="dxa"/>
            <w:noWrap/>
          </w:tcPr>
          <w:p w14:paraId="54B643FD" w14:textId="1048D702" w:rsidR="0059382A" w:rsidRDefault="0059382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25D3">
              <w:rPr>
                <w:i/>
                <w:sz w:val="24"/>
                <w:szCs w:val="24"/>
              </w:rPr>
              <w:t xml:space="preserve">Every area of Cardiff is covered in </w:t>
            </w:r>
            <w:proofErr w:type="gramStart"/>
            <w:r w:rsidRPr="006225D3">
              <w:rPr>
                <w:i/>
                <w:sz w:val="24"/>
                <w:szCs w:val="24"/>
              </w:rPr>
              <w:t>litter</w:t>
            </w:r>
            <w:proofErr w:type="gramEnd"/>
            <w:r w:rsidRPr="006225D3">
              <w:rPr>
                <w:i/>
                <w:sz w:val="24"/>
                <w:szCs w:val="24"/>
              </w:rPr>
              <w:t xml:space="preserve"> and I do volunteer for litter </w:t>
            </w:r>
            <w:r w:rsidR="007E37FB" w:rsidRPr="006225D3">
              <w:rPr>
                <w:i/>
                <w:sz w:val="24"/>
                <w:szCs w:val="24"/>
              </w:rPr>
              <w:t>picks...</w:t>
            </w:r>
            <w:r w:rsidRPr="006225D3">
              <w:rPr>
                <w:i/>
                <w:sz w:val="24"/>
                <w:szCs w:val="24"/>
              </w:rPr>
              <w:t xml:space="preserve">perhaps schools could adopt a strategy for educating young people about the hazards it causes to our wildlife and the blight to our </w:t>
            </w:r>
            <w:r w:rsidR="0075352D" w:rsidRPr="006225D3">
              <w:rPr>
                <w:i/>
                <w:sz w:val="24"/>
                <w:szCs w:val="24"/>
              </w:rPr>
              <w:t>landscape.</w:t>
            </w:r>
          </w:p>
          <w:p w14:paraId="6F5B1C3F" w14:textId="77777777" w:rsidR="0059382A" w:rsidRDefault="0059382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87EDB">
              <w:rPr>
                <w:i/>
                <w:sz w:val="24"/>
                <w:szCs w:val="24"/>
              </w:rPr>
              <w:t>More regular green bins over the winter</w:t>
            </w:r>
          </w:p>
          <w:p w14:paraId="155786D7" w14:textId="2DCED4EE" w:rsidR="0059382A" w:rsidRDefault="0059382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347D8">
              <w:rPr>
                <w:i/>
                <w:sz w:val="24"/>
                <w:szCs w:val="24"/>
              </w:rPr>
              <w:t xml:space="preserve">Improved advice about recycling </w:t>
            </w:r>
            <w:r w:rsidR="007E37FB" w:rsidRPr="001347D8">
              <w:rPr>
                <w:i/>
                <w:sz w:val="24"/>
                <w:szCs w:val="24"/>
              </w:rPr>
              <w:t>e.g.</w:t>
            </w:r>
            <w:r w:rsidRPr="001347D8">
              <w:rPr>
                <w:i/>
                <w:sz w:val="24"/>
                <w:szCs w:val="24"/>
              </w:rPr>
              <w:t xml:space="preserve"> </w:t>
            </w:r>
            <w:proofErr w:type="spellStart"/>
            <w:r w:rsidRPr="001347D8">
              <w:rPr>
                <w:i/>
                <w:sz w:val="24"/>
                <w:szCs w:val="24"/>
              </w:rPr>
              <w:t>tetrapaks</w:t>
            </w:r>
            <w:proofErr w:type="spellEnd"/>
            <w:r w:rsidRPr="001347D8">
              <w:rPr>
                <w:i/>
                <w:sz w:val="24"/>
                <w:szCs w:val="24"/>
              </w:rPr>
              <w:t>, aluminium foil</w:t>
            </w:r>
          </w:p>
          <w:p w14:paraId="59DC9396" w14:textId="77777777" w:rsidR="0059382A" w:rsidRDefault="0059382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25D3">
              <w:rPr>
                <w:i/>
                <w:sz w:val="24"/>
                <w:szCs w:val="24"/>
              </w:rPr>
              <w:t xml:space="preserve">Cardiff is </w:t>
            </w:r>
            <w:proofErr w:type="gramStart"/>
            <w:r w:rsidRPr="006225D3">
              <w:rPr>
                <w:i/>
                <w:sz w:val="24"/>
                <w:szCs w:val="24"/>
              </w:rPr>
              <w:t>looking</w:t>
            </w:r>
            <w:proofErr w:type="gramEnd"/>
            <w:r w:rsidRPr="006225D3">
              <w:rPr>
                <w:i/>
                <w:sz w:val="24"/>
                <w:szCs w:val="24"/>
              </w:rPr>
              <w:t xml:space="preserve"> a mess, rubbish etc more bins might help</w:t>
            </w:r>
          </w:p>
          <w:p w14:paraId="7E16C525" w14:textId="77777777" w:rsidR="0059382A" w:rsidRPr="005F2EF1" w:rsidRDefault="0059382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61F18">
              <w:rPr>
                <w:i/>
                <w:sz w:val="24"/>
                <w:szCs w:val="24"/>
              </w:rPr>
              <w:t>Cardiff is a dirty city the new collection for waste is a joke doesn't work</w:t>
            </w:r>
          </w:p>
        </w:tc>
      </w:tr>
      <w:tr w:rsidR="0059382A" w:rsidRPr="0058185B" w14:paraId="4CE3414D" w14:textId="77777777" w:rsidTr="00D815F3">
        <w:trPr>
          <w:trHeight w:val="4815"/>
        </w:trPr>
        <w:tc>
          <w:tcPr>
            <w:cnfStyle w:val="001000000000" w:firstRow="0" w:lastRow="0" w:firstColumn="1" w:lastColumn="0" w:oddVBand="0" w:evenVBand="0" w:oddHBand="0" w:evenHBand="0" w:firstRowFirstColumn="0" w:firstRowLastColumn="0" w:lastRowFirstColumn="0" w:lastRowLastColumn="0"/>
            <w:tcW w:w="2421" w:type="dxa"/>
          </w:tcPr>
          <w:p w14:paraId="796E935C" w14:textId="77777777" w:rsidR="0059382A" w:rsidRPr="005F2EF1" w:rsidRDefault="0059382A">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Highways / Roads /Cycle lanes/ Pavements / Walkways</w:t>
            </w:r>
          </w:p>
        </w:tc>
        <w:tc>
          <w:tcPr>
            <w:tcW w:w="719" w:type="dxa"/>
            <w:noWrap/>
          </w:tcPr>
          <w:p w14:paraId="221836B2" w14:textId="77777777" w:rsidR="0059382A" w:rsidRPr="005F2EF1" w:rsidRDefault="0059382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254</w:t>
            </w:r>
          </w:p>
        </w:tc>
        <w:tc>
          <w:tcPr>
            <w:tcW w:w="642" w:type="dxa"/>
            <w:noWrap/>
          </w:tcPr>
          <w:p w14:paraId="15F71153" w14:textId="77777777" w:rsidR="0059382A" w:rsidRPr="005F2EF1" w:rsidRDefault="0059382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20.1</w:t>
            </w:r>
          </w:p>
        </w:tc>
        <w:tc>
          <w:tcPr>
            <w:tcW w:w="5994" w:type="dxa"/>
            <w:noWrap/>
          </w:tcPr>
          <w:p w14:paraId="42605BA5" w14:textId="77777777" w:rsidR="0059382A" w:rsidRDefault="0059382A">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92682">
              <w:rPr>
                <w:i/>
                <w:sz w:val="24"/>
                <w:szCs w:val="24"/>
              </w:rPr>
              <w:t>Please sort out the highways, they are seriously ridiculous</w:t>
            </w:r>
          </w:p>
          <w:p w14:paraId="05A88F27" w14:textId="77777777" w:rsidR="0059382A" w:rsidRDefault="0059382A">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92682">
              <w:rPr>
                <w:i/>
                <w:sz w:val="24"/>
                <w:szCs w:val="24"/>
              </w:rPr>
              <w:t>The ridiculous amount of money wasted on cycle tracks that cyclists don't use</w:t>
            </w:r>
          </w:p>
          <w:p w14:paraId="2E888636" w14:textId="77777777" w:rsidR="0059382A" w:rsidRDefault="0059382A">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92682">
              <w:rPr>
                <w:i/>
                <w:sz w:val="24"/>
                <w:szCs w:val="24"/>
              </w:rPr>
              <w:t>Glad to see more cycle lanes.</w:t>
            </w:r>
          </w:p>
          <w:p w14:paraId="4691A48D" w14:textId="77777777" w:rsidR="0059382A" w:rsidRDefault="0059382A">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C1E13">
              <w:rPr>
                <w:i/>
                <w:sz w:val="24"/>
                <w:szCs w:val="24"/>
              </w:rPr>
              <w:t xml:space="preserve">You have declared a climate emergency now we want to see action! Stop caving </w:t>
            </w:r>
            <w:proofErr w:type="gramStart"/>
            <w:r w:rsidRPr="00EC1E13">
              <w:rPr>
                <w:i/>
                <w:sz w:val="24"/>
                <w:szCs w:val="24"/>
              </w:rPr>
              <w:t>in to</w:t>
            </w:r>
            <w:proofErr w:type="gramEnd"/>
            <w:r w:rsidRPr="00EC1E13">
              <w:rPr>
                <w:i/>
                <w:sz w:val="24"/>
                <w:szCs w:val="24"/>
              </w:rPr>
              <w:t xml:space="preserve"> the developers and car owners and start doing what needs to be done to make Cardiff a better place to live. More cycle lanes. Better public transport.</w:t>
            </w:r>
          </w:p>
          <w:p w14:paraId="5C629461" w14:textId="3DF337AD" w:rsidR="0059382A" w:rsidRPr="005F2EF1" w:rsidRDefault="0059382A">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C3CBF">
              <w:rPr>
                <w:i/>
                <w:sz w:val="24"/>
                <w:szCs w:val="24"/>
              </w:rPr>
              <w:t xml:space="preserve">Yes ABOLISH. The </w:t>
            </w:r>
            <w:proofErr w:type="gramStart"/>
            <w:r w:rsidRPr="00AC3CBF">
              <w:rPr>
                <w:i/>
                <w:sz w:val="24"/>
                <w:szCs w:val="24"/>
              </w:rPr>
              <w:t>RIDICULOUS !!!!!!!!!!!</w:t>
            </w:r>
            <w:proofErr w:type="gramEnd"/>
            <w:r w:rsidRPr="00AC3CBF">
              <w:rPr>
                <w:i/>
                <w:sz w:val="24"/>
                <w:szCs w:val="24"/>
              </w:rPr>
              <w:t xml:space="preserve"> 20mph </w:t>
            </w:r>
            <w:proofErr w:type="gramStart"/>
            <w:r w:rsidRPr="00AC3CBF">
              <w:rPr>
                <w:i/>
                <w:sz w:val="24"/>
                <w:szCs w:val="24"/>
              </w:rPr>
              <w:t>rule!</w:t>
            </w:r>
            <w:r w:rsidRPr="00AC3CBF">
              <w:rPr>
                <w:rFonts w:ascii="Segoe UI Emoji" w:hAnsi="Segoe UI Emoji" w:cs="Segoe UI Emoji"/>
                <w:iCs/>
                <w:sz w:val="24"/>
                <w:szCs w:val="24"/>
              </w:rPr>
              <w:t>😡</w:t>
            </w:r>
            <w:proofErr w:type="gramEnd"/>
            <w:r w:rsidRPr="00AC3CBF">
              <w:rPr>
                <w:rFonts w:ascii="Segoe UI Emoji" w:hAnsi="Segoe UI Emoji" w:cs="Segoe UI Emoji"/>
                <w:iCs/>
                <w:sz w:val="24"/>
                <w:szCs w:val="24"/>
              </w:rPr>
              <w:t>😡😡😡😡😡😡😡</w:t>
            </w:r>
            <w:r w:rsidRPr="00AC3CBF">
              <w:rPr>
                <w:i/>
                <w:sz w:val="24"/>
                <w:szCs w:val="24"/>
              </w:rPr>
              <w:t xml:space="preserve"> </w:t>
            </w:r>
            <w:r w:rsidR="00587694" w:rsidRPr="00AC3CBF">
              <w:rPr>
                <w:i/>
                <w:sz w:val="24"/>
                <w:szCs w:val="24"/>
              </w:rPr>
              <w:t>stupid,</w:t>
            </w:r>
            <w:r w:rsidRPr="00AC3CBF">
              <w:rPr>
                <w:i/>
                <w:sz w:val="24"/>
                <w:szCs w:val="24"/>
              </w:rPr>
              <w:t xml:space="preserve"> stupid </w:t>
            </w:r>
            <w:proofErr w:type="spellStart"/>
            <w:r w:rsidRPr="00AC3CBF">
              <w:rPr>
                <w:i/>
                <w:sz w:val="24"/>
                <w:szCs w:val="24"/>
              </w:rPr>
              <w:t>stupid</w:t>
            </w:r>
            <w:proofErr w:type="spellEnd"/>
            <w:r w:rsidRPr="00AC3CBF">
              <w:rPr>
                <w:i/>
                <w:sz w:val="24"/>
                <w:szCs w:val="24"/>
              </w:rPr>
              <w:t xml:space="preserve"> !!! It does NOT reduce pollution! </w:t>
            </w:r>
            <w:proofErr w:type="gramStart"/>
            <w:r w:rsidRPr="00AC3CBF">
              <w:rPr>
                <w:i/>
                <w:sz w:val="24"/>
                <w:szCs w:val="24"/>
              </w:rPr>
              <w:t>Yes</w:t>
            </w:r>
            <w:proofErr w:type="gramEnd"/>
            <w:r w:rsidRPr="00AC3CBF">
              <w:rPr>
                <w:i/>
                <w:sz w:val="24"/>
                <w:szCs w:val="24"/>
              </w:rPr>
              <w:t xml:space="preserve"> outside </w:t>
            </w:r>
            <w:r w:rsidR="00587694" w:rsidRPr="00AC3CBF">
              <w:rPr>
                <w:i/>
                <w:sz w:val="24"/>
                <w:szCs w:val="24"/>
              </w:rPr>
              <w:t>of schools</w:t>
            </w:r>
            <w:r w:rsidRPr="00AC3CBF">
              <w:rPr>
                <w:i/>
                <w:sz w:val="24"/>
                <w:szCs w:val="24"/>
              </w:rPr>
              <w:t xml:space="preserve"> but some roads that have been nominated are totally ridiculous and </w:t>
            </w:r>
            <w:proofErr w:type="spellStart"/>
            <w:r w:rsidRPr="00AC3CBF">
              <w:rPr>
                <w:i/>
                <w:sz w:val="24"/>
                <w:szCs w:val="24"/>
              </w:rPr>
              <w:t>sooo</w:t>
            </w:r>
            <w:proofErr w:type="spellEnd"/>
            <w:r w:rsidRPr="00AC3CBF">
              <w:rPr>
                <w:i/>
                <w:sz w:val="24"/>
                <w:szCs w:val="24"/>
              </w:rPr>
              <w:t xml:space="preserve"> random</w:t>
            </w:r>
          </w:p>
        </w:tc>
      </w:tr>
      <w:tr w:rsidR="0059382A" w:rsidRPr="0058185B" w14:paraId="28E76C85" w14:textId="77777777" w:rsidTr="0059382A">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454D0EAC" w14:textId="77777777" w:rsidR="0059382A" w:rsidRPr="00E46AC1" w:rsidRDefault="0059382A">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Protection of Green Open Spaces / Leisure facilities/ Tackle Climate Change</w:t>
            </w:r>
          </w:p>
        </w:tc>
        <w:tc>
          <w:tcPr>
            <w:tcW w:w="719" w:type="dxa"/>
            <w:noWrap/>
          </w:tcPr>
          <w:p w14:paraId="3838C54F" w14:textId="77777777" w:rsidR="0059382A" w:rsidRPr="00E46AC1" w:rsidRDefault="0059382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178</w:t>
            </w:r>
          </w:p>
        </w:tc>
        <w:tc>
          <w:tcPr>
            <w:tcW w:w="642" w:type="dxa"/>
            <w:noWrap/>
          </w:tcPr>
          <w:p w14:paraId="74F645F5" w14:textId="77777777" w:rsidR="0059382A" w:rsidRPr="00E46AC1" w:rsidRDefault="0059382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14.1</w:t>
            </w:r>
          </w:p>
        </w:tc>
        <w:tc>
          <w:tcPr>
            <w:tcW w:w="5994" w:type="dxa"/>
            <w:noWrap/>
          </w:tcPr>
          <w:p w14:paraId="26E6B52D" w14:textId="1D1DFF47" w:rsidR="0059382A" w:rsidRDefault="0059382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E271D">
              <w:rPr>
                <w:i/>
                <w:sz w:val="24"/>
                <w:szCs w:val="24"/>
              </w:rPr>
              <w:t xml:space="preserve">Stop destroying green spaces by putting buildings on them. </w:t>
            </w:r>
            <w:r w:rsidR="00587694" w:rsidRPr="00EE271D">
              <w:rPr>
                <w:i/>
                <w:sz w:val="24"/>
                <w:szCs w:val="24"/>
              </w:rPr>
              <w:t>Public Park</w:t>
            </w:r>
            <w:r w:rsidRPr="00EE271D">
              <w:rPr>
                <w:i/>
                <w:sz w:val="24"/>
                <w:szCs w:val="24"/>
              </w:rPr>
              <w:t xml:space="preserve"> and green spaces are being lost at a rapid rate. The council ignores local </w:t>
            </w:r>
            <w:proofErr w:type="gramStart"/>
            <w:r w:rsidRPr="00EE271D">
              <w:rPr>
                <w:i/>
                <w:sz w:val="24"/>
                <w:szCs w:val="24"/>
              </w:rPr>
              <w:t>people</w:t>
            </w:r>
            <w:proofErr w:type="gramEnd"/>
            <w:r w:rsidRPr="00EE271D">
              <w:rPr>
                <w:i/>
                <w:sz w:val="24"/>
                <w:szCs w:val="24"/>
              </w:rPr>
              <w:t xml:space="preserve"> and the planning process just allows the council and companies to build whatever they want.  Where is the green city? </w:t>
            </w:r>
            <w:r w:rsidRPr="00EE271D">
              <w:rPr>
                <w:i/>
                <w:sz w:val="24"/>
                <w:szCs w:val="24"/>
              </w:rPr>
              <w:lastRenderedPageBreak/>
              <w:t>All the new developments in the city centre are concrete high rise blocks. Cardiff is becoming an ugly city.</w:t>
            </w:r>
          </w:p>
          <w:p w14:paraId="7BC14BD9" w14:textId="77777777" w:rsidR="0059382A" w:rsidRDefault="0059382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B7CA3">
              <w:rPr>
                <w:i/>
                <w:sz w:val="24"/>
                <w:szCs w:val="24"/>
              </w:rPr>
              <w:t>More maintenance on all the trees planted!</w:t>
            </w:r>
          </w:p>
          <w:p w14:paraId="4187AF21" w14:textId="77777777" w:rsidR="0059382A" w:rsidRDefault="0059382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B7CA3">
              <w:rPr>
                <w:i/>
                <w:sz w:val="24"/>
                <w:szCs w:val="24"/>
              </w:rPr>
              <w:t>Provision of allotments for people in the current climate would be of benefit to many.</w:t>
            </w:r>
          </w:p>
          <w:p w14:paraId="0D566307" w14:textId="77777777" w:rsidR="0059382A" w:rsidRPr="005F2EF1" w:rsidRDefault="0059382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42E71">
              <w:rPr>
                <w:i/>
                <w:sz w:val="24"/>
                <w:szCs w:val="24"/>
              </w:rPr>
              <w:t>Please stop selling off our green spaces. We need our parks for mental wellness.</w:t>
            </w:r>
          </w:p>
        </w:tc>
      </w:tr>
    </w:tbl>
    <w:p w14:paraId="093ED316" w14:textId="371E51F7" w:rsidR="00941FF9" w:rsidRPr="00750044" w:rsidRDefault="00941FF9" w:rsidP="00941FF9">
      <w:pPr>
        <w:rPr>
          <w:sz w:val="24"/>
          <w:szCs w:val="24"/>
        </w:rPr>
      </w:pPr>
    </w:p>
    <w:p w14:paraId="1DCD7F58" w14:textId="154DC10E" w:rsidR="00E171B2" w:rsidRDefault="00E171B2">
      <w:pPr>
        <w:rPr>
          <w:sz w:val="24"/>
          <w:szCs w:val="24"/>
        </w:rPr>
      </w:pPr>
      <w:r w:rsidRPr="00750044">
        <w:rPr>
          <w:sz w:val="24"/>
          <w:szCs w:val="24"/>
        </w:rPr>
        <w:t xml:space="preserve">Some face-to-face </w:t>
      </w:r>
      <w:r>
        <w:rPr>
          <w:sz w:val="24"/>
          <w:szCs w:val="24"/>
        </w:rPr>
        <w:t>engagement was undertaken by officers</w:t>
      </w:r>
      <w:r w:rsidR="00674026">
        <w:rPr>
          <w:sz w:val="24"/>
          <w:szCs w:val="24"/>
        </w:rPr>
        <w:t xml:space="preserve"> distributing and promoting the survey in Riverside</w:t>
      </w:r>
      <w:r w:rsidR="00BD79F9">
        <w:rPr>
          <w:sz w:val="24"/>
          <w:szCs w:val="24"/>
        </w:rPr>
        <w:t>, Butetown</w:t>
      </w:r>
      <w:r w:rsidR="008A3E21">
        <w:rPr>
          <w:sz w:val="24"/>
          <w:szCs w:val="24"/>
        </w:rPr>
        <w:t xml:space="preserve">, Adamsdown, Canton, Cardiff </w:t>
      </w:r>
      <w:proofErr w:type="gramStart"/>
      <w:r w:rsidR="008A3E21">
        <w:rPr>
          <w:sz w:val="24"/>
          <w:szCs w:val="24"/>
        </w:rPr>
        <w:t>Bay</w:t>
      </w:r>
      <w:proofErr w:type="gramEnd"/>
      <w:r w:rsidR="008A3E21">
        <w:rPr>
          <w:sz w:val="24"/>
          <w:szCs w:val="24"/>
        </w:rPr>
        <w:t xml:space="preserve"> and the City Centre</w:t>
      </w:r>
      <w:r w:rsidR="00750044">
        <w:rPr>
          <w:sz w:val="24"/>
          <w:szCs w:val="24"/>
        </w:rPr>
        <w:t xml:space="preserve">.  Whilst </w:t>
      </w:r>
      <w:r w:rsidR="00B46490">
        <w:rPr>
          <w:sz w:val="24"/>
          <w:szCs w:val="24"/>
        </w:rPr>
        <w:t>most</w:t>
      </w:r>
      <w:r w:rsidR="00F26416">
        <w:rPr>
          <w:sz w:val="24"/>
          <w:szCs w:val="24"/>
        </w:rPr>
        <w:t xml:space="preserve"> members of the public took (or declined) hard copies of the survey, or flyers, a small number </w:t>
      </w:r>
      <w:r w:rsidR="004B2DE4">
        <w:rPr>
          <w:sz w:val="24"/>
          <w:szCs w:val="24"/>
        </w:rPr>
        <w:t>took the time to comment on issues that were important to them:</w:t>
      </w:r>
    </w:p>
    <w:p w14:paraId="3419BA46" w14:textId="6847A79D" w:rsidR="009B0B4B" w:rsidRPr="006F73FA" w:rsidRDefault="009B0B4B">
      <w:pPr>
        <w:rPr>
          <w:b/>
          <w:bCs/>
          <w:sz w:val="24"/>
          <w:szCs w:val="24"/>
        </w:rPr>
      </w:pPr>
      <w:r w:rsidRPr="006F73FA">
        <w:rPr>
          <w:b/>
          <w:bCs/>
          <w:sz w:val="24"/>
          <w:szCs w:val="24"/>
        </w:rPr>
        <w:t>Cardiff Bay, White British Male, late 20s</w:t>
      </w:r>
      <w:r w:rsidR="000429D7" w:rsidRPr="006F73FA">
        <w:rPr>
          <w:b/>
          <w:bCs/>
          <w:sz w:val="24"/>
          <w:szCs w:val="24"/>
        </w:rPr>
        <w:t>:</w:t>
      </w:r>
    </w:p>
    <w:p w14:paraId="093D9B65" w14:textId="794D9885" w:rsidR="0074299B" w:rsidRPr="0074299B" w:rsidRDefault="0074299B" w:rsidP="0074299B">
      <w:pPr>
        <w:rPr>
          <w:sz w:val="24"/>
          <w:szCs w:val="24"/>
        </w:rPr>
      </w:pPr>
      <w:r>
        <w:rPr>
          <w:sz w:val="24"/>
          <w:szCs w:val="24"/>
        </w:rPr>
        <w:t xml:space="preserve">The Council </w:t>
      </w:r>
      <w:r w:rsidR="00447C77">
        <w:rPr>
          <w:sz w:val="24"/>
          <w:szCs w:val="24"/>
        </w:rPr>
        <w:t>are installing a cycle lane</w:t>
      </w:r>
      <w:r w:rsidRPr="0074299B">
        <w:rPr>
          <w:sz w:val="24"/>
          <w:szCs w:val="24"/>
        </w:rPr>
        <w:t xml:space="preserve"> along his road</w:t>
      </w:r>
      <w:r w:rsidR="00447C77">
        <w:rPr>
          <w:sz w:val="24"/>
          <w:szCs w:val="24"/>
        </w:rPr>
        <w:t xml:space="preserve"> in Cathays</w:t>
      </w:r>
      <w:r w:rsidRPr="0074299B">
        <w:rPr>
          <w:sz w:val="24"/>
          <w:szCs w:val="24"/>
        </w:rPr>
        <w:t>, and that means there’s nowhere to park.  “</w:t>
      </w:r>
      <w:r w:rsidRPr="009F7830">
        <w:rPr>
          <w:i/>
          <w:iCs/>
          <w:sz w:val="24"/>
          <w:szCs w:val="24"/>
        </w:rPr>
        <w:t xml:space="preserve">I don’t know how other people are doing it, where they’re finding to park.  Sometimes I </w:t>
      </w:r>
      <w:proofErr w:type="gramStart"/>
      <w:r w:rsidRPr="009F7830">
        <w:rPr>
          <w:i/>
          <w:iCs/>
          <w:sz w:val="24"/>
          <w:szCs w:val="24"/>
        </w:rPr>
        <w:t>have to</w:t>
      </w:r>
      <w:proofErr w:type="gramEnd"/>
      <w:r w:rsidRPr="009F7830">
        <w:rPr>
          <w:i/>
          <w:iCs/>
          <w:sz w:val="24"/>
          <w:szCs w:val="24"/>
        </w:rPr>
        <w:t xml:space="preserve"> park on the other side of the cemetery, and sometimes there isn’t </w:t>
      </w:r>
      <w:r w:rsidRPr="009F7830">
        <w:rPr>
          <w:b/>
          <w:bCs/>
          <w:i/>
          <w:iCs/>
          <w:sz w:val="24"/>
          <w:szCs w:val="24"/>
        </w:rPr>
        <w:t>anywhere</w:t>
      </w:r>
      <w:r w:rsidRPr="009F7830">
        <w:rPr>
          <w:i/>
          <w:iCs/>
          <w:sz w:val="24"/>
          <w:szCs w:val="24"/>
        </w:rPr>
        <w:t xml:space="preserve"> to park. I’ve had fines already.  I like my bike, I cycle myself, but…  you can’t expect people to get rid of their cars just like that. They’re not going to.  So there needs to be more provision for parking.  And if you’re going to take away parking, there needs to be something to make up for tha</w:t>
      </w:r>
      <w:r w:rsidRPr="0074299B">
        <w:rPr>
          <w:sz w:val="24"/>
          <w:szCs w:val="24"/>
        </w:rPr>
        <w:t xml:space="preserve">t”. </w:t>
      </w:r>
    </w:p>
    <w:p w14:paraId="6482A772" w14:textId="52923728" w:rsidR="000429D7" w:rsidRPr="006F73FA" w:rsidRDefault="009F7830">
      <w:pPr>
        <w:rPr>
          <w:b/>
          <w:bCs/>
          <w:sz w:val="24"/>
          <w:szCs w:val="24"/>
        </w:rPr>
      </w:pPr>
      <w:r w:rsidRPr="006F73FA">
        <w:rPr>
          <w:b/>
          <w:bCs/>
          <w:sz w:val="24"/>
          <w:szCs w:val="24"/>
        </w:rPr>
        <w:t>Tudor Street</w:t>
      </w:r>
      <w:r w:rsidR="00CD34BB" w:rsidRPr="006F73FA">
        <w:rPr>
          <w:b/>
          <w:bCs/>
          <w:sz w:val="24"/>
          <w:szCs w:val="24"/>
        </w:rPr>
        <w:t>, Riverside</w:t>
      </w:r>
    </w:p>
    <w:p w14:paraId="1657C76D" w14:textId="28122E0B" w:rsidR="001915D3" w:rsidRPr="0043124C" w:rsidRDefault="001915D3" w:rsidP="0043124C">
      <w:pPr>
        <w:rPr>
          <w:sz w:val="24"/>
          <w:szCs w:val="24"/>
        </w:rPr>
      </w:pPr>
      <w:r w:rsidRPr="0043124C">
        <w:rPr>
          <w:sz w:val="24"/>
          <w:szCs w:val="24"/>
        </w:rPr>
        <w:t>A shop owner, an Asian male in his 50s</w:t>
      </w:r>
      <w:r w:rsidR="0056087C" w:rsidRPr="0043124C">
        <w:rPr>
          <w:sz w:val="24"/>
          <w:szCs w:val="24"/>
        </w:rPr>
        <w:t>, was very clear about how frustrating the neighbourhood regeneration work had been</w:t>
      </w:r>
      <w:r w:rsidR="0043124C" w:rsidRPr="0043124C">
        <w:rPr>
          <w:sz w:val="24"/>
          <w:szCs w:val="24"/>
        </w:rPr>
        <w:t>.  He said his “</w:t>
      </w:r>
      <w:r w:rsidR="0043124C" w:rsidRPr="0043124C">
        <w:rPr>
          <w:i/>
          <w:iCs/>
          <w:sz w:val="24"/>
          <w:szCs w:val="24"/>
        </w:rPr>
        <w:t>takings have been down 40%! There’s no parking, it’s now been made one way, the work has been going on for about 18months already, and clearly won’t be finished for ages</w:t>
      </w:r>
      <w:r w:rsidR="0043124C" w:rsidRPr="0043124C">
        <w:rPr>
          <w:sz w:val="24"/>
          <w:szCs w:val="24"/>
        </w:rPr>
        <w:t>”.  He said he tells the men working on the road that they have become ‘</w:t>
      </w:r>
      <w:r w:rsidR="0043124C" w:rsidRPr="001D66FE">
        <w:rPr>
          <w:i/>
          <w:iCs/>
          <w:sz w:val="24"/>
          <w:szCs w:val="24"/>
        </w:rPr>
        <w:t>like family</w:t>
      </w:r>
      <w:r w:rsidR="0043124C" w:rsidRPr="0043124C">
        <w:rPr>
          <w:sz w:val="24"/>
          <w:szCs w:val="24"/>
        </w:rPr>
        <w:t xml:space="preserve">’, they’ve been there such a lot, and for so long. He is joking, to make a point, but he’s fed up. And he and other shop owners </w:t>
      </w:r>
      <w:r w:rsidR="001D66FE">
        <w:rPr>
          <w:sz w:val="24"/>
          <w:szCs w:val="24"/>
        </w:rPr>
        <w:t>spoken</w:t>
      </w:r>
      <w:r w:rsidR="0043124C" w:rsidRPr="0043124C">
        <w:rPr>
          <w:sz w:val="24"/>
          <w:szCs w:val="24"/>
        </w:rPr>
        <w:t xml:space="preserve"> to in the road feel that they are not listened to.  At all. </w:t>
      </w:r>
      <w:r w:rsidR="0069143C">
        <w:rPr>
          <w:sz w:val="24"/>
          <w:szCs w:val="24"/>
        </w:rPr>
        <w:t xml:space="preserve"> </w:t>
      </w:r>
      <w:r w:rsidR="0043124C" w:rsidRPr="0043124C">
        <w:rPr>
          <w:sz w:val="24"/>
          <w:szCs w:val="24"/>
        </w:rPr>
        <w:t>They’ve “</w:t>
      </w:r>
      <w:r w:rsidR="0043124C" w:rsidRPr="0069143C">
        <w:rPr>
          <w:i/>
          <w:iCs/>
          <w:sz w:val="24"/>
          <w:szCs w:val="24"/>
        </w:rPr>
        <w:t>had the Head of the Council come down and nothing has happened since then</w:t>
      </w:r>
      <w:r w:rsidR="0043124C" w:rsidRPr="0043124C">
        <w:rPr>
          <w:sz w:val="24"/>
          <w:szCs w:val="24"/>
        </w:rPr>
        <w:t>”. They don’t know what the vision is, for the works, and they feel very angry that they’re being asked to pay Tax when there is still no opportunity for them to make their normal takings.</w:t>
      </w:r>
    </w:p>
    <w:p w14:paraId="51D6A0E7" w14:textId="3AF6797E" w:rsidR="00B0642B" w:rsidRPr="00907323" w:rsidRDefault="00294CD6" w:rsidP="00B0642B">
      <w:pPr>
        <w:rPr>
          <w:i/>
          <w:iCs/>
          <w:sz w:val="24"/>
          <w:szCs w:val="24"/>
        </w:rPr>
      </w:pPr>
      <w:r w:rsidRPr="007341AA">
        <w:rPr>
          <w:sz w:val="24"/>
          <w:szCs w:val="24"/>
        </w:rPr>
        <w:t>A Middle Eastern female, in her 40s, working in a shop on Tudor Street</w:t>
      </w:r>
      <w:r w:rsidR="00C46FB8" w:rsidRPr="007341AA">
        <w:rPr>
          <w:sz w:val="24"/>
          <w:szCs w:val="24"/>
        </w:rPr>
        <w:t xml:space="preserve"> highlighted issues with anti-social behaviour in the area</w:t>
      </w:r>
      <w:r w:rsidR="007341AA">
        <w:rPr>
          <w:sz w:val="24"/>
          <w:szCs w:val="24"/>
        </w:rPr>
        <w:t xml:space="preserve"> -</w:t>
      </w:r>
      <w:r w:rsidR="00C46FB8" w:rsidRPr="007341AA">
        <w:rPr>
          <w:sz w:val="24"/>
          <w:szCs w:val="24"/>
        </w:rPr>
        <w:t xml:space="preserve"> </w:t>
      </w:r>
      <w:r w:rsidR="00377BA9" w:rsidRPr="007341AA">
        <w:rPr>
          <w:sz w:val="24"/>
          <w:szCs w:val="24"/>
        </w:rPr>
        <w:t xml:space="preserve">the amount of drug dealing, alcohol and drug use and related behaviour that they </w:t>
      </w:r>
      <w:proofErr w:type="gramStart"/>
      <w:r w:rsidR="00377BA9" w:rsidRPr="007341AA">
        <w:rPr>
          <w:sz w:val="24"/>
          <w:szCs w:val="24"/>
        </w:rPr>
        <w:t>have to</w:t>
      </w:r>
      <w:proofErr w:type="gramEnd"/>
      <w:r w:rsidR="00377BA9" w:rsidRPr="007341AA">
        <w:rPr>
          <w:sz w:val="24"/>
          <w:szCs w:val="24"/>
        </w:rPr>
        <w:t xml:space="preserve"> deal with on a daily basis is substantial, and horrible.  “</w:t>
      </w:r>
      <w:r w:rsidR="00377BA9" w:rsidRPr="00206DD8">
        <w:rPr>
          <w:i/>
          <w:iCs/>
          <w:sz w:val="24"/>
          <w:szCs w:val="24"/>
        </w:rPr>
        <w:t xml:space="preserve">You </w:t>
      </w:r>
      <w:proofErr w:type="gramStart"/>
      <w:r w:rsidR="00377BA9" w:rsidRPr="00206DD8">
        <w:rPr>
          <w:i/>
          <w:iCs/>
          <w:sz w:val="24"/>
          <w:szCs w:val="24"/>
        </w:rPr>
        <w:t>have to</w:t>
      </w:r>
      <w:proofErr w:type="gramEnd"/>
      <w:r w:rsidR="00377BA9" w:rsidRPr="00206DD8">
        <w:rPr>
          <w:i/>
          <w:iCs/>
          <w:sz w:val="24"/>
          <w:szCs w:val="24"/>
        </w:rPr>
        <w:t xml:space="preserve"> pretend you are deaf, and you have to build thick skin, with the things you hear</w:t>
      </w:r>
      <w:r w:rsidR="00377BA9" w:rsidRPr="007341AA">
        <w:rPr>
          <w:sz w:val="24"/>
          <w:szCs w:val="24"/>
        </w:rPr>
        <w:t xml:space="preserve">. </w:t>
      </w:r>
      <w:r w:rsidR="00B0642B" w:rsidRPr="007341AA">
        <w:rPr>
          <w:sz w:val="24"/>
          <w:szCs w:val="24"/>
        </w:rPr>
        <w:t xml:space="preserve">  </w:t>
      </w:r>
      <w:r w:rsidR="00907323" w:rsidRPr="00206DD8">
        <w:rPr>
          <w:i/>
          <w:iCs/>
          <w:sz w:val="24"/>
          <w:szCs w:val="24"/>
        </w:rPr>
        <w:t xml:space="preserve">People </w:t>
      </w:r>
      <w:r w:rsidR="00B0642B" w:rsidRPr="00206DD8">
        <w:rPr>
          <w:i/>
          <w:iCs/>
          <w:sz w:val="24"/>
          <w:szCs w:val="24"/>
        </w:rPr>
        <w:t>are shooting up, in broad daylight, right out there</w:t>
      </w:r>
      <w:r w:rsidR="00B0642B" w:rsidRPr="007341AA">
        <w:rPr>
          <w:sz w:val="24"/>
          <w:szCs w:val="24"/>
        </w:rPr>
        <w:t xml:space="preserve"> (gesturing the pavement directly outside the shop).  </w:t>
      </w:r>
      <w:r w:rsidR="00B0642B" w:rsidRPr="00907323">
        <w:rPr>
          <w:i/>
          <w:iCs/>
          <w:sz w:val="24"/>
          <w:szCs w:val="24"/>
        </w:rPr>
        <w:t xml:space="preserve">People steal from the town centre, sell things, and then come into the shop, and boast </w:t>
      </w:r>
      <w:r w:rsidR="00B0642B" w:rsidRPr="00907323">
        <w:rPr>
          <w:i/>
          <w:iCs/>
          <w:sz w:val="24"/>
          <w:szCs w:val="24"/>
        </w:rPr>
        <w:lastRenderedPageBreak/>
        <w:t xml:space="preserve">about how much money they’ve got from begging, or selling something they’ve stolen, and how much money they’ve spent on crack: </w:t>
      </w:r>
      <w:r w:rsidR="00BC79C5">
        <w:rPr>
          <w:i/>
          <w:iCs/>
          <w:sz w:val="24"/>
          <w:szCs w:val="24"/>
        </w:rPr>
        <w:t>‘</w:t>
      </w:r>
      <w:r w:rsidR="00B0642B" w:rsidRPr="00907323">
        <w:rPr>
          <w:i/>
          <w:iCs/>
          <w:sz w:val="24"/>
          <w:szCs w:val="24"/>
        </w:rPr>
        <w:t xml:space="preserve">I spent £200 on crack two days ago, and </w:t>
      </w:r>
      <w:proofErr w:type="spellStart"/>
      <w:r w:rsidR="00B0642B" w:rsidRPr="00907323">
        <w:rPr>
          <w:i/>
          <w:iCs/>
          <w:sz w:val="24"/>
          <w:szCs w:val="24"/>
        </w:rPr>
        <w:t>its</w:t>
      </w:r>
      <w:proofErr w:type="spellEnd"/>
      <w:r w:rsidR="00B0642B" w:rsidRPr="00907323">
        <w:rPr>
          <w:i/>
          <w:iCs/>
          <w:sz w:val="24"/>
          <w:szCs w:val="24"/>
        </w:rPr>
        <w:t xml:space="preserve"> all gone</w:t>
      </w:r>
      <w:r w:rsidR="00BC79C5" w:rsidRPr="00907323">
        <w:rPr>
          <w:i/>
          <w:iCs/>
          <w:sz w:val="24"/>
          <w:szCs w:val="24"/>
        </w:rPr>
        <w:t>!</w:t>
      </w:r>
      <w:r w:rsidR="00BC79C5">
        <w:rPr>
          <w:i/>
          <w:iCs/>
          <w:sz w:val="24"/>
          <w:szCs w:val="24"/>
        </w:rPr>
        <w:t>’</w:t>
      </w:r>
      <w:r w:rsidR="00BC79C5" w:rsidRPr="00907323">
        <w:rPr>
          <w:i/>
          <w:iCs/>
          <w:sz w:val="24"/>
          <w:szCs w:val="24"/>
        </w:rPr>
        <w:t xml:space="preserve">.  </w:t>
      </w:r>
      <w:r w:rsidR="00B0642B" w:rsidRPr="00907323">
        <w:rPr>
          <w:i/>
          <w:iCs/>
          <w:sz w:val="24"/>
          <w:szCs w:val="24"/>
        </w:rPr>
        <w:t xml:space="preserve">And then they ask for a lower price (…), or for </w:t>
      </w:r>
      <w:r w:rsidR="00BC79C5">
        <w:rPr>
          <w:i/>
          <w:iCs/>
          <w:sz w:val="24"/>
          <w:szCs w:val="24"/>
        </w:rPr>
        <w:t>things</w:t>
      </w:r>
      <w:r w:rsidR="00B0642B" w:rsidRPr="00907323">
        <w:rPr>
          <w:i/>
          <w:iCs/>
          <w:sz w:val="24"/>
          <w:szCs w:val="24"/>
        </w:rPr>
        <w:t xml:space="preserve"> for free, because they haven’t got any money!”  </w:t>
      </w:r>
    </w:p>
    <w:p w14:paraId="2231B6C4" w14:textId="38DA7AC6" w:rsidR="00524419" w:rsidRPr="007B6C80" w:rsidRDefault="00524419">
      <w:pPr>
        <w:rPr>
          <w:b/>
          <w:bCs/>
        </w:rPr>
      </w:pPr>
      <w:r w:rsidRPr="007B6C80">
        <w:rPr>
          <w:b/>
          <w:bCs/>
          <w:sz w:val="24"/>
          <w:szCs w:val="24"/>
        </w:rPr>
        <w:t>Cowbridge Road East, Riverside</w:t>
      </w:r>
      <w:r w:rsidR="006F2EE6" w:rsidRPr="007B6C80">
        <w:rPr>
          <w:b/>
          <w:bCs/>
          <w:sz w:val="24"/>
          <w:szCs w:val="24"/>
        </w:rPr>
        <w:t xml:space="preserve"> </w:t>
      </w:r>
    </w:p>
    <w:p w14:paraId="699C885B" w14:textId="7FB9B2D1" w:rsidR="000D3955" w:rsidRPr="00206DD8" w:rsidRDefault="000D474F" w:rsidP="000D3955">
      <w:pPr>
        <w:rPr>
          <w:sz w:val="24"/>
          <w:szCs w:val="24"/>
        </w:rPr>
      </w:pPr>
      <w:r w:rsidRPr="00206DD8">
        <w:rPr>
          <w:sz w:val="24"/>
          <w:szCs w:val="24"/>
        </w:rPr>
        <w:t xml:space="preserve">Staff and customers </w:t>
      </w:r>
      <w:r w:rsidR="002C743D" w:rsidRPr="00206DD8">
        <w:rPr>
          <w:sz w:val="24"/>
          <w:szCs w:val="24"/>
        </w:rPr>
        <w:t xml:space="preserve">in a charity shop, all retired, wanted to see </w:t>
      </w:r>
      <w:r w:rsidR="000D3955" w:rsidRPr="00206DD8">
        <w:rPr>
          <w:sz w:val="24"/>
          <w:szCs w:val="24"/>
        </w:rPr>
        <w:t xml:space="preserve">the </w:t>
      </w:r>
      <w:r w:rsidR="002C743D" w:rsidRPr="00206DD8">
        <w:rPr>
          <w:sz w:val="24"/>
          <w:szCs w:val="24"/>
        </w:rPr>
        <w:t xml:space="preserve">local </w:t>
      </w:r>
      <w:r w:rsidR="000D3955" w:rsidRPr="00206DD8">
        <w:rPr>
          <w:sz w:val="24"/>
          <w:szCs w:val="24"/>
        </w:rPr>
        <w:t>Councillor, or someone from the Council, c</w:t>
      </w:r>
      <w:r w:rsidR="006F2EE6" w:rsidRPr="00206DD8">
        <w:rPr>
          <w:sz w:val="24"/>
          <w:szCs w:val="24"/>
        </w:rPr>
        <w:t>o</w:t>
      </w:r>
      <w:r w:rsidR="000D3955" w:rsidRPr="00206DD8">
        <w:rPr>
          <w:sz w:val="24"/>
          <w:szCs w:val="24"/>
        </w:rPr>
        <w:t xml:space="preserve">me out to the area, on a regular basis, so they could hear and see the problems for themselves, </w:t>
      </w:r>
      <w:r w:rsidR="007B6C80">
        <w:rPr>
          <w:sz w:val="24"/>
          <w:szCs w:val="24"/>
        </w:rPr>
        <w:t>“</w:t>
      </w:r>
      <w:r w:rsidR="000D3955" w:rsidRPr="007B6C80">
        <w:rPr>
          <w:i/>
          <w:iCs/>
          <w:sz w:val="24"/>
          <w:szCs w:val="24"/>
        </w:rPr>
        <w:t>that would be much appreciated</w:t>
      </w:r>
      <w:r w:rsidR="007B6C80">
        <w:rPr>
          <w:sz w:val="24"/>
          <w:szCs w:val="24"/>
        </w:rPr>
        <w:t>”</w:t>
      </w:r>
      <w:r w:rsidR="000D3955" w:rsidRPr="00206DD8">
        <w:rPr>
          <w:sz w:val="24"/>
          <w:szCs w:val="24"/>
        </w:rPr>
        <w:t>.  They said that the Council are just too difficult to get hold of – “</w:t>
      </w:r>
      <w:r w:rsidR="000D3955" w:rsidRPr="00206DD8">
        <w:rPr>
          <w:i/>
          <w:iCs/>
          <w:sz w:val="24"/>
          <w:szCs w:val="24"/>
        </w:rPr>
        <w:t>It’s so big! Who do you talk to?! If you go to the Hub, that’s just for help filling in forms, it’s not to raise your concerns about [anti-social] behaviour</w:t>
      </w:r>
      <w:r w:rsidR="000D3955" w:rsidRPr="00206DD8">
        <w:rPr>
          <w:sz w:val="24"/>
          <w:szCs w:val="24"/>
        </w:rPr>
        <w:t>.”</w:t>
      </w:r>
    </w:p>
    <w:p w14:paraId="28141BD3" w14:textId="77777777" w:rsidR="000D3955" w:rsidRPr="007D1E75" w:rsidRDefault="000D3955">
      <w:pPr>
        <w:rPr>
          <w:sz w:val="24"/>
          <w:szCs w:val="24"/>
        </w:rPr>
      </w:pPr>
    </w:p>
    <w:p w14:paraId="462CFE70" w14:textId="2785E2B5" w:rsidR="00BF038F" w:rsidRPr="007D1E75" w:rsidRDefault="004C23EA">
      <w:pPr>
        <w:rPr>
          <w:sz w:val="24"/>
          <w:szCs w:val="24"/>
        </w:rPr>
      </w:pPr>
      <w:r w:rsidRPr="007D1E75">
        <w:rPr>
          <w:sz w:val="24"/>
          <w:szCs w:val="24"/>
        </w:rPr>
        <w:t>A gentleman in his 60s felt there was little point in completing the survey or spending time chatting</w:t>
      </w:r>
      <w:r w:rsidR="00E82C00">
        <w:rPr>
          <w:sz w:val="24"/>
          <w:szCs w:val="24"/>
        </w:rPr>
        <w:t>:</w:t>
      </w:r>
      <w:r w:rsidRPr="007D1E75">
        <w:rPr>
          <w:sz w:val="24"/>
          <w:szCs w:val="24"/>
        </w:rPr>
        <w:t xml:space="preserve"> </w:t>
      </w:r>
      <w:r w:rsidR="007D1E75" w:rsidRPr="007D1E75">
        <w:rPr>
          <w:sz w:val="24"/>
          <w:szCs w:val="24"/>
        </w:rPr>
        <w:t>“</w:t>
      </w:r>
      <w:r w:rsidR="007D1E75" w:rsidRPr="007D1E75">
        <w:rPr>
          <w:i/>
          <w:iCs/>
          <w:sz w:val="24"/>
          <w:szCs w:val="24"/>
        </w:rPr>
        <w:t xml:space="preserve">it’s not worth telling the Council because the problems have already been raised many </w:t>
      </w:r>
      <w:proofErr w:type="spellStart"/>
      <w:r w:rsidR="007D1E75" w:rsidRPr="007D1E75">
        <w:rPr>
          <w:i/>
          <w:iCs/>
          <w:sz w:val="24"/>
          <w:szCs w:val="24"/>
        </w:rPr>
        <w:t>many</w:t>
      </w:r>
      <w:proofErr w:type="spellEnd"/>
      <w:r w:rsidR="007D1E75" w:rsidRPr="007D1E75">
        <w:rPr>
          <w:i/>
          <w:iCs/>
          <w:sz w:val="24"/>
          <w:szCs w:val="24"/>
        </w:rPr>
        <w:t xml:space="preserve"> times</w:t>
      </w:r>
      <w:r w:rsidR="007D1E75" w:rsidRPr="007D1E75">
        <w:rPr>
          <w:sz w:val="24"/>
          <w:szCs w:val="24"/>
        </w:rPr>
        <w:t>”.</w:t>
      </w:r>
    </w:p>
    <w:p w14:paraId="41215FBE" w14:textId="3CD12696" w:rsidR="00680C91" w:rsidRDefault="00680C91">
      <w:r>
        <w:br w:type="page"/>
      </w:r>
    </w:p>
    <w:p w14:paraId="3EC22BD0" w14:textId="77777777" w:rsidR="002B1573" w:rsidRPr="00020347" w:rsidRDefault="002B1573" w:rsidP="00020347"/>
    <w:p w14:paraId="67E7751C" w14:textId="77777777" w:rsidR="0064171B" w:rsidRPr="00020347" w:rsidRDefault="0064171B" w:rsidP="0064171B">
      <w:pPr>
        <w:jc w:val="center"/>
        <w:rPr>
          <w:rFonts w:cstheme="minorHAnsi"/>
          <w:sz w:val="32"/>
        </w:rPr>
      </w:pPr>
    </w:p>
    <w:p w14:paraId="3584A849" w14:textId="77777777" w:rsidR="0064171B" w:rsidRPr="00020347" w:rsidRDefault="0064171B" w:rsidP="0064171B">
      <w:pPr>
        <w:jc w:val="center"/>
        <w:rPr>
          <w:rFonts w:cstheme="minorHAnsi"/>
          <w:sz w:val="32"/>
        </w:rPr>
      </w:pPr>
    </w:p>
    <w:p w14:paraId="3D38CEB0" w14:textId="77777777" w:rsidR="0064171B" w:rsidRPr="00020347" w:rsidRDefault="0064171B" w:rsidP="0064171B">
      <w:pPr>
        <w:jc w:val="center"/>
        <w:rPr>
          <w:rFonts w:cstheme="minorHAnsi"/>
          <w:sz w:val="32"/>
        </w:rPr>
      </w:pPr>
    </w:p>
    <w:p w14:paraId="475E0B6E" w14:textId="77777777" w:rsidR="0064171B" w:rsidRPr="00020347" w:rsidRDefault="0064171B" w:rsidP="0064171B">
      <w:pPr>
        <w:jc w:val="center"/>
        <w:rPr>
          <w:rFonts w:cstheme="minorHAnsi"/>
          <w:sz w:val="32"/>
        </w:rPr>
      </w:pPr>
    </w:p>
    <w:p w14:paraId="7DE95E76" w14:textId="77777777" w:rsidR="0064171B" w:rsidRPr="00020347" w:rsidRDefault="0064171B" w:rsidP="0064171B">
      <w:pPr>
        <w:jc w:val="center"/>
        <w:rPr>
          <w:rFonts w:cstheme="minorHAnsi"/>
          <w:sz w:val="32"/>
        </w:rPr>
      </w:pPr>
    </w:p>
    <w:p w14:paraId="7CD9DD75" w14:textId="77777777" w:rsidR="0064171B" w:rsidRPr="00020347" w:rsidRDefault="0064171B" w:rsidP="0064171B">
      <w:pPr>
        <w:jc w:val="center"/>
        <w:rPr>
          <w:rFonts w:cstheme="minorHAnsi"/>
          <w:sz w:val="32"/>
        </w:rPr>
      </w:pPr>
    </w:p>
    <w:p w14:paraId="4D11D6CD" w14:textId="77777777" w:rsidR="0064171B" w:rsidRPr="00020347" w:rsidRDefault="0064171B" w:rsidP="0064171B">
      <w:pPr>
        <w:jc w:val="center"/>
        <w:rPr>
          <w:rFonts w:cstheme="minorHAnsi"/>
          <w:sz w:val="32"/>
        </w:rPr>
      </w:pPr>
    </w:p>
    <w:p w14:paraId="406A55B5" w14:textId="312BE2B2" w:rsidR="0064171B" w:rsidRPr="00B16C18" w:rsidRDefault="0064171B" w:rsidP="00B16C18">
      <w:pPr>
        <w:jc w:val="center"/>
        <w:rPr>
          <w:b/>
          <w:sz w:val="36"/>
          <w:szCs w:val="36"/>
        </w:rPr>
      </w:pPr>
      <w:r w:rsidRPr="00B16C18">
        <w:rPr>
          <w:b/>
          <w:sz w:val="36"/>
          <w:szCs w:val="36"/>
        </w:rPr>
        <w:t xml:space="preserve">Section </w:t>
      </w:r>
      <w:r w:rsidR="00D815F3">
        <w:rPr>
          <w:b/>
          <w:sz w:val="36"/>
          <w:szCs w:val="36"/>
        </w:rPr>
        <w:t>13</w:t>
      </w:r>
      <w:r w:rsidRPr="00B16C18">
        <w:rPr>
          <w:b/>
          <w:sz w:val="36"/>
          <w:szCs w:val="36"/>
        </w:rPr>
        <w:t>:</w:t>
      </w:r>
    </w:p>
    <w:p w14:paraId="62F86DB5" w14:textId="77777777" w:rsidR="00AA0832" w:rsidRPr="0064171B" w:rsidRDefault="00AA0832" w:rsidP="0064171B">
      <w:pPr>
        <w:pStyle w:val="Heading1"/>
        <w:jc w:val="center"/>
        <w:rPr>
          <w:rFonts w:asciiTheme="minorHAnsi" w:hAnsiTheme="minorHAnsi" w:cstheme="minorHAnsi"/>
          <w:b/>
          <w:color w:val="auto"/>
          <w:sz w:val="36"/>
        </w:rPr>
      </w:pPr>
      <w:bookmarkStart w:id="16" w:name="_Toc128479606"/>
      <w:r w:rsidRPr="0064171B">
        <w:rPr>
          <w:rFonts w:asciiTheme="minorHAnsi" w:hAnsiTheme="minorHAnsi" w:cstheme="minorHAnsi"/>
          <w:b/>
          <w:color w:val="auto"/>
          <w:sz w:val="36"/>
        </w:rPr>
        <w:t>About You</w:t>
      </w:r>
      <w:bookmarkEnd w:id="16"/>
    </w:p>
    <w:p w14:paraId="336A25BB" w14:textId="77777777" w:rsidR="002B1573" w:rsidRPr="00020347" w:rsidRDefault="002B1573" w:rsidP="00020347"/>
    <w:p w14:paraId="6DC9C09C" w14:textId="77777777" w:rsidR="002B1573" w:rsidRPr="00020347" w:rsidRDefault="002B1573" w:rsidP="00020347"/>
    <w:p w14:paraId="313503EC" w14:textId="77777777" w:rsidR="0064171B" w:rsidRDefault="0064171B">
      <w:pPr>
        <w:rPr>
          <w:rFonts w:ascii="Calibri" w:hAnsi="Calibri" w:cs="Calibri"/>
          <w:b/>
          <w:sz w:val="26"/>
          <w:szCs w:val="26"/>
        </w:rPr>
      </w:pPr>
      <w:r>
        <w:rPr>
          <w:rFonts w:ascii="Calibri" w:hAnsi="Calibri" w:cs="Calibri"/>
          <w:b/>
          <w:sz w:val="26"/>
          <w:szCs w:val="26"/>
        </w:rPr>
        <w:br w:type="page"/>
      </w:r>
    </w:p>
    <w:p w14:paraId="545566B1" w14:textId="0AB1765C" w:rsidR="00C22448" w:rsidRDefault="00C22448" w:rsidP="00020347">
      <w:pPr>
        <w:rPr>
          <w:rFonts w:ascii="Calibri" w:hAnsi="Calibri" w:cs="Calibri"/>
          <w:b/>
          <w:sz w:val="26"/>
          <w:szCs w:val="26"/>
        </w:rPr>
      </w:pPr>
      <w:r w:rsidRPr="00342556">
        <w:rPr>
          <w:rFonts w:ascii="Calibri" w:hAnsi="Calibri" w:cs="Calibri"/>
          <w:b/>
          <w:sz w:val="26"/>
          <w:szCs w:val="26"/>
        </w:rPr>
        <w:lastRenderedPageBreak/>
        <w:t>What is your home postcode?</w:t>
      </w:r>
    </w:p>
    <w:p w14:paraId="6F552FBF" w14:textId="4785E34E" w:rsidR="00C22448" w:rsidRDefault="0023656E" w:rsidP="004B05D9">
      <w:pPr>
        <w:jc w:val="center"/>
        <w:rPr>
          <w:rFonts w:ascii="Calibri" w:hAnsi="Calibri" w:cs="Calibri"/>
          <w:b/>
          <w:sz w:val="26"/>
          <w:szCs w:val="26"/>
        </w:rPr>
      </w:pPr>
      <w:r>
        <w:rPr>
          <w:rFonts w:ascii="Calibri" w:hAnsi="Calibri" w:cs="Calibri"/>
          <w:b/>
          <w:noProof/>
          <w:sz w:val="26"/>
          <w:szCs w:val="26"/>
        </w:rPr>
        <w:drawing>
          <wp:inline distT="0" distB="0" distL="0" distR="0" wp14:anchorId="26F1B8D4" wp14:editId="38CA88F5">
            <wp:extent cx="6041390" cy="4268840"/>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64943" cy="4285482"/>
                    </a:xfrm>
                    <a:prstGeom prst="rect">
                      <a:avLst/>
                    </a:prstGeom>
                    <a:noFill/>
                  </pic:spPr>
                </pic:pic>
              </a:graphicData>
            </a:graphic>
          </wp:inline>
        </w:drawing>
      </w:r>
    </w:p>
    <w:p w14:paraId="55EACA9A" w14:textId="637A8BE1" w:rsidR="002B1573" w:rsidRPr="00020347" w:rsidRDefault="00AA0832" w:rsidP="00020347">
      <w:pPr>
        <w:rPr>
          <w:rFonts w:ascii="Calibri" w:hAnsi="Calibri" w:cs="Calibri"/>
          <w:b/>
          <w:sz w:val="26"/>
          <w:szCs w:val="26"/>
        </w:rPr>
      </w:pPr>
      <w:r w:rsidRPr="006002B5">
        <w:rPr>
          <w:rFonts w:ascii="Calibri" w:hAnsi="Calibri" w:cs="Calibri"/>
          <w:b/>
          <w:sz w:val="26"/>
          <w:szCs w:val="26"/>
        </w:rPr>
        <w:t>What was your age on your last birthday?</w:t>
      </w:r>
    </w:p>
    <w:tbl>
      <w:tblPr>
        <w:tblStyle w:val="GridTable4-Accent1"/>
        <w:tblpPr w:leftFromText="180" w:rightFromText="180" w:vertAnchor="text" w:tblpY="1"/>
        <w:tblOverlap w:val="never"/>
        <w:tblW w:w="8984" w:type="dxa"/>
        <w:tblLook w:val="04E0" w:firstRow="1" w:lastRow="1" w:firstColumn="1" w:lastColumn="0" w:noHBand="0" w:noVBand="1"/>
      </w:tblPr>
      <w:tblGrid>
        <w:gridCol w:w="2261"/>
        <w:gridCol w:w="980"/>
        <w:gridCol w:w="1015"/>
        <w:gridCol w:w="418"/>
        <w:gridCol w:w="966"/>
        <w:gridCol w:w="1558"/>
        <w:gridCol w:w="1786"/>
      </w:tblGrid>
      <w:tr w:rsidR="00517181" w:rsidRPr="00B10E3C" w14:paraId="7883AF87" w14:textId="12BBF2C6" w:rsidTr="0051718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1" w:type="dxa"/>
            <w:noWrap/>
            <w:hideMark/>
          </w:tcPr>
          <w:p w14:paraId="54703D33" w14:textId="77777777" w:rsidR="00517181" w:rsidRPr="00B10E3C" w:rsidRDefault="00517181" w:rsidP="00517181">
            <w:pPr>
              <w:rPr>
                <w:rFonts w:eastAsia="Times New Roman" w:cstheme="minorHAnsi"/>
                <w:sz w:val="24"/>
                <w:szCs w:val="24"/>
                <w:lang w:eastAsia="en-GB"/>
              </w:rPr>
            </w:pPr>
          </w:p>
        </w:tc>
        <w:tc>
          <w:tcPr>
            <w:tcW w:w="980" w:type="dxa"/>
            <w:noWrap/>
            <w:vAlign w:val="bottom"/>
            <w:hideMark/>
          </w:tcPr>
          <w:p w14:paraId="70E8C03D" w14:textId="41C7E85E" w:rsidR="00517181" w:rsidRPr="00B10E3C" w:rsidRDefault="00517181" w:rsidP="0051718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B10E3C">
              <w:rPr>
                <w:rFonts w:ascii="Calibri" w:eastAsia="Times New Roman" w:hAnsi="Calibri" w:cs="Calibri"/>
                <w:sz w:val="24"/>
                <w:szCs w:val="24"/>
                <w:lang w:eastAsia="en-GB"/>
              </w:rPr>
              <w:t>No.</w:t>
            </w:r>
          </w:p>
        </w:tc>
        <w:tc>
          <w:tcPr>
            <w:tcW w:w="1015" w:type="dxa"/>
            <w:vAlign w:val="bottom"/>
          </w:tcPr>
          <w:p w14:paraId="78A56437" w14:textId="79EBA611" w:rsidR="00517181" w:rsidRPr="00B10E3C" w:rsidRDefault="00517181" w:rsidP="0051718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B10E3C">
              <w:rPr>
                <w:rFonts w:ascii="Calibri" w:eastAsia="Times New Roman" w:hAnsi="Calibri" w:cs="Calibri"/>
                <w:sz w:val="24"/>
                <w:szCs w:val="24"/>
                <w:lang w:eastAsia="en-GB"/>
              </w:rPr>
              <w:t xml:space="preserve">% </w:t>
            </w:r>
          </w:p>
        </w:tc>
        <w:tc>
          <w:tcPr>
            <w:tcW w:w="418" w:type="dxa"/>
            <w:tcBorders>
              <w:top w:val="single" w:sz="4" w:space="0" w:color="FFFFFF" w:themeColor="background1"/>
              <w:bottom w:val="single" w:sz="4" w:space="0" w:color="FFFFFF" w:themeColor="background1"/>
            </w:tcBorders>
            <w:shd w:val="clear" w:color="auto" w:fill="auto"/>
          </w:tcPr>
          <w:p w14:paraId="149D120E" w14:textId="12CDB4FF" w:rsidR="00517181" w:rsidRPr="00B10E3C" w:rsidRDefault="00517181" w:rsidP="0051718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p>
        </w:tc>
        <w:tc>
          <w:tcPr>
            <w:tcW w:w="966" w:type="dxa"/>
          </w:tcPr>
          <w:p w14:paraId="2C65539F" w14:textId="5B9522D6" w:rsidR="00517181" w:rsidRPr="00B10E3C" w:rsidRDefault="00517181" w:rsidP="0051718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B10E3C">
              <w:rPr>
                <w:rFonts w:eastAsia="Times New Roman" w:cstheme="minorHAnsi"/>
                <w:sz w:val="24"/>
                <w:szCs w:val="24"/>
                <w:lang w:eastAsia="en-GB"/>
              </w:rPr>
              <w:t>%</w:t>
            </w:r>
          </w:p>
        </w:tc>
        <w:tc>
          <w:tcPr>
            <w:tcW w:w="1558" w:type="dxa"/>
          </w:tcPr>
          <w:p w14:paraId="4645C923" w14:textId="4764B5D6" w:rsidR="00517181" w:rsidRPr="00B10E3C" w:rsidRDefault="00517181" w:rsidP="0051718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B10E3C">
              <w:rPr>
                <w:rFonts w:eastAsia="Times New Roman" w:cstheme="minorHAnsi"/>
                <w:sz w:val="24"/>
                <w:szCs w:val="24"/>
                <w:lang w:eastAsia="en-GB"/>
              </w:rPr>
              <w:t>Ask Cardiff 202</w:t>
            </w:r>
            <w:r>
              <w:rPr>
                <w:rFonts w:eastAsia="Times New Roman" w:cstheme="minorHAnsi"/>
                <w:sz w:val="24"/>
                <w:szCs w:val="24"/>
                <w:lang w:eastAsia="en-GB"/>
              </w:rPr>
              <w:t>2</w:t>
            </w:r>
          </w:p>
        </w:tc>
        <w:tc>
          <w:tcPr>
            <w:tcW w:w="1786" w:type="dxa"/>
            <w:vAlign w:val="bottom"/>
          </w:tcPr>
          <w:p w14:paraId="7E421D67" w14:textId="522C0E97" w:rsidR="00517181" w:rsidRPr="00B10E3C" w:rsidRDefault="00517181" w:rsidP="0051718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754F40">
              <w:rPr>
                <w:rFonts w:eastAsia="Times New Roman" w:cs="Calibri"/>
                <w:sz w:val="24"/>
                <w:szCs w:val="24"/>
                <w:lang w:eastAsia="en-GB"/>
              </w:rPr>
              <w:t>2021 Mid-Year Estimate</w:t>
            </w:r>
          </w:p>
        </w:tc>
      </w:tr>
      <w:tr w:rsidR="00517181" w:rsidRPr="00B10E3C" w14:paraId="1F185619" w14:textId="51D1A4FE" w:rsidTr="0051718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1" w:type="dxa"/>
            <w:noWrap/>
            <w:hideMark/>
          </w:tcPr>
          <w:p w14:paraId="6EF1B37E" w14:textId="77777777" w:rsidR="00517181" w:rsidRPr="00B10E3C" w:rsidRDefault="00517181" w:rsidP="00517181">
            <w:pPr>
              <w:rPr>
                <w:rFonts w:eastAsia="Times New Roman" w:cstheme="minorHAnsi"/>
                <w:color w:val="000000"/>
                <w:sz w:val="24"/>
                <w:szCs w:val="24"/>
                <w:lang w:eastAsia="en-GB"/>
              </w:rPr>
            </w:pPr>
            <w:r w:rsidRPr="00B10E3C">
              <w:rPr>
                <w:rFonts w:eastAsia="Times New Roman" w:cstheme="minorHAnsi"/>
                <w:color w:val="000000"/>
                <w:sz w:val="24"/>
                <w:szCs w:val="24"/>
                <w:lang w:eastAsia="en-GB"/>
              </w:rPr>
              <w:t>Under 16</w:t>
            </w:r>
          </w:p>
        </w:tc>
        <w:tc>
          <w:tcPr>
            <w:tcW w:w="980" w:type="dxa"/>
            <w:noWrap/>
            <w:vAlign w:val="center"/>
            <w:hideMark/>
          </w:tcPr>
          <w:p w14:paraId="497FE6E1" w14:textId="21AF0B36" w:rsidR="00517181" w:rsidRPr="00B10E3C" w:rsidRDefault="00517181" w:rsidP="00517181">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B10E3C">
              <w:rPr>
                <w:rFonts w:ascii="Calibri" w:hAnsi="Calibri" w:cs="Calibri"/>
                <w:color w:val="000000"/>
                <w:sz w:val="24"/>
                <w:szCs w:val="24"/>
              </w:rPr>
              <w:t>7</w:t>
            </w:r>
          </w:p>
        </w:tc>
        <w:tc>
          <w:tcPr>
            <w:tcW w:w="1015" w:type="dxa"/>
            <w:vAlign w:val="center"/>
          </w:tcPr>
          <w:p w14:paraId="3D7836FD" w14:textId="0491D002" w:rsidR="00517181" w:rsidRPr="00B10E3C" w:rsidRDefault="00517181" w:rsidP="00517181">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0.3</w:t>
            </w:r>
          </w:p>
        </w:tc>
        <w:tc>
          <w:tcPr>
            <w:tcW w:w="418" w:type="dxa"/>
            <w:tcBorders>
              <w:top w:val="single" w:sz="4" w:space="0" w:color="FFFFFF" w:themeColor="background1"/>
              <w:bottom w:val="single" w:sz="4" w:space="0" w:color="FFFFFF" w:themeColor="background1"/>
            </w:tcBorders>
            <w:shd w:val="clear" w:color="auto" w:fill="auto"/>
          </w:tcPr>
          <w:p w14:paraId="761ACB2D" w14:textId="6148B5ED" w:rsidR="00517181" w:rsidRPr="00B10E3C" w:rsidRDefault="00517181" w:rsidP="0051718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966" w:type="dxa"/>
          </w:tcPr>
          <w:p w14:paraId="09B0E2E5" w14:textId="4410B6DC" w:rsidR="00517181" w:rsidRPr="00B10E3C" w:rsidRDefault="00517181" w:rsidP="0051718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B10E3C">
              <w:rPr>
                <w:rFonts w:eastAsia="Times New Roman" w:cstheme="minorHAnsi"/>
                <w:color w:val="000000"/>
                <w:sz w:val="24"/>
                <w:szCs w:val="24"/>
                <w:lang w:eastAsia="en-GB"/>
              </w:rPr>
              <w:t>16-34</w:t>
            </w:r>
          </w:p>
        </w:tc>
        <w:tc>
          <w:tcPr>
            <w:tcW w:w="1558" w:type="dxa"/>
            <w:vAlign w:val="center"/>
          </w:tcPr>
          <w:p w14:paraId="61FD13BA" w14:textId="58565DAE" w:rsidR="00517181" w:rsidRPr="006002B5" w:rsidRDefault="00517181" w:rsidP="00517181">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6002B5">
              <w:rPr>
                <w:rFonts w:ascii="Calibri" w:hAnsi="Calibri" w:cs="Calibri"/>
                <w:i/>
                <w:iCs/>
                <w:color w:val="000000"/>
                <w:sz w:val="24"/>
                <w:szCs w:val="24"/>
              </w:rPr>
              <w:t>15.8</w:t>
            </w:r>
          </w:p>
        </w:tc>
        <w:tc>
          <w:tcPr>
            <w:tcW w:w="1786" w:type="dxa"/>
          </w:tcPr>
          <w:p w14:paraId="44EAAAAD" w14:textId="7F388A06" w:rsidR="00517181" w:rsidRPr="00D93FF6" w:rsidRDefault="00517181" w:rsidP="00517181">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highlight w:val="yellow"/>
                <w:lang w:eastAsia="en-GB"/>
              </w:rPr>
            </w:pPr>
            <w:r w:rsidRPr="00754F40">
              <w:rPr>
                <w:rFonts w:eastAsia="Times New Roman" w:cs="Calibri"/>
                <w:color w:val="000000"/>
                <w:sz w:val="24"/>
                <w:szCs w:val="24"/>
                <w:lang w:eastAsia="en-GB"/>
              </w:rPr>
              <w:t>38.6</w:t>
            </w:r>
          </w:p>
        </w:tc>
      </w:tr>
      <w:tr w:rsidR="00517181" w:rsidRPr="00B10E3C" w14:paraId="5A9F2751" w14:textId="20341AF1" w:rsidTr="00517181">
        <w:trPr>
          <w:trHeight w:val="345"/>
        </w:trPr>
        <w:tc>
          <w:tcPr>
            <w:cnfStyle w:val="001000000000" w:firstRow="0" w:lastRow="0" w:firstColumn="1" w:lastColumn="0" w:oddVBand="0" w:evenVBand="0" w:oddHBand="0" w:evenHBand="0" w:firstRowFirstColumn="0" w:firstRowLastColumn="0" w:lastRowFirstColumn="0" w:lastRowLastColumn="0"/>
            <w:tcW w:w="2261" w:type="dxa"/>
            <w:noWrap/>
            <w:hideMark/>
          </w:tcPr>
          <w:p w14:paraId="03ABBCB3" w14:textId="77777777" w:rsidR="00517181" w:rsidRPr="00B10E3C" w:rsidRDefault="00517181" w:rsidP="00517181">
            <w:pPr>
              <w:rPr>
                <w:rFonts w:eastAsia="Times New Roman" w:cstheme="minorHAnsi"/>
                <w:color w:val="000000"/>
                <w:sz w:val="24"/>
                <w:szCs w:val="24"/>
                <w:lang w:eastAsia="en-GB"/>
              </w:rPr>
            </w:pPr>
            <w:r w:rsidRPr="00B10E3C">
              <w:rPr>
                <w:rFonts w:eastAsia="Times New Roman" w:cstheme="minorHAnsi"/>
                <w:color w:val="000000"/>
                <w:sz w:val="24"/>
                <w:szCs w:val="24"/>
                <w:lang w:eastAsia="en-GB"/>
              </w:rPr>
              <w:t>16-24</w:t>
            </w:r>
          </w:p>
        </w:tc>
        <w:tc>
          <w:tcPr>
            <w:tcW w:w="980" w:type="dxa"/>
            <w:noWrap/>
            <w:vAlign w:val="center"/>
            <w:hideMark/>
          </w:tcPr>
          <w:p w14:paraId="6E72DAAB" w14:textId="7896AD0F" w:rsidR="00517181" w:rsidRPr="00B10E3C" w:rsidRDefault="00517181" w:rsidP="00517181">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B10E3C">
              <w:rPr>
                <w:rFonts w:ascii="Calibri" w:hAnsi="Calibri" w:cs="Calibri"/>
                <w:color w:val="000000"/>
                <w:sz w:val="24"/>
                <w:szCs w:val="24"/>
              </w:rPr>
              <w:t>43</w:t>
            </w:r>
          </w:p>
        </w:tc>
        <w:tc>
          <w:tcPr>
            <w:tcW w:w="1015" w:type="dxa"/>
            <w:vAlign w:val="center"/>
          </w:tcPr>
          <w:p w14:paraId="49862E15" w14:textId="7FD88C30" w:rsidR="00517181" w:rsidRPr="00B10E3C" w:rsidRDefault="00517181" w:rsidP="00517181">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1.6</w:t>
            </w:r>
          </w:p>
        </w:tc>
        <w:tc>
          <w:tcPr>
            <w:tcW w:w="418" w:type="dxa"/>
            <w:tcBorders>
              <w:top w:val="single" w:sz="4" w:space="0" w:color="FFFFFF" w:themeColor="background1"/>
              <w:bottom w:val="single" w:sz="4" w:space="0" w:color="FFFFFF" w:themeColor="background1"/>
            </w:tcBorders>
            <w:shd w:val="clear" w:color="auto" w:fill="auto"/>
          </w:tcPr>
          <w:p w14:paraId="2B9B0068" w14:textId="4431E760" w:rsidR="00517181" w:rsidRPr="00B10E3C" w:rsidRDefault="00517181" w:rsidP="0051718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966" w:type="dxa"/>
          </w:tcPr>
          <w:p w14:paraId="702484B6" w14:textId="24D911F0" w:rsidR="00517181" w:rsidRPr="00B10E3C" w:rsidRDefault="00517181" w:rsidP="0051718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B10E3C">
              <w:rPr>
                <w:rFonts w:eastAsia="Times New Roman" w:cstheme="minorHAnsi"/>
                <w:color w:val="000000"/>
                <w:sz w:val="24"/>
                <w:szCs w:val="24"/>
                <w:lang w:eastAsia="en-GB"/>
              </w:rPr>
              <w:t>35-54</w:t>
            </w:r>
          </w:p>
        </w:tc>
        <w:tc>
          <w:tcPr>
            <w:tcW w:w="1558" w:type="dxa"/>
            <w:vAlign w:val="center"/>
          </w:tcPr>
          <w:p w14:paraId="4404342D" w14:textId="296204A5" w:rsidR="00517181" w:rsidRPr="006002B5" w:rsidRDefault="00517181" w:rsidP="00517181">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6002B5">
              <w:rPr>
                <w:rFonts w:ascii="Calibri" w:hAnsi="Calibri" w:cs="Calibri"/>
                <w:i/>
                <w:iCs/>
                <w:color w:val="000000"/>
                <w:sz w:val="24"/>
                <w:szCs w:val="24"/>
              </w:rPr>
              <w:t>34.5</w:t>
            </w:r>
          </w:p>
        </w:tc>
        <w:tc>
          <w:tcPr>
            <w:tcW w:w="1786" w:type="dxa"/>
          </w:tcPr>
          <w:p w14:paraId="70527823" w14:textId="3713F9D9" w:rsidR="00517181" w:rsidRPr="00D93FF6" w:rsidRDefault="00517181" w:rsidP="00517181">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highlight w:val="yellow"/>
                <w:lang w:eastAsia="en-GB"/>
              </w:rPr>
            </w:pPr>
            <w:r w:rsidRPr="00754F40">
              <w:rPr>
                <w:rFonts w:eastAsia="Times New Roman" w:cs="Calibri"/>
                <w:color w:val="000000"/>
                <w:sz w:val="24"/>
                <w:szCs w:val="24"/>
                <w:lang w:eastAsia="en-GB"/>
              </w:rPr>
              <w:t>30.2</w:t>
            </w:r>
          </w:p>
        </w:tc>
      </w:tr>
      <w:tr w:rsidR="00517181" w:rsidRPr="00B10E3C" w14:paraId="578E0F0C" w14:textId="32A672A1" w:rsidTr="0051718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1" w:type="dxa"/>
            <w:noWrap/>
            <w:hideMark/>
          </w:tcPr>
          <w:p w14:paraId="26B42618" w14:textId="77777777" w:rsidR="00517181" w:rsidRPr="00B10E3C" w:rsidRDefault="00517181" w:rsidP="00517181">
            <w:pPr>
              <w:rPr>
                <w:rFonts w:eastAsia="Times New Roman" w:cstheme="minorHAnsi"/>
                <w:color w:val="000000"/>
                <w:sz w:val="24"/>
                <w:szCs w:val="24"/>
                <w:lang w:eastAsia="en-GB"/>
              </w:rPr>
            </w:pPr>
            <w:r w:rsidRPr="00B10E3C">
              <w:rPr>
                <w:rFonts w:eastAsia="Times New Roman" w:cstheme="minorHAnsi"/>
                <w:color w:val="000000"/>
                <w:sz w:val="24"/>
                <w:szCs w:val="24"/>
                <w:lang w:eastAsia="en-GB"/>
              </w:rPr>
              <w:t>25-34</w:t>
            </w:r>
          </w:p>
        </w:tc>
        <w:tc>
          <w:tcPr>
            <w:tcW w:w="980" w:type="dxa"/>
            <w:noWrap/>
            <w:vAlign w:val="center"/>
            <w:hideMark/>
          </w:tcPr>
          <w:p w14:paraId="68262E20" w14:textId="46B8E9E4" w:rsidR="00517181" w:rsidRPr="00B10E3C" w:rsidRDefault="00517181" w:rsidP="00517181">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B10E3C">
              <w:rPr>
                <w:rFonts w:ascii="Calibri" w:hAnsi="Calibri" w:cs="Calibri"/>
                <w:color w:val="000000"/>
                <w:sz w:val="24"/>
                <w:szCs w:val="24"/>
              </w:rPr>
              <w:t>283</w:t>
            </w:r>
          </w:p>
        </w:tc>
        <w:tc>
          <w:tcPr>
            <w:tcW w:w="1015" w:type="dxa"/>
            <w:vAlign w:val="center"/>
          </w:tcPr>
          <w:p w14:paraId="4E9CDE8A" w14:textId="55B2C2E1" w:rsidR="00517181" w:rsidRPr="00B10E3C" w:rsidRDefault="00517181" w:rsidP="00517181">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10.2</w:t>
            </w:r>
          </w:p>
        </w:tc>
        <w:tc>
          <w:tcPr>
            <w:tcW w:w="418" w:type="dxa"/>
            <w:tcBorders>
              <w:top w:val="single" w:sz="4" w:space="0" w:color="FFFFFF" w:themeColor="background1"/>
              <w:bottom w:val="single" w:sz="4" w:space="0" w:color="FFFFFF" w:themeColor="background1"/>
            </w:tcBorders>
            <w:shd w:val="clear" w:color="auto" w:fill="auto"/>
          </w:tcPr>
          <w:p w14:paraId="7CDB8968" w14:textId="7CFE9B68" w:rsidR="00517181" w:rsidRPr="00B10E3C" w:rsidRDefault="00517181" w:rsidP="0051718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966" w:type="dxa"/>
          </w:tcPr>
          <w:p w14:paraId="3BB593F6" w14:textId="00A5CC13" w:rsidR="00517181" w:rsidRPr="00B10E3C" w:rsidRDefault="00517181" w:rsidP="0051718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B10E3C">
              <w:rPr>
                <w:rFonts w:eastAsia="Times New Roman" w:cstheme="minorHAnsi"/>
                <w:color w:val="000000"/>
                <w:sz w:val="24"/>
                <w:szCs w:val="24"/>
                <w:lang w:eastAsia="en-GB"/>
              </w:rPr>
              <w:t>55+</w:t>
            </w:r>
          </w:p>
        </w:tc>
        <w:tc>
          <w:tcPr>
            <w:tcW w:w="1558" w:type="dxa"/>
            <w:vAlign w:val="center"/>
          </w:tcPr>
          <w:p w14:paraId="3FFA107F" w14:textId="76B48394" w:rsidR="00517181" w:rsidRPr="006002B5" w:rsidRDefault="00517181" w:rsidP="00517181">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6002B5">
              <w:rPr>
                <w:rFonts w:ascii="Calibri" w:hAnsi="Calibri" w:cs="Calibri"/>
                <w:i/>
                <w:iCs/>
                <w:color w:val="000000"/>
                <w:sz w:val="24"/>
                <w:szCs w:val="24"/>
              </w:rPr>
              <w:t>49.7</w:t>
            </w:r>
          </w:p>
        </w:tc>
        <w:tc>
          <w:tcPr>
            <w:tcW w:w="1786" w:type="dxa"/>
          </w:tcPr>
          <w:p w14:paraId="7757A097" w14:textId="1464C271" w:rsidR="00517181" w:rsidRPr="00D93FF6" w:rsidRDefault="00517181" w:rsidP="00517181">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highlight w:val="yellow"/>
                <w:lang w:eastAsia="en-GB"/>
              </w:rPr>
            </w:pPr>
            <w:r w:rsidRPr="00754F40">
              <w:rPr>
                <w:rFonts w:eastAsia="Times New Roman" w:cs="Calibri"/>
                <w:color w:val="000000"/>
                <w:sz w:val="24"/>
                <w:szCs w:val="24"/>
                <w:lang w:eastAsia="en-GB"/>
              </w:rPr>
              <w:t>31.2</w:t>
            </w:r>
          </w:p>
        </w:tc>
      </w:tr>
      <w:tr w:rsidR="004B54D5" w:rsidRPr="00B10E3C" w14:paraId="2460C029" w14:textId="0EC6F9B0" w:rsidTr="00862F25">
        <w:trPr>
          <w:trHeight w:val="288"/>
        </w:trPr>
        <w:tc>
          <w:tcPr>
            <w:cnfStyle w:val="001000000000" w:firstRow="0" w:lastRow="0" w:firstColumn="1" w:lastColumn="0" w:oddVBand="0" w:evenVBand="0" w:oddHBand="0" w:evenHBand="0" w:firstRowFirstColumn="0" w:firstRowLastColumn="0" w:lastRowFirstColumn="0" w:lastRowLastColumn="0"/>
            <w:tcW w:w="2261" w:type="dxa"/>
            <w:noWrap/>
            <w:hideMark/>
          </w:tcPr>
          <w:p w14:paraId="7FE42482" w14:textId="77777777" w:rsidR="004B54D5" w:rsidRPr="00B10E3C" w:rsidRDefault="004B54D5" w:rsidP="00B10E3C">
            <w:pPr>
              <w:rPr>
                <w:rFonts w:eastAsia="Times New Roman" w:cstheme="minorHAnsi"/>
                <w:color w:val="000000"/>
                <w:sz w:val="24"/>
                <w:szCs w:val="24"/>
                <w:lang w:eastAsia="en-GB"/>
              </w:rPr>
            </w:pPr>
            <w:r w:rsidRPr="00B10E3C">
              <w:rPr>
                <w:rFonts w:eastAsia="Times New Roman" w:cstheme="minorHAnsi"/>
                <w:color w:val="000000"/>
                <w:sz w:val="24"/>
                <w:szCs w:val="24"/>
                <w:lang w:eastAsia="en-GB"/>
              </w:rPr>
              <w:t>35-44</w:t>
            </w:r>
          </w:p>
        </w:tc>
        <w:tc>
          <w:tcPr>
            <w:tcW w:w="980" w:type="dxa"/>
            <w:noWrap/>
            <w:vAlign w:val="center"/>
            <w:hideMark/>
          </w:tcPr>
          <w:p w14:paraId="6E5997AB" w14:textId="153F95EA" w:rsidR="004B54D5" w:rsidRPr="00B10E3C" w:rsidRDefault="004B54D5" w:rsidP="00862F25">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B10E3C">
              <w:rPr>
                <w:rFonts w:ascii="Calibri" w:hAnsi="Calibri" w:cs="Calibri"/>
                <w:color w:val="000000"/>
                <w:sz w:val="24"/>
                <w:szCs w:val="24"/>
              </w:rPr>
              <w:t>464</w:t>
            </w:r>
          </w:p>
        </w:tc>
        <w:tc>
          <w:tcPr>
            <w:tcW w:w="1015" w:type="dxa"/>
            <w:shd w:val="clear" w:color="auto" w:fill="auto"/>
            <w:vAlign w:val="center"/>
          </w:tcPr>
          <w:p w14:paraId="75509AE6" w14:textId="59433EC9" w:rsidR="004B54D5" w:rsidRPr="00B10E3C" w:rsidRDefault="004B54D5" w:rsidP="00862F25">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16.8</w:t>
            </w:r>
          </w:p>
        </w:tc>
        <w:tc>
          <w:tcPr>
            <w:tcW w:w="418" w:type="dxa"/>
            <w:tcBorders>
              <w:top w:val="single" w:sz="4" w:space="0" w:color="FFFFFF" w:themeColor="background1"/>
              <w:bottom w:val="single" w:sz="4" w:space="0" w:color="FFFFFF" w:themeColor="background1"/>
              <w:right w:val="single" w:sz="4" w:space="0" w:color="FFFFFF" w:themeColor="background1"/>
            </w:tcBorders>
            <w:shd w:val="clear" w:color="auto" w:fill="auto"/>
          </w:tcPr>
          <w:p w14:paraId="674C7B6A" w14:textId="507A0CF9"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966"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5E94B7D8" w14:textId="77777777"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1558"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0A5DB975" w14:textId="77777777"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1786"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48A064C4" w14:textId="77777777"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r>
      <w:tr w:rsidR="004B54D5" w:rsidRPr="00B10E3C" w14:paraId="187F6589" w14:textId="314F565C" w:rsidTr="00862F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1" w:type="dxa"/>
            <w:noWrap/>
            <w:hideMark/>
          </w:tcPr>
          <w:p w14:paraId="2EB8B8E4" w14:textId="77777777" w:rsidR="004B54D5" w:rsidRPr="00B10E3C" w:rsidRDefault="004B54D5" w:rsidP="00B10E3C">
            <w:pPr>
              <w:rPr>
                <w:rFonts w:eastAsia="Times New Roman" w:cstheme="minorHAnsi"/>
                <w:color w:val="000000"/>
                <w:sz w:val="24"/>
                <w:szCs w:val="24"/>
                <w:lang w:eastAsia="en-GB"/>
              </w:rPr>
            </w:pPr>
            <w:r w:rsidRPr="00B10E3C">
              <w:rPr>
                <w:rFonts w:eastAsia="Times New Roman" w:cstheme="minorHAnsi"/>
                <w:color w:val="000000"/>
                <w:sz w:val="24"/>
                <w:szCs w:val="24"/>
                <w:lang w:eastAsia="en-GB"/>
              </w:rPr>
              <w:t>45-54</w:t>
            </w:r>
          </w:p>
        </w:tc>
        <w:tc>
          <w:tcPr>
            <w:tcW w:w="980" w:type="dxa"/>
            <w:noWrap/>
            <w:vAlign w:val="center"/>
            <w:hideMark/>
          </w:tcPr>
          <w:p w14:paraId="7F99CE0D" w14:textId="4D62A863" w:rsidR="004B54D5" w:rsidRPr="00B10E3C" w:rsidRDefault="004B54D5" w:rsidP="00862F25">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B10E3C">
              <w:rPr>
                <w:rFonts w:ascii="Calibri" w:hAnsi="Calibri" w:cs="Calibri"/>
                <w:color w:val="000000"/>
                <w:sz w:val="24"/>
                <w:szCs w:val="24"/>
              </w:rPr>
              <w:t>501</w:t>
            </w:r>
          </w:p>
        </w:tc>
        <w:tc>
          <w:tcPr>
            <w:tcW w:w="1015" w:type="dxa"/>
            <w:vAlign w:val="center"/>
          </w:tcPr>
          <w:p w14:paraId="69A84B1B" w14:textId="394599B1" w:rsidR="004B54D5" w:rsidRPr="00B10E3C" w:rsidRDefault="004B54D5" w:rsidP="00862F25">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18.1</w:t>
            </w:r>
          </w:p>
        </w:tc>
        <w:tc>
          <w:tcPr>
            <w:tcW w:w="418" w:type="dxa"/>
            <w:tcBorders>
              <w:top w:val="single" w:sz="4" w:space="0" w:color="FFFFFF" w:themeColor="background1"/>
              <w:bottom w:val="single" w:sz="4" w:space="0" w:color="FFFFFF" w:themeColor="background1"/>
              <w:right w:val="single" w:sz="4" w:space="0" w:color="FFFFFF" w:themeColor="background1"/>
            </w:tcBorders>
            <w:shd w:val="clear" w:color="auto" w:fill="auto"/>
          </w:tcPr>
          <w:p w14:paraId="4FDA0469" w14:textId="554C42B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3C6778" w14:textId="7777777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15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5A47A0" w14:textId="7777777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17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7AA794" w14:textId="7777777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r>
      <w:tr w:rsidR="004B54D5" w:rsidRPr="00B10E3C" w14:paraId="53CDFE32" w14:textId="32170C03" w:rsidTr="00862F25">
        <w:trPr>
          <w:trHeight w:val="345"/>
        </w:trPr>
        <w:tc>
          <w:tcPr>
            <w:cnfStyle w:val="001000000000" w:firstRow="0" w:lastRow="0" w:firstColumn="1" w:lastColumn="0" w:oddVBand="0" w:evenVBand="0" w:oddHBand="0" w:evenHBand="0" w:firstRowFirstColumn="0" w:firstRowLastColumn="0" w:lastRowFirstColumn="0" w:lastRowLastColumn="0"/>
            <w:tcW w:w="2261" w:type="dxa"/>
            <w:noWrap/>
            <w:hideMark/>
          </w:tcPr>
          <w:p w14:paraId="6A66EB45" w14:textId="77777777" w:rsidR="004B54D5" w:rsidRPr="00B10E3C" w:rsidRDefault="004B54D5" w:rsidP="00B10E3C">
            <w:pPr>
              <w:rPr>
                <w:rFonts w:eastAsia="Times New Roman" w:cstheme="minorHAnsi"/>
                <w:color w:val="000000"/>
                <w:sz w:val="24"/>
                <w:szCs w:val="24"/>
                <w:lang w:eastAsia="en-GB"/>
              </w:rPr>
            </w:pPr>
            <w:r w:rsidRPr="00B10E3C">
              <w:rPr>
                <w:rFonts w:eastAsia="Times New Roman" w:cstheme="minorHAnsi"/>
                <w:color w:val="000000"/>
                <w:sz w:val="24"/>
                <w:szCs w:val="24"/>
                <w:lang w:eastAsia="en-GB"/>
              </w:rPr>
              <w:t>55-64</w:t>
            </w:r>
          </w:p>
        </w:tc>
        <w:tc>
          <w:tcPr>
            <w:tcW w:w="980" w:type="dxa"/>
            <w:noWrap/>
            <w:vAlign w:val="center"/>
            <w:hideMark/>
          </w:tcPr>
          <w:p w14:paraId="095CA03E" w14:textId="4F99BFDD" w:rsidR="004B54D5" w:rsidRPr="00B10E3C" w:rsidRDefault="004B54D5" w:rsidP="00862F25">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B10E3C">
              <w:rPr>
                <w:rFonts w:ascii="Calibri" w:hAnsi="Calibri" w:cs="Calibri"/>
                <w:color w:val="000000"/>
                <w:sz w:val="24"/>
                <w:szCs w:val="24"/>
              </w:rPr>
              <w:t>620</w:t>
            </w:r>
          </w:p>
        </w:tc>
        <w:tc>
          <w:tcPr>
            <w:tcW w:w="1015" w:type="dxa"/>
            <w:shd w:val="clear" w:color="auto" w:fill="auto"/>
            <w:vAlign w:val="center"/>
          </w:tcPr>
          <w:p w14:paraId="324DD4A6" w14:textId="5B137509" w:rsidR="004B54D5" w:rsidRPr="00B10E3C" w:rsidRDefault="004B54D5" w:rsidP="00862F25">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22.4</w:t>
            </w:r>
          </w:p>
        </w:tc>
        <w:tc>
          <w:tcPr>
            <w:tcW w:w="418" w:type="dxa"/>
            <w:tcBorders>
              <w:top w:val="single" w:sz="4" w:space="0" w:color="FFFFFF" w:themeColor="background1"/>
              <w:bottom w:val="single" w:sz="4" w:space="0" w:color="FFFFFF" w:themeColor="background1"/>
              <w:right w:val="single" w:sz="4" w:space="0" w:color="FFFFFF" w:themeColor="background1"/>
            </w:tcBorders>
            <w:shd w:val="clear" w:color="auto" w:fill="auto"/>
          </w:tcPr>
          <w:p w14:paraId="74DB4AE7" w14:textId="0F39AA7A"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4CA0AC" w14:textId="77777777"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15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BCE21E" w14:textId="77777777"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17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3B67A6" w14:textId="77777777"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r>
      <w:tr w:rsidR="004B54D5" w:rsidRPr="00B10E3C" w14:paraId="3DFD3793" w14:textId="20CB2325" w:rsidTr="00862F25">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1" w:type="dxa"/>
            <w:noWrap/>
            <w:hideMark/>
          </w:tcPr>
          <w:p w14:paraId="209D9756" w14:textId="77777777" w:rsidR="004B54D5" w:rsidRPr="00B10E3C" w:rsidRDefault="004B54D5" w:rsidP="00B10E3C">
            <w:pPr>
              <w:rPr>
                <w:rFonts w:eastAsia="Times New Roman" w:cstheme="minorHAnsi"/>
                <w:color w:val="000000"/>
                <w:sz w:val="24"/>
                <w:szCs w:val="24"/>
                <w:lang w:eastAsia="en-GB"/>
              </w:rPr>
            </w:pPr>
            <w:r w:rsidRPr="00B10E3C">
              <w:rPr>
                <w:rFonts w:eastAsia="Times New Roman" w:cstheme="minorHAnsi"/>
                <w:color w:val="000000"/>
                <w:sz w:val="24"/>
                <w:szCs w:val="24"/>
                <w:lang w:eastAsia="en-GB"/>
              </w:rPr>
              <w:t>65-74</w:t>
            </w:r>
          </w:p>
        </w:tc>
        <w:tc>
          <w:tcPr>
            <w:tcW w:w="980" w:type="dxa"/>
            <w:noWrap/>
            <w:vAlign w:val="center"/>
            <w:hideMark/>
          </w:tcPr>
          <w:p w14:paraId="58C3898B" w14:textId="0E1A3602" w:rsidR="004B54D5" w:rsidRPr="00B10E3C" w:rsidRDefault="004B54D5" w:rsidP="00862F25">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B10E3C">
              <w:rPr>
                <w:rFonts w:ascii="Calibri" w:hAnsi="Calibri" w:cs="Calibri"/>
                <w:color w:val="000000"/>
                <w:sz w:val="24"/>
                <w:szCs w:val="24"/>
              </w:rPr>
              <w:t>544</w:t>
            </w:r>
          </w:p>
        </w:tc>
        <w:tc>
          <w:tcPr>
            <w:tcW w:w="1015" w:type="dxa"/>
            <w:vAlign w:val="center"/>
          </w:tcPr>
          <w:p w14:paraId="1E4FAD88" w14:textId="72C760DE" w:rsidR="004B54D5" w:rsidRPr="00B10E3C" w:rsidRDefault="004B54D5" w:rsidP="00862F25">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19.6</w:t>
            </w:r>
          </w:p>
        </w:tc>
        <w:tc>
          <w:tcPr>
            <w:tcW w:w="418" w:type="dxa"/>
            <w:tcBorders>
              <w:top w:val="single" w:sz="4" w:space="0" w:color="FFFFFF" w:themeColor="background1"/>
              <w:bottom w:val="single" w:sz="4" w:space="0" w:color="FFFFFF" w:themeColor="background1"/>
              <w:right w:val="single" w:sz="4" w:space="0" w:color="FFFFFF" w:themeColor="background1"/>
            </w:tcBorders>
            <w:shd w:val="clear" w:color="auto" w:fill="auto"/>
          </w:tcPr>
          <w:p w14:paraId="70BE0B67" w14:textId="7B08DE93"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2A8362" w14:textId="7777777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15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FF4BD4" w14:textId="7777777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17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0CB5FF" w14:textId="7777777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r>
      <w:tr w:rsidR="004B54D5" w:rsidRPr="00B10E3C" w14:paraId="3BAD5455" w14:textId="3B7B2E48" w:rsidTr="00862F25">
        <w:trPr>
          <w:trHeight w:val="160"/>
        </w:trPr>
        <w:tc>
          <w:tcPr>
            <w:cnfStyle w:val="001000000000" w:firstRow="0" w:lastRow="0" w:firstColumn="1" w:lastColumn="0" w:oddVBand="0" w:evenVBand="0" w:oddHBand="0" w:evenHBand="0" w:firstRowFirstColumn="0" w:firstRowLastColumn="0" w:lastRowFirstColumn="0" w:lastRowLastColumn="0"/>
            <w:tcW w:w="2261" w:type="dxa"/>
            <w:noWrap/>
            <w:hideMark/>
          </w:tcPr>
          <w:p w14:paraId="3649D4AD" w14:textId="77777777" w:rsidR="004B54D5" w:rsidRPr="00B10E3C" w:rsidRDefault="004B54D5" w:rsidP="00B10E3C">
            <w:pPr>
              <w:rPr>
                <w:rFonts w:eastAsia="Times New Roman" w:cstheme="minorHAnsi"/>
                <w:color w:val="000000"/>
                <w:sz w:val="24"/>
                <w:szCs w:val="24"/>
                <w:lang w:eastAsia="en-GB"/>
              </w:rPr>
            </w:pPr>
            <w:r w:rsidRPr="00B10E3C">
              <w:rPr>
                <w:rFonts w:eastAsia="Times New Roman" w:cstheme="minorHAnsi"/>
                <w:color w:val="000000"/>
                <w:sz w:val="24"/>
                <w:szCs w:val="24"/>
                <w:lang w:eastAsia="en-GB"/>
              </w:rPr>
              <w:t>75+</w:t>
            </w:r>
          </w:p>
        </w:tc>
        <w:tc>
          <w:tcPr>
            <w:tcW w:w="980" w:type="dxa"/>
            <w:noWrap/>
            <w:vAlign w:val="center"/>
            <w:hideMark/>
          </w:tcPr>
          <w:p w14:paraId="4970B542" w14:textId="78D93653" w:rsidR="004B54D5" w:rsidRPr="00B10E3C" w:rsidRDefault="004B54D5" w:rsidP="00862F25">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B10E3C">
              <w:rPr>
                <w:rFonts w:ascii="Calibri" w:hAnsi="Calibri" w:cs="Calibri"/>
                <w:color w:val="000000"/>
                <w:sz w:val="24"/>
                <w:szCs w:val="24"/>
              </w:rPr>
              <w:t>237</w:t>
            </w:r>
          </w:p>
        </w:tc>
        <w:tc>
          <w:tcPr>
            <w:tcW w:w="1015" w:type="dxa"/>
            <w:shd w:val="clear" w:color="auto" w:fill="auto"/>
            <w:vAlign w:val="center"/>
          </w:tcPr>
          <w:p w14:paraId="7717F004" w14:textId="6D2A0C4F" w:rsidR="004B54D5" w:rsidRPr="00B10E3C" w:rsidRDefault="004B54D5" w:rsidP="00862F25">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8.6</w:t>
            </w:r>
          </w:p>
        </w:tc>
        <w:tc>
          <w:tcPr>
            <w:tcW w:w="418" w:type="dxa"/>
            <w:tcBorders>
              <w:top w:val="single" w:sz="4" w:space="0" w:color="FFFFFF" w:themeColor="background1"/>
              <w:bottom w:val="single" w:sz="4" w:space="0" w:color="FFFFFF" w:themeColor="background1"/>
              <w:right w:val="single" w:sz="4" w:space="0" w:color="FFFFFF" w:themeColor="background1"/>
            </w:tcBorders>
            <w:shd w:val="clear" w:color="auto" w:fill="auto"/>
          </w:tcPr>
          <w:p w14:paraId="15CFF61D" w14:textId="615E3B5B"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B8FB2F" w14:textId="77777777"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15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892287" w14:textId="77777777"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17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FE509D" w14:textId="77777777" w:rsidR="004B54D5" w:rsidRPr="00B10E3C" w:rsidRDefault="004B54D5" w:rsidP="00B10E3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r>
      <w:tr w:rsidR="004B54D5" w:rsidRPr="00B10E3C" w14:paraId="08C72743" w14:textId="1ADE8ADB" w:rsidTr="00862F25">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1" w:type="dxa"/>
            <w:noWrap/>
            <w:hideMark/>
          </w:tcPr>
          <w:p w14:paraId="0389170D" w14:textId="77777777" w:rsidR="004B54D5" w:rsidRPr="00B10E3C" w:rsidRDefault="004B54D5" w:rsidP="00B10E3C">
            <w:pPr>
              <w:rPr>
                <w:rFonts w:eastAsia="Times New Roman" w:cstheme="minorHAnsi"/>
                <w:color w:val="000000"/>
                <w:sz w:val="24"/>
                <w:szCs w:val="24"/>
                <w:lang w:eastAsia="en-GB"/>
              </w:rPr>
            </w:pPr>
            <w:r w:rsidRPr="00B10E3C">
              <w:rPr>
                <w:rFonts w:eastAsia="Times New Roman" w:cstheme="minorHAnsi"/>
                <w:color w:val="000000"/>
                <w:sz w:val="24"/>
                <w:szCs w:val="24"/>
                <w:lang w:eastAsia="en-GB"/>
              </w:rPr>
              <w:t xml:space="preserve">Prefer not to say </w:t>
            </w:r>
          </w:p>
        </w:tc>
        <w:tc>
          <w:tcPr>
            <w:tcW w:w="980" w:type="dxa"/>
            <w:noWrap/>
            <w:vAlign w:val="center"/>
            <w:hideMark/>
          </w:tcPr>
          <w:p w14:paraId="3D45FCDA" w14:textId="4F2E7DAC" w:rsidR="004B54D5" w:rsidRPr="00B10E3C" w:rsidRDefault="004B54D5" w:rsidP="00862F25">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B10E3C">
              <w:rPr>
                <w:rFonts w:ascii="Calibri" w:hAnsi="Calibri" w:cs="Calibri"/>
                <w:color w:val="000000"/>
                <w:sz w:val="24"/>
                <w:szCs w:val="24"/>
              </w:rPr>
              <w:t>71</w:t>
            </w:r>
          </w:p>
        </w:tc>
        <w:tc>
          <w:tcPr>
            <w:tcW w:w="1015" w:type="dxa"/>
            <w:vAlign w:val="center"/>
          </w:tcPr>
          <w:p w14:paraId="555CFE87" w14:textId="75332AC5" w:rsidR="004B54D5" w:rsidRPr="00B10E3C" w:rsidRDefault="004B54D5" w:rsidP="00862F25">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2.6</w:t>
            </w:r>
          </w:p>
        </w:tc>
        <w:tc>
          <w:tcPr>
            <w:tcW w:w="418" w:type="dxa"/>
            <w:tcBorders>
              <w:top w:val="single" w:sz="4" w:space="0" w:color="FFFFFF" w:themeColor="background1"/>
              <w:bottom w:val="single" w:sz="4" w:space="0" w:color="FFFFFF" w:themeColor="background1"/>
              <w:right w:val="single" w:sz="4" w:space="0" w:color="FFFFFF" w:themeColor="background1"/>
            </w:tcBorders>
            <w:shd w:val="clear" w:color="auto" w:fill="auto"/>
          </w:tcPr>
          <w:p w14:paraId="6261A4D4" w14:textId="45EAA231"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15E222" w14:textId="7777777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15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90FE1B" w14:textId="7777777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c>
          <w:tcPr>
            <w:tcW w:w="17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711DC8" w14:textId="77777777" w:rsidR="004B54D5" w:rsidRPr="00B10E3C" w:rsidRDefault="004B54D5" w:rsidP="00B10E3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p>
        </w:tc>
      </w:tr>
      <w:tr w:rsidR="004B54D5" w:rsidRPr="00B10E3C" w14:paraId="696E0D44" w14:textId="15F84C75" w:rsidTr="00862F25">
        <w:trPr>
          <w:cnfStyle w:val="010000000000" w:firstRow="0" w:lastRow="1"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1" w:type="dxa"/>
            <w:noWrap/>
            <w:hideMark/>
          </w:tcPr>
          <w:p w14:paraId="5B39EDD6" w14:textId="77777777" w:rsidR="004B54D5" w:rsidRPr="00B10E3C" w:rsidRDefault="004B54D5" w:rsidP="00652954">
            <w:pPr>
              <w:jc w:val="center"/>
              <w:rPr>
                <w:rFonts w:eastAsia="Times New Roman" w:cstheme="minorHAnsi"/>
                <w:i/>
                <w:iCs/>
                <w:color w:val="000000"/>
                <w:sz w:val="24"/>
                <w:szCs w:val="24"/>
                <w:lang w:eastAsia="en-GB"/>
              </w:rPr>
            </w:pPr>
          </w:p>
        </w:tc>
        <w:tc>
          <w:tcPr>
            <w:tcW w:w="980" w:type="dxa"/>
            <w:noWrap/>
            <w:vAlign w:val="center"/>
            <w:hideMark/>
          </w:tcPr>
          <w:p w14:paraId="586602EE" w14:textId="4E716940" w:rsidR="004B54D5" w:rsidRPr="00736798" w:rsidRDefault="00FA42D3" w:rsidP="00F75FD9">
            <w:pPr>
              <w:jc w:val="right"/>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736798">
              <w:rPr>
                <w:rFonts w:ascii="Calibri" w:hAnsi="Calibri" w:cs="Calibri"/>
                <w:color w:val="000000"/>
                <w:sz w:val="24"/>
                <w:szCs w:val="24"/>
              </w:rPr>
              <w:t>2770</w:t>
            </w:r>
          </w:p>
        </w:tc>
        <w:tc>
          <w:tcPr>
            <w:tcW w:w="1015" w:type="dxa"/>
            <w:shd w:val="clear" w:color="auto" w:fill="auto"/>
          </w:tcPr>
          <w:p w14:paraId="70B0E5C1" w14:textId="2EC530B9" w:rsidR="004B54D5" w:rsidRPr="00B10E3C" w:rsidRDefault="004B54D5" w:rsidP="0065295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B10E3C">
              <w:rPr>
                <w:rFonts w:ascii="Calibri" w:hAnsi="Calibri" w:cs="Calibri"/>
                <w:i/>
                <w:iCs/>
                <w:color w:val="000000"/>
                <w:sz w:val="24"/>
                <w:szCs w:val="24"/>
              </w:rPr>
              <w:t>100.0</w:t>
            </w:r>
          </w:p>
        </w:tc>
        <w:tc>
          <w:tcPr>
            <w:tcW w:w="418" w:type="dxa"/>
            <w:tcBorders>
              <w:top w:val="single" w:sz="4" w:space="0" w:color="FFFFFF" w:themeColor="background1"/>
              <w:bottom w:val="single" w:sz="4" w:space="0" w:color="FFFFFF" w:themeColor="background1"/>
              <w:right w:val="single" w:sz="4" w:space="0" w:color="FFFFFF" w:themeColor="background1"/>
            </w:tcBorders>
            <w:shd w:val="clear" w:color="auto" w:fill="auto"/>
          </w:tcPr>
          <w:p w14:paraId="30CFBC09" w14:textId="64B4370D" w:rsidR="004B54D5" w:rsidRPr="00B10E3C" w:rsidRDefault="004B54D5" w:rsidP="0065295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1381D9" w14:textId="77777777" w:rsidR="004B54D5" w:rsidRPr="00B10E3C" w:rsidRDefault="004B54D5" w:rsidP="0065295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15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693C31" w14:textId="77777777" w:rsidR="004B54D5" w:rsidRPr="00B10E3C" w:rsidRDefault="004B54D5" w:rsidP="0065295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c>
          <w:tcPr>
            <w:tcW w:w="17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372641" w14:textId="4C2AA1AB" w:rsidR="004B54D5" w:rsidRPr="00B10E3C" w:rsidRDefault="004B54D5" w:rsidP="0065295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p>
        </w:tc>
      </w:tr>
    </w:tbl>
    <w:p w14:paraId="70538C63" w14:textId="77777777" w:rsidR="00936F6E" w:rsidRDefault="00936F6E" w:rsidP="00935260">
      <w:pPr>
        <w:spacing w:after="0"/>
        <w:rPr>
          <w:rFonts w:ascii="Calibri" w:hAnsi="Calibri" w:cs="Calibri"/>
          <w:bCs/>
          <w:i/>
          <w:iCs/>
          <w:sz w:val="24"/>
          <w:szCs w:val="24"/>
        </w:rPr>
      </w:pPr>
    </w:p>
    <w:p w14:paraId="2DFE8E98" w14:textId="1D740FFC" w:rsidR="00C41B29" w:rsidRPr="00935260" w:rsidRDefault="00936F6E" w:rsidP="00935260">
      <w:pPr>
        <w:ind w:right="-164"/>
        <w:rPr>
          <w:rFonts w:ascii="Calibri" w:hAnsi="Calibri" w:cs="Calibri"/>
          <w:bCs/>
          <w:i/>
          <w:iCs/>
          <w:sz w:val="24"/>
          <w:szCs w:val="24"/>
        </w:rPr>
      </w:pPr>
      <w:r>
        <w:rPr>
          <w:rFonts w:ascii="Calibri" w:hAnsi="Calibri" w:cs="Calibri"/>
          <w:bCs/>
          <w:i/>
          <w:iCs/>
          <w:sz w:val="24"/>
          <w:szCs w:val="24"/>
        </w:rPr>
        <w:t xml:space="preserve">Note: </w:t>
      </w:r>
      <w:r w:rsidR="000416BB" w:rsidRPr="00935260">
        <w:rPr>
          <w:rFonts w:ascii="Calibri" w:hAnsi="Calibri" w:cs="Calibri"/>
          <w:bCs/>
          <w:i/>
          <w:iCs/>
          <w:sz w:val="24"/>
          <w:szCs w:val="24"/>
        </w:rPr>
        <w:t>Figure</w:t>
      </w:r>
      <w:r w:rsidR="000416BB">
        <w:rPr>
          <w:rFonts w:ascii="Calibri" w:hAnsi="Calibri" w:cs="Calibri"/>
          <w:bCs/>
          <w:i/>
          <w:iCs/>
          <w:sz w:val="24"/>
          <w:szCs w:val="24"/>
        </w:rPr>
        <w:t>s comparing against the Mid-Year estimates</w:t>
      </w:r>
      <w:r w:rsidR="00A17C3F">
        <w:rPr>
          <w:rFonts w:ascii="Calibri" w:hAnsi="Calibri" w:cs="Calibri"/>
          <w:bCs/>
          <w:i/>
          <w:iCs/>
          <w:sz w:val="24"/>
          <w:szCs w:val="24"/>
        </w:rPr>
        <w:t xml:space="preserve"> excludes ‘Prefer not to say’ and under 16s</w:t>
      </w:r>
    </w:p>
    <w:p w14:paraId="5D42B618" w14:textId="5321F2BF" w:rsidR="002B1573" w:rsidRPr="00020347" w:rsidRDefault="00AA0832" w:rsidP="00020347">
      <w:pPr>
        <w:rPr>
          <w:rFonts w:ascii="Calibri" w:hAnsi="Calibri" w:cs="Calibri"/>
          <w:b/>
          <w:sz w:val="26"/>
          <w:szCs w:val="26"/>
        </w:rPr>
      </w:pPr>
      <w:r w:rsidRPr="00342556">
        <w:rPr>
          <w:rFonts w:ascii="Calibri" w:hAnsi="Calibri" w:cs="Calibri"/>
          <w:b/>
          <w:sz w:val="26"/>
          <w:szCs w:val="26"/>
        </w:rPr>
        <w:lastRenderedPageBreak/>
        <w:t>Are you…?</w:t>
      </w:r>
      <w:r w:rsidRPr="00020347">
        <w:rPr>
          <w:rFonts w:ascii="Calibri" w:hAnsi="Calibri" w:cs="Calibri"/>
          <w:b/>
          <w:sz w:val="26"/>
          <w:szCs w:val="26"/>
        </w:rPr>
        <w:t xml:space="preserve">  </w:t>
      </w:r>
    </w:p>
    <w:tbl>
      <w:tblPr>
        <w:tblStyle w:val="GridTable4-Accent1"/>
        <w:tblW w:w="6091" w:type="dxa"/>
        <w:tblLook w:val="04E0" w:firstRow="1" w:lastRow="1" w:firstColumn="1" w:lastColumn="0" w:noHBand="0" w:noVBand="1"/>
      </w:tblPr>
      <w:tblGrid>
        <w:gridCol w:w="2260"/>
        <w:gridCol w:w="1149"/>
        <w:gridCol w:w="1032"/>
        <w:gridCol w:w="1650"/>
      </w:tblGrid>
      <w:tr w:rsidR="000E4B3A" w:rsidRPr="00736798" w14:paraId="1ECB09BD" w14:textId="34458D05" w:rsidTr="000E4B3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07B2B26D" w14:textId="77777777" w:rsidR="000E4B3A" w:rsidRPr="00C85246" w:rsidRDefault="000E4B3A" w:rsidP="000E4B3A">
            <w:pPr>
              <w:rPr>
                <w:rFonts w:ascii="Times New Roman" w:eastAsia="Times New Roman" w:hAnsi="Times New Roman" w:cs="Times New Roman"/>
                <w:sz w:val="24"/>
                <w:szCs w:val="24"/>
                <w:lang w:eastAsia="en-GB"/>
              </w:rPr>
            </w:pPr>
          </w:p>
        </w:tc>
        <w:tc>
          <w:tcPr>
            <w:tcW w:w="1149" w:type="dxa"/>
            <w:noWrap/>
            <w:vAlign w:val="bottom"/>
            <w:hideMark/>
          </w:tcPr>
          <w:p w14:paraId="6D73C4FB" w14:textId="76CFB38F" w:rsidR="000E4B3A" w:rsidRPr="00C85246" w:rsidRDefault="000E4B3A" w:rsidP="000E4B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C85246">
              <w:rPr>
                <w:rFonts w:ascii="Calibri" w:eastAsia="Times New Roman" w:hAnsi="Calibri" w:cs="Calibri"/>
                <w:sz w:val="24"/>
                <w:szCs w:val="24"/>
                <w:lang w:eastAsia="en-GB"/>
              </w:rPr>
              <w:t>No.</w:t>
            </w:r>
          </w:p>
        </w:tc>
        <w:tc>
          <w:tcPr>
            <w:tcW w:w="1032" w:type="dxa"/>
            <w:noWrap/>
            <w:vAlign w:val="bottom"/>
            <w:hideMark/>
          </w:tcPr>
          <w:p w14:paraId="0D58B2AB" w14:textId="55E66CE8" w:rsidR="000E4B3A" w:rsidRPr="00C85246" w:rsidRDefault="000E4B3A" w:rsidP="000E4B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C85246">
              <w:rPr>
                <w:rFonts w:ascii="Calibri" w:eastAsia="Times New Roman" w:hAnsi="Calibri" w:cs="Calibri"/>
                <w:sz w:val="24"/>
                <w:szCs w:val="24"/>
                <w:lang w:eastAsia="en-GB"/>
              </w:rPr>
              <w:t>%</w:t>
            </w:r>
          </w:p>
        </w:tc>
        <w:tc>
          <w:tcPr>
            <w:tcW w:w="1650" w:type="dxa"/>
            <w:vAlign w:val="bottom"/>
          </w:tcPr>
          <w:p w14:paraId="22BD22E9" w14:textId="6E5BD6DD" w:rsidR="000E4B3A" w:rsidRPr="00C85246" w:rsidRDefault="000E4B3A" w:rsidP="000E4B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754F40">
              <w:rPr>
                <w:rFonts w:eastAsia="Times New Roman" w:cs="Calibri"/>
                <w:sz w:val="24"/>
                <w:szCs w:val="24"/>
                <w:lang w:eastAsia="en-GB"/>
              </w:rPr>
              <w:t>202</w:t>
            </w:r>
            <w:r>
              <w:rPr>
                <w:rFonts w:eastAsia="Times New Roman" w:cs="Calibri"/>
                <w:sz w:val="24"/>
                <w:szCs w:val="24"/>
                <w:lang w:eastAsia="en-GB"/>
              </w:rPr>
              <w:t>1</w:t>
            </w:r>
            <w:r w:rsidRPr="00754F40">
              <w:rPr>
                <w:rFonts w:eastAsia="Times New Roman" w:cs="Calibri"/>
                <w:sz w:val="24"/>
                <w:szCs w:val="24"/>
                <w:lang w:eastAsia="en-GB"/>
              </w:rPr>
              <w:t xml:space="preserve"> Mid-Year Estimate</w:t>
            </w:r>
          </w:p>
        </w:tc>
      </w:tr>
      <w:tr w:rsidR="000E4B3A" w:rsidRPr="00736798" w14:paraId="79811141" w14:textId="0B1835F9" w:rsidTr="000E4B3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0" w:type="dxa"/>
            <w:noWrap/>
            <w:vAlign w:val="center"/>
            <w:hideMark/>
          </w:tcPr>
          <w:p w14:paraId="6E41534D" w14:textId="438ED18C" w:rsidR="000E4B3A" w:rsidRPr="00C85246" w:rsidRDefault="000E4B3A" w:rsidP="000E4B3A">
            <w:pPr>
              <w:rPr>
                <w:rFonts w:ascii="Calibri" w:eastAsia="Times New Roman" w:hAnsi="Calibri" w:cs="Calibri"/>
                <w:color w:val="000000"/>
                <w:sz w:val="24"/>
                <w:szCs w:val="24"/>
                <w:lang w:eastAsia="en-GB"/>
              </w:rPr>
            </w:pPr>
            <w:r w:rsidRPr="00736798">
              <w:rPr>
                <w:rFonts w:ascii="Calibri" w:hAnsi="Calibri" w:cs="Calibri"/>
                <w:color w:val="000000"/>
                <w:sz w:val="24"/>
                <w:szCs w:val="24"/>
              </w:rPr>
              <w:t>Female</w:t>
            </w:r>
          </w:p>
        </w:tc>
        <w:tc>
          <w:tcPr>
            <w:tcW w:w="1149" w:type="dxa"/>
            <w:noWrap/>
            <w:vAlign w:val="center"/>
            <w:hideMark/>
          </w:tcPr>
          <w:p w14:paraId="5B25A14A" w14:textId="58AAB0D5" w:rsidR="000E4B3A" w:rsidRPr="00736798" w:rsidRDefault="000E4B3A" w:rsidP="000E4B3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1534</w:t>
            </w:r>
          </w:p>
        </w:tc>
        <w:tc>
          <w:tcPr>
            <w:tcW w:w="1032" w:type="dxa"/>
            <w:noWrap/>
            <w:vAlign w:val="center"/>
            <w:hideMark/>
          </w:tcPr>
          <w:p w14:paraId="4DA97883" w14:textId="2CA14454" w:rsidR="000E4B3A" w:rsidRPr="00C85246" w:rsidRDefault="000E4B3A" w:rsidP="000E4B3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55.5</w:t>
            </w:r>
          </w:p>
        </w:tc>
        <w:tc>
          <w:tcPr>
            <w:tcW w:w="1650" w:type="dxa"/>
          </w:tcPr>
          <w:p w14:paraId="46CD9EE6" w14:textId="544EC93B" w:rsidR="000E4B3A" w:rsidRPr="00736798" w:rsidRDefault="000E4B3A" w:rsidP="000E4B3A">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754F40">
              <w:rPr>
                <w:rFonts w:eastAsia="Times New Roman" w:cs="Calibri"/>
                <w:i/>
                <w:iCs/>
                <w:color w:val="000000"/>
                <w:sz w:val="24"/>
                <w:szCs w:val="24"/>
                <w:lang w:eastAsia="en-GB"/>
              </w:rPr>
              <w:t>5</w:t>
            </w:r>
            <w:r>
              <w:rPr>
                <w:rFonts w:eastAsia="Times New Roman" w:cs="Calibri"/>
                <w:i/>
                <w:iCs/>
                <w:color w:val="000000"/>
                <w:sz w:val="24"/>
                <w:szCs w:val="24"/>
                <w:lang w:eastAsia="en-GB"/>
              </w:rPr>
              <w:t>1</w:t>
            </w:r>
            <w:r w:rsidRPr="00754F40">
              <w:rPr>
                <w:rFonts w:eastAsia="Times New Roman" w:cs="Calibri"/>
                <w:i/>
                <w:iCs/>
                <w:color w:val="000000"/>
                <w:sz w:val="24"/>
                <w:szCs w:val="24"/>
                <w:lang w:eastAsia="en-GB"/>
              </w:rPr>
              <w:t>.</w:t>
            </w:r>
            <w:r>
              <w:rPr>
                <w:rFonts w:eastAsia="Times New Roman" w:cs="Calibri"/>
                <w:i/>
                <w:iCs/>
                <w:color w:val="000000"/>
                <w:sz w:val="24"/>
                <w:szCs w:val="24"/>
                <w:lang w:eastAsia="en-GB"/>
              </w:rPr>
              <w:t>6</w:t>
            </w:r>
          </w:p>
        </w:tc>
      </w:tr>
      <w:tr w:rsidR="000E4B3A" w:rsidRPr="00736798" w14:paraId="645471B1" w14:textId="589204F8" w:rsidTr="000E4B3A">
        <w:trPr>
          <w:trHeight w:val="345"/>
        </w:trPr>
        <w:tc>
          <w:tcPr>
            <w:cnfStyle w:val="001000000000" w:firstRow="0" w:lastRow="0" w:firstColumn="1" w:lastColumn="0" w:oddVBand="0" w:evenVBand="0" w:oddHBand="0" w:evenHBand="0" w:firstRowFirstColumn="0" w:firstRowLastColumn="0" w:lastRowFirstColumn="0" w:lastRowLastColumn="0"/>
            <w:tcW w:w="2260" w:type="dxa"/>
            <w:noWrap/>
            <w:vAlign w:val="center"/>
            <w:hideMark/>
          </w:tcPr>
          <w:p w14:paraId="677FD862" w14:textId="7A8AF8E6" w:rsidR="000E4B3A" w:rsidRPr="00C85246" w:rsidRDefault="000E4B3A" w:rsidP="000E4B3A">
            <w:pPr>
              <w:rPr>
                <w:rFonts w:ascii="Calibri" w:eastAsia="Times New Roman" w:hAnsi="Calibri" w:cs="Calibri"/>
                <w:color w:val="000000"/>
                <w:sz w:val="24"/>
                <w:szCs w:val="24"/>
                <w:lang w:eastAsia="en-GB"/>
              </w:rPr>
            </w:pPr>
            <w:r w:rsidRPr="00736798">
              <w:rPr>
                <w:rFonts w:ascii="Calibri" w:hAnsi="Calibri" w:cs="Calibri"/>
                <w:color w:val="000000"/>
                <w:sz w:val="24"/>
                <w:szCs w:val="24"/>
              </w:rPr>
              <w:t>Male</w:t>
            </w:r>
          </w:p>
        </w:tc>
        <w:tc>
          <w:tcPr>
            <w:tcW w:w="1149" w:type="dxa"/>
            <w:noWrap/>
            <w:vAlign w:val="center"/>
            <w:hideMark/>
          </w:tcPr>
          <w:p w14:paraId="2E9D057D" w14:textId="407B9082" w:rsidR="000E4B3A" w:rsidRPr="00736798" w:rsidRDefault="000E4B3A" w:rsidP="000E4B3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1116</w:t>
            </w:r>
          </w:p>
        </w:tc>
        <w:tc>
          <w:tcPr>
            <w:tcW w:w="1032" w:type="dxa"/>
            <w:noWrap/>
            <w:vAlign w:val="center"/>
            <w:hideMark/>
          </w:tcPr>
          <w:p w14:paraId="58E856BD" w14:textId="5F6395EE" w:rsidR="000E4B3A" w:rsidRPr="00C85246" w:rsidRDefault="000E4B3A" w:rsidP="000E4B3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40.4</w:t>
            </w:r>
          </w:p>
        </w:tc>
        <w:tc>
          <w:tcPr>
            <w:tcW w:w="1650" w:type="dxa"/>
          </w:tcPr>
          <w:p w14:paraId="5A14F7B9" w14:textId="6D8ABA77" w:rsidR="000E4B3A" w:rsidRPr="00736798" w:rsidRDefault="000E4B3A" w:rsidP="000E4B3A">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754F40">
              <w:rPr>
                <w:rFonts w:eastAsia="Times New Roman" w:cs="Calibri"/>
                <w:i/>
                <w:iCs/>
                <w:color w:val="000000"/>
                <w:sz w:val="24"/>
                <w:szCs w:val="24"/>
                <w:lang w:eastAsia="en-GB"/>
              </w:rPr>
              <w:t>4</w:t>
            </w:r>
            <w:r>
              <w:rPr>
                <w:rFonts w:eastAsia="Times New Roman" w:cs="Calibri"/>
                <w:i/>
                <w:iCs/>
                <w:color w:val="000000"/>
                <w:sz w:val="24"/>
                <w:szCs w:val="24"/>
                <w:lang w:eastAsia="en-GB"/>
              </w:rPr>
              <w:t>8</w:t>
            </w:r>
            <w:r w:rsidRPr="00754F40">
              <w:rPr>
                <w:rFonts w:eastAsia="Times New Roman" w:cs="Calibri"/>
                <w:i/>
                <w:iCs/>
                <w:color w:val="000000"/>
                <w:sz w:val="24"/>
                <w:szCs w:val="24"/>
                <w:lang w:eastAsia="en-GB"/>
              </w:rPr>
              <w:t>.</w:t>
            </w:r>
            <w:r>
              <w:rPr>
                <w:rFonts w:eastAsia="Times New Roman" w:cs="Calibri"/>
                <w:i/>
                <w:iCs/>
                <w:color w:val="000000"/>
                <w:sz w:val="24"/>
                <w:szCs w:val="24"/>
                <w:lang w:eastAsia="en-GB"/>
              </w:rPr>
              <w:t>4</w:t>
            </w:r>
          </w:p>
        </w:tc>
      </w:tr>
      <w:tr w:rsidR="000E4B3A" w:rsidRPr="00736798" w14:paraId="0C6984A0" w14:textId="08840486" w:rsidTr="000E4B3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0" w:type="dxa"/>
            <w:noWrap/>
            <w:vAlign w:val="bottom"/>
            <w:hideMark/>
          </w:tcPr>
          <w:p w14:paraId="169A75C2" w14:textId="0A7BA8FA" w:rsidR="000E4B3A" w:rsidRPr="00C85246" w:rsidRDefault="000E4B3A" w:rsidP="000E4B3A">
            <w:pPr>
              <w:rPr>
                <w:rFonts w:ascii="Calibri" w:eastAsia="Times New Roman" w:hAnsi="Calibri" w:cs="Calibri"/>
                <w:color w:val="000000"/>
                <w:sz w:val="24"/>
                <w:szCs w:val="24"/>
                <w:lang w:eastAsia="en-GB"/>
              </w:rPr>
            </w:pPr>
            <w:r w:rsidRPr="00736798">
              <w:rPr>
                <w:rFonts w:ascii="Calibri" w:hAnsi="Calibri" w:cs="Calibri"/>
                <w:color w:val="000000"/>
                <w:sz w:val="24"/>
                <w:szCs w:val="24"/>
              </w:rPr>
              <w:t>Non-binary</w:t>
            </w:r>
          </w:p>
        </w:tc>
        <w:tc>
          <w:tcPr>
            <w:tcW w:w="1149" w:type="dxa"/>
            <w:noWrap/>
            <w:vAlign w:val="bottom"/>
            <w:hideMark/>
          </w:tcPr>
          <w:p w14:paraId="3EA460E1" w14:textId="450E264F" w:rsidR="000E4B3A" w:rsidRPr="00736798" w:rsidRDefault="000E4B3A" w:rsidP="000E4B3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9</w:t>
            </w:r>
          </w:p>
        </w:tc>
        <w:tc>
          <w:tcPr>
            <w:tcW w:w="1032" w:type="dxa"/>
            <w:noWrap/>
            <w:vAlign w:val="center"/>
            <w:hideMark/>
          </w:tcPr>
          <w:p w14:paraId="43256391" w14:textId="0183586D" w:rsidR="000E4B3A" w:rsidRPr="00C85246" w:rsidRDefault="000E4B3A" w:rsidP="000E4B3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0.3</w:t>
            </w:r>
          </w:p>
        </w:tc>
        <w:tc>
          <w:tcPr>
            <w:tcW w:w="1650" w:type="dxa"/>
          </w:tcPr>
          <w:p w14:paraId="0124F63A" w14:textId="7E2065DB" w:rsidR="000E4B3A" w:rsidRPr="00736798" w:rsidRDefault="000E4B3A" w:rsidP="000E4B3A">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754F40">
              <w:rPr>
                <w:rFonts w:eastAsia="Times New Roman" w:cs="Calibri"/>
                <w:i/>
                <w:iCs/>
                <w:color w:val="000000"/>
                <w:sz w:val="24"/>
                <w:szCs w:val="24"/>
                <w:lang w:eastAsia="en-GB"/>
              </w:rPr>
              <w:t>-</w:t>
            </w:r>
          </w:p>
        </w:tc>
      </w:tr>
      <w:tr w:rsidR="000E4B3A" w:rsidRPr="00736798" w14:paraId="6A53EB83" w14:textId="3CCCAD5C" w:rsidTr="000E4B3A">
        <w:trPr>
          <w:trHeight w:val="345"/>
        </w:trPr>
        <w:tc>
          <w:tcPr>
            <w:cnfStyle w:val="001000000000" w:firstRow="0" w:lastRow="0" w:firstColumn="1" w:lastColumn="0" w:oddVBand="0" w:evenVBand="0" w:oddHBand="0" w:evenHBand="0" w:firstRowFirstColumn="0" w:firstRowLastColumn="0" w:lastRowFirstColumn="0" w:lastRowLastColumn="0"/>
            <w:tcW w:w="2260" w:type="dxa"/>
            <w:noWrap/>
            <w:vAlign w:val="center"/>
            <w:hideMark/>
          </w:tcPr>
          <w:p w14:paraId="4711A486" w14:textId="3AC8CC6B" w:rsidR="000E4B3A" w:rsidRPr="00C85246" w:rsidRDefault="000E4B3A" w:rsidP="000E4B3A">
            <w:pPr>
              <w:rPr>
                <w:rFonts w:ascii="Calibri" w:eastAsia="Times New Roman" w:hAnsi="Calibri" w:cs="Calibri"/>
                <w:color w:val="000000"/>
                <w:sz w:val="24"/>
                <w:szCs w:val="24"/>
                <w:lang w:eastAsia="en-GB"/>
              </w:rPr>
            </w:pPr>
            <w:r w:rsidRPr="00736798">
              <w:rPr>
                <w:rFonts w:ascii="Calibri" w:hAnsi="Calibri" w:cs="Calibri"/>
                <w:color w:val="000000"/>
                <w:sz w:val="24"/>
                <w:szCs w:val="24"/>
              </w:rPr>
              <w:t>Other</w:t>
            </w:r>
          </w:p>
        </w:tc>
        <w:tc>
          <w:tcPr>
            <w:tcW w:w="1149" w:type="dxa"/>
            <w:noWrap/>
            <w:vAlign w:val="center"/>
            <w:hideMark/>
          </w:tcPr>
          <w:p w14:paraId="0AE17D94" w14:textId="354E51CB" w:rsidR="000E4B3A" w:rsidRPr="00736798" w:rsidRDefault="000E4B3A" w:rsidP="000E4B3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6</w:t>
            </w:r>
          </w:p>
        </w:tc>
        <w:tc>
          <w:tcPr>
            <w:tcW w:w="1032" w:type="dxa"/>
            <w:noWrap/>
            <w:vAlign w:val="center"/>
            <w:hideMark/>
          </w:tcPr>
          <w:p w14:paraId="079B4287" w14:textId="40081C50" w:rsidR="000E4B3A" w:rsidRPr="00C85246" w:rsidRDefault="000E4B3A" w:rsidP="000E4B3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0.2</w:t>
            </w:r>
          </w:p>
        </w:tc>
        <w:tc>
          <w:tcPr>
            <w:tcW w:w="1650" w:type="dxa"/>
          </w:tcPr>
          <w:p w14:paraId="70628B1A" w14:textId="3BF081DD" w:rsidR="000E4B3A" w:rsidRPr="00736798" w:rsidRDefault="000E4B3A" w:rsidP="000E4B3A">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754F40">
              <w:rPr>
                <w:rFonts w:eastAsia="Times New Roman" w:cs="Calibri"/>
                <w:i/>
                <w:iCs/>
                <w:color w:val="000000"/>
                <w:sz w:val="24"/>
                <w:szCs w:val="24"/>
                <w:lang w:eastAsia="en-GB"/>
              </w:rPr>
              <w:t>-</w:t>
            </w:r>
          </w:p>
        </w:tc>
      </w:tr>
      <w:tr w:rsidR="000E4B3A" w:rsidRPr="00736798" w14:paraId="10271E70" w14:textId="36DD8C44" w:rsidTr="000E4B3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0" w:type="dxa"/>
            <w:noWrap/>
            <w:vAlign w:val="center"/>
          </w:tcPr>
          <w:p w14:paraId="2857E719" w14:textId="1382898E" w:rsidR="000E4B3A" w:rsidRPr="00C85246" w:rsidRDefault="000E4B3A" w:rsidP="000E4B3A">
            <w:pPr>
              <w:rPr>
                <w:rFonts w:ascii="Calibri" w:eastAsia="Times New Roman" w:hAnsi="Calibri" w:cs="Calibri"/>
                <w:color w:val="000000"/>
                <w:sz w:val="24"/>
                <w:szCs w:val="24"/>
                <w:lang w:eastAsia="en-GB"/>
              </w:rPr>
            </w:pPr>
            <w:r w:rsidRPr="00736798">
              <w:rPr>
                <w:rFonts w:ascii="Calibri" w:hAnsi="Calibri" w:cs="Calibri"/>
                <w:color w:val="000000"/>
                <w:sz w:val="24"/>
                <w:szCs w:val="24"/>
              </w:rPr>
              <w:t>Prefer not to say</w:t>
            </w:r>
          </w:p>
        </w:tc>
        <w:tc>
          <w:tcPr>
            <w:tcW w:w="1149" w:type="dxa"/>
            <w:noWrap/>
            <w:vAlign w:val="center"/>
          </w:tcPr>
          <w:p w14:paraId="4F4964E6" w14:textId="7B0D1415" w:rsidR="000E4B3A" w:rsidRPr="00736798" w:rsidRDefault="000E4B3A" w:rsidP="000E4B3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4"/>
                <w:szCs w:val="24"/>
              </w:rPr>
            </w:pPr>
            <w:r w:rsidRPr="00736798">
              <w:rPr>
                <w:rFonts w:ascii="Calibri" w:hAnsi="Calibri" w:cs="Calibri"/>
                <w:color w:val="000000"/>
                <w:sz w:val="24"/>
                <w:szCs w:val="24"/>
              </w:rPr>
              <w:t>100</w:t>
            </w:r>
          </w:p>
        </w:tc>
        <w:tc>
          <w:tcPr>
            <w:tcW w:w="1032" w:type="dxa"/>
            <w:noWrap/>
            <w:vAlign w:val="center"/>
          </w:tcPr>
          <w:p w14:paraId="4DB0BBF2" w14:textId="6ABEA3F6" w:rsidR="000E4B3A" w:rsidRPr="00C85246" w:rsidRDefault="000E4B3A" w:rsidP="000E4B3A">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736798">
              <w:rPr>
                <w:rFonts w:ascii="Calibri" w:hAnsi="Calibri" w:cs="Calibri"/>
                <w:i/>
                <w:iCs/>
                <w:color w:val="000000"/>
                <w:sz w:val="24"/>
                <w:szCs w:val="24"/>
              </w:rPr>
              <w:t>3.6</w:t>
            </w:r>
          </w:p>
        </w:tc>
        <w:tc>
          <w:tcPr>
            <w:tcW w:w="1650" w:type="dxa"/>
          </w:tcPr>
          <w:p w14:paraId="59A7462B" w14:textId="14B2C624" w:rsidR="000E4B3A" w:rsidRPr="00736798" w:rsidRDefault="000E4B3A" w:rsidP="000E4B3A">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754F40">
              <w:rPr>
                <w:rFonts w:eastAsia="Times New Roman" w:cs="Calibri"/>
                <w:i/>
                <w:iCs/>
                <w:color w:val="000000"/>
                <w:sz w:val="24"/>
                <w:szCs w:val="24"/>
                <w:lang w:eastAsia="en-GB"/>
              </w:rPr>
              <w:t>-</w:t>
            </w:r>
          </w:p>
        </w:tc>
      </w:tr>
      <w:tr w:rsidR="000E4B3A" w:rsidRPr="00736798" w14:paraId="05A44D0B" w14:textId="27259F6A" w:rsidTr="000E4B3A">
        <w:trPr>
          <w:cnfStyle w:val="010000000000" w:firstRow="0" w:lastRow="1"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0" w:type="dxa"/>
            <w:noWrap/>
            <w:vAlign w:val="center"/>
            <w:hideMark/>
          </w:tcPr>
          <w:p w14:paraId="307F02D1" w14:textId="77777777" w:rsidR="000E4B3A" w:rsidRPr="00C85246" w:rsidRDefault="000E4B3A" w:rsidP="000E4B3A">
            <w:pPr>
              <w:jc w:val="center"/>
              <w:rPr>
                <w:rFonts w:ascii="Calibri" w:eastAsia="Times New Roman" w:hAnsi="Calibri" w:cs="Calibri"/>
                <w:i/>
                <w:iCs/>
                <w:color w:val="000000"/>
                <w:sz w:val="24"/>
                <w:szCs w:val="24"/>
                <w:lang w:eastAsia="en-GB"/>
              </w:rPr>
            </w:pPr>
          </w:p>
        </w:tc>
        <w:tc>
          <w:tcPr>
            <w:tcW w:w="1149" w:type="dxa"/>
            <w:noWrap/>
            <w:vAlign w:val="center"/>
            <w:hideMark/>
          </w:tcPr>
          <w:p w14:paraId="139BD9EE" w14:textId="5B106795" w:rsidR="000E4B3A" w:rsidRPr="00736798" w:rsidRDefault="000E4B3A" w:rsidP="000E4B3A">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2765</w:t>
            </w:r>
          </w:p>
        </w:tc>
        <w:tc>
          <w:tcPr>
            <w:tcW w:w="1032" w:type="dxa"/>
            <w:noWrap/>
            <w:vAlign w:val="center"/>
            <w:hideMark/>
          </w:tcPr>
          <w:p w14:paraId="5D04364F" w14:textId="71A6627F" w:rsidR="000E4B3A" w:rsidRPr="00C85246" w:rsidRDefault="000E4B3A" w:rsidP="000E4B3A">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85246">
              <w:rPr>
                <w:rFonts w:ascii="Calibri" w:eastAsia="Times New Roman" w:hAnsi="Calibri" w:cs="Calibri"/>
                <w:i/>
                <w:iCs/>
                <w:color w:val="000000"/>
                <w:sz w:val="24"/>
                <w:szCs w:val="24"/>
                <w:lang w:eastAsia="en-GB"/>
              </w:rPr>
              <w:t>100.0</w:t>
            </w:r>
          </w:p>
        </w:tc>
        <w:tc>
          <w:tcPr>
            <w:tcW w:w="1650" w:type="dxa"/>
          </w:tcPr>
          <w:p w14:paraId="4D84B3C1" w14:textId="2968182A" w:rsidR="000E4B3A" w:rsidRPr="00C85246" w:rsidRDefault="000E4B3A" w:rsidP="000E4B3A">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54F40">
              <w:rPr>
                <w:rFonts w:eastAsia="Times New Roman" w:cs="Calibri"/>
                <w:i/>
                <w:iCs/>
                <w:color w:val="000000"/>
                <w:sz w:val="24"/>
                <w:szCs w:val="24"/>
                <w:lang w:eastAsia="en-GB"/>
              </w:rPr>
              <w:t>100.0</w:t>
            </w:r>
          </w:p>
        </w:tc>
      </w:tr>
    </w:tbl>
    <w:p w14:paraId="72BA74CF" w14:textId="77777777" w:rsidR="002B1573" w:rsidRPr="00020347" w:rsidRDefault="002B1573" w:rsidP="00020347"/>
    <w:p w14:paraId="61BF5401" w14:textId="2DCC5A20" w:rsidR="002B1573" w:rsidRPr="00020347" w:rsidRDefault="002B1573" w:rsidP="00020347">
      <w:pPr>
        <w:rPr>
          <w:rFonts w:ascii="Calibri" w:hAnsi="Calibri" w:cs="Calibri"/>
          <w:b/>
          <w:sz w:val="26"/>
          <w:szCs w:val="26"/>
        </w:rPr>
      </w:pPr>
      <w:r w:rsidRPr="00342556">
        <w:rPr>
          <w:rFonts w:ascii="Calibri" w:hAnsi="Calibri" w:cs="Calibri"/>
          <w:b/>
          <w:sz w:val="26"/>
          <w:szCs w:val="26"/>
        </w:rPr>
        <w:t>Do you identify as Trans?</w:t>
      </w:r>
    </w:p>
    <w:tbl>
      <w:tblPr>
        <w:tblStyle w:val="GridTable4-Accent1"/>
        <w:tblW w:w="4860" w:type="dxa"/>
        <w:tblLook w:val="04E0" w:firstRow="1" w:lastRow="1" w:firstColumn="1" w:lastColumn="0" w:noHBand="0" w:noVBand="1"/>
      </w:tblPr>
      <w:tblGrid>
        <w:gridCol w:w="2547"/>
        <w:gridCol w:w="1211"/>
        <w:gridCol w:w="1102"/>
      </w:tblGrid>
      <w:tr w:rsidR="00DB0667" w:rsidRPr="00736798" w14:paraId="7076B1AC" w14:textId="5175A794" w:rsidTr="0034255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9FC2E0B" w14:textId="77777777" w:rsidR="00DB0667" w:rsidRPr="006548F6" w:rsidRDefault="00DB0667" w:rsidP="00CE165C">
            <w:pPr>
              <w:rPr>
                <w:rFonts w:ascii="Times New Roman" w:eastAsia="Times New Roman" w:hAnsi="Times New Roman" w:cs="Times New Roman"/>
                <w:sz w:val="24"/>
                <w:szCs w:val="24"/>
                <w:lang w:eastAsia="en-GB"/>
              </w:rPr>
            </w:pPr>
          </w:p>
        </w:tc>
        <w:tc>
          <w:tcPr>
            <w:tcW w:w="1211" w:type="dxa"/>
            <w:noWrap/>
            <w:vAlign w:val="bottom"/>
            <w:hideMark/>
          </w:tcPr>
          <w:p w14:paraId="6A7F2C64" w14:textId="1B79E11B" w:rsidR="00DB0667" w:rsidRPr="006548F6" w:rsidRDefault="00DB0667" w:rsidP="00CE165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548F6">
              <w:rPr>
                <w:rFonts w:ascii="Calibri" w:eastAsia="Times New Roman" w:hAnsi="Calibri" w:cs="Calibri"/>
                <w:sz w:val="24"/>
                <w:szCs w:val="24"/>
                <w:lang w:eastAsia="en-GB"/>
              </w:rPr>
              <w:t>No.</w:t>
            </w:r>
          </w:p>
        </w:tc>
        <w:tc>
          <w:tcPr>
            <w:tcW w:w="1102" w:type="dxa"/>
            <w:noWrap/>
            <w:vAlign w:val="bottom"/>
            <w:hideMark/>
          </w:tcPr>
          <w:p w14:paraId="2BD6F4B6" w14:textId="71E1B888" w:rsidR="00DB0667" w:rsidRPr="006548F6" w:rsidRDefault="00DB0667" w:rsidP="00CE165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548F6">
              <w:rPr>
                <w:rFonts w:ascii="Calibri" w:eastAsia="Times New Roman" w:hAnsi="Calibri" w:cs="Calibri"/>
                <w:sz w:val="24"/>
                <w:szCs w:val="24"/>
                <w:lang w:eastAsia="en-GB"/>
              </w:rPr>
              <w:t>%</w:t>
            </w:r>
          </w:p>
        </w:tc>
      </w:tr>
      <w:tr w:rsidR="00DB0667" w:rsidRPr="00736798" w14:paraId="36816A77" w14:textId="77E04884" w:rsidTr="00342556">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48AFF3C" w14:textId="77777777" w:rsidR="00DB0667" w:rsidRPr="006548F6" w:rsidRDefault="00DB0667" w:rsidP="00DB0667">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Yes</w:t>
            </w:r>
          </w:p>
        </w:tc>
        <w:tc>
          <w:tcPr>
            <w:tcW w:w="1211" w:type="dxa"/>
            <w:noWrap/>
            <w:vAlign w:val="center"/>
            <w:hideMark/>
          </w:tcPr>
          <w:p w14:paraId="336E5C11" w14:textId="7C598C94" w:rsidR="00DB0667" w:rsidRPr="00736798" w:rsidRDefault="00DB0667" w:rsidP="00DB0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30</w:t>
            </w:r>
          </w:p>
        </w:tc>
        <w:tc>
          <w:tcPr>
            <w:tcW w:w="1102" w:type="dxa"/>
            <w:noWrap/>
            <w:vAlign w:val="center"/>
            <w:hideMark/>
          </w:tcPr>
          <w:p w14:paraId="2BCEC5A7" w14:textId="15E207E4" w:rsidR="00DB0667" w:rsidRPr="006548F6" w:rsidRDefault="00DB0667" w:rsidP="00DB0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1.1</w:t>
            </w:r>
          </w:p>
        </w:tc>
      </w:tr>
      <w:tr w:rsidR="00DB0667" w:rsidRPr="00736798" w14:paraId="66DE334B" w14:textId="4664EDF5" w:rsidTr="00342556">
        <w:trPr>
          <w:trHeight w:val="34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DDE260F" w14:textId="77777777" w:rsidR="00DB0667" w:rsidRPr="006548F6" w:rsidRDefault="00DB0667" w:rsidP="00DB0667">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No</w:t>
            </w:r>
          </w:p>
        </w:tc>
        <w:tc>
          <w:tcPr>
            <w:tcW w:w="1211" w:type="dxa"/>
            <w:noWrap/>
            <w:vAlign w:val="center"/>
            <w:hideMark/>
          </w:tcPr>
          <w:p w14:paraId="6E66C438" w14:textId="09932937" w:rsidR="00DB0667" w:rsidRPr="00736798" w:rsidRDefault="00DB0667" w:rsidP="00DB0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2533</w:t>
            </w:r>
          </w:p>
        </w:tc>
        <w:tc>
          <w:tcPr>
            <w:tcW w:w="1102" w:type="dxa"/>
            <w:noWrap/>
            <w:vAlign w:val="center"/>
            <w:hideMark/>
          </w:tcPr>
          <w:p w14:paraId="77829013" w14:textId="0FCB1761" w:rsidR="00DB0667" w:rsidRPr="006548F6" w:rsidRDefault="00DB0667" w:rsidP="00DB0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93.8</w:t>
            </w:r>
          </w:p>
        </w:tc>
      </w:tr>
      <w:tr w:rsidR="00DB0667" w:rsidRPr="00736798" w14:paraId="3FE234DE" w14:textId="7651BFB4" w:rsidTr="00342556">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7562B0F7" w14:textId="77777777" w:rsidR="00DB0667" w:rsidRPr="006548F6" w:rsidRDefault="00DB0667" w:rsidP="00DB0667">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Prefer to self-describe</w:t>
            </w:r>
          </w:p>
        </w:tc>
        <w:tc>
          <w:tcPr>
            <w:tcW w:w="1211" w:type="dxa"/>
            <w:noWrap/>
            <w:vAlign w:val="center"/>
            <w:hideMark/>
          </w:tcPr>
          <w:p w14:paraId="662BE312" w14:textId="2C8485D2" w:rsidR="00DB0667" w:rsidRPr="00736798" w:rsidRDefault="00DB0667" w:rsidP="00DB0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11</w:t>
            </w:r>
          </w:p>
        </w:tc>
        <w:tc>
          <w:tcPr>
            <w:tcW w:w="1102" w:type="dxa"/>
            <w:noWrap/>
            <w:vAlign w:val="center"/>
            <w:hideMark/>
          </w:tcPr>
          <w:p w14:paraId="3CB326BF" w14:textId="206EBE59" w:rsidR="00DB0667" w:rsidRPr="006548F6" w:rsidRDefault="00DB0667" w:rsidP="00DB066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0.4</w:t>
            </w:r>
          </w:p>
        </w:tc>
      </w:tr>
      <w:tr w:rsidR="00DB0667" w:rsidRPr="00736798" w14:paraId="6F0AADA5" w14:textId="7B92039A" w:rsidTr="00342556">
        <w:trPr>
          <w:trHeight w:val="34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64130D6D" w14:textId="77777777" w:rsidR="00DB0667" w:rsidRPr="006548F6" w:rsidRDefault="00DB0667" w:rsidP="00DB0667">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Prefer not to say</w:t>
            </w:r>
          </w:p>
        </w:tc>
        <w:tc>
          <w:tcPr>
            <w:tcW w:w="1211" w:type="dxa"/>
            <w:noWrap/>
            <w:vAlign w:val="center"/>
            <w:hideMark/>
          </w:tcPr>
          <w:p w14:paraId="49F6F433" w14:textId="42F910CB" w:rsidR="00DB0667" w:rsidRPr="00736798" w:rsidRDefault="00DB0667" w:rsidP="00DB0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126</w:t>
            </w:r>
          </w:p>
        </w:tc>
        <w:tc>
          <w:tcPr>
            <w:tcW w:w="1102" w:type="dxa"/>
            <w:noWrap/>
            <w:vAlign w:val="center"/>
            <w:hideMark/>
          </w:tcPr>
          <w:p w14:paraId="22032E0F" w14:textId="5F775B81" w:rsidR="00DB0667" w:rsidRPr="006548F6" w:rsidRDefault="00DB0667" w:rsidP="00DB066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4.7</w:t>
            </w:r>
          </w:p>
        </w:tc>
      </w:tr>
      <w:tr w:rsidR="00736798" w:rsidRPr="00736798" w14:paraId="6DFAFD52" w14:textId="67599984" w:rsidTr="00736798">
        <w:trPr>
          <w:cnfStyle w:val="010000000000" w:firstRow="0" w:lastRow="1"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07B475A0" w14:textId="77777777" w:rsidR="00736798" w:rsidRPr="006548F6" w:rsidRDefault="00736798" w:rsidP="00736798">
            <w:pPr>
              <w:jc w:val="center"/>
              <w:rPr>
                <w:rFonts w:ascii="Calibri" w:eastAsia="Times New Roman" w:hAnsi="Calibri" w:cs="Calibri"/>
                <w:i/>
                <w:iCs/>
                <w:color w:val="000000"/>
                <w:sz w:val="24"/>
                <w:szCs w:val="24"/>
                <w:lang w:eastAsia="en-GB"/>
              </w:rPr>
            </w:pPr>
          </w:p>
        </w:tc>
        <w:tc>
          <w:tcPr>
            <w:tcW w:w="1211" w:type="dxa"/>
            <w:noWrap/>
            <w:vAlign w:val="bottom"/>
          </w:tcPr>
          <w:p w14:paraId="31113725" w14:textId="58C4D56E" w:rsidR="00736798" w:rsidRPr="006548F6" w:rsidRDefault="00736798" w:rsidP="00736798">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2700</w:t>
            </w:r>
          </w:p>
        </w:tc>
        <w:tc>
          <w:tcPr>
            <w:tcW w:w="1102" w:type="dxa"/>
            <w:noWrap/>
            <w:vAlign w:val="center"/>
          </w:tcPr>
          <w:p w14:paraId="7C7D4CDF" w14:textId="143B937E" w:rsidR="00736798" w:rsidRPr="006548F6" w:rsidRDefault="00736798" w:rsidP="00736798">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85246">
              <w:rPr>
                <w:rFonts w:ascii="Calibri" w:eastAsia="Times New Roman" w:hAnsi="Calibri" w:cs="Calibri"/>
                <w:i/>
                <w:iCs/>
                <w:color w:val="000000"/>
                <w:sz w:val="24"/>
                <w:szCs w:val="24"/>
                <w:lang w:eastAsia="en-GB"/>
              </w:rPr>
              <w:t>100.0</w:t>
            </w:r>
          </w:p>
        </w:tc>
      </w:tr>
    </w:tbl>
    <w:p w14:paraId="1FBA4BC1" w14:textId="77777777" w:rsidR="002B1573" w:rsidRPr="00020347" w:rsidRDefault="002B1573" w:rsidP="00020347"/>
    <w:p w14:paraId="762F7B30" w14:textId="4FE76587" w:rsidR="002B1573" w:rsidRPr="00020347" w:rsidRDefault="002B1573" w:rsidP="00020347">
      <w:pPr>
        <w:rPr>
          <w:rFonts w:ascii="Calibri" w:hAnsi="Calibri" w:cs="Calibri"/>
          <w:b/>
          <w:sz w:val="26"/>
          <w:szCs w:val="26"/>
        </w:rPr>
      </w:pPr>
      <w:r w:rsidRPr="009B6EFC">
        <w:rPr>
          <w:rFonts w:ascii="Calibri" w:hAnsi="Calibri" w:cs="Calibri"/>
          <w:b/>
          <w:sz w:val="26"/>
          <w:szCs w:val="26"/>
        </w:rPr>
        <w:t>Do any children live in your household?</w:t>
      </w:r>
      <w:r w:rsidRPr="00020347">
        <w:rPr>
          <w:rFonts w:ascii="Calibri" w:hAnsi="Calibri" w:cs="Calibri"/>
          <w:b/>
          <w:sz w:val="26"/>
          <w:szCs w:val="26"/>
        </w:rPr>
        <w:t xml:space="preserve">  </w:t>
      </w:r>
    </w:p>
    <w:tbl>
      <w:tblPr>
        <w:tblStyle w:val="GridTable4-Accent1"/>
        <w:tblW w:w="8384" w:type="dxa"/>
        <w:tblLook w:val="04E0" w:firstRow="1" w:lastRow="1" w:firstColumn="1" w:lastColumn="0" w:noHBand="0" w:noVBand="1"/>
      </w:tblPr>
      <w:tblGrid>
        <w:gridCol w:w="6091"/>
        <w:gridCol w:w="1149"/>
        <w:gridCol w:w="1144"/>
      </w:tblGrid>
      <w:tr w:rsidR="00DB0667" w:rsidRPr="00736798" w14:paraId="2D5A9785" w14:textId="0DB9F8A6" w:rsidTr="009B6EF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hideMark/>
          </w:tcPr>
          <w:p w14:paraId="03A489AD" w14:textId="77777777" w:rsidR="00DB0667" w:rsidRPr="006548F6" w:rsidRDefault="00DB0667" w:rsidP="00CE165C">
            <w:pPr>
              <w:rPr>
                <w:rFonts w:ascii="Times New Roman" w:eastAsia="Times New Roman" w:hAnsi="Times New Roman" w:cs="Times New Roman"/>
                <w:sz w:val="24"/>
                <w:szCs w:val="24"/>
                <w:lang w:eastAsia="en-GB"/>
              </w:rPr>
            </w:pPr>
          </w:p>
        </w:tc>
        <w:tc>
          <w:tcPr>
            <w:tcW w:w="1149" w:type="dxa"/>
            <w:noWrap/>
            <w:vAlign w:val="bottom"/>
            <w:hideMark/>
          </w:tcPr>
          <w:p w14:paraId="5A4274C2" w14:textId="5A66D3DD" w:rsidR="00DB0667" w:rsidRPr="006548F6" w:rsidRDefault="00DB0667" w:rsidP="00CE165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548F6">
              <w:rPr>
                <w:rFonts w:ascii="Calibri" w:eastAsia="Times New Roman" w:hAnsi="Calibri" w:cs="Calibri"/>
                <w:sz w:val="24"/>
                <w:szCs w:val="24"/>
                <w:lang w:eastAsia="en-GB"/>
              </w:rPr>
              <w:t>No.</w:t>
            </w:r>
          </w:p>
        </w:tc>
        <w:tc>
          <w:tcPr>
            <w:tcW w:w="1144" w:type="dxa"/>
            <w:noWrap/>
            <w:vAlign w:val="bottom"/>
            <w:hideMark/>
          </w:tcPr>
          <w:p w14:paraId="4286182F" w14:textId="14A32C0A" w:rsidR="00DB0667" w:rsidRPr="006548F6" w:rsidRDefault="00DB0667" w:rsidP="00CE165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548F6">
              <w:rPr>
                <w:rFonts w:ascii="Calibri" w:eastAsia="Times New Roman" w:hAnsi="Calibri" w:cs="Calibri"/>
                <w:sz w:val="24"/>
                <w:szCs w:val="24"/>
                <w:lang w:eastAsia="en-GB"/>
              </w:rPr>
              <w:t>%</w:t>
            </w:r>
          </w:p>
        </w:tc>
      </w:tr>
      <w:tr w:rsidR="00972C12" w:rsidRPr="00736798" w14:paraId="4173FD2B" w14:textId="3B210A6A" w:rsidTr="009B6EF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6091" w:type="dxa"/>
            <w:noWrap/>
            <w:hideMark/>
          </w:tcPr>
          <w:p w14:paraId="077397FF" w14:textId="77777777" w:rsidR="00972C12" w:rsidRPr="006548F6" w:rsidRDefault="00972C12" w:rsidP="00972C12">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No children</w:t>
            </w:r>
          </w:p>
        </w:tc>
        <w:tc>
          <w:tcPr>
            <w:tcW w:w="1149" w:type="dxa"/>
            <w:noWrap/>
            <w:vAlign w:val="center"/>
            <w:hideMark/>
          </w:tcPr>
          <w:p w14:paraId="789ABA78" w14:textId="43C38405" w:rsidR="00972C12" w:rsidRPr="006548F6" w:rsidRDefault="00972C12" w:rsidP="00972C1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2021</w:t>
            </w:r>
          </w:p>
        </w:tc>
        <w:tc>
          <w:tcPr>
            <w:tcW w:w="1144" w:type="dxa"/>
            <w:noWrap/>
            <w:vAlign w:val="center"/>
            <w:hideMark/>
          </w:tcPr>
          <w:p w14:paraId="62F08D92" w14:textId="35D3A9B5" w:rsidR="00972C12" w:rsidRPr="006548F6" w:rsidRDefault="00972C12" w:rsidP="00972C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74.3</w:t>
            </w:r>
          </w:p>
        </w:tc>
      </w:tr>
      <w:tr w:rsidR="00972C12" w:rsidRPr="00736798" w14:paraId="71A64224" w14:textId="6B87A8DE" w:rsidTr="009B6EFC">
        <w:trPr>
          <w:trHeight w:val="345"/>
        </w:trPr>
        <w:tc>
          <w:tcPr>
            <w:cnfStyle w:val="001000000000" w:firstRow="0" w:lastRow="0" w:firstColumn="1" w:lastColumn="0" w:oddVBand="0" w:evenVBand="0" w:oddHBand="0" w:evenHBand="0" w:firstRowFirstColumn="0" w:firstRowLastColumn="0" w:lastRowFirstColumn="0" w:lastRowLastColumn="0"/>
            <w:tcW w:w="6091" w:type="dxa"/>
            <w:noWrap/>
            <w:hideMark/>
          </w:tcPr>
          <w:p w14:paraId="19C44060" w14:textId="77777777" w:rsidR="00972C12" w:rsidRPr="006548F6" w:rsidRDefault="00972C12" w:rsidP="00972C12">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Yes, under 5 years old (pre-school)</w:t>
            </w:r>
          </w:p>
        </w:tc>
        <w:tc>
          <w:tcPr>
            <w:tcW w:w="1149" w:type="dxa"/>
            <w:noWrap/>
            <w:vAlign w:val="center"/>
            <w:hideMark/>
          </w:tcPr>
          <w:p w14:paraId="18E66FFB" w14:textId="76355D58" w:rsidR="00972C12" w:rsidRPr="006548F6" w:rsidRDefault="00972C12" w:rsidP="00972C1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202</w:t>
            </w:r>
          </w:p>
        </w:tc>
        <w:tc>
          <w:tcPr>
            <w:tcW w:w="1144" w:type="dxa"/>
            <w:noWrap/>
            <w:vAlign w:val="center"/>
            <w:hideMark/>
          </w:tcPr>
          <w:p w14:paraId="5B62A023" w14:textId="5C07BB25" w:rsidR="00972C12" w:rsidRPr="006548F6" w:rsidRDefault="00972C12" w:rsidP="00972C1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7.4</w:t>
            </w:r>
          </w:p>
        </w:tc>
      </w:tr>
      <w:tr w:rsidR="00972C12" w:rsidRPr="00736798" w14:paraId="1F821FA5" w14:textId="49C48C40" w:rsidTr="009B6EF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6091" w:type="dxa"/>
            <w:noWrap/>
            <w:hideMark/>
          </w:tcPr>
          <w:p w14:paraId="124460B5" w14:textId="77777777" w:rsidR="00972C12" w:rsidRPr="006548F6" w:rsidRDefault="00972C12" w:rsidP="00972C12">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Yes, aged 5 - 11 (primary school)</w:t>
            </w:r>
          </w:p>
        </w:tc>
        <w:tc>
          <w:tcPr>
            <w:tcW w:w="1149" w:type="dxa"/>
            <w:noWrap/>
            <w:vAlign w:val="center"/>
            <w:hideMark/>
          </w:tcPr>
          <w:p w14:paraId="643EBC85" w14:textId="144550BB" w:rsidR="00972C12" w:rsidRPr="006548F6" w:rsidRDefault="00972C12" w:rsidP="00972C1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306</w:t>
            </w:r>
          </w:p>
        </w:tc>
        <w:tc>
          <w:tcPr>
            <w:tcW w:w="1144" w:type="dxa"/>
            <w:noWrap/>
            <w:vAlign w:val="center"/>
            <w:hideMark/>
          </w:tcPr>
          <w:p w14:paraId="55D32011" w14:textId="764DFB45" w:rsidR="00972C12" w:rsidRPr="006548F6" w:rsidRDefault="00972C12" w:rsidP="00972C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11.3</w:t>
            </w:r>
          </w:p>
        </w:tc>
      </w:tr>
      <w:tr w:rsidR="00972C12" w:rsidRPr="00736798" w14:paraId="27468C50" w14:textId="6FBA03AA" w:rsidTr="009B6EFC">
        <w:trPr>
          <w:trHeight w:val="288"/>
        </w:trPr>
        <w:tc>
          <w:tcPr>
            <w:cnfStyle w:val="001000000000" w:firstRow="0" w:lastRow="0" w:firstColumn="1" w:lastColumn="0" w:oddVBand="0" w:evenVBand="0" w:oddHBand="0" w:evenHBand="0" w:firstRowFirstColumn="0" w:firstRowLastColumn="0" w:lastRowFirstColumn="0" w:lastRowLastColumn="0"/>
            <w:tcW w:w="6091" w:type="dxa"/>
            <w:noWrap/>
            <w:hideMark/>
          </w:tcPr>
          <w:p w14:paraId="5E04ACE5" w14:textId="77777777" w:rsidR="00972C12" w:rsidRPr="006548F6" w:rsidRDefault="00972C12" w:rsidP="00972C12">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Yes, aged 11 - 16 (secondary school)</w:t>
            </w:r>
          </w:p>
        </w:tc>
        <w:tc>
          <w:tcPr>
            <w:tcW w:w="1149" w:type="dxa"/>
            <w:noWrap/>
            <w:vAlign w:val="center"/>
            <w:hideMark/>
          </w:tcPr>
          <w:p w14:paraId="7469B09E" w14:textId="47F43B3F" w:rsidR="00972C12" w:rsidRPr="006548F6" w:rsidRDefault="00972C12" w:rsidP="00972C1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260</w:t>
            </w:r>
          </w:p>
        </w:tc>
        <w:tc>
          <w:tcPr>
            <w:tcW w:w="1144" w:type="dxa"/>
            <w:noWrap/>
            <w:vAlign w:val="center"/>
            <w:hideMark/>
          </w:tcPr>
          <w:p w14:paraId="15A99F07" w14:textId="512FEE8C" w:rsidR="00972C12" w:rsidRPr="006548F6" w:rsidRDefault="00972C12" w:rsidP="00972C1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9.6</w:t>
            </w:r>
          </w:p>
        </w:tc>
      </w:tr>
      <w:tr w:rsidR="00972C12" w:rsidRPr="00736798" w14:paraId="20A49A8A" w14:textId="58BB52EC" w:rsidTr="009B6E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hideMark/>
          </w:tcPr>
          <w:p w14:paraId="58819873" w14:textId="77777777" w:rsidR="00972C12" w:rsidRPr="006548F6" w:rsidRDefault="00972C12" w:rsidP="00972C12">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Yes, aged 16 - 18 in full-time education, or working</w:t>
            </w:r>
          </w:p>
        </w:tc>
        <w:tc>
          <w:tcPr>
            <w:tcW w:w="1149" w:type="dxa"/>
            <w:noWrap/>
            <w:vAlign w:val="center"/>
            <w:hideMark/>
          </w:tcPr>
          <w:p w14:paraId="7EC2673D" w14:textId="07B1D321" w:rsidR="00972C12" w:rsidRPr="006548F6" w:rsidRDefault="00972C12" w:rsidP="00972C1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144</w:t>
            </w:r>
          </w:p>
        </w:tc>
        <w:tc>
          <w:tcPr>
            <w:tcW w:w="1144" w:type="dxa"/>
            <w:noWrap/>
            <w:vAlign w:val="center"/>
            <w:hideMark/>
          </w:tcPr>
          <w:p w14:paraId="02FF8BD8" w14:textId="5C81BEC0" w:rsidR="00972C12" w:rsidRPr="006548F6" w:rsidRDefault="00972C12" w:rsidP="00972C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5.3</w:t>
            </w:r>
          </w:p>
        </w:tc>
      </w:tr>
      <w:tr w:rsidR="00972C12" w:rsidRPr="00736798" w14:paraId="531CAE02" w14:textId="1B7B0F67" w:rsidTr="009B6EFC">
        <w:trPr>
          <w:trHeight w:val="345"/>
        </w:trPr>
        <w:tc>
          <w:tcPr>
            <w:cnfStyle w:val="001000000000" w:firstRow="0" w:lastRow="0" w:firstColumn="1" w:lastColumn="0" w:oddVBand="0" w:evenVBand="0" w:oddHBand="0" w:evenHBand="0" w:firstRowFirstColumn="0" w:firstRowLastColumn="0" w:lastRowFirstColumn="0" w:lastRowLastColumn="0"/>
            <w:tcW w:w="6091" w:type="dxa"/>
            <w:noWrap/>
            <w:hideMark/>
          </w:tcPr>
          <w:p w14:paraId="65C95508" w14:textId="77777777" w:rsidR="00972C12" w:rsidRPr="006548F6" w:rsidRDefault="00972C12" w:rsidP="00972C12">
            <w:pPr>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Yes, aged 16 - 18 but not in full time education or working</w:t>
            </w:r>
          </w:p>
        </w:tc>
        <w:tc>
          <w:tcPr>
            <w:tcW w:w="1149" w:type="dxa"/>
            <w:noWrap/>
            <w:vAlign w:val="center"/>
            <w:hideMark/>
          </w:tcPr>
          <w:p w14:paraId="77D00DE3" w14:textId="008D5A47" w:rsidR="00972C12" w:rsidRPr="006548F6" w:rsidRDefault="00972C12" w:rsidP="00972C1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21</w:t>
            </w:r>
          </w:p>
        </w:tc>
        <w:tc>
          <w:tcPr>
            <w:tcW w:w="1144" w:type="dxa"/>
            <w:noWrap/>
            <w:vAlign w:val="center"/>
            <w:hideMark/>
          </w:tcPr>
          <w:p w14:paraId="03B1B295" w14:textId="62476AFC" w:rsidR="00972C12" w:rsidRPr="006548F6" w:rsidRDefault="00972C12" w:rsidP="00972C1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0.8</w:t>
            </w:r>
          </w:p>
        </w:tc>
      </w:tr>
      <w:tr w:rsidR="00972C12" w:rsidRPr="00736798" w14:paraId="50EE4987" w14:textId="52D3EFE2" w:rsidTr="009B6EFC">
        <w:trPr>
          <w:cnfStyle w:val="010000000000" w:firstRow="0" w:lastRow="1"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6091" w:type="dxa"/>
            <w:noWrap/>
            <w:hideMark/>
          </w:tcPr>
          <w:p w14:paraId="0E4C5F31" w14:textId="77777777" w:rsidR="00972C12" w:rsidRPr="006548F6" w:rsidRDefault="00972C12" w:rsidP="00972C12">
            <w:pPr>
              <w:jc w:val="center"/>
              <w:rPr>
                <w:rFonts w:ascii="Calibri" w:eastAsia="Times New Roman" w:hAnsi="Calibri" w:cs="Calibri"/>
                <w:i/>
                <w:iCs/>
                <w:color w:val="000000"/>
                <w:sz w:val="24"/>
                <w:szCs w:val="24"/>
                <w:lang w:eastAsia="en-GB"/>
              </w:rPr>
            </w:pPr>
          </w:p>
        </w:tc>
        <w:tc>
          <w:tcPr>
            <w:tcW w:w="1149" w:type="dxa"/>
            <w:noWrap/>
            <w:vAlign w:val="center"/>
            <w:hideMark/>
          </w:tcPr>
          <w:p w14:paraId="22EC93D3" w14:textId="730DFEAF" w:rsidR="00972C12" w:rsidRPr="006548F6" w:rsidRDefault="00972C12" w:rsidP="00972C12">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highlight w:val="yellow"/>
                <w:lang w:eastAsia="en-GB"/>
              </w:rPr>
            </w:pPr>
            <w:r w:rsidRPr="00736798">
              <w:rPr>
                <w:rFonts w:ascii="Calibri" w:hAnsi="Calibri" w:cs="Calibri"/>
                <w:color w:val="000000"/>
                <w:sz w:val="24"/>
                <w:szCs w:val="24"/>
              </w:rPr>
              <w:t>2720</w:t>
            </w:r>
          </w:p>
        </w:tc>
        <w:tc>
          <w:tcPr>
            <w:tcW w:w="1144" w:type="dxa"/>
            <w:noWrap/>
            <w:vAlign w:val="center"/>
            <w:hideMark/>
          </w:tcPr>
          <w:p w14:paraId="68EFC1E4" w14:textId="4E06CC7B" w:rsidR="00972C12" w:rsidRPr="006548F6" w:rsidRDefault="00736798" w:rsidP="00972C12">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hAnsi="Calibri" w:cs="Calibri"/>
                <w:i/>
                <w:iCs/>
                <w:color w:val="000000"/>
                <w:sz w:val="24"/>
                <w:szCs w:val="24"/>
              </w:rPr>
              <w:t>-</w:t>
            </w:r>
          </w:p>
        </w:tc>
      </w:tr>
    </w:tbl>
    <w:p w14:paraId="444FCF60" w14:textId="4CAB5EC4" w:rsidR="00AA754A" w:rsidRDefault="005804A5">
      <w:pPr>
        <w:rPr>
          <w:rFonts w:ascii="Calibri" w:hAnsi="Calibri" w:cs="Calibri"/>
          <w:b/>
          <w:sz w:val="26"/>
          <w:szCs w:val="26"/>
        </w:rPr>
      </w:pPr>
      <w:r>
        <w:rPr>
          <w:i/>
          <w:sz w:val="24"/>
          <w:szCs w:val="24"/>
        </w:rPr>
        <w:t>Respondents could select multiple options so the total will exceed 100%</w:t>
      </w:r>
    </w:p>
    <w:p w14:paraId="119A4E0C" w14:textId="77777777" w:rsidR="005804A5" w:rsidRDefault="005804A5">
      <w:pPr>
        <w:rPr>
          <w:rFonts w:ascii="Calibri" w:hAnsi="Calibri" w:cs="Calibri"/>
          <w:b/>
          <w:sz w:val="26"/>
          <w:szCs w:val="26"/>
        </w:rPr>
      </w:pPr>
      <w:r>
        <w:rPr>
          <w:rFonts w:ascii="Calibri" w:hAnsi="Calibri" w:cs="Calibri"/>
          <w:b/>
          <w:sz w:val="26"/>
          <w:szCs w:val="26"/>
        </w:rPr>
        <w:br w:type="page"/>
      </w:r>
    </w:p>
    <w:p w14:paraId="2AFB0EB6" w14:textId="0500FA98" w:rsidR="002B1573" w:rsidRPr="00AA754A" w:rsidRDefault="002B1573" w:rsidP="00020347">
      <w:pPr>
        <w:rPr>
          <w:rFonts w:ascii="Calibri" w:hAnsi="Calibri" w:cs="Calibri"/>
          <w:b/>
          <w:sz w:val="26"/>
          <w:szCs w:val="26"/>
        </w:rPr>
      </w:pPr>
      <w:r w:rsidRPr="009B6EFC">
        <w:rPr>
          <w:rFonts w:ascii="Calibri" w:hAnsi="Calibri" w:cs="Calibri"/>
          <w:b/>
          <w:sz w:val="26"/>
          <w:szCs w:val="26"/>
        </w:rPr>
        <w:lastRenderedPageBreak/>
        <w:t>Are you pregnant, or have you given birth within the last 26 weeks?</w:t>
      </w:r>
    </w:p>
    <w:tbl>
      <w:tblPr>
        <w:tblStyle w:val="GridTable4-Accent1"/>
        <w:tblW w:w="4482" w:type="dxa"/>
        <w:tblLook w:val="04E0" w:firstRow="1" w:lastRow="1" w:firstColumn="1" w:lastColumn="0" w:noHBand="0" w:noVBand="1"/>
      </w:tblPr>
      <w:tblGrid>
        <w:gridCol w:w="2260"/>
        <w:gridCol w:w="1190"/>
        <w:gridCol w:w="1032"/>
      </w:tblGrid>
      <w:tr w:rsidR="00713D6F" w:rsidRPr="00736798" w14:paraId="48AC8E10" w14:textId="5F9B6D13" w:rsidTr="009B6EF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6085A1DD" w14:textId="77777777" w:rsidR="00713D6F" w:rsidRPr="006548F6" w:rsidRDefault="00713D6F" w:rsidP="00FB4671">
            <w:pPr>
              <w:rPr>
                <w:rFonts w:ascii="Times New Roman" w:eastAsia="Times New Roman" w:hAnsi="Times New Roman" w:cs="Times New Roman"/>
                <w:sz w:val="24"/>
                <w:szCs w:val="24"/>
                <w:lang w:eastAsia="en-GB"/>
              </w:rPr>
            </w:pPr>
          </w:p>
        </w:tc>
        <w:tc>
          <w:tcPr>
            <w:tcW w:w="1190" w:type="dxa"/>
            <w:noWrap/>
            <w:vAlign w:val="bottom"/>
            <w:hideMark/>
          </w:tcPr>
          <w:p w14:paraId="019F7308" w14:textId="6BED1160" w:rsidR="00713D6F" w:rsidRPr="006548F6" w:rsidRDefault="00713D6F"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548F6">
              <w:rPr>
                <w:rFonts w:ascii="Calibri" w:eastAsia="Times New Roman" w:hAnsi="Calibri" w:cs="Calibri"/>
                <w:sz w:val="24"/>
                <w:szCs w:val="24"/>
                <w:lang w:eastAsia="en-GB"/>
              </w:rPr>
              <w:t>No.</w:t>
            </w:r>
          </w:p>
        </w:tc>
        <w:tc>
          <w:tcPr>
            <w:tcW w:w="1032" w:type="dxa"/>
            <w:noWrap/>
            <w:vAlign w:val="bottom"/>
            <w:hideMark/>
          </w:tcPr>
          <w:p w14:paraId="5D0CA1EB" w14:textId="1FAA9D2B" w:rsidR="00713D6F" w:rsidRPr="00736798" w:rsidRDefault="00713D6F"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4"/>
                <w:szCs w:val="24"/>
                <w:lang w:eastAsia="en-GB"/>
              </w:rPr>
            </w:pPr>
            <w:r w:rsidRPr="00736798">
              <w:rPr>
                <w:rFonts w:ascii="Calibri" w:eastAsia="Times New Roman" w:hAnsi="Calibri" w:cs="Calibri"/>
                <w:i/>
                <w:iCs/>
                <w:sz w:val="24"/>
                <w:szCs w:val="24"/>
                <w:lang w:eastAsia="en-GB"/>
              </w:rPr>
              <w:t>%</w:t>
            </w:r>
          </w:p>
        </w:tc>
      </w:tr>
      <w:tr w:rsidR="00713D6F" w:rsidRPr="00736798" w14:paraId="3F866312" w14:textId="0270948C" w:rsidTr="009B6E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vAlign w:val="center"/>
            <w:hideMark/>
          </w:tcPr>
          <w:p w14:paraId="1ED2CB04" w14:textId="160CC393" w:rsidR="00713D6F" w:rsidRPr="006548F6" w:rsidRDefault="00713D6F" w:rsidP="00713D6F">
            <w:pPr>
              <w:rPr>
                <w:rFonts w:ascii="Calibri" w:eastAsia="Times New Roman" w:hAnsi="Calibri" w:cs="Calibri"/>
                <w:color w:val="000000"/>
                <w:sz w:val="24"/>
                <w:szCs w:val="24"/>
                <w:lang w:eastAsia="en-GB"/>
              </w:rPr>
            </w:pPr>
            <w:r w:rsidRPr="006548F6">
              <w:rPr>
                <w:rFonts w:ascii="Calibri" w:hAnsi="Calibri" w:cs="Calibri"/>
                <w:color w:val="000000"/>
                <w:sz w:val="24"/>
                <w:szCs w:val="24"/>
              </w:rPr>
              <w:t xml:space="preserve">Yes, I’m pregnant </w:t>
            </w:r>
          </w:p>
        </w:tc>
        <w:tc>
          <w:tcPr>
            <w:tcW w:w="1190" w:type="dxa"/>
            <w:noWrap/>
            <w:vAlign w:val="center"/>
            <w:hideMark/>
          </w:tcPr>
          <w:p w14:paraId="17C30BB5" w14:textId="15742812" w:rsidR="00713D6F" w:rsidRPr="006548F6" w:rsidRDefault="00713D6F" w:rsidP="00713D6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26</w:t>
            </w:r>
          </w:p>
        </w:tc>
        <w:tc>
          <w:tcPr>
            <w:tcW w:w="1032" w:type="dxa"/>
            <w:noWrap/>
            <w:vAlign w:val="center"/>
            <w:hideMark/>
          </w:tcPr>
          <w:p w14:paraId="30A4DB86" w14:textId="2431F968" w:rsidR="00713D6F" w:rsidRPr="00736798" w:rsidRDefault="00713D6F" w:rsidP="00713D6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36798">
              <w:rPr>
                <w:rFonts w:ascii="Calibri" w:hAnsi="Calibri" w:cs="Calibri"/>
                <w:i/>
                <w:iCs/>
                <w:color w:val="000000"/>
                <w:sz w:val="24"/>
                <w:szCs w:val="24"/>
              </w:rPr>
              <w:t>1.0</w:t>
            </w:r>
          </w:p>
        </w:tc>
      </w:tr>
      <w:tr w:rsidR="00713D6F" w:rsidRPr="00F7430B" w14:paraId="60F85206" w14:textId="3E8280C2" w:rsidTr="009B6EFC">
        <w:trPr>
          <w:trHeight w:val="288"/>
        </w:trPr>
        <w:tc>
          <w:tcPr>
            <w:cnfStyle w:val="001000000000" w:firstRow="0" w:lastRow="0" w:firstColumn="1" w:lastColumn="0" w:oddVBand="0" w:evenVBand="0" w:oddHBand="0" w:evenHBand="0" w:firstRowFirstColumn="0" w:firstRowLastColumn="0" w:lastRowFirstColumn="0" w:lastRowLastColumn="0"/>
            <w:tcW w:w="2260" w:type="dxa"/>
            <w:noWrap/>
            <w:vAlign w:val="center"/>
            <w:hideMark/>
          </w:tcPr>
          <w:p w14:paraId="219376A4" w14:textId="1AD027A7" w:rsidR="00713D6F" w:rsidRPr="006548F6" w:rsidRDefault="00713D6F" w:rsidP="00713D6F">
            <w:pPr>
              <w:rPr>
                <w:rFonts w:ascii="Calibri" w:eastAsia="Times New Roman" w:hAnsi="Calibri" w:cs="Calibri"/>
                <w:color w:val="000000"/>
                <w:sz w:val="24"/>
                <w:szCs w:val="24"/>
                <w:lang w:eastAsia="en-GB"/>
              </w:rPr>
            </w:pPr>
            <w:r w:rsidRPr="006548F6">
              <w:rPr>
                <w:rFonts w:ascii="Calibri" w:hAnsi="Calibri" w:cs="Calibri"/>
                <w:color w:val="000000"/>
                <w:sz w:val="24"/>
                <w:szCs w:val="24"/>
              </w:rPr>
              <w:t xml:space="preserve">Yes, I’ve given birth </w:t>
            </w:r>
          </w:p>
        </w:tc>
        <w:tc>
          <w:tcPr>
            <w:tcW w:w="1190" w:type="dxa"/>
            <w:noWrap/>
            <w:vAlign w:val="center"/>
            <w:hideMark/>
          </w:tcPr>
          <w:p w14:paraId="313B47E6" w14:textId="5859FA0B" w:rsidR="00713D6F" w:rsidRPr="006548F6" w:rsidRDefault="00713D6F" w:rsidP="00713D6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36798">
              <w:rPr>
                <w:rFonts w:ascii="Calibri" w:hAnsi="Calibri" w:cs="Calibri"/>
                <w:color w:val="000000"/>
                <w:sz w:val="24"/>
                <w:szCs w:val="24"/>
              </w:rPr>
              <w:t>17</w:t>
            </w:r>
          </w:p>
        </w:tc>
        <w:tc>
          <w:tcPr>
            <w:tcW w:w="1032" w:type="dxa"/>
            <w:noWrap/>
            <w:vAlign w:val="center"/>
            <w:hideMark/>
          </w:tcPr>
          <w:p w14:paraId="4A41FF9F" w14:textId="0EDA537D" w:rsidR="00713D6F" w:rsidRPr="00736798" w:rsidRDefault="00713D6F" w:rsidP="00713D6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0.6</w:t>
            </w:r>
          </w:p>
        </w:tc>
      </w:tr>
      <w:tr w:rsidR="00713D6F" w:rsidRPr="00F7430B" w14:paraId="01AC0E70" w14:textId="2480A86E" w:rsidTr="009B6E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vAlign w:val="center"/>
            <w:hideMark/>
          </w:tcPr>
          <w:p w14:paraId="316F9329" w14:textId="4C673DD8" w:rsidR="00713D6F" w:rsidRPr="006548F6" w:rsidRDefault="00713D6F" w:rsidP="00713D6F">
            <w:pPr>
              <w:rPr>
                <w:rFonts w:ascii="Calibri" w:eastAsia="Times New Roman" w:hAnsi="Calibri" w:cs="Calibri"/>
                <w:color w:val="000000"/>
                <w:sz w:val="24"/>
                <w:szCs w:val="24"/>
                <w:lang w:eastAsia="en-GB"/>
              </w:rPr>
            </w:pPr>
            <w:r w:rsidRPr="006548F6">
              <w:rPr>
                <w:rFonts w:ascii="Calibri" w:hAnsi="Calibri" w:cs="Calibri"/>
                <w:color w:val="000000"/>
                <w:sz w:val="24"/>
                <w:szCs w:val="24"/>
              </w:rPr>
              <w:t xml:space="preserve">No </w:t>
            </w:r>
          </w:p>
        </w:tc>
        <w:tc>
          <w:tcPr>
            <w:tcW w:w="1190" w:type="dxa"/>
            <w:noWrap/>
            <w:vAlign w:val="center"/>
            <w:hideMark/>
          </w:tcPr>
          <w:p w14:paraId="206D63B6" w14:textId="035A8F9A" w:rsidR="00713D6F" w:rsidRPr="006548F6" w:rsidRDefault="00713D6F" w:rsidP="00713D6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2591</w:t>
            </w:r>
          </w:p>
        </w:tc>
        <w:tc>
          <w:tcPr>
            <w:tcW w:w="1032" w:type="dxa"/>
            <w:noWrap/>
            <w:vAlign w:val="center"/>
            <w:hideMark/>
          </w:tcPr>
          <w:p w14:paraId="1F971276" w14:textId="2037A674" w:rsidR="00713D6F" w:rsidRPr="00736798" w:rsidRDefault="00713D6F" w:rsidP="00713D6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96.2</w:t>
            </w:r>
          </w:p>
        </w:tc>
      </w:tr>
      <w:tr w:rsidR="00713D6F" w:rsidRPr="00F7430B" w14:paraId="6C18EBBB" w14:textId="22942961" w:rsidTr="009B6EFC">
        <w:trPr>
          <w:trHeight w:val="288"/>
        </w:trPr>
        <w:tc>
          <w:tcPr>
            <w:cnfStyle w:val="001000000000" w:firstRow="0" w:lastRow="0" w:firstColumn="1" w:lastColumn="0" w:oddVBand="0" w:evenVBand="0" w:oddHBand="0" w:evenHBand="0" w:firstRowFirstColumn="0" w:firstRowLastColumn="0" w:lastRowFirstColumn="0" w:lastRowLastColumn="0"/>
            <w:tcW w:w="2260" w:type="dxa"/>
            <w:noWrap/>
            <w:vAlign w:val="center"/>
            <w:hideMark/>
          </w:tcPr>
          <w:p w14:paraId="40B2A2CC" w14:textId="7C002A64" w:rsidR="00713D6F" w:rsidRPr="006548F6" w:rsidRDefault="00713D6F" w:rsidP="00713D6F">
            <w:pPr>
              <w:rPr>
                <w:rFonts w:ascii="Calibri" w:eastAsia="Times New Roman" w:hAnsi="Calibri" w:cs="Calibri"/>
                <w:color w:val="000000"/>
                <w:sz w:val="24"/>
                <w:szCs w:val="24"/>
                <w:lang w:eastAsia="en-GB"/>
              </w:rPr>
            </w:pPr>
            <w:r w:rsidRPr="006548F6">
              <w:rPr>
                <w:rFonts w:ascii="Calibri" w:hAnsi="Calibri" w:cs="Calibri"/>
                <w:color w:val="000000"/>
                <w:sz w:val="24"/>
                <w:szCs w:val="24"/>
              </w:rPr>
              <w:t xml:space="preserve">Prefer not to say </w:t>
            </w:r>
          </w:p>
        </w:tc>
        <w:tc>
          <w:tcPr>
            <w:tcW w:w="1190" w:type="dxa"/>
            <w:noWrap/>
            <w:vAlign w:val="center"/>
            <w:hideMark/>
          </w:tcPr>
          <w:p w14:paraId="201C4A39" w14:textId="11F96B43" w:rsidR="00713D6F" w:rsidRPr="006548F6" w:rsidRDefault="00713D6F" w:rsidP="00713D6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59</w:t>
            </w:r>
          </w:p>
        </w:tc>
        <w:tc>
          <w:tcPr>
            <w:tcW w:w="1032" w:type="dxa"/>
            <w:noWrap/>
            <w:vAlign w:val="center"/>
            <w:hideMark/>
          </w:tcPr>
          <w:p w14:paraId="78583C94" w14:textId="2894A8E1" w:rsidR="00713D6F" w:rsidRPr="00736798" w:rsidRDefault="00713D6F" w:rsidP="00713D6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2.2</w:t>
            </w:r>
          </w:p>
        </w:tc>
      </w:tr>
      <w:tr w:rsidR="00713D6F" w:rsidRPr="00F7430B" w14:paraId="7CEC76F3" w14:textId="0BAA9832" w:rsidTr="009B6E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tcPr>
          <w:p w14:paraId="575F7472" w14:textId="37AF0C22" w:rsidR="00713D6F" w:rsidRPr="006548F6" w:rsidRDefault="00713D6F" w:rsidP="00713D6F">
            <w:pPr>
              <w:rPr>
                <w:rFonts w:ascii="Calibri" w:eastAsia="Times New Roman" w:hAnsi="Calibri" w:cs="Calibri"/>
                <w:color w:val="000000"/>
                <w:sz w:val="24"/>
                <w:szCs w:val="24"/>
                <w:lang w:eastAsia="en-GB"/>
              </w:rPr>
            </w:pPr>
            <w:r w:rsidRPr="006548F6">
              <w:rPr>
                <w:rFonts w:ascii="Calibri" w:hAnsi="Calibri" w:cs="Calibri"/>
                <w:color w:val="000000"/>
                <w:sz w:val="24"/>
                <w:szCs w:val="24"/>
              </w:rPr>
              <w:t>Not specified</w:t>
            </w:r>
          </w:p>
        </w:tc>
        <w:tc>
          <w:tcPr>
            <w:tcW w:w="1190" w:type="dxa"/>
            <w:noWrap/>
            <w:vAlign w:val="center"/>
          </w:tcPr>
          <w:p w14:paraId="04032C95" w14:textId="2F4E7922" w:rsidR="00713D6F" w:rsidRPr="006548F6" w:rsidRDefault="00713D6F" w:rsidP="00713D6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26</w:t>
            </w:r>
          </w:p>
        </w:tc>
        <w:tc>
          <w:tcPr>
            <w:tcW w:w="1032" w:type="dxa"/>
            <w:noWrap/>
            <w:vAlign w:val="center"/>
          </w:tcPr>
          <w:p w14:paraId="08D20A94" w14:textId="7089E730" w:rsidR="00713D6F" w:rsidRPr="00736798" w:rsidRDefault="00713D6F" w:rsidP="00713D6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1.0</w:t>
            </w:r>
          </w:p>
        </w:tc>
      </w:tr>
      <w:tr w:rsidR="00713D6F" w:rsidRPr="00F7430B" w14:paraId="6E7E0C26" w14:textId="724E5BBA" w:rsidTr="009B6EFC">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1318496A" w14:textId="77777777" w:rsidR="00713D6F" w:rsidRPr="006548F6" w:rsidRDefault="00713D6F" w:rsidP="00C520E6">
            <w:pPr>
              <w:jc w:val="right"/>
              <w:rPr>
                <w:rFonts w:ascii="Calibri" w:eastAsia="Times New Roman" w:hAnsi="Calibri" w:cs="Calibri"/>
                <w:i/>
                <w:iCs/>
                <w:color w:val="000000"/>
                <w:sz w:val="24"/>
                <w:szCs w:val="24"/>
                <w:lang w:eastAsia="en-GB"/>
              </w:rPr>
            </w:pPr>
          </w:p>
        </w:tc>
        <w:tc>
          <w:tcPr>
            <w:tcW w:w="1190" w:type="dxa"/>
            <w:noWrap/>
            <w:hideMark/>
          </w:tcPr>
          <w:p w14:paraId="25C53150" w14:textId="75771478" w:rsidR="00713D6F" w:rsidRPr="006548F6" w:rsidRDefault="00713D6F" w:rsidP="00C520E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548F6">
              <w:rPr>
                <w:rFonts w:ascii="Calibri" w:eastAsia="Times New Roman" w:hAnsi="Calibri" w:cs="Calibri"/>
                <w:color w:val="000000"/>
                <w:sz w:val="24"/>
                <w:szCs w:val="24"/>
                <w:lang w:eastAsia="en-GB"/>
              </w:rPr>
              <w:t>2693</w:t>
            </w:r>
          </w:p>
        </w:tc>
        <w:tc>
          <w:tcPr>
            <w:tcW w:w="1032" w:type="dxa"/>
            <w:noWrap/>
            <w:hideMark/>
          </w:tcPr>
          <w:p w14:paraId="1901A0AF" w14:textId="77777777" w:rsidR="00713D6F" w:rsidRPr="00F7430B" w:rsidRDefault="00713D6F" w:rsidP="00C520E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eastAsia="Times New Roman" w:hAnsi="Calibri" w:cs="Calibri"/>
                <w:i/>
                <w:iCs/>
                <w:color w:val="000000"/>
                <w:sz w:val="24"/>
                <w:szCs w:val="24"/>
                <w:lang w:eastAsia="en-GB"/>
              </w:rPr>
              <w:t>100.0</w:t>
            </w:r>
          </w:p>
        </w:tc>
      </w:tr>
    </w:tbl>
    <w:p w14:paraId="7F9A5FC3" w14:textId="6AE7E329" w:rsidR="000A7497" w:rsidRDefault="000A7497" w:rsidP="00920629">
      <w:pPr>
        <w:spacing w:after="0"/>
      </w:pPr>
    </w:p>
    <w:p w14:paraId="08679274" w14:textId="032E86EE" w:rsidR="002B1573" w:rsidRPr="00713D6F" w:rsidRDefault="002B1573" w:rsidP="00020347">
      <w:pPr>
        <w:rPr>
          <w:rFonts w:ascii="Calibri" w:hAnsi="Calibri" w:cs="Calibri"/>
          <w:b/>
          <w:sz w:val="26"/>
          <w:szCs w:val="26"/>
        </w:rPr>
      </w:pPr>
      <w:r w:rsidRPr="009B6EFC">
        <w:rPr>
          <w:rFonts w:ascii="Calibri" w:hAnsi="Calibri" w:cs="Calibri"/>
          <w:b/>
          <w:sz w:val="26"/>
          <w:szCs w:val="26"/>
        </w:rPr>
        <w:t>Do you care unpaid, for a friend or family member who due to illness, disability, a mental health problem or an addiction cannot cope without your support?</w:t>
      </w:r>
    </w:p>
    <w:tbl>
      <w:tblPr>
        <w:tblStyle w:val="GridTable4-Accent1"/>
        <w:tblW w:w="4569" w:type="dxa"/>
        <w:tblLook w:val="04E0" w:firstRow="1" w:lastRow="1" w:firstColumn="1" w:lastColumn="0" w:noHBand="0" w:noVBand="1"/>
      </w:tblPr>
      <w:tblGrid>
        <w:gridCol w:w="2260"/>
        <w:gridCol w:w="1149"/>
        <w:gridCol w:w="1160"/>
      </w:tblGrid>
      <w:tr w:rsidR="00713D6F" w:rsidRPr="00F7430B" w14:paraId="01BA576F" w14:textId="338C2F4E" w:rsidTr="009B6EFC">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0" w:type="dxa"/>
            <w:noWrap/>
            <w:hideMark/>
          </w:tcPr>
          <w:p w14:paraId="62582A0E" w14:textId="77777777" w:rsidR="00713D6F" w:rsidRPr="00306679" w:rsidRDefault="00713D6F" w:rsidP="00FB4671">
            <w:pPr>
              <w:rPr>
                <w:rFonts w:ascii="Times New Roman" w:eastAsia="Times New Roman" w:hAnsi="Times New Roman" w:cs="Times New Roman"/>
                <w:sz w:val="24"/>
                <w:szCs w:val="24"/>
                <w:lang w:eastAsia="en-GB"/>
              </w:rPr>
            </w:pPr>
          </w:p>
        </w:tc>
        <w:tc>
          <w:tcPr>
            <w:tcW w:w="1149" w:type="dxa"/>
            <w:noWrap/>
            <w:vAlign w:val="bottom"/>
            <w:hideMark/>
          </w:tcPr>
          <w:p w14:paraId="6B523AC4" w14:textId="58A3F490" w:rsidR="00713D6F" w:rsidRPr="00306679" w:rsidRDefault="00713D6F" w:rsidP="00FB46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No.</w:t>
            </w:r>
          </w:p>
        </w:tc>
        <w:tc>
          <w:tcPr>
            <w:tcW w:w="1160" w:type="dxa"/>
            <w:noWrap/>
            <w:vAlign w:val="bottom"/>
            <w:hideMark/>
          </w:tcPr>
          <w:p w14:paraId="4CA56FAE" w14:textId="24238D81" w:rsidR="00713D6F" w:rsidRPr="00306679" w:rsidRDefault="00713D6F" w:rsidP="00FB46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w:t>
            </w:r>
          </w:p>
        </w:tc>
      </w:tr>
      <w:tr w:rsidR="00FE2FC4" w:rsidRPr="00F7430B" w14:paraId="50C0C7BC" w14:textId="0A955787" w:rsidTr="009B6EF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0" w:type="dxa"/>
            <w:noWrap/>
            <w:hideMark/>
          </w:tcPr>
          <w:p w14:paraId="64B8DC0B" w14:textId="77777777" w:rsidR="00FE2FC4" w:rsidRPr="00306679" w:rsidRDefault="00FE2FC4" w:rsidP="00FE2FC4">
            <w:pPr>
              <w:jc w:val="right"/>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Yes</w:t>
            </w:r>
          </w:p>
        </w:tc>
        <w:tc>
          <w:tcPr>
            <w:tcW w:w="1149" w:type="dxa"/>
            <w:noWrap/>
            <w:vAlign w:val="center"/>
            <w:hideMark/>
          </w:tcPr>
          <w:p w14:paraId="22DE7DF9" w14:textId="3EF450E7" w:rsidR="00FE2FC4" w:rsidRPr="00306679" w:rsidRDefault="00FE2FC4" w:rsidP="00FE2FC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532</w:t>
            </w:r>
          </w:p>
        </w:tc>
        <w:tc>
          <w:tcPr>
            <w:tcW w:w="1160" w:type="dxa"/>
            <w:noWrap/>
            <w:vAlign w:val="center"/>
            <w:hideMark/>
          </w:tcPr>
          <w:p w14:paraId="4C937A1F" w14:textId="52250FE0" w:rsidR="00FE2FC4" w:rsidRPr="00306679" w:rsidRDefault="00FE2FC4" w:rsidP="00FE2FC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19.6</w:t>
            </w:r>
          </w:p>
        </w:tc>
      </w:tr>
      <w:tr w:rsidR="00FE2FC4" w:rsidRPr="00F7430B" w14:paraId="059751CE" w14:textId="135C1342" w:rsidTr="009B6EFC">
        <w:trPr>
          <w:trHeight w:val="345"/>
        </w:trPr>
        <w:tc>
          <w:tcPr>
            <w:cnfStyle w:val="001000000000" w:firstRow="0" w:lastRow="0" w:firstColumn="1" w:lastColumn="0" w:oddVBand="0" w:evenVBand="0" w:oddHBand="0" w:evenHBand="0" w:firstRowFirstColumn="0" w:firstRowLastColumn="0" w:lastRowFirstColumn="0" w:lastRowLastColumn="0"/>
            <w:tcW w:w="2260" w:type="dxa"/>
            <w:noWrap/>
            <w:hideMark/>
          </w:tcPr>
          <w:p w14:paraId="0EBB5449" w14:textId="77777777" w:rsidR="00FE2FC4" w:rsidRPr="00306679" w:rsidRDefault="00FE2FC4" w:rsidP="00FE2FC4">
            <w:pPr>
              <w:jc w:val="right"/>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 xml:space="preserve">No </w:t>
            </w:r>
          </w:p>
        </w:tc>
        <w:tc>
          <w:tcPr>
            <w:tcW w:w="1149" w:type="dxa"/>
            <w:noWrap/>
            <w:vAlign w:val="center"/>
            <w:hideMark/>
          </w:tcPr>
          <w:p w14:paraId="439D37F5" w14:textId="3981E7F0" w:rsidR="00FE2FC4" w:rsidRPr="00306679" w:rsidRDefault="00FE2FC4" w:rsidP="00FE2FC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2069</w:t>
            </w:r>
          </w:p>
        </w:tc>
        <w:tc>
          <w:tcPr>
            <w:tcW w:w="1160" w:type="dxa"/>
            <w:noWrap/>
            <w:vAlign w:val="center"/>
            <w:hideMark/>
          </w:tcPr>
          <w:p w14:paraId="017877C4" w14:textId="7BEFE649" w:rsidR="00FE2FC4" w:rsidRPr="00306679" w:rsidRDefault="00FE2FC4" w:rsidP="00FE2FC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76.3</w:t>
            </w:r>
          </w:p>
        </w:tc>
      </w:tr>
      <w:tr w:rsidR="00FE2FC4" w:rsidRPr="00F7430B" w14:paraId="72BE46A7" w14:textId="32959718" w:rsidTr="009B6EF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0" w:type="dxa"/>
            <w:noWrap/>
            <w:hideMark/>
          </w:tcPr>
          <w:p w14:paraId="1929F6C6" w14:textId="77777777" w:rsidR="00FE2FC4" w:rsidRPr="00306679" w:rsidRDefault="00FE2FC4" w:rsidP="00FE2FC4">
            <w:pPr>
              <w:jc w:val="right"/>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Prefer not to say</w:t>
            </w:r>
          </w:p>
        </w:tc>
        <w:tc>
          <w:tcPr>
            <w:tcW w:w="1149" w:type="dxa"/>
            <w:noWrap/>
            <w:vAlign w:val="center"/>
            <w:hideMark/>
          </w:tcPr>
          <w:p w14:paraId="79ECCBF9" w14:textId="3B6B091D" w:rsidR="00FE2FC4" w:rsidRPr="00306679" w:rsidRDefault="00FE2FC4" w:rsidP="00FE2FC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112</w:t>
            </w:r>
          </w:p>
        </w:tc>
        <w:tc>
          <w:tcPr>
            <w:tcW w:w="1160" w:type="dxa"/>
            <w:noWrap/>
            <w:vAlign w:val="center"/>
            <w:hideMark/>
          </w:tcPr>
          <w:p w14:paraId="0C59F951" w14:textId="4DC7E408" w:rsidR="00FE2FC4" w:rsidRPr="00306679" w:rsidRDefault="00FE2FC4" w:rsidP="00FE2FC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4.1</w:t>
            </w:r>
          </w:p>
        </w:tc>
      </w:tr>
      <w:tr w:rsidR="00E16C68" w:rsidRPr="00F7430B" w14:paraId="269F5376" w14:textId="1765FC67" w:rsidTr="00F7430B">
        <w:trPr>
          <w:cnfStyle w:val="010000000000" w:firstRow="0" w:lastRow="1"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60" w:type="dxa"/>
            <w:noWrap/>
            <w:hideMark/>
          </w:tcPr>
          <w:p w14:paraId="08A977A5" w14:textId="77777777" w:rsidR="00E16C68" w:rsidRPr="00306679" w:rsidRDefault="00E16C68" w:rsidP="00E16C68">
            <w:pPr>
              <w:jc w:val="right"/>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Total</w:t>
            </w:r>
          </w:p>
        </w:tc>
        <w:tc>
          <w:tcPr>
            <w:tcW w:w="1149" w:type="dxa"/>
            <w:noWrap/>
            <w:vAlign w:val="center"/>
            <w:hideMark/>
          </w:tcPr>
          <w:p w14:paraId="685FBBE5" w14:textId="1D45ED5C" w:rsidR="00E16C68" w:rsidRPr="00306679" w:rsidRDefault="00E16C68" w:rsidP="00E16C68">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2713</w:t>
            </w:r>
          </w:p>
        </w:tc>
        <w:tc>
          <w:tcPr>
            <w:tcW w:w="1160" w:type="dxa"/>
            <w:noWrap/>
            <w:hideMark/>
          </w:tcPr>
          <w:p w14:paraId="3BB840EB" w14:textId="2A21E53A" w:rsidR="00E16C68" w:rsidRPr="00306679" w:rsidRDefault="00E16C68" w:rsidP="00E16C68">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643C6">
              <w:rPr>
                <w:rFonts w:ascii="Calibri" w:hAnsi="Calibri" w:cs="Calibri"/>
                <w:i/>
                <w:iCs/>
                <w:color w:val="000000"/>
                <w:sz w:val="24"/>
                <w:szCs w:val="24"/>
              </w:rPr>
              <w:t>100.0</w:t>
            </w:r>
          </w:p>
        </w:tc>
      </w:tr>
    </w:tbl>
    <w:p w14:paraId="086A0E50" w14:textId="77777777" w:rsidR="002B1573" w:rsidRPr="00020347" w:rsidRDefault="002B1573" w:rsidP="00920629">
      <w:pPr>
        <w:spacing w:after="0"/>
      </w:pPr>
    </w:p>
    <w:p w14:paraId="17033B69" w14:textId="73D2D0A0" w:rsidR="002B1573" w:rsidRPr="00020347" w:rsidRDefault="002B1573" w:rsidP="00020347">
      <w:pPr>
        <w:rPr>
          <w:rFonts w:ascii="Calibri" w:hAnsi="Calibri" w:cs="Calibri"/>
          <w:b/>
          <w:sz w:val="26"/>
          <w:szCs w:val="26"/>
        </w:rPr>
      </w:pPr>
      <w:r w:rsidRPr="009B6EFC">
        <w:rPr>
          <w:rFonts w:ascii="Calibri" w:hAnsi="Calibri" w:cs="Calibri"/>
          <w:b/>
          <w:sz w:val="26"/>
          <w:szCs w:val="26"/>
        </w:rPr>
        <w:t>Which of the following best describes what you are doing at present?</w:t>
      </w:r>
      <w:r w:rsidRPr="00020347">
        <w:rPr>
          <w:rFonts w:ascii="Calibri" w:hAnsi="Calibri" w:cs="Calibri"/>
          <w:b/>
          <w:sz w:val="26"/>
          <w:szCs w:val="26"/>
        </w:rPr>
        <w:t xml:space="preserve">  </w:t>
      </w:r>
    </w:p>
    <w:tbl>
      <w:tblPr>
        <w:tblStyle w:val="GridTable4-Accent1"/>
        <w:tblW w:w="7884" w:type="dxa"/>
        <w:tblLook w:val="04E0" w:firstRow="1" w:lastRow="1" w:firstColumn="1" w:lastColumn="0" w:noHBand="0" w:noVBand="1"/>
      </w:tblPr>
      <w:tblGrid>
        <w:gridCol w:w="5240"/>
        <w:gridCol w:w="1484"/>
        <w:gridCol w:w="1160"/>
      </w:tblGrid>
      <w:tr w:rsidR="00FE2FC4" w:rsidRPr="00F7430B" w14:paraId="3776886E" w14:textId="6A837E67" w:rsidTr="009B6EFC">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9A6918C" w14:textId="77777777" w:rsidR="00FE2FC4" w:rsidRPr="00306679" w:rsidRDefault="00FE2FC4" w:rsidP="00FB4671">
            <w:pPr>
              <w:rPr>
                <w:rFonts w:eastAsia="Times New Roman" w:cstheme="minorHAnsi"/>
                <w:sz w:val="24"/>
                <w:szCs w:val="24"/>
                <w:lang w:eastAsia="en-GB"/>
              </w:rPr>
            </w:pPr>
          </w:p>
        </w:tc>
        <w:tc>
          <w:tcPr>
            <w:tcW w:w="1484" w:type="dxa"/>
            <w:noWrap/>
            <w:vAlign w:val="bottom"/>
            <w:hideMark/>
          </w:tcPr>
          <w:p w14:paraId="762A62E6" w14:textId="2DA49F78" w:rsidR="00FE2FC4" w:rsidRPr="00306679" w:rsidRDefault="00FE2FC4" w:rsidP="00FB467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06679">
              <w:rPr>
                <w:rFonts w:ascii="Calibri" w:eastAsia="Times New Roman" w:hAnsi="Calibri" w:cs="Calibri"/>
                <w:sz w:val="24"/>
                <w:szCs w:val="24"/>
                <w:lang w:eastAsia="en-GB"/>
              </w:rPr>
              <w:t>No.</w:t>
            </w:r>
          </w:p>
        </w:tc>
        <w:tc>
          <w:tcPr>
            <w:tcW w:w="1160" w:type="dxa"/>
            <w:noWrap/>
            <w:vAlign w:val="bottom"/>
            <w:hideMark/>
          </w:tcPr>
          <w:p w14:paraId="532116DA" w14:textId="2F483599" w:rsidR="00FE2FC4" w:rsidRPr="00F7430B" w:rsidRDefault="00FE2FC4" w:rsidP="00FB467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iCs/>
                <w:sz w:val="24"/>
                <w:szCs w:val="24"/>
                <w:lang w:eastAsia="en-GB"/>
              </w:rPr>
            </w:pPr>
            <w:r w:rsidRPr="00F7430B">
              <w:rPr>
                <w:rFonts w:ascii="Calibri" w:eastAsia="Times New Roman" w:hAnsi="Calibri" w:cs="Calibri"/>
                <w:i/>
                <w:iCs/>
                <w:sz w:val="24"/>
                <w:szCs w:val="24"/>
                <w:lang w:eastAsia="en-GB"/>
              </w:rPr>
              <w:t>%</w:t>
            </w:r>
          </w:p>
        </w:tc>
      </w:tr>
      <w:tr w:rsidR="002E17FB" w:rsidRPr="00F7430B" w14:paraId="31AA7A9D" w14:textId="45EE6A95" w:rsidTr="009B6EF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595CB8A1" w14:textId="187E70A7"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Working full-time (30+ hours per week)</w:t>
            </w:r>
          </w:p>
        </w:tc>
        <w:tc>
          <w:tcPr>
            <w:tcW w:w="1484" w:type="dxa"/>
            <w:noWrap/>
            <w:hideMark/>
          </w:tcPr>
          <w:p w14:paraId="5523DC11" w14:textId="1418025D" w:rsidR="002E17FB" w:rsidRPr="00306679" w:rsidRDefault="002E17FB" w:rsidP="002E17F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1219</w:t>
            </w:r>
          </w:p>
        </w:tc>
        <w:tc>
          <w:tcPr>
            <w:tcW w:w="1160" w:type="dxa"/>
            <w:noWrap/>
            <w:hideMark/>
          </w:tcPr>
          <w:p w14:paraId="5BBE6160" w14:textId="4792BF9D" w:rsidR="002E17FB" w:rsidRPr="00E16C68" w:rsidRDefault="002E17FB" w:rsidP="002E17F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44.2</w:t>
            </w:r>
          </w:p>
        </w:tc>
      </w:tr>
      <w:tr w:rsidR="002E17FB" w:rsidRPr="00F7430B" w14:paraId="4D674666" w14:textId="0B2EAA99" w:rsidTr="009B6EFC">
        <w:trPr>
          <w:trHeight w:val="345"/>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742EB199" w14:textId="6277ABB4"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Working part-time (less than 30 hours per week)</w:t>
            </w:r>
          </w:p>
        </w:tc>
        <w:tc>
          <w:tcPr>
            <w:tcW w:w="1484" w:type="dxa"/>
            <w:noWrap/>
            <w:hideMark/>
          </w:tcPr>
          <w:p w14:paraId="3E602F3F" w14:textId="2402F754" w:rsidR="002E17FB" w:rsidRPr="00306679" w:rsidRDefault="002E17FB" w:rsidP="002E17F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352</w:t>
            </w:r>
          </w:p>
        </w:tc>
        <w:tc>
          <w:tcPr>
            <w:tcW w:w="1160" w:type="dxa"/>
            <w:noWrap/>
            <w:hideMark/>
          </w:tcPr>
          <w:p w14:paraId="0B0156B0" w14:textId="32E49C71" w:rsidR="002E17FB" w:rsidRPr="00E16C68" w:rsidRDefault="002E17FB" w:rsidP="002E17F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12.8</w:t>
            </w:r>
          </w:p>
        </w:tc>
      </w:tr>
      <w:tr w:rsidR="002E17FB" w:rsidRPr="00F7430B" w14:paraId="7CDDC546" w14:textId="2810579D" w:rsidTr="009B6EF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240" w:type="dxa"/>
            <w:noWrap/>
            <w:vAlign w:val="center"/>
          </w:tcPr>
          <w:p w14:paraId="50B52173" w14:textId="1D64EE37"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On a government training scheme</w:t>
            </w:r>
          </w:p>
        </w:tc>
        <w:tc>
          <w:tcPr>
            <w:tcW w:w="1484" w:type="dxa"/>
            <w:noWrap/>
          </w:tcPr>
          <w:p w14:paraId="4FD117DC" w14:textId="5E6970C2" w:rsidR="002E17FB" w:rsidRPr="00306679" w:rsidRDefault="002E17FB" w:rsidP="002E17F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1</w:t>
            </w:r>
          </w:p>
        </w:tc>
        <w:tc>
          <w:tcPr>
            <w:tcW w:w="1160" w:type="dxa"/>
            <w:noWrap/>
          </w:tcPr>
          <w:p w14:paraId="238D4005" w14:textId="1C280BEF" w:rsidR="002E17FB" w:rsidRPr="00E16C68" w:rsidRDefault="002E17FB" w:rsidP="002E17F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0.0</w:t>
            </w:r>
          </w:p>
        </w:tc>
      </w:tr>
      <w:tr w:rsidR="002E17FB" w:rsidRPr="00F7430B" w14:paraId="2A894568" w14:textId="3EC48EA5" w:rsidTr="009B6EFC">
        <w:trPr>
          <w:trHeight w:val="288"/>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6753C0FE" w14:textId="0676B58F"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In full time education</w:t>
            </w:r>
          </w:p>
        </w:tc>
        <w:tc>
          <w:tcPr>
            <w:tcW w:w="1484" w:type="dxa"/>
            <w:noWrap/>
            <w:hideMark/>
          </w:tcPr>
          <w:p w14:paraId="131FC0E5" w14:textId="77A147B7" w:rsidR="002E17FB" w:rsidRPr="00306679" w:rsidRDefault="002E17FB" w:rsidP="002E17F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38</w:t>
            </w:r>
          </w:p>
        </w:tc>
        <w:tc>
          <w:tcPr>
            <w:tcW w:w="1160" w:type="dxa"/>
            <w:noWrap/>
            <w:hideMark/>
          </w:tcPr>
          <w:p w14:paraId="4437C4E4" w14:textId="3976962E" w:rsidR="002E17FB" w:rsidRPr="00E16C68" w:rsidRDefault="002E17FB" w:rsidP="002E17F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1.4</w:t>
            </w:r>
          </w:p>
        </w:tc>
      </w:tr>
      <w:tr w:rsidR="002E17FB" w:rsidRPr="00F7430B" w14:paraId="69DA43E7" w14:textId="2926E803" w:rsidTr="009B6E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6F3873CE" w14:textId="271B6969"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Unemployed - Registered Job Seeker</w:t>
            </w:r>
          </w:p>
        </w:tc>
        <w:tc>
          <w:tcPr>
            <w:tcW w:w="1484" w:type="dxa"/>
            <w:noWrap/>
            <w:hideMark/>
          </w:tcPr>
          <w:p w14:paraId="63BF9B8C" w14:textId="61A7A960" w:rsidR="002E17FB" w:rsidRPr="00306679" w:rsidRDefault="002E17FB" w:rsidP="002E17F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22</w:t>
            </w:r>
          </w:p>
        </w:tc>
        <w:tc>
          <w:tcPr>
            <w:tcW w:w="1160" w:type="dxa"/>
            <w:noWrap/>
            <w:hideMark/>
          </w:tcPr>
          <w:p w14:paraId="48BF317C" w14:textId="707C0943" w:rsidR="002E17FB" w:rsidRPr="00E16C68" w:rsidRDefault="002E17FB" w:rsidP="002E17F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0.8</w:t>
            </w:r>
          </w:p>
        </w:tc>
      </w:tr>
      <w:tr w:rsidR="002E17FB" w:rsidRPr="00F7430B" w14:paraId="54B18C81" w14:textId="0107BCA8" w:rsidTr="009B6EFC">
        <w:trPr>
          <w:trHeight w:val="288"/>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756BD74C" w14:textId="242B45FF"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On a zero-hour contract</w:t>
            </w:r>
          </w:p>
        </w:tc>
        <w:tc>
          <w:tcPr>
            <w:tcW w:w="1484" w:type="dxa"/>
            <w:noWrap/>
            <w:hideMark/>
          </w:tcPr>
          <w:p w14:paraId="452F6B68" w14:textId="323D8B98" w:rsidR="002E17FB" w:rsidRPr="00306679" w:rsidRDefault="002E17FB" w:rsidP="002E17F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17</w:t>
            </w:r>
          </w:p>
        </w:tc>
        <w:tc>
          <w:tcPr>
            <w:tcW w:w="1160" w:type="dxa"/>
            <w:noWrap/>
            <w:hideMark/>
          </w:tcPr>
          <w:p w14:paraId="473844BB" w14:textId="28D856C0" w:rsidR="002E17FB" w:rsidRPr="00E16C68" w:rsidRDefault="002E17FB" w:rsidP="002E17F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0.6</w:t>
            </w:r>
          </w:p>
        </w:tc>
      </w:tr>
      <w:tr w:rsidR="002E17FB" w:rsidRPr="00F7430B" w14:paraId="2091028E" w14:textId="76424455" w:rsidTr="009B6E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3A681126" w14:textId="0C27193E"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Permanently sick or disabled person</w:t>
            </w:r>
          </w:p>
        </w:tc>
        <w:tc>
          <w:tcPr>
            <w:tcW w:w="1484" w:type="dxa"/>
            <w:noWrap/>
            <w:hideMark/>
          </w:tcPr>
          <w:p w14:paraId="4566A1F1" w14:textId="2B3B27C7" w:rsidR="002E17FB" w:rsidRPr="00306679" w:rsidRDefault="002E17FB" w:rsidP="002E17F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92</w:t>
            </w:r>
          </w:p>
        </w:tc>
        <w:tc>
          <w:tcPr>
            <w:tcW w:w="1160" w:type="dxa"/>
            <w:noWrap/>
            <w:hideMark/>
          </w:tcPr>
          <w:p w14:paraId="0D5F6ACD" w14:textId="0629990C" w:rsidR="002E17FB" w:rsidRPr="00E16C68" w:rsidRDefault="002E17FB" w:rsidP="002E17F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3.3</w:t>
            </w:r>
          </w:p>
        </w:tc>
      </w:tr>
      <w:tr w:rsidR="002E17FB" w:rsidRPr="00F7430B" w14:paraId="250AB18F" w14:textId="1FC8DE68" w:rsidTr="009B6EFC">
        <w:trPr>
          <w:trHeight w:val="288"/>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761BD162" w14:textId="7E2A1E53"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Wholly retired from work</w:t>
            </w:r>
          </w:p>
        </w:tc>
        <w:tc>
          <w:tcPr>
            <w:tcW w:w="1484" w:type="dxa"/>
            <w:noWrap/>
            <w:hideMark/>
          </w:tcPr>
          <w:p w14:paraId="243C879A" w14:textId="400F8B90" w:rsidR="002E17FB" w:rsidRPr="00306679" w:rsidRDefault="002E17FB" w:rsidP="002E17F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766</w:t>
            </w:r>
          </w:p>
        </w:tc>
        <w:tc>
          <w:tcPr>
            <w:tcW w:w="1160" w:type="dxa"/>
            <w:noWrap/>
            <w:hideMark/>
          </w:tcPr>
          <w:p w14:paraId="412AE11B" w14:textId="53FC1ACA" w:rsidR="002E17FB" w:rsidRPr="00E16C68" w:rsidRDefault="002E17FB" w:rsidP="002E17F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27.8</w:t>
            </w:r>
          </w:p>
        </w:tc>
      </w:tr>
      <w:tr w:rsidR="002E17FB" w:rsidRPr="00F7430B" w14:paraId="043B4CA8" w14:textId="0D04F900" w:rsidTr="009B6E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264A923E" w14:textId="267C76BD"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Looking after home</w:t>
            </w:r>
          </w:p>
        </w:tc>
        <w:tc>
          <w:tcPr>
            <w:tcW w:w="1484" w:type="dxa"/>
            <w:noWrap/>
            <w:hideMark/>
          </w:tcPr>
          <w:p w14:paraId="15D91F74" w14:textId="71C015E0" w:rsidR="002E17FB" w:rsidRPr="00306679" w:rsidRDefault="002E17FB" w:rsidP="002E17F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20</w:t>
            </w:r>
          </w:p>
        </w:tc>
        <w:tc>
          <w:tcPr>
            <w:tcW w:w="1160" w:type="dxa"/>
            <w:noWrap/>
            <w:hideMark/>
          </w:tcPr>
          <w:p w14:paraId="45987131" w14:textId="4A67EE9D" w:rsidR="002E17FB" w:rsidRPr="00E16C68" w:rsidRDefault="002E17FB" w:rsidP="002E17F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0.7</w:t>
            </w:r>
          </w:p>
        </w:tc>
      </w:tr>
      <w:tr w:rsidR="002E17FB" w:rsidRPr="00F7430B" w14:paraId="48E3C097" w14:textId="5C1BD943" w:rsidTr="009B6EFC">
        <w:trPr>
          <w:trHeight w:val="288"/>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71F87310" w14:textId="1810EBB3"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Caring for a child or adult</w:t>
            </w:r>
          </w:p>
        </w:tc>
        <w:tc>
          <w:tcPr>
            <w:tcW w:w="1484" w:type="dxa"/>
            <w:noWrap/>
            <w:hideMark/>
          </w:tcPr>
          <w:p w14:paraId="63632931" w14:textId="26DAC1A8" w:rsidR="002E17FB" w:rsidRPr="00306679" w:rsidRDefault="002E17FB" w:rsidP="002E17F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79</w:t>
            </w:r>
          </w:p>
        </w:tc>
        <w:tc>
          <w:tcPr>
            <w:tcW w:w="1160" w:type="dxa"/>
            <w:noWrap/>
            <w:hideMark/>
          </w:tcPr>
          <w:p w14:paraId="6E302AB8" w14:textId="4147E57B" w:rsidR="002E17FB" w:rsidRPr="00E16C68" w:rsidRDefault="002E17FB" w:rsidP="002E17F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2.9</w:t>
            </w:r>
          </w:p>
        </w:tc>
      </w:tr>
      <w:tr w:rsidR="002E17FB" w:rsidRPr="00F7430B" w14:paraId="09A0062B" w14:textId="1ED161E8" w:rsidTr="009B6EF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6460427C" w14:textId="52BE55A1"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Unemployed - Unregistered but seeking work</w:t>
            </w:r>
          </w:p>
        </w:tc>
        <w:tc>
          <w:tcPr>
            <w:tcW w:w="1484" w:type="dxa"/>
            <w:noWrap/>
            <w:hideMark/>
          </w:tcPr>
          <w:p w14:paraId="5BE382E2" w14:textId="6AE7E5F7" w:rsidR="002E17FB" w:rsidRPr="00306679" w:rsidRDefault="002E17FB" w:rsidP="002E17F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31</w:t>
            </w:r>
          </w:p>
        </w:tc>
        <w:tc>
          <w:tcPr>
            <w:tcW w:w="1160" w:type="dxa"/>
            <w:noWrap/>
            <w:hideMark/>
          </w:tcPr>
          <w:p w14:paraId="42211143" w14:textId="43123A91" w:rsidR="002E17FB" w:rsidRPr="00E16C68" w:rsidRDefault="002E17FB" w:rsidP="002E17F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1.1</w:t>
            </w:r>
          </w:p>
        </w:tc>
      </w:tr>
      <w:tr w:rsidR="002E17FB" w:rsidRPr="00F7430B" w14:paraId="21502C16" w14:textId="4C8912A7" w:rsidTr="009B6EFC">
        <w:trPr>
          <w:trHeight w:val="288"/>
        </w:trPr>
        <w:tc>
          <w:tcPr>
            <w:cnfStyle w:val="001000000000" w:firstRow="0" w:lastRow="0" w:firstColumn="1" w:lastColumn="0" w:oddVBand="0" w:evenVBand="0" w:oddHBand="0" w:evenHBand="0" w:firstRowFirstColumn="0" w:firstRowLastColumn="0" w:lastRowFirstColumn="0" w:lastRowLastColumn="0"/>
            <w:tcW w:w="5240" w:type="dxa"/>
            <w:noWrap/>
            <w:vAlign w:val="center"/>
            <w:hideMark/>
          </w:tcPr>
          <w:p w14:paraId="5B195664" w14:textId="3AEB4A6F" w:rsidR="002E17FB" w:rsidRPr="00306679" w:rsidRDefault="002E17FB" w:rsidP="002E17FB">
            <w:pPr>
              <w:rPr>
                <w:rFonts w:eastAsia="Times New Roman" w:cstheme="minorHAnsi"/>
                <w:color w:val="000000"/>
                <w:sz w:val="24"/>
                <w:szCs w:val="24"/>
                <w:lang w:eastAsia="en-GB"/>
              </w:rPr>
            </w:pPr>
            <w:r w:rsidRPr="00F7430B">
              <w:rPr>
                <w:rFonts w:ascii="Calibri" w:hAnsi="Calibri" w:cs="Calibri"/>
                <w:color w:val="000000"/>
                <w:sz w:val="24"/>
                <w:szCs w:val="24"/>
              </w:rPr>
              <w:t>Other</w:t>
            </w:r>
          </w:p>
        </w:tc>
        <w:tc>
          <w:tcPr>
            <w:tcW w:w="1484" w:type="dxa"/>
            <w:noWrap/>
            <w:hideMark/>
          </w:tcPr>
          <w:p w14:paraId="76143210" w14:textId="69AEF11A" w:rsidR="002E17FB" w:rsidRPr="00306679" w:rsidRDefault="002E17FB" w:rsidP="002E17F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120</w:t>
            </w:r>
          </w:p>
        </w:tc>
        <w:tc>
          <w:tcPr>
            <w:tcW w:w="1160" w:type="dxa"/>
            <w:noWrap/>
            <w:hideMark/>
          </w:tcPr>
          <w:p w14:paraId="7FD173B0" w14:textId="5294CED6" w:rsidR="002E17FB" w:rsidRPr="00E16C68" w:rsidRDefault="002E17FB" w:rsidP="002E17F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4.4</w:t>
            </w:r>
          </w:p>
        </w:tc>
      </w:tr>
      <w:tr w:rsidR="002E17FB" w:rsidRPr="00F7430B" w14:paraId="21C795A6" w14:textId="24BFBE6C" w:rsidTr="00DD4BDC">
        <w:trPr>
          <w:cnfStyle w:val="010000000000" w:firstRow="0" w:lastRow="1"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240" w:type="dxa"/>
            <w:noWrap/>
            <w:vAlign w:val="center"/>
          </w:tcPr>
          <w:p w14:paraId="1BB8194B" w14:textId="27B8E633" w:rsidR="002E17FB" w:rsidRPr="00306679" w:rsidRDefault="002E17FB" w:rsidP="002E17FB">
            <w:pPr>
              <w:jc w:val="center"/>
              <w:rPr>
                <w:rFonts w:eastAsia="Times New Roman" w:cstheme="minorHAnsi"/>
                <w:color w:val="000000"/>
                <w:sz w:val="24"/>
                <w:szCs w:val="24"/>
                <w:lang w:eastAsia="en-GB"/>
              </w:rPr>
            </w:pPr>
          </w:p>
        </w:tc>
        <w:tc>
          <w:tcPr>
            <w:tcW w:w="1484" w:type="dxa"/>
            <w:noWrap/>
            <w:vAlign w:val="center"/>
            <w:hideMark/>
          </w:tcPr>
          <w:p w14:paraId="00AF08CC" w14:textId="6E4A5A84" w:rsidR="002E17FB" w:rsidRPr="00306679" w:rsidRDefault="00DD4BDC" w:rsidP="002E17FB">
            <w:pPr>
              <w:jc w:val="right"/>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F7430B">
              <w:rPr>
                <w:rFonts w:ascii="Calibri" w:hAnsi="Calibri" w:cs="Calibri"/>
                <w:color w:val="000000"/>
                <w:sz w:val="24"/>
                <w:szCs w:val="24"/>
              </w:rPr>
              <w:t>2757</w:t>
            </w:r>
          </w:p>
        </w:tc>
        <w:tc>
          <w:tcPr>
            <w:tcW w:w="1160" w:type="dxa"/>
            <w:noWrap/>
            <w:hideMark/>
          </w:tcPr>
          <w:p w14:paraId="55F13693" w14:textId="4B7294BB" w:rsidR="002E17FB" w:rsidRPr="00E16C68" w:rsidRDefault="00DD4BDC" w:rsidP="002E17FB">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F7430B">
              <w:rPr>
                <w:rFonts w:ascii="Calibri" w:hAnsi="Calibri" w:cs="Calibri"/>
                <w:i/>
                <w:iCs/>
                <w:color w:val="000000"/>
                <w:sz w:val="24"/>
                <w:szCs w:val="24"/>
              </w:rPr>
              <w:t>100.0</w:t>
            </w:r>
          </w:p>
        </w:tc>
      </w:tr>
    </w:tbl>
    <w:p w14:paraId="1E89C96A" w14:textId="70AF25AE" w:rsidR="00AA754A" w:rsidRDefault="00AA754A">
      <w:pPr>
        <w:rPr>
          <w:rFonts w:ascii="Calibri" w:hAnsi="Calibri" w:cs="Calibri"/>
          <w:b/>
          <w:sz w:val="26"/>
          <w:szCs w:val="26"/>
        </w:rPr>
      </w:pPr>
    </w:p>
    <w:p w14:paraId="5F334792" w14:textId="77777777" w:rsidR="001A7830" w:rsidRDefault="001A7830">
      <w:pPr>
        <w:rPr>
          <w:rFonts w:ascii="Calibri" w:hAnsi="Calibri" w:cs="Calibri"/>
          <w:b/>
          <w:sz w:val="26"/>
          <w:szCs w:val="26"/>
        </w:rPr>
      </w:pPr>
      <w:r>
        <w:rPr>
          <w:rFonts w:ascii="Calibri" w:hAnsi="Calibri" w:cs="Calibri"/>
          <w:b/>
          <w:sz w:val="26"/>
          <w:szCs w:val="26"/>
        </w:rPr>
        <w:br w:type="page"/>
      </w:r>
    </w:p>
    <w:p w14:paraId="283A4CBB" w14:textId="1EB9F686" w:rsidR="002B1573" w:rsidRPr="00020347" w:rsidRDefault="002B1573" w:rsidP="00020347">
      <w:pPr>
        <w:rPr>
          <w:rFonts w:ascii="Calibri" w:hAnsi="Calibri" w:cs="Calibri"/>
          <w:b/>
          <w:sz w:val="26"/>
          <w:szCs w:val="26"/>
        </w:rPr>
      </w:pPr>
      <w:r w:rsidRPr="00DD4BDC">
        <w:rPr>
          <w:rFonts w:ascii="Calibri" w:hAnsi="Calibri" w:cs="Calibri"/>
          <w:b/>
          <w:sz w:val="26"/>
          <w:szCs w:val="26"/>
        </w:rPr>
        <w:lastRenderedPageBreak/>
        <w:t>Which of the following best describes your housing tenure?</w:t>
      </w:r>
      <w:r w:rsidRPr="00020347">
        <w:rPr>
          <w:rFonts w:ascii="Calibri" w:hAnsi="Calibri" w:cs="Calibri"/>
          <w:b/>
          <w:sz w:val="26"/>
          <w:szCs w:val="26"/>
        </w:rPr>
        <w:t xml:space="preserve">  </w:t>
      </w:r>
    </w:p>
    <w:tbl>
      <w:tblPr>
        <w:tblStyle w:val="GridTable4-Accent1"/>
        <w:tblW w:w="5754" w:type="dxa"/>
        <w:tblLook w:val="04E0" w:firstRow="1" w:lastRow="1" w:firstColumn="1" w:lastColumn="0" w:noHBand="0" w:noVBand="1"/>
      </w:tblPr>
      <w:tblGrid>
        <w:gridCol w:w="3794"/>
        <w:gridCol w:w="980"/>
        <w:gridCol w:w="980"/>
      </w:tblGrid>
      <w:tr w:rsidR="009B066A" w:rsidRPr="00F7430B" w14:paraId="160E8E27" w14:textId="44D4DDEE" w:rsidTr="00DD4BD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94" w:type="dxa"/>
            <w:noWrap/>
            <w:hideMark/>
          </w:tcPr>
          <w:p w14:paraId="4A4487B1" w14:textId="77777777" w:rsidR="009B066A" w:rsidRPr="00306679" w:rsidRDefault="009B066A" w:rsidP="00FB4671">
            <w:pPr>
              <w:rPr>
                <w:rFonts w:ascii="Times New Roman" w:eastAsia="Times New Roman" w:hAnsi="Times New Roman" w:cs="Times New Roman"/>
                <w:sz w:val="24"/>
                <w:szCs w:val="24"/>
                <w:lang w:eastAsia="en-GB"/>
              </w:rPr>
            </w:pPr>
          </w:p>
        </w:tc>
        <w:tc>
          <w:tcPr>
            <w:tcW w:w="980" w:type="dxa"/>
            <w:noWrap/>
            <w:vAlign w:val="bottom"/>
            <w:hideMark/>
          </w:tcPr>
          <w:p w14:paraId="42165D6E" w14:textId="0372C725" w:rsidR="009B066A" w:rsidRPr="00306679" w:rsidRDefault="009B066A"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No.</w:t>
            </w:r>
          </w:p>
        </w:tc>
        <w:tc>
          <w:tcPr>
            <w:tcW w:w="980" w:type="dxa"/>
            <w:noWrap/>
            <w:vAlign w:val="bottom"/>
            <w:hideMark/>
          </w:tcPr>
          <w:p w14:paraId="6F0B0D6A" w14:textId="42E126F1" w:rsidR="009B066A" w:rsidRPr="00F7430B" w:rsidRDefault="009B066A"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iCs/>
                <w:sz w:val="24"/>
                <w:szCs w:val="24"/>
                <w:lang w:eastAsia="en-GB"/>
              </w:rPr>
            </w:pPr>
            <w:r w:rsidRPr="00F7430B">
              <w:rPr>
                <w:rFonts w:ascii="Calibri" w:eastAsia="Times New Roman" w:hAnsi="Calibri" w:cs="Calibri"/>
                <w:i/>
                <w:iCs/>
                <w:sz w:val="24"/>
                <w:szCs w:val="24"/>
                <w:lang w:eastAsia="en-GB"/>
              </w:rPr>
              <w:t>%</w:t>
            </w:r>
          </w:p>
        </w:tc>
      </w:tr>
      <w:tr w:rsidR="00B61ACC" w:rsidRPr="00F7430B" w14:paraId="3B8802E7" w14:textId="20447992" w:rsidTr="00DD4B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94" w:type="dxa"/>
            <w:noWrap/>
            <w:hideMark/>
          </w:tcPr>
          <w:p w14:paraId="47701E59" w14:textId="77777777" w:rsidR="00B61ACC" w:rsidRPr="00306679" w:rsidRDefault="00B61ACC" w:rsidP="00B61ACC">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Owned outright</w:t>
            </w:r>
          </w:p>
        </w:tc>
        <w:tc>
          <w:tcPr>
            <w:tcW w:w="980" w:type="dxa"/>
            <w:noWrap/>
            <w:hideMark/>
          </w:tcPr>
          <w:p w14:paraId="33490E4E" w14:textId="0FB3DB92" w:rsidR="00B61ACC" w:rsidRPr="00306679" w:rsidRDefault="00B61ACC" w:rsidP="00B61A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1267</w:t>
            </w:r>
          </w:p>
        </w:tc>
        <w:tc>
          <w:tcPr>
            <w:tcW w:w="980" w:type="dxa"/>
            <w:noWrap/>
            <w:hideMark/>
          </w:tcPr>
          <w:p w14:paraId="14B6953D" w14:textId="16BC8414" w:rsidR="00B61ACC" w:rsidRPr="000D380A" w:rsidRDefault="00B61ACC" w:rsidP="00B61A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46.1</w:t>
            </w:r>
          </w:p>
        </w:tc>
      </w:tr>
      <w:tr w:rsidR="00B61ACC" w:rsidRPr="00F7430B" w14:paraId="2958E211" w14:textId="687C6014" w:rsidTr="00DD4BDC">
        <w:trPr>
          <w:trHeight w:val="288"/>
        </w:trPr>
        <w:tc>
          <w:tcPr>
            <w:cnfStyle w:val="001000000000" w:firstRow="0" w:lastRow="0" w:firstColumn="1" w:lastColumn="0" w:oddVBand="0" w:evenVBand="0" w:oddHBand="0" w:evenHBand="0" w:firstRowFirstColumn="0" w:firstRowLastColumn="0" w:lastRowFirstColumn="0" w:lastRowLastColumn="0"/>
            <w:tcW w:w="3794" w:type="dxa"/>
            <w:noWrap/>
            <w:hideMark/>
          </w:tcPr>
          <w:p w14:paraId="6BE4252B" w14:textId="77777777" w:rsidR="00B61ACC" w:rsidRPr="00306679" w:rsidRDefault="00B61ACC" w:rsidP="00B61ACC">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Owned with a mortgage</w:t>
            </w:r>
          </w:p>
        </w:tc>
        <w:tc>
          <w:tcPr>
            <w:tcW w:w="980" w:type="dxa"/>
            <w:noWrap/>
            <w:hideMark/>
          </w:tcPr>
          <w:p w14:paraId="2A72C6E0" w14:textId="5923AD8F" w:rsidR="00B61ACC" w:rsidRPr="00306679" w:rsidRDefault="00B61ACC" w:rsidP="00B61AC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945</w:t>
            </w:r>
          </w:p>
        </w:tc>
        <w:tc>
          <w:tcPr>
            <w:tcW w:w="980" w:type="dxa"/>
            <w:noWrap/>
            <w:hideMark/>
          </w:tcPr>
          <w:p w14:paraId="10445AB7" w14:textId="48C62CED" w:rsidR="00B61ACC" w:rsidRPr="000D380A" w:rsidRDefault="00B61ACC" w:rsidP="00B61A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34.4</w:t>
            </w:r>
          </w:p>
        </w:tc>
      </w:tr>
      <w:tr w:rsidR="00B61ACC" w:rsidRPr="00F7430B" w14:paraId="60862B20" w14:textId="7E476ABF" w:rsidTr="00DD4B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94" w:type="dxa"/>
            <w:noWrap/>
            <w:hideMark/>
          </w:tcPr>
          <w:p w14:paraId="51E579DF" w14:textId="77777777" w:rsidR="00B61ACC" w:rsidRPr="00306679" w:rsidRDefault="00B61ACC" w:rsidP="00B61ACC">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Rented from Local Authority</w:t>
            </w:r>
          </w:p>
        </w:tc>
        <w:tc>
          <w:tcPr>
            <w:tcW w:w="980" w:type="dxa"/>
            <w:noWrap/>
            <w:hideMark/>
          </w:tcPr>
          <w:p w14:paraId="6B8135BA" w14:textId="01D0FDEC" w:rsidR="00B61ACC" w:rsidRPr="00306679" w:rsidRDefault="00B61ACC" w:rsidP="00B61A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F7430B">
              <w:rPr>
                <w:rFonts w:ascii="Calibri" w:hAnsi="Calibri" w:cs="Calibri"/>
                <w:color w:val="000000"/>
                <w:sz w:val="24"/>
                <w:szCs w:val="24"/>
              </w:rPr>
              <w:t>81</w:t>
            </w:r>
          </w:p>
        </w:tc>
        <w:tc>
          <w:tcPr>
            <w:tcW w:w="980" w:type="dxa"/>
            <w:noWrap/>
            <w:hideMark/>
          </w:tcPr>
          <w:p w14:paraId="56F718FB" w14:textId="631D3D24" w:rsidR="00B61ACC" w:rsidRPr="000D380A" w:rsidRDefault="00B61ACC" w:rsidP="00B61A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F7430B">
              <w:rPr>
                <w:rFonts w:ascii="Calibri" w:hAnsi="Calibri" w:cs="Calibri"/>
                <w:i/>
                <w:iCs/>
                <w:color w:val="000000"/>
                <w:sz w:val="24"/>
                <w:szCs w:val="24"/>
              </w:rPr>
              <w:t>2.9</w:t>
            </w:r>
          </w:p>
        </w:tc>
      </w:tr>
      <w:tr w:rsidR="00B61ACC" w:rsidRPr="001A7830" w14:paraId="05E05D6A" w14:textId="654BAB85" w:rsidTr="00DD4BDC">
        <w:trPr>
          <w:trHeight w:val="288"/>
        </w:trPr>
        <w:tc>
          <w:tcPr>
            <w:cnfStyle w:val="001000000000" w:firstRow="0" w:lastRow="0" w:firstColumn="1" w:lastColumn="0" w:oddVBand="0" w:evenVBand="0" w:oddHBand="0" w:evenHBand="0" w:firstRowFirstColumn="0" w:firstRowLastColumn="0" w:lastRowFirstColumn="0" w:lastRowLastColumn="0"/>
            <w:tcW w:w="3794" w:type="dxa"/>
            <w:noWrap/>
            <w:hideMark/>
          </w:tcPr>
          <w:p w14:paraId="16315194" w14:textId="77777777" w:rsidR="00B61ACC" w:rsidRPr="00306679" w:rsidRDefault="00B61ACC" w:rsidP="00B61ACC">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Rented from a Housing Association</w:t>
            </w:r>
          </w:p>
        </w:tc>
        <w:tc>
          <w:tcPr>
            <w:tcW w:w="980" w:type="dxa"/>
            <w:noWrap/>
            <w:hideMark/>
          </w:tcPr>
          <w:p w14:paraId="7D136444" w14:textId="0A048B90" w:rsidR="00B61ACC" w:rsidRPr="00306679" w:rsidRDefault="00B61ACC" w:rsidP="00B61AC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102</w:t>
            </w:r>
          </w:p>
        </w:tc>
        <w:tc>
          <w:tcPr>
            <w:tcW w:w="980" w:type="dxa"/>
            <w:noWrap/>
            <w:hideMark/>
          </w:tcPr>
          <w:p w14:paraId="6BFA8C2C" w14:textId="4D054E21" w:rsidR="00B61ACC" w:rsidRPr="000D380A" w:rsidRDefault="00B61ACC" w:rsidP="00B61A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3.7</w:t>
            </w:r>
          </w:p>
        </w:tc>
      </w:tr>
      <w:tr w:rsidR="00B61ACC" w:rsidRPr="001A7830" w14:paraId="7D9F09E9" w14:textId="37AADBD8" w:rsidTr="00DD4BD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3794" w:type="dxa"/>
            <w:noWrap/>
            <w:hideMark/>
          </w:tcPr>
          <w:p w14:paraId="0B6C4E81" w14:textId="77777777" w:rsidR="00B61ACC" w:rsidRPr="00306679" w:rsidRDefault="00B61ACC" w:rsidP="00B61ACC">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Private rented</w:t>
            </w:r>
          </w:p>
        </w:tc>
        <w:tc>
          <w:tcPr>
            <w:tcW w:w="980" w:type="dxa"/>
            <w:noWrap/>
            <w:hideMark/>
          </w:tcPr>
          <w:p w14:paraId="550C57AB" w14:textId="5BE40FF3" w:rsidR="00B61ACC" w:rsidRPr="00306679" w:rsidRDefault="00B61ACC" w:rsidP="00B61A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269</w:t>
            </w:r>
          </w:p>
        </w:tc>
        <w:tc>
          <w:tcPr>
            <w:tcW w:w="980" w:type="dxa"/>
            <w:noWrap/>
            <w:hideMark/>
          </w:tcPr>
          <w:p w14:paraId="558C2CC9" w14:textId="61CA3BA4" w:rsidR="00B61ACC" w:rsidRPr="000D380A" w:rsidRDefault="00B61ACC" w:rsidP="00B61AC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9.8</w:t>
            </w:r>
          </w:p>
        </w:tc>
      </w:tr>
      <w:tr w:rsidR="00B61ACC" w:rsidRPr="001A7830" w14:paraId="01F18AE4" w14:textId="612F80B2" w:rsidTr="00DD4BDC">
        <w:trPr>
          <w:trHeight w:val="288"/>
        </w:trPr>
        <w:tc>
          <w:tcPr>
            <w:cnfStyle w:val="001000000000" w:firstRow="0" w:lastRow="0" w:firstColumn="1" w:lastColumn="0" w:oddVBand="0" w:evenVBand="0" w:oddHBand="0" w:evenHBand="0" w:firstRowFirstColumn="0" w:firstRowLastColumn="0" w:lastRowFirstColumn="0" w:lastRowLastColumn="0"/>
            <w:tcW w:w="3794" w:type="dxa"/>
            <w:noWrap/>
            <w:hideMark/>
          </w:tcPr>
          <w:p w14:paraId="594C2940" w14:textId="77777777" w:rsidR="00B61ACC" w:rsidRPr="00306679" w:rsidRDefault="00B61ACC" w:rsidP="00B61ACC">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Other</w:t>
            </w:r>
          </w:p>
        </w:tc>
        <w:tc>
          <w:tcPr>
            <w:tcW w:w="980" w:type="dxa"/>
            <w:noWrap/>
            <w:hideMark/>
          </w:tcPr>
          <w:p w14:paraId="59D774F5" w14:textId="774AAED5" w:rsidR="00B61ACC" w:rsidRPr="00306679" w:rsidRDefault="00B61ACC" w:rsidP="00B61AC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82</w:t>
            </w:r>
          </w:p>
        </w:tc>
        <w:tc>
          <w:tcPr>
            <w:tcW w:w="980" w:type="dxa"/>
            <w:noWrap/>
            <w:hideMark/>
          </w:tcPr>
          <w:p w14:paraId="39AECCBF" w14:textId="1969090F" w:rsidR="00B61ACC" w:rsidRPr="000D380A" w:rsidRDefault="00B61ACC" w:rsidP="00B61AC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3.0</w:t>
            </w:r>
          </w:p>
        </w:tc>
      </w:tr>
      <w:tr w:rsidR="00B61ACC" w:rsidRPr="001A7830" w14:paraId="0E97D86E" w14:textId="28F8DEAC" w:rsidTr="00DD4BDC">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94" w:type="dxa"/>
            <w:noWrap/>
            <w:hideMark/>
          </w:tcPr>
          <w:p w14:paraId="2A69F597" w14:textId="77777777" w:rsidR="00B61ACC" w:rsidRPr="00306679" w:rsidRDefault="00B61ACC" w:rsidP="00B61ACC">
            <w:pPr>
              <w:jc w:val="center"/>
              <w:rPr>
                <w:rFonts w:ascii="Calibri" w:eastAsia="Times New Roman" w:hAnsi="Calibri" w:cs="Calibri"/>
                <w:color w:val="000000"/>
                <w:sz w:val="24"/>
                <w:szCs w:val="24"/>
                <w:lang w:eastAsia="en-GB"/>
              </w:rPr>
            </w:pPr>
          </w:p>
        </w:tc>
        <w:tc>
          <w:tcPr>
            <w:tcW w:w="980" w:type="dxa"/>
            <w:noWrap/>
            <w:hideMark/>
          </w:tcPr>
          <w:p w14:paraId="3DFF7481" w14:textId="1C21BB4C" w:rsidR="00B61ACC" w:rsidRPr="00306679" w:rsidRDefault="00B61ACC" w:rsidP="00B61ACC">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2746</w:t>
            </w:r>
          </w:p>
        </w:tc>
        <w:tc>
          <w:tcPr>
            <w:tcW w:w="980" w:type="dxa"/>
            <w:noWrap/>
            <w:hideMark/>
          </w:tcPr>
          <w:p w14:paraId="0C2550C2" w14:textId="63A85C26" w:rsidR="00B61ACC" w:rsidRPr="000D380A" w:rsidRDefault="000D380A" w:rsidP="00B61ACC">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100.0</w:t>
            </w:r>
          </w:p>
        </w:tc>
      </w:tr>
    </w:tbl>
    <w:p w14:paraId="0490F7B4" w14:textId="77777777" w:rsidR="002B1573" w:rsidRPr="00020347" w:rsidRDefault="002B1573" w:rsidP="00020347"/>
    <w:p w14:paraId="70D8781F" w14:textId="0291F040" w:rsidR="002B1573" w:rsidRPr="00020347" w:rsidRDefault="002B1573" w:rsidP="00020347">
      <w:pPr>
        <w:rPr>
          <w:rFonts w:ascii="Calibri" w:hAnsi="Calibri" w:cs="Calibri"/>
          <w:b/>
          <w:sz w:val="26"/>
          <w:szCs w:val="26"/>
        </w:rPr>
      </w:pPr>
      <w:r w:rsidRPr="00654D57">
        <w:rPr>
          <w:rFonts w:ascii="Calibri" w:hAnsi="Calibri" w:cs="Calibri"/>
          <w:b/>
          <w:sz w:val="26"/>
          <w:szCs w:val="26"/>
        </w:rPr>
        <w:t>Are you or a member of your household:</w:t>
      </w:r>
    </w:p>
    <w:tbl>
      <w:tblPr>
        <w:tblStyle w:val="GridTable4-Accent1"/>
        <w:tblW w:w="8310" w:type="dxa"/>
        <w:tblLook w:val="04A0" w:firstRow="1" w:lastRow="0" w:firstColumn="1" w:lastColumn="0" w:noHBand="0" w:noVBand="1"/>
      </w:tblPr>
      <w:tblGrid>
        <w:gridCol w:w="4390"/>
        <w:gridCol w:w="1061"/>
        <w:gridCol w:w="899"/>
        <w:gridCol w:w="1061"/>
        <w:gridCol w:w="899"/>
      </w:tblGrid>
      <w:tr w:rsidR="000A7497" w:rsidRPr="008309CB" w14:paraId="7B8AB379" w14:textId="77777777" w:rsidTr="009044D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83793FF" w14:textId="77777777" w:rsidR="000A7497" w:rsidRPr="008309CB" w:rsidRDefault="000A7497" w:rsidP="000A7497">
            <w:pPr>
              <w:rPr>
                <w:rFonts w:ascii="Times New Roman" w:eastAsia="Times New Roman" w:hAnsi="Times New Roman" w:cs="Times New Roman"/>
                <w:sz w:val="24"/>
                <w:szCs w:val="24"/>
                <w:lang w:eastAsia="en-GB"/>
              </w:rPr>
            </w:pPr>
          </w:p>
        </w:tc>
        <w:tc>
          <w:tcPr>
            <w:tcW w:w="1960" w:type="dxa"/>
            <w:gridSpan w:val="2"/>
            <w:noWrap/>
            <w:hideMark/>
          </w:tcPr>
          <w:p w14:paraId="673578F9" w14:textId="77777777" w:rsidR="000A7497" w:rsidRPr="008309CB" w:rsidRDefault="000A7497" w:rsidP="000A74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309CB">
              <w:rPr>
                <w:rFonts w:ascii="Calibri" w:eastAsia="Times New Roman" w:hAnsi="Calibri" w:cs="Calibri"/>
                <w:sz w:val="24"/>
                <w:szCs w:val="24"/>
                <w:lang w:eastAsia="en-GB"/>
              </w:rPr>
              <w:t>You</w:t>
            </w:r>
          </w:p>
        </w:tc>
        <w:tc>
          <w:tcPr>
            <w:tcW w:w="1960" w:type="dxa"/>
            <w:gridSpan w:val="2"/>
            <w:noWrap/>
            <w:hideMark/>
          </w:tcPr>
          <w:p w14:paraId="096ED269" w14:textId="77777777" w:rsidR="000A7497" w:rsidRPr="008309CB" w:rsidRDefault="000A7497" w:rsidP="000A74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309CB">
              <w:rPr>
                <w:rFonts w:ascii="Calibri" w:eastAsia="Times New Roman" w:hAnsi="Calibri" w:cs="Calibri"/>
                <w:sz w:val="24"/>
                <w:szCs w:val="24"/>
                <w:lang w:eastAsia="en-GB"/>
              </w:rPr>
              <w:t>A member of your household</w:t>
            </w:r>
          </w:p>
        </w:tc>
      </w:tr>
      <w:tr w:rsidR="000A7497" w:rsidRPr="008309CB" w14:paraId="2A25CC1C" w14:textId="77777777" w:rsidTr="009044DE">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314250B" w14:textId="77777777" w:rsidR="000A7497" w:rsidRPr="008309CB" w:rsidRDefault="000A7497" w:rsidP="000A7497">
            <w:pPr>
              <w:jc w:val="center"/>
              <w:rPr>
                <w:rFonts w:ascii="Calibri" w:eastAsia="Times New Roman" w:hAnsi="Calibri" w:cs="Calibri"/>
                <w:color w:val="000000"/>
                <w:sz w:val="24"/>
                <w:szCs w:val="24"/>
                <w:lang w:eastAsia="en-GB"/>
              </w:rPr>
            </w:pPr>
          </w:p>
        </w:tc>
        <w:tc>
          <w:tcPr>
            <w:tcW w:w="1061" w:type="dxa"/>
            <w:noWrap/>
            <w:hideMark/>
          </w:tcPr>
          <w:p w14:paraId="06DDC2AF" w14:textId="77777777" w:rsidR="000A7497" w:rsidRPr="008309CB" w:rsidRDefault="000A7497" w:rsidP="000A74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No.</w:t>
            </w:r>
          </w:p>
        </w:tc>
        <w:tc>
          <w:tcPr>
            <w:tcW w:w="899" w:type="dxa"/>
            <w:noWrap/>
            <w:hideMark/>
          </w:tcPr>
          <w:p w14:paraId="04826315" w14:textId="77777777" w:rsidR="000A7497" w:rsidRPr="001A7830" w:rsidRDefault="000A7497" w:rsidP="000A74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eastAsia="Times New Roman" w:hAnsi="Calibri" w:cs="Calibri"/>
                <w:i/>
                <w:iCs/>
                <w:color w:val="000000"/>
                <w:sz w:val="24"/>
                <w:szCs w:val="24"/>
                <w:lang w:eastAsia="en-GB"/>
              </w:rPr>
              <w:t>%</w:t>
            </w:r>
          </w:p>
        </w:tc>
        <w:tc>
          <w:tcPr>
            <w:tcW w:w="1061" w:type="dxa"/>
            <w:noWrap/>
            <w:hideMark/>
          </w:tcPr>
          <w:p w14:paraId="191FD640" w14:textId="77777777" w:rsidR="000A7497" w:rsidRPr="008309CB" w:rsidRDefault="000A7497" w:rsidP="000A74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No.</w:t>
            </w:r>
          </w:p>
        </w:tc>
        <w:tc>
          <w:tcPr>
            <w:tcW w:w="899" w:type="dxa"/>
            <w:noWrap/>
            <w:hideMark/>
          </w:tcPr>
          <w:p w14:paraId="756B22DF" w14:textId="77777777" w:rsidR="000A7497" w:rsidRPr="001A7830" w:rsidRDefault="000A7497" w:rsidP="000A74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eastAsia="Times New Roman" w:hAnsi="Calibri" w:cs="Calibri"/>
                <w:i/>
                <w:iCs/>
                <w:color w:val="000000"/>
                <w:sz w:val="24"/>
                <w:szCs w:val="24"/>
                <w:lang w:eastAsia="en-GB"/>
              </w:rPr>
              <w:t>%</w:t>
            </w:r>
          </w:p>
        </w:tc>
      </w:tr>
      <w:tr w:rsidR="00D6134F" w:rsidRPr="008309CB" w14:paraId="472E4BBC" w14:textId="77777777" w:rsidTr="009044DE">
        <w:trPr>
          <w:trHeight w:val="288"/>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71414D5" w14:textId="77777777" w:rsidR="00D6134F" w:rsidRPr="008309CB" w:rsidRDefault="00D6134F" w:rsidP="00D6134F">
            <w:pPr>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Currently serving</w:t>
            </w:r>
          </w:p>
        </w:tc>
        <w:tc>
          <w:tcPr>
            <w:tcW w:w="1061" w:type="dxa"/>
            <w:noWrap/>
            <w:vAlign w:val="bottom"/>
          </w:tcPr>
          <w:p w14:paraId="286FEDDF" w14:textId="73E6AE58" w:rsidR="00D6134F" w:rsidRPr="00D6134F" w:rsidRDefault="00A12A84" w:rsidP="00D6134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15</w:t>
            </w:r>
          </w:p>
        </w:tc>
        <w:tc>
          <w:tcPr>
            <w:tcW w:w="899" w:type="dxa"/>
            <w:noWrap/>
            <w:vAlign w:val="center"/>
          </w:tcPr>
          <w:p w14:paraId="69054A38" w14:textId="257C8806" w:rsidR="00D6134F" w:rsidRPr="000D380A" w:rsidRDefault="00A12A84" w:rsidP="00D613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0.6</w:t>
            </w:r>
          </w:p>
        </w:tc>
        <w:tc>
          <w:tcPr>
            <w:tcW w:w="1061" w:type="dxa"/>
            <w:noWrap/>
            <w:vAlign w:val="bottom"/>
          </w:tcPr>
          <w:p w14:paraId="0AFD27C1" w14:textId="70415930" w:rsidR="00D6134F" w:rsidRPr="00D6134F" w:rsidRDefault="00495504" w:rsidP="00D6134F">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23</w:t>
            </w:r>
          </w:p>
        </w:tc>
        <w:tc>
          <w:tcPr>
            <w:tcW w:w="899" w:type="dxa"/>
            <w:noWrap/>
            <w:vAlign w:val="center"/>
          </w:tcPr>
          <w:p w14:paraId="2CEACFB0" w14:textId="0F6E065B" w:rsidR="00D6134F" w:rsidRPr="000D380A" w:rsidRDefault="00495504" w:rsidP="00D613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0.9</w:t>
            </w:r>
          </w:p>
        </w:tc>
      </w:tr>
      <w:tr w:rsidR="00D6134F" w:rsidRPr="008309CB" w14:paraId="68615390" w14:textId="77777777" w:rsidTr="009044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hideMark/>
          </w:tcPr>
          <w:p w14:paraId="561C38FF" w14:textId="77777777" w:rsidR="00D6134F" w:rsidRPr="008309CB" w:rsidRDefault="00D6134F" w:rsidP="00D6134F">
            <w:pPr>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An armed forces service leaver (Veteran)</w:t>
            </w:r>
          </w:p>
        </w:tc>
        <w:tc>
          <w:tcPr>
            <w:tcW w:w="1061" w:type="dxa"/>
            <w:noWrap/>
            <w:vAlign w:val="bottom"/>
          </w:tcPr>
          <w:p w14:paraId="13C37657" w14:textId="5961D3AB" w:rsidR="00D6134F" w:rsidRPr="00D6134F" w:rsidRDefault="00A12A84" w:rsidP="00D6134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75</w:t>
            </w:r>
          </w:p>
        </w:tc>
        <w:tc>
          <w:tcPr>
            <w:tcW w:w="899" w:type="dxa"/>
            <w:noWrap/>
            <w:vAlign w:val="center"/>
          </w:tcPr>
          <w:p w14:paraId="4C9FAA11" w14:textId="4960486F" w:rsidR="00D6134F" w:rsidRPr="000D380A" w:rsidRDefault="00495504" w:rsidP="00D613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2.8</w:t>
            </w:r>
          </w:p>
        </w:tc>
        <w:tc>
          <w:tcPr>
            <w:tcW w:w="1061" w:type="dxa"/>
            <w:noWrap/>
            <w:vAlign w:val="bottom"/>
          </w:tcPr>
          <w:p w14:paraId="244C2C70" w14:textId="471672AF" w:rsidR="00D6134F" w:rsidRPr="00D6134F" w:rsidRDefault="00495504" w:rsidP="00D6134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52</w:t>
            </w:r>
          </w:p>
        </w:tc>
        <w:tc>
          <w:tcPr>
            <w:tcW w:w="899" w:type="dxa"/>
            <w:noWrap/>
            <w:vAlign w:val="center"/>
          </w:tcPr>
          <w:p w14:paraId="19518B7F" w14:textId="70FFF2CD" w:rsidR="00D6134F" w:rsidRPr="000D380A" w:rsidRDefault="00495504" w:rsidP="00D613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1.9</w:t>
            </w:r>
          </w:p>
        </w:tc>
      </w:tr>
    </w:tbl>
    <w:p w14:paraId="3FC3EDFE" w14:textId="77777777" w:rsidR="002B1573" w:rsidRPr="00020347" w:rsidRDefault="002B1573" w:rsidP="00020347"/>
    <w:p w14:paraId="09E5E5BB" w14:textId="5D9E8EFE" w:rsidR="002B1573" w:rsidRPr="00020347" w:rsidRDefault="002B1573" w:rsidP="00020347">
      <w:pPr>
        <w:rPr>
          <w:rFonts w:ascii="Calibri" w:hAnsi="Calibri" w:cs="Calibri"/>
          <w:b/>
          <w:sz w:val="26"/>
          <w:szCs w:val="26"/>
        </w:rPr>
      </w:pPr>
      <w:r w:rsidRPr="00A91AED">
        <w:rPr>
          <w:rFonts w:ascii="Calibri" w:hAnsi="Calibri" w:cs="Calibri"/>
          <w:b/>
          <w:sz w:val="26"/>
          <w:szCs w:val="26"/>
        </w:rPr>
        <w:t>Do you identify as a disabled person?</w:t>
      </w:r>
    </w:p>
    <w:tbl>
      <w:tblPr>
        <w:tblStyle w:val="GridTable4-Accent1"/>
        <w:tblW w:w="4441" w:type="dxa"/>
        <w:tblLook w:val="04E0" w:firstRow="1" w:lastRow="1" w:firstColumn="1" w:lastColumn="0" w:noHBand="0" w:noVBand="1"/>
      </w:tblPr>
      <w:tblGrid>
        <w:gridCol w:w="2260"/>
        <w:gridCol w:w="1149"/>
        <w:gridCol w:w="1032"/>
      </w:tblGrid>
      <w:tr w:rsidR="0001715D" w:rsidRPr="001A7830" w14:paraId="0A3FC724" w14:textId="617F29EE" w:rsidTr="00A91AE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7479A9ED" w14:textId="77777777" w:rsidR="0001715D" w:rsidRPr="00306679" w:rsidRDefault="0001715D" w:rsidP="00FB4671">
            <w:pPr>
              <w:rPr>
                <w:rFonts w:ascii="Times New Roman" w:eastAsia="Times New Roman" w:hAnsi="Times New Roman" w:cs="Times New Roman"/>
                <w:sz w:val="24"/>
                <w:szCs w:val="24"/>
                <w:lang w:eastAsia="en-GB"/>
              </w:rPr>
            </w:pPr>
          </w:p>
        </w:tc>
        <w:tc>
          <w:tcPr>
            <w:tcW w:w="1149" w:type="dxa"/>
            <w:noWrap/>
            <w:vAlign w:val="bottom"/>
            <w:hideMark/>
          </w:tcPr>
          <w:p w14:paraId="7A78D0B8" w14:textId="2CBAFE5D" w:rsidR="0001715D" w:rsidRPr="00306679" w:rsidRDefault="0001715D"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No.</w:t>
            </w:r>
          </w:p>
        </w:tc>
        <w:tc>
          <w:tcPr>
            <w:tcW w:w="1032" w:type="dxa"/>
            <w:noWrap/>
            <w:vAlign w:val="bottom"/>
            <w:hideMark/>
          </w:tcPr>
          <w:p w14:paraId="07EC2B24" w14:textId="421C7E7C" w:rsidR="0001715D" w:rsidRPr="00306679" w:rsidRDefault="0001715D"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w:t>
            </w:r>
          </w:p>
        </w:tc>
      </w:tr>
      <w:tr w:rsidR="0001715D" w:rsidRPr="001A7830" w14:paraId="0CA24862" w14:textId="4CE02064" w:rsidTr="00A91A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4BC7795C" w14:textId="77777777" w:rsidR="0001715D" w:rsidRPr="00306679" w:rsidRDefault="0001715D" w:rsidP="0001715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Yes</w:t>
            </w:r>
          </w:p>
        </w:tc>
        <w:tc>
          <w:tcPr>
            <w:tcW w:w="1149" w:type="dxa"/>
            <w:noWrap/>
            <w:vAlign w:val="bottom"/>
          </w:tcPr>
          <w:p w14:paraId="3E878AA0" w14:textId="0740684F" w:rsidR="0001715D" w:rsidRPr="00306679" w:rsidRDefault="0001715D" w:rsidP="000171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395</w:t>
            </w:r>
          </w:p>
        </w:tc>
        <w:tc>
          <w:tcPr>
            <w:tcW w:w="1032" w:type="dxa"/>
            <w:noWrap/>
            <w:vAlign w:val="center"/>
          </w:tcPr>
          <w:p w14:paraId="70DDEB8C" w14:textId="00F298A7" w:rsidR="0001715D" w:rsidRPr="00306679" w:rsidRDefault="0001715D" w:rsidP="0001715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14.5</w:t>
            </w:r>
          </w:p>
        </w:tc>
      </w:tr>
      <w:tr w:rsidR="0001715D" w:rsidRPr="001A7830" w14:paraId="74220AF4" w14:textId="3D48ACF7" w:rsidTr="00A91AED">
        <w:trPr>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48BF8814" w14:textId="77777777" w:rsidR="0001715D" w:rsidRPr="00306679" w:rsidRDefault="0001715D" w:rsidP="0001715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 xml:space="preserve">No </w:t>
            </w:r>
          </w:p>
        </w:tc>
        <w:tc>
          <w:tcPr>
            <w:tcW w:w="1149" w:type="dxa"/>
            <w:noWrap/>
            <w:vAlign w:val="bottom"/>
          </w:tcPr>
          <w:p w14:paraId="76D4551C" w14:textId="76283392" w:rsidR="0001715D" w:rsidRPr="00306679" w:rsidRDefault="0001715D" w:rsidP="000171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2184</w:t>
            </w:r>
          </w:p>
        </w:tc>
        <w:tc>
          <w:tcPr>
            <w:tcW w:w="1032" w:type="dxa"/>
            <w:noWrap/>
            <w:vAlign w:val="center"/>
          </w:tcPr>
          <w:p w14:paraId="4AD1F7F3" w14:textId="7E949D05" w:rsidR="0001715D" w:rsidRPr="00306679" w:rsidRDefault="0001715D" w:rsidP="0001715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80.2</w:t>
            </w:r>
          </w:p>
        </w:tc>
      </w:tr>
      <w:tr w:rsidR="0001715D" w:rsidRPr="001A7830" w14:paraId="77BF947D" w14:textId="4C1CE729" w:rsidTr="00A91A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590B1F23" w14:textId="77777777" w:rsidR="0001715D" w:rsidRPr="00306679" w:rsidRDefault="0001715D" w:rsidP="0001715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Prefer not to say</w:t>
            </w:r>
          </w:p>
        </w:tc>
        <w:tc>
          <w:tcPr>
            <w:tcW w:w="1149" w:type="dxa"/>
            <w:noWrap/>
            <w:vAlign w:val="bottom"/>
          </w:tcPr>
          <w:p w14:paraId="1AB65C28" w14:textId="66F13A21" w:rsidR="0001715D" w:rsidRPr="00306679" w:rsidRDefault="0001715D" w:rsidP="000171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143</w:t>
            </w:r>
          </w:p>
        </w:tc>
        <w:tc>
          <w:tcPr>
            <w:tcW w:w="1032" w:type="dxa"/>
            <w:noWrap/>
            <w:vAlign w:val="center"/>
          </w:tcPr>
          <w:p w14:paraId="60FA2739" w14:textId="27B468B0" w:rsidR="0001715D" w:rsidRPr="00306679" w:rsidRDefault="0001715D" w:rsidP="0001715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5.3</w:t>
            </w:r>
          </w:p>
        </w:tc>
      </w:tr>
      <w:tr w:rsidR="0001715D" w:rsidRPr="001A7830" w14:paraId="5C8C1D67" w14:textId="124713F1" w:rsidTr="00A91AED">
        <w:trPr>
          <w:trHeight w:val="288"/>
        </w:trPr>
        <w:tc>
          <w:tcPr>
            <w:cnfStyle w:val="001000000000" w:firstRow="0" w:lastRow="0" w:firstColumn="1" w:lastColumn="0" w:oddVBand="0" w:evenVBand="0" w:oddHBand="0" w:evenHBand="0" w:firstRowFirstColumn="0" w:firstRowLastColumn="0" w:lastRowFirstColumn="0" w:lastRowLastColumn="0"/>
            <w:tcW w:w="2260" w:type="dxa"/>
            <w:noWrap/>
          </w:tcPr>
          <w:p w14:paraId="1067619B" w14:textId="738CF196" w:rsidR="0001715D" w:rsidRPr="00306679" w:rsidRDefault="0001715D" w:rsidP="0001715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Not specified</w:t>
            </w:r>
          </w:p>
        </w:tc>
        <w:tc>
          <w:tcPr>
            <w:tcW w:w="1149" w:type="dxa"/>
            <w:noWrap/>
            <w:vAlign w:val="bottom"/>
          </w:tcPr>
          <w:p w14:paraId="69183F8A" w14:textId="6ACE4D56" w:rsidR="0001715D" w:rsidRPr="00306679" w:rsidRDefault="0001715D" w:rsidP="000171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395</w:t>
            </w:r>
          </w:p>
        </w:tc>
        <w:tc>
          <w:tcPr>
            <w:tcW w:w="1032" w:type="dxa"/>
            <w:noWrap/>
            <w:vAlign w:val="center"/>
          </w:tcPr>
          <w:p w14:paraId="624A6EDE" w14:textId="1D756C4B" w:rsidR="0001715D" w:rsidRPr="00306679" w:rsidRDefault="0001715D" w:rsidP="0001715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14.5</w:t>
            </w:r>
          </w:p>
        </w:tc>
      </w:tr>
      <w:tr w:rsidR="0001715D" w:rsidRPr="001A7830" w14:paraId="03715A5A" w14:textId="49D74F0E" w:rsidTr="00A91AED">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0BB07700" w14:textId="77777777" w:rsidR="0001715D" w:rsidRPr="00306679" w:rsidRDefault="0001715D" w:rsidP="001F6577">
            <w:pPr>
              <w:jc w:val="center"/>
              <w:rPr>
                <w:rFonts w:ascii="Calibri" w:eastAsia="Times New Roman" w:hAnsi="Calibri" w:cs="Calibri"/>
                <w:i/>
                <w:iCs/>
                <w:color w:val="000000"/>
                <w:sz w:val="24"/>
                <w:szCs w:val="24"/>
                <w:lang w:eastAsia="en-GB"/>
              </w:rPr>
            </w:pPr>
          </w:p>
        </w:tc>
        <w:tc>
          <w:tcPr>
            <w:tcW w:w="1149" w:type="dxa"/>
            <w:noWrap/>
            <w:vAlign w:val="bottom"/>
          </w:tcPr>
          <w:p w14:paraId="0BD1EA95" w14:textId="60C09576" w:rsidR="0001715D" w:rsidRPr="00306679" w:rsidRDefault="0001715D" w:rsidP="001F6577">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2722</w:t>
            </w:r>
          </w:p>
        </w:tc>
        <w:tc>
          <w:tcPr>
            <w:tcW w:w="1032" w:type="dxa"/>
            <w:noWrap/>
            <w:vAlign w:val="center"/>
          </w:tcPr>
          <w:p w14:paraId="0F2116B8" w14:textId="20DEB2F9" w:rsidR="0001715D" w:rsidRPr="00306679" w:rsidRDefault="0001715D" w:rsidP="001F6577">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100.0</w:t>
            </w:r>
          </w:p>
        </w:tc>
      </w:tr>
    </w:tbl>
    <w:p w14:paraId="62288AB3" w14:textId="77777777" w:rsidR="002B1573" w:rsidRPr="00020347" w:rsidRDefault="002B1573" w:rsidP="00020347"/>
    <w:p w14:paraId="20E89636" w14:textId="77777777" w:rsidR="001F6577" w:rsidRDefault="001F6577">
      <w:pPr>
        <w:rPr>
          <w:rFonts w:ascii="Calibri" w:hAnsi="Calibri" w:cs="Calibri"/>
          <w:b/>
          <w:sz w:val="26"/>
          <w:szCs w:val="26"/>
        </w:rPr>
      </w:pPr>
      <w:r>
        <w:rPr>
          <w:rFonts w:ascii="Calibri" w:hAnsi="Calibri" w:cs="Calibri"/>
          <w:b/>
          <w:sz w:val="26"/>
          <w:szCs w:val="26"/>
        </w:rPr>
        <w:br w:type="page"/>
      </w:r>
    </w:p>
    <w:p w14:paraId="2B6AD4F9" w14:textId="253FF00B" w:rsidR="002B1573" w:rsidRPr="00020347" w:rsidRDefault="002B1573" w:rsidP="00020347">
      <w:pPr>
        <w:rPr>
          <w:rFonts w:ascii="Calibri" w:hAnsi="Calibri" w:cs="Calibri"/>
          <w:b/>
          <w:sz w:val="26"/>
          <w:szCs w:val="26"/>
        </w:rPr>
      </w:pPr>
      <w:r w:rsidRPr="00A91AED">
        <w:rPr>
          <w:rFonts w:ascii="Calibri" w:hAnsi="Calibri" w:cs="Calibri"/>
          <w:b/>
          <w:sz w:val="26"/>
          <w:szCs w:val="26"/>
        </w:rPr>
        <w:lastRenderedPageBreak/>
        <w:t>Please tick any of the following that apply to you:</w:t>
      </w:r>
    </w:p>
    <w:tbl>
      <w:tblPr>
        <w:tblStyle w:val="GridTable4-Accent1"/>
        <w:tblW w:w="6865" w:type="dxa"/>
        <w:tblLook w:val="04E0" w:firstRow="1" w:lastRow="1" w:firstColumn="1" w:lastColumn="0" w:noHBand="0" w:noVBand="1"/>
      </w:tblPr>
      <w:tblGrid>
        <w:gridCol w:w="4531"/>
        <w:gridCol w:w="1190"/>
        <w:gridCol w:w="1144"/>
      </w:tblGrid>
      <w:tr w:rsidR="00C95EC8" w:rsidRPr="001A7830" w14:paraId="35E4F432" w14:textId="28E97DBF" w:rsidTr="00A91AE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341EF8B9" w14:textId="77777777" w:rsidR="00C95EC8" w:rsidRPr="00306679" w:rsidRDefault="00C95EC8" w:rsidP="00FB4671">
            <w:pPr>
              <w:rPr>
                <w:rFonts w:ascii="Times New Roman" w:eastAsia="Times New Roman" w:hAnsi="Times New Roman" w:cs="Times New Roman"/>
                <w:sz w:val="24"/>
                <w:szCs w:val="24"/>
                <w:lang w:eastAsia="en-GB"/>
              </w:rPr>
            </w:pPr>
          </w:p>
        </w:tc>
        <w:tc>
          <w:tcPr>
            <w:tcW w:w="1190" w:type="dxa"/>
            <w:noWrap/>
            <w:vAlign w:val="bottom"/>
            <w:hideMark/>
          </w:tcPr>
          <w:p w14:paraId="2338989E" w14:textId="4487741D" w:rsidR="00C95EC8" w:rsidRPr="00306679" w:rsidRDefault="00C95EC8"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No.</w:t>
            </w:r>
          </w:p>
        </w:tc>
        <w:tc>
          <w:tcPr>
            <w:tcW w:w="1144" w:type="dxa"/>
            <w:noWrap/>
            <w:vAlign w:val="bottom"/>
            <w:hideMark/>
          </w:tcPr>
          <w:p w14:paraId="4D439CD8" w14:textId="6C1D7EA1" w:rsidR="00C95EC8" w:rsidRPr="00306679" w:rsidRDefault="00C95EC8"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w:t>
            </w:r>
          </w:p>
        </w:tc>
      </w:tr>
      <w:tr w:rsidR="00F048A7" w:rsidRPr="001A7830" w14:paraId="4EA0D66C" w14:textId="30C894A7" w:rsidTr="00A91A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vAlign w:val="center"/>
            <w:hideMark/>
          </w:tcPr>
          <w:p w14:paraId="2B78E0F5" w14:textId="799782FB" w:rsidR="00F048A7" w:rsidRPr="00306679" w:rsidRDefault="00F048A7" w:rsidP="00F048A7">
            <w:pPr>
              <w:rPr>
                <w:rFonts w:ascii="Calibri" w:eastAsia="Times New Roman" w:hAnsi="Calibri" w:cs="Calibri"/>
                <w:color w:val="000000"/>
                <w:sz w:val="24"/>
                <w:szCs w:val="24"/>
                <w:lang w:eastAsia="en-GB"/>
              </w:rPr>
            </w:pPr>
            <w:r w:rsidRPr="001A7830">
              <w:rPr>
                <w:rFonts w:ascii="Calibri" w:hAnsi="Calibri" w:cs="Calibri"/>
                <w:color w:val="000000"/>
                <w:sz w:val="24"/>
                <w:szCs w:val="24"/>
              </w:rPr>
              <w:t>Deaf/Deafened/Hard of Hearing</w:t>
            </w:r>
          </w:p>
        </w:tc>
        <w:tc>
          <w:tcPr>
            <w:tcW w:w="1190" w:type="dxa"/>
            <w:noWrap/>
            <w:vAlign w:val="bottom"/>
            <w:hideMark/>
          </w:tcPr>
          <w:p w14:paraId="575AD2B8" w14:textId="1849272F"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249</w:t>
            </w:r>
          </w:p>
        </w:tc>
        <w:tc>
          <w:tcPr>
            <w:tcW w:w="1144" w:type="dxa"/>
            <w:noWrap/>
            <w:vAlign w:val="center"/>
            <w:hideMark/>
          </w:tcPr>
          <w:p w14:paraId="5252D421" w14:textId="18F9CE5D"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9.1</w:t>
            </w:r>
          </w:p>
        </w:tc>
      </w:tr>
      <w:tr w:rsidR="00F048A7" w:rsidRPr="001A7830" w14:paraId="11064F40" w14:textId="0CEFCA29" w:rsidTr="00A91AED">
        <w:trPr>
          <w:trHeight w:val="288"/>
        </w:trPr>
        <w:tc>
          <w:tcPr>
            <w:cnfStyle w:val="001000000000" w:firstRow="0" w:lastRow="0" w:firstColumn="1" w:lastColumn="0" w:oddVBand="0" w:evenVBand="0" w:oddHBand="0" w:evenHBand="0" w:firstRowFirstColumn="0" w:firstRowLastColumn="0" w:lastRowFirstColumn="0" w:lastRowLastColumn="0"/>
            <w:tcW w:w="4531" w:type="dxa"/>
            <w:noWrap/>
            <w:vAlign w:val="center"/>
            <w:hideMark/>
          </w:tcPr>
          <w:p w14:paraId="0B4EBE4F" w14:textId="03B4F2FC" w:rsidR="00F048A7" w:rsidRPr="00306679" w:rsidRDefault="00F048A7" w:rsidP="00F048A7">
            <w:pPr>
              <w:rPr>
                <w:rFonts w:ascii="Calibri" w:eastAsia="Times New Roman" w:hAnsi="Calibri" w:cs="Calibri"/>
                <w:color w:val="000000"/>
                <w:sz w:val="24"/>
                <w:szCs w:val="24"/>
                <w:lang w:eastAsia="en-GB"/>
              </w:rPr>
            </w:pPr>
            <w:r w:rsidRPr="001A7830">
              <w:rPr>
                <w:rFonts w:ascii="Calibri" w:hAnsi="Calibri" w:cs="Calibri"/>
                <w:color w:val="000000"/>
                <w:sz w:val="24"/>
                <w:szCs w:val="24"/>
              </w:rPr>
              <w:t>Learning impairment/difficulties</w:t>
            </w:r>
          </w:p>
        </w:tc>
        <w:tc>
          <w:tcPr>
            <w:tcW w:w="1190" w:type="dxa"/>
            <w:noWrap/>
            <w:vAlign w:val="bottom"/>
            <w:hideMark/>
          </w:tcPr>
          <w:p w14:paraId="66E7A4B4" w14:textId="20FB48DB" w:rsidR="00F048A7" w:rsidRPr="00306679" w:rsidRDefault="00F048A7" w:rsidP="00F048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59</w:t>
            </w:r>
          </w:p>
        </w:tc>
        <w:tc>
          <w:tcPr>
            <w:tcW w:w="1144" w:type="dxa"/>
            <w:noWrap/>
            <w:vAlign w:val="center"/>
            <w:hideMark/>
          </w:tcPr>
          <w:p w14:paraId="5FA67C95" w14:textId="4DF48769" w:rsidR="00F048A7" w:rsidRPr="00306679" w:rsidRDefault="00F048A7" w:rsidP="00F048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2.2</w:t>
            </w:r>
          </w:p>
        </w:tc>
      </w:tr>
      <w:tr w:rsidR="00F048A7" w:rsidRPr="001A7830" w14:paraId="5D2B56F6" w14:textId="1F9BFE5F" w:rsidTr="00A91A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vAlign w:val="center"/>
            <w:hideMark/>
          </w:tcPr>
          <w:p w14:paraId="3A1B0C0A" w14:textId="2EE22F2E" w:rsidR="00F048A7" w:rsidRPr="00306679" w:rsidRDefault="00F048A7" w:rsidP="00F048A7">
            <w:pPr>
              <w:rPr>
                <w:rFonts w:ascii="Calibri" w:eastAsia="Times New Roman" w:hAnsi="Calibri" w:cs="Calibri"/>
                <w:color w:val="000000"/>
                <w:sz w:val="24"/>
                <w:szCs w:val="24"/>
                <w:lang w:eastAsia="en-GB"/>
              </w:rPr>
            </w:pPr>
            <w:r w:rsidRPr="001A7830">
              <w:rPr>
                <w:rFonts w:ascii="Calibri" w:hAnsi="Calibri" w:cs="Calibri"/>
                <w:color w:val="000000"/>
                <w:sz w:val="24"/>
                <w:szCs w:val="24"/>
              </w:rPr>
              <w:t>Wheelchair user</w:t>
            </w:r>
          </w:p>
        </w:tc>
        <w:tc>
          <w:tcPr>
            <w:tcW w:w="1190" w:type="dxa"/>
            <w:noWrap/>
            <w:vAlign w:val="bottom"/>
            <w:hideMark/>
          </w:tcPr>
          <w:p w14:paraId="3AA9A18B" w14:textId="69842432"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30</w:t>
            </w:r>
          </w:p>
        </w:tc>
        <w:tc>
          <w:tcPr>
            <w:tcW w:w="1144" w:type="dxa"/>
            <w:noWrap/>
            <w:vAlign w:val="center"/>
            <w:hideMark/>
          </w:tcPr>
          <w:p w14:paraId="18A71708" w14:textId="68E7B094"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1.1</w:t>
            </w:r>
          </w:p>
        </w:tc>
      </w:tr>
      <w:tr w:rsidR="00F048A7" w:rsidRPr="001A7830" w14:paraId="1A2567FB" w14:textId="1AEA9CA9" w:rsidTr="00A91AED">
        <w:trPr>
          <w:trHeight w:val="288"/>
        </w:trPr>
        <w:tc>
          <w:tcPr>
            <w:cnfStyle w:val="001000000000" w:firstRow="0" w:lastRow="0" w:firstColumn="1" w:lastColumn="0" w:oddVBand="0" w:evenVBand="0" w:oddHBand="0" w:evenHBand="0" w:firstRowFirstColumn="0" w:firstRowLastColumn="0" w:lastRowFirstColumn="0" w:lastRowLastColumn="0"/>
            <w:tcW w:w="4531" w:type="dxa"/>
            <w:noWrap/>
            <w:vAlign w:val="center"/>
            <w:hideMark/>
          </w:tcPr>
          <w:p w14:paraId="62B3F907" w14:textId="4D7287C9" w:rsidR="00F048A7" w:rsidRPr="00306679" w:rsidRDefault="00F048A7" w:rsidP="00F048A7">
            <w:pPr>
              <w:rPr>
                <w:rFonts w:ascii="Calibri" w:eastAsia="Times New Roman" w:hAnsi="Calibri" w:cs="Calibri"/>
                <w:color w:val="000000"/>
                <w:sz w:val="24"/>
                <w:szCs w:val="24"/>
                <w:lang w:eastAsia="en-GB"/>
              </w:rPr>
            </w:pPr>
            <w:r w:rsidRPr="001A7830">
              <w:rPr>
                <w:rFonts w:ascii="Calibri" w:hAnsi="Calibri" w:cs="Calibri"/>
                <w:color w:val="000000"/>
                <w:sz w:val="24"/>
                <w:szCs w:val="24"/>
              </w:rPr>
              <w:t>Long-standing illness or health condition (</w:t>
            </w:r>
            <w:proofErr w:type="gramStart"/>
            <w:r w:rsidRPr="001A7830">
              <w:rPr>
                <w:rFonts w:ascii="Calibri" w:hAnsi="Calibri" w:cs="Calibri"/>
                <w:color w:val="000000"/>
                <w:sz w:val="24"/>
                <w:szCs w:val="24"/>
              </w:rPr>
              <w:t>e.g.</w:t>
            </w:r>
            <w:proofErr w:type="gramEnd"/>
            <w:r w:rsidRPr="001A7830">
              <w:rPr>
                <w:rFonts w:ascii="Calibri" w:hAnsi="Calibri" w:cs="Calibri"/>
                <w:color w:val="000000"/>
                <w:sz w:val="24"/>
                <w:szCs w:val="24"/>
              </w:rPr>
              <w:t xml:space="preserve"> cancer, HIV, diabetes or asthma)</w:t>
            </w:r>
          </w:p>
        </w:tc>
        <w:tc>
          <w:tcPr>
            <w:tcW w:w="1190" w:type="dxa"/>
            <w:noWrap/>
            <w:vAlign w:val="bottom"/>
            <w:hideMark/>
          </w:tcPr>
          <w:p w14:paraId="2D655D55" w14:textId="07BD8FF2" w:rsidR="00F048A7" w:rsidRPr="00306679" w:rsidRDefault="00F048A7" w:rsidP="00F048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562</w:t>
            </w:r>
          </w:p>
        </w:tc>
        <w:tc>
          <w:tcPr>
            <w:tcW w:w="1144" w:type="dxa"/>
            <w:noWrap/>
            <w:vAlign w:val="center"/>
            <w:hideMark/>
          </w:tcPr>
          <w:p w14:paraId="24BA4CEA" w14:textId="344F6417" w:rsidR="00F048A7" w:rsidRPr="00306679" w:rsidRDefault="00F048A7" w:rsidP="00F048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20.6</w:t>
            </w:r>
          </w:p>
        </w:tc>
      </w:tr>
      <w:tr w:rsidR="00F048A7" w:rsidRPr="001A7830" w14:paraId="06FE18D6" w14:textId="408633AC" w:rsidTr="00A91A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vAlign w:val="center"/>
            <w:hideMark/>
          </w:tcPr>
          <w:p w14:paraId="2812B9CA" w14:textId="02050B72" w:rsidR="00F048A7" w:rsidRPr="00306679" w:rsidRDefault="00F048A7" w:rsidP="00F048A7">
            <w:pPr>
              <w:rPr>
                <w:rFonts w:ascii="Calibri" w:eastAsia="Times New Roman" w:hAnsi="Calibri" w:cs="Calibri"/>
                <w:color w:val="000000"/>
                <w:sz w:val="24"/>
                <w:szCs w:val="24"/>
                <w:lang w:eastAsia="en-GB"/>
              </w:rPr>
            </w:pPr>
            <w:r w:rsidRPr="001A7830">
              <w:rPr>
                <w:rFonts w:ascii="Calibri" w:hAnsi="Calibri" w:cs="Calibri"/>
                <w:color w:val="000000"/>
                <w:sz w:val="24"/>
                <w:szCs w:val="24"/>
              </w:rPr>
              <w:t>Mental health difficulties</w:t>
            </w:r>
          </w:p>
        </w:tc>
        <w:tc>
          <w:tcPr>
            <w:tcW w:w="1190" w:type="dxa"/>
            <w:noWrap/>
            <w:vAlign w:val="bottom"/>
            <w:hideMark/>
          </w:tcPr>
          <w:p w14:paraId="716E374C" w14:textId="6315D9BE"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366</w:t>
            </w:r>
          </w:p>
        </w:tc>
        <w:tc>
          <w:tcPr>
            <w:tcW w:w="1144" w:type="dxa"/>
            <w:noWrap/>
            <w:vAlign w:val="center"/>
            <w:hideMark/>
          </w:tcPr>
          <w:p w14:paraId="2C4C524D" w14:textId="29B74C59"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13.4</w:t>
            </w:r>
          </w:p>
        </w:tc>
      </w:tr>
      <w:tr w:rsidR="00F048A7" w:rsidRPr="001A7830" w14:paraId="7C5AD630" w14:textId="3D89C2A8" w:rsidTr="00A91AED">
        <w:trPr>
          <w:trHeight w:val="345"/>
        </w:trPr>
        <w:tc>
          <w:tcPr>
            <w:cnfStyle w:val="001000000000" w:firstRow="0" w:lastRow="0" w:firstColumn="1" w:lastColumn="0" w:oddVBand="0" w:evenVBand="0" w:oddHBand="0" w:evenHBand="0" w:firstRowFirstColumn="0" w:firstRowLastColumn="0" w:lastRowFirstColumn="0" w:lastRowLastColumn="0"/>
            <w:tcW w:w="4531" w:type="dxa"/>
            <w:noWrap/>
            <w:vAlign w:val="center"/>
            <w:hideMark/>
          </w:tcPr>
          <w:p w14:paraId="5D0B7A72" w14:textId="3FF9470A" w:rsidR="00F048A7" w:rsidRPr="00306679" w:rsidRDefault="00F048A7" w:rsidP="00F048A7">
            <w:pPr>
              <w:rPr>
                <w:rFonts w:ascii="Calibri" w:eastAsia="Times New Roman" w:hAnsi="Calibri" w:cs="Calibri"/>
                <w:color w:val="000000"/>
                <w:sz w:val="24"/>
                <w:szCs w:val="24"/>
                <w:lang w:eastAsia="en-GB"/>
              </w:rPr>
            </w:pPr>
            <w:r w:rsidRPr="001A7830">
              <w:rPr>
                <w:rFonts w:ascii="Calibri" w:hAnsi="Calibri" w:cs="Calibri"/>
                <w:color w:val="000000"/>
                <w:sz w:val="24"/>
                <w:szCs w:val="24"/>
              </w:rPr>
              <w:t>Visual impairment</w:t>
            </w:r>
          </w:p>
        </w:tc>
        <w:tc>
          <w:tcPr>
            <w:tcW w:w="1190" w:type="dxa"/>
            <w:noWrap/>
            <w:vAlign w:val="bottom"/>
            <w:hideMark/>
          </w:tcPr>
          <w:p w14:paraId="1C6543CE" w14:textId="5606B353" w:rsidR="00F048A7" w:rsidRPr="00306679" w:rsidRDefault="00F048A7" w:rsidP="00F048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102</w:t>
            </w:r>
          </w:p>
        </w:tc>
        <w:tc>
          <w:tcPr>
            <w:tcW w:w="1144" w:type="dxa"/>
            <w:noWrap/>
            <w:vAlign w:val="center"/>
            <w:hideMark/>
          </w:tcPr>
          <w:p w14:paraId="73E6E7E3" w14:textId="6DC65F8E" w:rsidR="00F048A7" w:rsidRPr="00306679" w:rsidRDefault="00F048A7" w:rsidP="00F048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3.7</w:t>
            </w:r>
          </w:p>
        </w:tc>
      </w:tr>
      <w:tr w:rsidR="00F048A7" w:rsidRPr="001A7830" w14:paraId="33D476F0" w14:textId="0F3627B8" w:rsidTr="00A91A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vAlign w:val="center"/>
            <w:hideMark/>
          </w:tcPr>
          <w:p w14:paraId="43D7F0D7" w14:textId="35BBA1EA" w:rsidR="00F048A7" w:rsidRPr="00306679" w:rsidRDefault="00F048A7" w:rsidP="00F048A7">
            <w:pPr>
              <w:rPr>
                <w:rFonts w:ascii="Calibri" w:eastAsia="Times New Roman" w:hAnsi="Calibri" w:cs="Calibri"/>
                <w:color w:val="000000"/>
                <w:sz w:val="24"/>
                <w:szCs w:val="24"/>
                <w:lang w:eastAsia="en-GB"/>
              </w:rPr>
            </w:pPr>
            <w:r w:rsidRPr="001A7830">
              <w:rPr>
                <w:rFonts w:ascii="Calibri" w:hAnsi="Calibri" w:cs="Calibri"/>
                <w:color w:val="000000"/>
                <w:sz w:val="24"/>
                <w:szCs w:val="24"/>
              </w:rPr>
              <w:t>Mobility impairment</w:t>
            </w:r>
          </w:p>
        </w:tc>
        <w:tc>
          <w:tcPr>
            <w:tcW w:w="1190" w:type="dxa"/>
            <w:noWrap/>
            <w:vAlign w:val="bottom"/>
            <w:hideMark/>
          </w:tcPr>
          <w:p w14:paraId="4E3F3641" w14:textId="51995EC7"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334</w:t>
            </w:r>
          </w:p>
        </w:tc>
        <w:tc>
          <w:tcPr>
            <w:tcW w:w="1144" w:type="dxa"/>
            <w:noWrap/>
            <w:vAlign w:val="center"/>
            <w:hideMark/>
          </w:tcPr>
          <w:p w14:paraId="6A1146C2" w14:textId="4ED5DD74"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12.3</w:t>
            </w:r>
          </w:p>
        </w:tc>
      </w:tr>
      <w:tr w:rsidR="00F048A7" w:rsidRPr="001A7830" w14:paraId="4FACE0A7" w14:textId="3C907A34" w:rsidTr="00A91AED">
        <w:trPr>
          <w:trHeight w:val="288"/>
        </w:trPr>
        <w:tc>
          <w:tcPr>
            <w:cnfStyle w:val="001000000000" w:firstRow="0" w:lastRow="0" w:firstColumn="1" w:lastColumn="0" w:oddVBand="0" w:evenVBand="0" w:oddHBand="0" w:evenHBand="0" w:firstRowFirstColumn="0" w:firstRowLastColumn="0" w:lastRowFirstColumn="0" w:lastRowLastColumn="0"/>
            <w:tcW w:w="4531" w:type="dxa"/>
            <w:noWrap/>
            <w:vAlign w:val="center"/>
            <w:hideMark/>
          </w:tcPr>
          <w:p w14:paraId="78E3B5B1" w14:textId="652D8F09" w:rsidR="00F048A7" w:rsidRPr="00306679" w:rsidRDefault="00F048A7" w:rsidP="00F048A7">
            <w:pPr>
              <w:rPr>
                <w:rFonts w:ascii="Calibri" w:eastAsia="Times New Roman" w:hAnsi="Calibri" w:cs="Calibri"/>
                <w:color w:val="000000"/>
                <w:sz w:val="24"/>
                <w:szCs w:val="24"/>
                <w:lang w:eastAsia="en-GB"/>
              </w:rPr>
            </w:pPr>
            <w:r w:rsidRPr="001A7830">
              <w:rPr>
                <w:rFonts w:ascii="Calibri" w:hAnsi="Calibri" w:cs="Calibri"/>
                <w:color w:val="000000"/>
                <w:sz w:val="24"/>
                <w:szCs w:val="24"/>
              </w:rPr>
              <w:t>Prefer not to say</w:t>
            </w:r>
          </w:p>
        </w:tc>
        <w:tc>
          <w:tcPr>
            <w:tcW w:w="1190" w:type="dxa"/>
            <w:noWrap/>
            <w:vAlign w:val="bottom"/>
            <w:hideMark/>
          </w:tcPr>
          <w:p w14:paraId="52BE45B4" w14:textId="59F47DEB" w:rsidR="00F048A7" w:rsidRPr="00306679" w:rsidRDefault="00F048A7" w:rsidP="00F048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201</w:t>
            </w:r>
          </w:p>
        </w:tc>
        <w:tc>
          <w:tcPr>
            <w:tcW w:w="1144" w:type="dxa"/>
            <w:noWrap/>
            <w:vAlign w:val="center"/>
            <w:hideMark/>
          </w:tcPr>
          <w:p w14:paraId="6884F4B6" w14:textId="394EFA25" w:rsidR="00F048A7" w:rsidRPr="00306679" w:rsidRDefault="00F048A7" w:rsidP="00F048A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7.4</w:t>
            </w:r>
          </w:p>
        </w:tc>
      </w:tr>
      <w:tr w:rsidR="00F048A7" w:rsidRPr="001A7830" w14:paraId="0AFA130C" w14:textId="3DC2536E" w:rsidTr="00A91AE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vAlign w:val="center"/>
            <w:hideMark/>
          </w:tcPr>
          <w:p w14:paraId="36334E25" w14:textId="25BDEF31" w:rsidR="00F048A7" w:rsidRPr="00306679" w:rsidRDefault="00F048A7" w:rsidP="00F048A7">
            <w:pPr>
              <w:rPr>
                <w:rFonts w:ascii="Calibri" w:eastAsia="Times New Roman" w:hAnsi="Calibri" w:cs="Calibri"/>
                <w:color w:val="000000"/>
                <w:sz w:val="24"/>
                <w:szCs w:val="24"/>
                <w:lang w:eastAsia="en-GB"/>
              </w:rPr>
            </w:pPr>
            <w:r w:rsidRPr="001A7830">
              <w:rPr>
                <w:rFonts w:ascii="Calibri" w:hAnsi="Calibri" w:cs="Calibri"/>
                <w:color w:val="000000"/>
                <w:sz w:val="24"/>
                <w:szCs w:val="24"/>
              </w:rPr>
              <w:t xml:space="preserve">Other </w:t>
            </w:r>
          </w:p>
        </w:tc>
        <w:tc>
          <w:tcPr>
            <w:tcW w:w="1190" w:type="dxa"/>
            <w:noWrap/>
            <w:vAlign w:val="bottom"/>
            <w:hideMark/>
          </w:tcPr>
          <w:p w14:paraId="6949B55C" w14:textId="3F6104D3"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77</w:t>
            </w:r>
          </w:p>
        </w:tc>
        <w:tc>
          <w:tcPr>
            <w:tcW w:w="1144" w:type="dxa"/>
            <w:noWrap/>
            <w:vAlign w:val="center"/>
            <w:hideMark/>
          </w:tcPr>
          <w:p w14:paraId="4BBF750B" w14:textId="3CA6C2F2" w:rsidR="00F048A7" w:rsidRPr="00306679" w:rsidRDefault="00F048A7" w:rsidP="00F048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2.8</w:t>
            </w:r>
          </w:p>
        </w:tc>
      </w:tr>
      <w:tr w:rsidR="00C95EC8" w:rsidRPr="001A7830" w14:paraId="0D318614" w14:textId="4C9A9186" w:rsidTr="00A91AED">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36B963FD" w14:textId="77777777" w:rsidR="00C95EC8" w:rsidRPr="00306679" w:rsidRDefault="00C95EC8" w:rsidP="006F292C">
            <w:pPr>
              <w:jc w:val="center"/>
              <w:rPr>
                <w:rFonts w:ascii="Calibri" w:eastAsia="Times New Roman" w:hAnsi="Calibri" w:cs="Calibri"/>
                <w:i/>
                <w:iCs/>
                <w:color w:val="000000"/>
                <w:sz w:val="24"/>
                <w:szCs w:val="24"/>
                <w:lang w:eastAsia="en-GB"/>
              </w:rPr>
            </w:pPr>
          </w:p>
        </w:tc>
        <w:tc>
          <w:tcPr>
            <w:tcW w:w="1190" w:type="dxa"/>
            <w:noWrap/>
            <w:hideMark/>
          </w:tcPr>
          <w:p w14:paraId="013DB655" w14:textId="687C3277" w:rsidR="00C95EC8" w:rsidRPr="00306679" w:rsidRDefault="00F048A7" w:rsidP="00066227">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2722</w:t>
            </w:r>
          </w:p>
        </w:tc>
        <w:tc>
          <w:tcPr>
            <w:tcW w:w="1144" w:type="dxa"/>
            <w:noWrap/>
            <w:hideMark/>
          </w:tcPr>
          <w:p w14:paraId="3788910E" w14:textId="77ABF703" w:rsidR="00C95EC8" w:rsidRPr="00306679" w:rsidRDefault="00C95EC8" w:rsidP="00066227">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w:t>
            </w:r>
          </w:p>
        </w:tc>
      </w:tr>
    </w:tbl>
    <w:p w14:paraId="0C4EAC30" w14:textId="77777777" w:rsidR="002B1573" w:rsidRPr="00020347" w:rsidRDefault="002B1573" w:rsidP="00020347"/>
    <w:p w14:paraId="3567E0F2" w14:textId="04C0F396" w:rsidR="002B1573" w:rsidRPr="00020347" w:rsidRDefault="002B1573" w:rsidP="00020347">
      <w:pPr>
        <w:rPr>
          <w:rFonts w:ascii="Calibri" w:hAnsi="Calibri" w:cs="Calibri"/>
          <w:b/>
          <w:sz w:val="26"/>
          <w:szCs w:val="26"/>
        </w:rPr>
      </w:pPr>
      <w:r w:rsidRPr="00031910">
        <w:rPr>
          <w:rFonts w:ascii="Calibri" w:hAnsi="Calibri" w:cs="Calibri"/>
          <w:b/>
          <w:sz w:val="26"/>
          <w:szCs w:val="26"/>
        </w:rPr>
        <w:t xml:space="preserve">Do you regard yourself as belonging to any </w:t>
      </w:r>
      <w:proofErr w:type="gramStart"/>
      <w:r w:rsidRPr="00031910">
        <w:rPr>
          <w:rFonts w:ascii="Calibri" w:hAnsi="Calibri" w:cs="Calibri"/>
          <w:b/>
          <w:sz w:val="26"/>
          <w:szCs w:val="26"/>
        </w:rPr>
        <w:t>particular religion</w:t>
      </w:r>
      <w:proofErr w:type="gramEnd"/>
      <w:r w:rsidRPr="00031910">
        <w:rPr>
          <w:rFonts w:ascii="Calibri" w:hAnsi="Calibri" w:cs="Calibri"/>
          <w:b/>
          <w:sz w:val="26"/>
          <w:szCs w:val="26"/>
        </w:rPr>
        <w:t>?</w:t>
      </w:r>
    </w:p>
    <w:tbl>
      <w:tblPr>
        <w:tblStyle w:val="GridTable4-Accent1"/>
        <w:tblW w:w="7691" w:type="dxa"/>
        <w:tblLook w:val="04E0" w:firstRow="1" w:lastRow="1" w:firstColumn="1" w:lastColumn="0" w:noHBand="0" w:noVBand="1"/>
      </w:tblPr>
      <w:tblGrid>
        <w:gridCol w:w="5382"/>
        <w:gridCol w:w="1149"/>
        <w:gridCol w:w="1160"/>
      </w:tblGrid>
      <w:tr w:rsidR="00E8769D" w:rsidRPr="001A7830" w14:paraId="35CBD820" w14:textId="062CD473" w:rsidTr="0003191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7F5277F1" w14:textId="77777777" w:rsidR="00E8769D" w:rsidRPr="00306679" w:rsidRDefault="00E8769D" w:rsidP="00FB4671">
            <w:pPr>
              <w:rPr>
                <w:rFonts w:ascii="Times New Roman" w:eastAsia="Times New Roman" w:hAnsi="Times New Roman" w:cs="Times New Roman"/>
                <w:sz w:val="24"/>
                <w:szCs w:val="24"/>
                <w:lang w:eastAsia="en-GB"/>
              </w:rPr>
            </w:pPr>
          </w:p>
        </w:tc>
        <w:tc>
          <w:tcPr>
            <w:tcW w:w="1149" w:type="dxa"/>
            <w:noWrap/>
            <w:vAlign w:val="bottom"/>
            <w:hideMark/>
          </w:tcPr>
          <w:p w14:paraId="19D056CF" w14:textId="069AB25C" w:rsidR="00E8769D" w:rsidRPr="00306679" w:rsidRDefault="00E8769D"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No.</w:t>
            </w:r>
          </w:p>
        </w:tc>
        <w:tc>
          <w:tcPr>
            <w:tcW w:w="1160" w:type="dxa"/>
            <w:noWrap/>
            <w:vAlign w:val="bottom"/>
            <w:hideMark/>
          </w:tcPr>
          <w:p w14:paraId="689EF938" w14:textId="1CE670AF" w:rsidR="00E8769D" w:rsidRPr="00306679" w:rsidRDefault="00E8769D"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w:t>
            </w:r>
          </w:p>
        </w:tc>
      </w:tr>
      <w:tr w:rsidR="00E8769D" w:rsidRPr="001A7830" w14:paraId="29D8420F" w14:textId="6A266474"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682F03FC" w14:textId="77777777" w:rsidR="00E8769D" w:rsidRPr="00306679" w:rsidRDefault="00E8769D" w:rsidP="00E8769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No, no religion</w:t>
            </w:r>
          </w:p>
        </w:tc>
        <w:tc>
          <w:tcPr>
            <w:tcW w:w="1149" w:type="dxa"/>
            <w:noWrap/>
            <w:hideMark/>
          </w:tcPr>
          <w:p w14:paraId="6EB8DBDF" w14:textId="0B587EEE" w:rsidR="00E8769D" w:rsidRPr="00306679" w:rsidRDefault="00E8769D" w:rsidP="00E8769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1331</w:t>
            </w:r>
          </w:p>
        </w:tc>
        <w:tc>
          <w:tcPr>
            <w:tcW w:w="1160" w:type="dxa"/>
            <w:noWrap/>
            <w:hideMark/>
          </w:tcPr>
          <w:p w14:paraId="44D7E77B" w14:textId="49032EE3" w:rsidR="00E8769D" w:rsidRPr="00306679" w:rsidRDefault="00E8769D" w:rsidP="00E8769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48.8</w:t>
            </w:r>
          </w:p>
        </w:tc>
      </w:tr>
      <w:tr w:rsidR="00E8769D" w:rsidRPr="001A7830" w14:paraId="10347ED6" w14:textId="08B56C55" w:rsidTr="00031910">
        <w:trPr>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686B1443" w14:textId="77777777" w:rsidR="00E8769D" w:rsidRPr="00306679" w:rsidRDefault="00E8769D" w:rsidP="00E8769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Christian (Including Church in Wales, Catholic, Protestant and all other Christian denominations)</w:t>
            </w:r>
          </w:p>
        </w:tc>
        <w:tc>
          <w:tcPr>
            <w:tcW w:w="1149" w:type="dxa"/>
            <w:noWrap/>
            <w:hideMark/>
          </w:tcPr>
          <w:p w14:paraId="6EF52DDF" w14:textId="699D35E3" w:rsidR="00E8769D" w:rsidRPr="00306679" w:rsidRDefault="00E8769D" w:rsidP="00E8769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1109</w:t>
            </w:r>
          </w:p>
        </w:tc>
        <w:tc>
          <w:tcPr>
            <w:tcW w:w="1160" w:type="dxa"/>
            <w:noWrap/>
            <w:hideMark/>
          </w:tcPr>
          <w:p w14:paraId="4EEDB48E" w14:textId="2C45676D" w:rsidR="00E8769D" w:rsidRPr="00306679" w:rsidRDefault="00E8769D" w:rsidP="00E8769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40.7</w:t>
            </w:r>
          </w:p>
        </w:tc>
      </w:tr>
      <w:tr w:rsidR="00E8769D" w:rsidRPr="001A7830" w14:paraId="51BA0F37" w14:textId="51683300"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48F283A6" w14:textId="77777777" w:rsidR="00E8769D" w:rsidRPr="00306679" w:rsidRDefault="00E8769D" w:rsidP="00E8769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Muslim</w:t>
            </w:r>
          </w:p>
        </w:tc>
        <w:tc>
          <w:tcPr>
            <w:tcW w:w="1149" w:type="dxa"/>
            <w:noWrap/>
            <w:hideMark/>
          </w:tcPr>
          <w:p w14:paraId="1AB16215" w14:textId="1D158E18" w:rsidR="00E8769D" w:rsidRPr="00306679" w:rsidRDefault="00E8769D" w:rsidP="00E8769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20</w:t>
            </w:r>
          </w:p>
        </w:tc>
        <w:tc>
          <w:tcPr>
            <w:tcW w:w="1160" w:type="dxa"/>
            <w:noWrap/>
            <w:hideMark/>
          </w:tcPr>
          <w:p w14:paraId="220C6CE3" w14:textId="5DE10B54" w:rsidR="00E8769D" w:rsidRPr="00306679" w:rsidRDefault="00E8769D" w:rsidP="00E8769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0.7</w:t>
            </w:r>
          </w:p>
        </w:tc>
      </w:tr>
      <w:tr w:rsidR="00E8769D" w:rsidRPr="001A7830" w14:paraId="259CA7C5" w14:textId="1EE8CD42" w:rsidTr="00031910">
        <w:trPr>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69E68725" w14:textId="77777777" w:rsidR="00E8769D" w:rsidRPr="00306679" w:rsidRDefault="00E8769D" w:rsidP="00E8769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Buddhist</w:t>
            </w:r>
          </w:p>
        </w:tc>
        <w:tc>
          <w:tcPr>
            <w:tcW w:w="1149" w:type="dxa"/>
            <w:noWrap/>
            <w:hideMark/>
          </w:tcPr>
          <w:p w14:paraId="4BDB924C" w14:textId="561DB977" w:rsidR="00E8769D" w:rsidRPr="00306679" w:rsidRDefault="00E8769D" w:rsidP="00E8769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13</w:t>
            </w:r>
          </w:p>
        </w:tc>
        <w:tc>
          <w:tcPr>
            <w:tcW w:w="1160" w:type="dxa"/>
            <w:noWrap/>
            <w:hideMark/>
          </w:tcPr>
          <w:p w14:paraId="4188511D" w14:textId="1890EFA8" w:rsidR="00E8769D" w:rsidRPr="00306679" w:rsidRDefault="00E8769D" w:rsidP="00E8769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0.5</w:t>
            </w:r>
          </w:p>
        </w:tc>
      </w:tr>
      <w:tr w:rsidR="00E8769D" w:rsidRPr="001A7830" w14:paraId="5BB04566" w14:textId="7D18580A"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05DCE911" w14:textId="77777777" w:rsidR="00E8769D" w:rsidRPr="00306679" w:rsidRDefault="00E8769D" w:rsidP="00E8769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Hindu</w:t>
            </w:r>
          </w:p>
        </w:tc>
        <w:tc>
          <w:tcPr>
            <w:tcW w:w="1149" w:type="dxa"/>
            <w:noWrap/>
            <w:hideMark/>
          </w:tcPr>
          <w:p w14:paraId="06E5E302" w14:textId="7137329D" w:rsidR="00E8769D" w:rsidRPr="00306679" w:rsidRDefault="00E8769D" w:rsidP="00E8769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8</w:t>
            </w:r>
          </w:p>
        </w:tc>
        <w:tc>
          <w:tcPr>
            <w:tcW w:w="1160" w:type="dxa"/>
            <w:noWrap/>
            <w:hideMark/>
          </w:tcPr>
          <w:p w14:paraId="3C426F2F" w14:textId="478F50DE" w:rsidR="00E8769D" w:rsidRPr="00306679" w:rsidRDefault="00E8769D" w:rsidP="00E8769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0.3</w:t>
            </w:r>
          </w:p>
        </w:tc>
      </w:tr>
      <w:tr w:rsidR="00E8769D" w:rsidRPr="001A7830" w14:paraId="6D088927" w14:textId="66EB3CF7" w:rsidTr="00031910">
        <w:trPr>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14634667" w14:textId="77777777" w:rsidR="00E8769D" w:rsidRPr="00306679" w:rsidRDefault="00E8769D" w:rsidP="00E8769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Jewish</w:t>
            </w:r>
          </w:p>
        </w:tc>
        <w:tc>
          <w:tcPr>
            <w:tcW w:w="1149" w:type="dxa"/>
            <w:noWrap/>
            <w:hideMark/>
          </w:tcPr>
          <w:p w14:paraId="3F90A9EC" w14:textId="4320DB55" w:rsidR="00E8769D" w:rsidRPr="00306679" w:rsidRDefault="00E8769D" w:rsidP="00E8769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40</w:t>
            </w:r>
          </w:p>
        </w:tc>
        <w:tc>
          <w:tcPr>
            <w:tcW w:w="1160" w:type="dxa"/>
            <w:noWrap/>
            <w:hideMark/>
          </w:tcPr>
          <w:p w14:paraId="2BD387AC" w14:textId="27DE34BD" w:rsidR="00E8769D" w:rsidRPr="00306679" w:rsidRDefault="00E8769D" w:rsidP="00E8769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1.5</w:t>
            </w:r>
          </w:p>
        </w:tc>
      </w:tr>
      <w:tr w:rsidR="00E8769D" w:rsidRPr="001A7830" w14:paraId="0B46A5DA" w14:textId="53AC2D99"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7B829BCB" w14:textId="77777777" w:rsidR="00E8769D" w:rsidRPr="00306679" w:rsidRDefault="00E8769D" w:rsidP="00E8769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Sikh</w:t>
            </w:r>
          </w:p>
        </w:tc>
        <w:tc>
          <w:tcPr>
            <w:tcW w:w="1149" w:type="dxa"/>
            <w:noWrap/>
            <w:hideMark/>
          </w:tcPr>
          <w:p w14:paraId="5C9FBA0C" w14:textId="54857A94" w:rsidR="00E8769D" w:rsidRPr="00306679" w:rsidRDefault="00E8769D" w:rsidP="00E8769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w:t>
            </w:r>
          </w:p>
        </w:tc>
        <w:tc>
          <w:tcPr>
            <w:tcW w:w="1160" w:type="dxa"/>
            <w:noWrap/>
            <w:hideMark/>
          </w:tcPr>
          <w:p w14:paraId="76B14F93" w14:textId="28A46861" w:rsidR="00E8769D" w:rsidRPr="00306679" w:rsidRDefault="00E8769D" w:rsidP="00E8769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0.0</w:t>
            </w:r>
          </w:p>
        </w:tc>
      </w:tr>
      <w:tr w:rsidR="00E8769D" w:rsidRPr="001A7830" w14:paraId="4D969B6F" w14:textId="3933297D" w:rsidTr="00031910">
        <w:trPr>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305561F4" w14:textId="77777777" w:rsidR="00E8769D" w:rsidRPr="00306679" w:rsidRDefault="00E8769D" w:rsidP="00E8769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Other</w:t>
            </w:r>
          </w:p>
        </w:tc>
        <w:tc>
          <w:tcPr>
            <w:tcW w:w="1149" w:type="dxa"/>
            <w:noWrap/>
            <w:hideMark/>
          </w:tcPr>
          <w:p w14:paraId="569BAB9A" w14:textId="5EFDC0BF" w:rsidR="00E8769D" w:rsidRPr="00306679" w:rsidRDefault="00E8769D" w:rsidP="00E8769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147</w:t>
            </w:r>
          </w:p>
        </w:tc>
        <w:tc>
          <w:tcPr>
            <w:tcW w:w="1160" w:type="dxa"/>
            <w:noWrap/>
            <w:hideMark/>
          </w:tcPr>
          <w:p w14:paraId="2D13043E" w14:textId="47C6B2E3" w:rsidR="00E8769D" w:rsidRPr="00306679" w:rsidRDefault="00E8769D" w:rsidP="00E8769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5.4</w:t>
            </w:r>
          </w:p>
        </w:tc>
      </w:tr>
      <w:tr w:rsidR="00E8769D" w:rsidRPr="001A7830" w14:paraId="11769BC1" w14:textId="561094AD"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25D5D428" w14:textId="77777777" w:rsidR="00E8769D" w:rsidRPr="00306679" w:rsidRDefault="00E8769D" w:rsidP="00E8769D">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Prefer not to answer</w:t>
            </w:r>
          </w:p>
        </w:tc>
        <w:tc>
          <w:tcPr>
            <w:tcW w:w="1149" w:type="dxa"/>
            <w:noWrap/>
            <w:hideMark/>
          </w:tcPr>
          <w:p w14:paraId="1738CC6A" w14:textId="2AE20386" w:rsidR="00E8769D" w:rsidRPr="00306679" w:rsidRDefault="00E8769D" w:rsidP="00E8769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59</w:t>
            </w:r>
          </w:p>
        </w:tc>
        <w:tc>
          <w:tcPr>
            <w:tcW w:w="1160" w:type="dxa"/>
            <w:noWrap/>
            <w:hideMark/>
          </w:tcPr>
          <w:p w14:paraId="7906B5BA" w14:textId="77691719" w:rsidR="00E8769D" w:rsidRPr="00306679" w:rsidRDefault="00E8769D" w:rsidP="00E8769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2.2</w:t>
            </w:r>
          </w:p>
        </w:tc>
      </w:tr>
      <w:tr w:rsidR="00E8769D" w:rsidRPr="001A7830" w14:paraId="6C84DC9F" w14:textId="34D4EB5E" w:rsidTr="00031910">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382" w:type="dxa"/>
            <w:noWrap/>
            <w:hideMark/>
          </w:tcPr>
          <w:p w14:paraId="0E420645" w14:textId="77777777" w:rsidR="00E8769D" w:rsidRPr="00306679" w:rsidRDefault="00E8769D" w:rsidP="00E8769D">
            <w:pPr>
              <w:jc w:val="center"/>
              <w:rPr>
                <w:rFonts w:ascii="Calibri" w:eastAsia="Times New Roman" w:hAnsi="Calibri" w:cs="Calibri"/>
                <w:i/>
                <w:iCs/>
                <w:color w:val="000000"/>
                <w:sz w:val="24"/>
                <w:szCs w:val="24"/>
                <w:lang w:eastAsia="en-GB"/>
              </w:rPr>
            </w:pPr>
          </w:p>
        </w:tc>
        <w:tc>
          <w:tcPr>
            <w:tcW w:w="1149" w:type="dxa"/>
            <w:noWrap/>
            <w:hideMark/>
          </w:tcPr>
          <w:p w14:paraId="15F73FAA" w14:textId="1DE1AC47" w:rsidR="00E8769D" w:rsidRPr="00306679" w:rsidRDefault="00E8769D" w:rsidP="00E8769D">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2728</w:t>
            </w:r>
          </w:p>
        </w:tc>
        <w:tc>
          <w:tcPr>
            <w:tcW w:w="1160" w:type="dxa"/>
            <w:noWrap/>
            <w:hideMark/>
          </w:tcPr>
          <w:p w14:paraId="495211E2" w14:textId="4D935864" w:rsidR="00E8769D" w:rsidRPr="00306679" w:rsidRDefault="00E8769D" w:rsidP="00E8769D">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color w:val="000000"/>
                <w:sz w:val="24"/>
                <w:szCs w:val="24"/>
              </w:rPr>
              <w:t>100</w:t>
            </w:r>
          </w:p>
        </w:tc>
      </w:tr>
    </w:tbl>
    <w:p w14:paraId="2650BCC3" w14:textId="77777777" w:rsidR="002B1573" w:rsidRPr="00020347" w:rsidRDefault="002B1573" w:rsidP="00020347"/>
    <w:p w14:paraId="769333DA" w14:textId="77777777" w:rsidR="00E54342" w:rsidRDefault="00E54342">
      <w:pPr>
        <w:rPr>
          <w:rFonts w:ascii="Calibri" w:hAnsi="Calibri" w:cs="Calibri"/>
          <w:b/>
          <w:sz w:val="26"/>
          <w:szCs w:val="26"/>
        </w:rPr>
      </w:pPr>
      <w:r>
        <w:rPr>
          <w:rFonts w:ascii="Calibri" w:hAnsi="Calibri" w:cs="Calibri"/>
          <w:b/>
          <w:sz w:val="26"/>
          <w:szCs w:val="26"/>
        </w:rPr>
        <w:br w:type="page"/>
      </w:r>
    </w:p>
    <w:p w14:paraId="7F7C1047" w14:textId="771B8A3D" w:rsidR="002B1573" w:rsidRPr="00020347" w:rsidRDefault="002B1573" w:rsidP="00020347">
      <w:pPr>
        <w:rPr>
          <w:rFonts w:ascii="Calibri" w:hAnsi="Calibri" w:cs="Calibri"/>
          <w:b/>
          <w:sz w:val="26"/>
          <w:szCs w:val="26"/>
        </w:rPr>
      </w:pPr>
      <w:r w:rsidRPr="00031910">
        <w:rPr>
          <w:rFonts w:ascii="Calibri" w:hAnsi="Calibri" w:cs="Calibri"/>
          <w:b/>
          <w:sz w:val="26"/>
          <w:szCs w:val="26"/>
        </w:rPr>
        <w:lastRenderedPageBreak/>
        <w:t>How would you describe your sexual orientation?</w:t>
      </w:r>
    </w:p>
    <w:tbl>
      <w:tblPr>
        <w:tblStyle w:val="GridTable4-Accent1"/>
        <w:tblW w:w="4388" w:type="dxa"/>
        <w:tblLook w:val="04E0" w:firstRow="1" w:lastRow="1" w:firstColumn="1" w:lastColumn="0" w:noHBand="0" w:noVBand="1"/>
      </w:tblPr>
      <w:tblGrid>
        <w:gridCol w:w="2428"/>
        <w:gridCol w:w="980"/>
        <w:gridCol w:w="980"/>
      </w:tblGrid>
      <w:tr w:rsidR="00E8769D" w:rsidRPr="008309CB" w14:paraId="1F16A57A" w14:textId="5346810D" w:rsidTr="0003191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28" w:type="dxa"/>
            <w:noWrap/>
            <w:hideMark/>
          </w:tcPr>
          <w:p w14:paraId="3DB959EB" w14:textId="77777777" w:rsidR="00E8769D" w:rsidRPr="008309CB" w:rsidRDefault="00E8769D" w:rsidP="00FB4671">
            <w:pPr>
              <w:rPr>
                <w:rFonts w:ascii="Times New Roman" w:eastAsia="Times New Roman" w:hAnsi="Times New Roman" w:cs="Times New Roman"/>
                <w:sz w:val="24"/>
                <w:szCs w:val="24"/>
                <w:lang w:eastAsia="en-GB"/>
              </w:rPr>
            </w:pPr>
          </w:p>
        </w:tc>
        <w:tc>
          <w:tcPr>
            <w:tcW w:w="980" w:type="dxa"/>
            <w:noWrap/>
            <w:vAlign w:val="bottom"/>
            <w:hideMark/>
          </w:tcPr>
          <w:p w14:paraId="0ABB6098" w14:textId="62D1480F" w:rsidR="00E8769D" w:rsidRPr="008309CB" w:rsidRDefault="00E8769D"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309CB">
              <w:rPr>
                <w:rFonts w:ascii="Calibri" w:eastAsia="Times New Roman" w:hAnsi="Calibri" w:cs="Calibri"/>
                <w:sz w:val="24"/>
                <w:szCs w:val="24"/>
                <w:lang w:eastAsia="en-GB"/>
              </w:rPr>
              <w:t>No.</w:t>
            </w:r>
          </w:p>
        </w:tc>
        <w:tc>
          <w:tcPr>
            <w:tcW w:w="980" w:type="dxa"/>
            <w:noWrap/>
            <w:vAlign w:val="bottom"/>
            <w:hideMark/>
          </w:tcPr>
          <w:p w14:paraId="517560FD" w14:textId="0D64E95A" w:rsidR="00E8769D" w:rsidRPr="008309CB" w:rsidRDefault="00E8769D"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309CB">
              <w:rPr>
                <w:rFonts w:ascii="Calibri" w:eastAsia="Times New Roman" w:hAnsi="Calibri" w:cs="Calibri"/>
                <w:sz w:val="24"/>
                <w:szCs w:val="24"/>
                <w:lang w:eastAsia="en-GB"/>
              </w:rPr>
              <w:t>%</w:t>
            </w:r>
          </w:p>
        </w:tc>
      </w:tr>
      <w:tr w:rsidR="000236F5" w:rsidRPr="008309CB" w14:paraId="0E2597F0" w14:textId="0BC86073"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28" w:type="dxa"/>
            <w:noWrap/>
            <w:hideMark/>
          </w:tcPr>
          <w:p w14:paraId="42D6EB73" w14:textId="77777777" w:rsidR="000236F5" w:rsidRPr="008309CB" w:rsidRDefault="000236F5" w:rsidP="000236F5">
            <w:pPr>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Bisexual</w:t>
            </w:r>
          </w:p>
        </w:tc>
        <w:tc>
          <w:tcPr>
            <w:tcW w:w="980" w:type="dxa"/>
            <w:noWrap/>
            <w:hideMark/>
          </w:tcPr>
          <w:p w14:paraId="4A13621C" w14:textId="686EB83A" w:rsidR="000236F5" w:rsidRPr="000236F5" w:rsidRDefault="000236F5" w:rsidP="000236F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85246">
              <w:rPr>
                <w:rFonts w:ascii="Calibri" w:hAnsi="Calibri" w:cs="Calibri"/>
                <w:color w:val="000000"/>
                <w:sz w:val="24"/>
                <w:szCs w:val="24"/>
              </w:rPr>
              <w:t>111</w:t>
            </w:r>
          </w:p>
        </w:tc>
        <w:tc>
          <w:tcPr>
            <w:tcW w:w="980" w:type="dxa"/>
            <w:noWrap/>
            <w:hideMark/>
          </w:tcPr>
          <w:p w14:paraId="64A7A303" w14:textId="7A9E67C7" w:rsidR="000236F5" w:rsidRPr="000236F5" w:rsidRDefault="000236F5" w:rsidP="000236F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85246">
              <w:rPr>
                <w:rFonts w:ascii="Calibri" w:hAnsi="Calibri" w:cs="Calibri"/>
                <w:i/>
                <w:iCs/>
                <w:color w:val="000000"/>
                <w:sz w:val="24"/>
                <w:szCs w:val="24"/>
              </w:rPr>
              <w:t>4.1</w:t>
            </w:r>
          </w:p>
        </w:tc>
      </w:tr>
      <w:tr w:rsidR="000236F5" w:rsidRPr="008309CB" w14:paraId="738A6586" w14:textId="3151AF72" w:rsidTr="00031910">
        <w:trPr>
          <w:trHeight w:val="288"/>
        </w:trPr>
        <w:tc>
          <w:tcPr>
            <w:cnfStyle w:val="001000000000" w:firstRow="0" w:lastRow="0" w:firstColumn="1" w:lastColumn="0" w:oddVBand="0" w:evenVBand="0" w:oddHBand="0" w:evenHBand="0" w:firstRowFirstColumn="0" w:firstRowLastColumn="0" w:lastRowFirstColumn="0" w:lastRowLastColumn="0"/>
            <w:tcW w:w="2428" w:type="dxa"/>
            <w:noWrap/>
            <w:hideMark/>
          </w:tcPr>
          <w:p w14:paraId="5342909A" w14:textId="77777777" w:rsidR="000236F5" w:rsidRPr="008309CB" w:rsidRDefault="000236F5" w:rsidP="000236F5">
            <w:pPr>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Gay Woman/Lesbian</w:t>
            </w:r>
          </w:p>
        </w:tc>
        <w:tc>
          <w:tcPr>
            <w:tcW w:w="980" w:type="dxa"/>
            <w:noWrap/>
            <w:hideMark/>
          </w:tcPr>
          <w:p w14:paraId="3BB2498C" w14:textId="2A003C4C" w:rsidR="000236F5" w:rsidRPr="000236F5" w:rsidRDefault="000236F5" w:rsidP="000236F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85246">
              <w:rPr>
                <w:rFonts w:ascii="Calibri" w:hAnsi="Calibri" w:cs="Calibri"/>
                <w:color w:val="000000"/>
                <w:sz w:val="24"/>
                <w:szCs w:val="24"/>
              </w:rPr>
              <w:t>34</w:t>
            </w:r>
          </w:p>
        </w:tc>
        <w:tc>
          <w:tcPr>
            <w:tcW w:w="980" w:type="dxa"/>
            <w:noWrap/>
            <w:hideMark/>
          </w:tcPr>
          <w:p w14:paraId="41BC6563" w14:textId="35738845" w:rsidR="000236F5" w:rsidRPr="000236F5" w:rsidRDefault="000236F5" w:rsidP="000236F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85246">
              <w:rPr>
                <w:rFonts w:ascii="Calibri" w:hAnsi="Calibri" w:cs="Calibri"/>
                <w:i/>
                <w:iCs/>
                <w:color w:val="000000"/>
                <w:sz w:val="24"/>
                <w:szCs w:val="24"/>
              </w:rPr>
              <w:t>1.3</w:t>
            </w:r>
          </w:p>
        </w:tc>
      </w:tr>
      <w:tr w:rsidR="000236F5" w:rsidRPr="008309CB" w14:paraId="01DBA305" w14:textId="3239827A"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28" w:type="dxa"/>
            <w:noWrap/>
            <w:hideMark/>
          </w:tcPr>
          <w:p w14:paraId="1F65A85D" w14:textId="77777777" w:rsidR="000236F5" w:rsidRPr="008309CB" w:rsidRDefault="000236F5" w:rsidP="000236F5">
            <w:pPr>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Gay Man</w:t>
            </w:r>
          </w:p>
        </w:tc>
        <w:tc>
          <w:tcPr>
            <w:tcW w:w="980" w:type="dxa"/>
            <w:noWrap/>
            <w:hideMark/>
          </w:tcPr>
          <w:p w14:paraId="19F8B3CE" w14:textId="2C3F8773" w:rsidR="000236F5" w:rsidRPr="000236F5" w:rsidRDefault="000236F5" w:rsidP="000236F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85246">
              <w:rPr>
                <w:rFonts w:ascii="Calibri" w:hAnsi="Calibri" w:cs="Calibri"/>
                <w:color w:val="000000"/>
                <w:sz w:val="24"/>
                <w:szCs w:val="24"/>
              </w:rPr>
              <w:t>84</w:t>
            </w:r>
          </w:p>
        </w:tc>
        <w:tc>
          <w:tcPr>
            <w:tcW w:w="980" w:type="dxa"/>
            <w:noWrap/>
            <w:hideMark/>
          </w:tcPr>
          <w:p w14:paraId="7516AC44" w14:textId="1C9054DD" w:rsidR="000236F5" w:rsidRPr="000236F5" w:rsidRDefault="000236F5" w:rsidP="000236F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85246">
              <w:rPr>
                <w:rFonts w:ascii="Calibri" w:hAnsi="Calibri" w:cs="Calibri"/>
                <w:i/>
                <w:iCs/>
                <w:color w:val="000000"/>
                <w:sz w:val="24"/>
                <w:szCs w:val="24"/>
              </w:rPr>
              <w:t>3.1</w:t>
            </w:r>
          </w:p>
        </w:tc>
      </w:tr>
      <w:tr w:rsidR="000236F5" w:rsidRPr="008309CB" w14:paraId="740D8BE5" w14:textId="0468D6D6" w:rsidTr="00031910">
        <w:trPr>
          <w:trHeight w:val="288"/>
        </w:trPr>
        <w:tc>
          <w:tcPr>
            <w:cnfStyle w:val="001000000000" w:firstRow="0" w:lastRow="0" w:firstColumn="1" w:lastColumn="0" w:oddVBand="0" w:evenVBand="0" w:oddHBand="0" w:evenHBand="0" w:firstRowFirstColumn="0" w:firstRowLastColumn="0" w:lastRowFirstColumn="0" w:lastRowLastColumn="0"/>
            <w:tcW w:w="2428" w:type="dxa"/>
            <w:noWrap/>
            <w:hideMark/>
          </w:tcPr>
          <w:p w14:paraId="6209A319" w14:textId="77777777" w:rsidR="000236F5" w:rsidRPr="008309CB" w:rsidRDefault="000236F5" w:rsidP="000236F5">
            <w:pPr>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Heterosexual/Straight</w:t>
            </w:r>
          </w:p>
        </w:tc>
        <w:tc>
          <w:tcPr>
            <w:tcW w:w="980" w:type="dxa"/>
            <w:noWrap/>
            <w:hideMark/>
          </w:tcPr>
          <w:p w14:paraId="26C2DD56" w14:textId="68146066" w:rsidR="000236F5" w:rsidRPr="000236F5" w:rsidRDefault="000236F5" w:rsidP="000236F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85246">
              <w:rPr>
                <w:rFonts w:ascii="Calibri" w:hAnsi="Calibri" w:cs="Calibri"/>
                <w:color w:val="000000"/>
                <w:sz w:val="24"/>
                <w:szCs w:val="24"/>
              </w:rPr>
              <w:t>2155</w:t>
            </w:r>
          </w:p>
        </w:tc>
        <w:tc>
          <w:tcPr>
            <w:tcW w:w="980" w:type="dxa"/>
            <w:noWrap/>
            <w:hideMark/>
          </w:tcPr>
          <w:p w14:paraId="1CB20243" w14:textId="24A9B97A" w:rsidR="000236F5" w:rsidRPr="000236F5" w:rsidRDefault="000236F5" w:rsidP="000236F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85246">
              <w:rPr>
                <w:rFonts w:ascii="Calibri" w:hAnsi="Calibri" w:cs="Calibri"/>
                <w:i/>
                <w:iCs/>
                <w:color w:val="000000"/>
                <w:sz w:val="24"/>
                <w:szCs w:val="24"/>
              </w:rPr>
              <w:t>79.7</w:t>
            </w:r>
          </w:p>
        </w:tc>
      </w:tr>
      <w:tr w:rsidR="000236F5" w:rsidRPr="008309CB" w14:paraId="12168201" w14:textId="06D5EA89"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28" w:type="dxa"/>
            <w:noWrap/>
            <w:hideMark/>
          </w:tcPr>
          <w:p w14:paraId="46BCBBF0" w14:textId="77777777" w:rsidR="000236F5" w:rsidRPr="008309CB" w:rsidRDefault="000236F5" w:rsidP="000236F5">
            <w:pPr>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Other</w:t>
            </w:r>
          </w:p>
        </w:tc>
        <w:tc>
          <w:tcPr>
            <w:tcW w:w="980" w:type="dxa"/>
            <w:noWrap/>
            <w:hideMark/>
          </w:tcPr>
          <w:p w14:paraId="5182C7D1" w14:textId="1E3D3AB0" w:rsidR="000236F5" w:rsidRPr="000236F5" w:rsidRDefault="000236F5" w:rsidP="000236F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85246">
              <w:rPr>
                <w:rFonts w:ascii="Calibri" w:hAnsi="Calibri" w:cs="Calibri"/>
                <w:color w:val="000000"/>
                <w:sz w:val="24"/>
                <w:szCs w:val="24"/>
              </w:rPr>
              <w:t>42</w:t>
            </w:r>
          </w:p>
        </w:tc>
        <w:tc>
          <w:tcPr>
            <w:tcW w:w="980" w:type="dxa"/>
            <w:noWrap/>
            <w:hideMark/>
          </w:tcPr>
          <w:p w14:paraId="213890C4" w14:textId="46ABE4B1" w:rsidR="000236F5" w:rsidRPr="000236F5" w:rsidRDefault="000236F5" w:rsidP="000236F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85246">
              <w:rPr>
                <w:rFonts w:ascii="Calibri" w:hAnsi="Calibri" w:cs="Calibri"/>
                <w:i/>
                <w:iCs/>
                <w:color w:val="000000"/>
                <w:sz w:val="24"/>
                <w:szCs w:val="24"/>
              </w:rPr>
              <w:t>1.6</w:t>
            </w:r>
          </w:p>
        </w:tc>
      </w:tr>
      <w:tr w:rsidR="000236F5" w:rsidRPr="008309CB" w14:paraId="35AE88FE" w14:textId="551C423C" w:rsidTr="00031910">
        <w:trPr>
          <w:trHeight w:val="288"/>
        </w:trPr>
        <w:tc>
          <w:tcPr>
            <w:cnfStyle w:val="001000000000" w:firstRow="0" w:lastRow="0" w:firstColumn="1" w:lastColumn="0" w:oddVBand="0" w:evenVBand="0" w:oddHBand="0" w:evenHBand="0" w:firstRowFirstColumn="0" w:firstRowLastColumn="0" w:lastRowFirstColumn="0" w:lastRowLastColumn="0"/>
            <w:tcW w:w="2428" w:type="dxa"/>
            <w:noWrap/>
            <w:hideMark/>
          </w:tcPr>
          <w:p w14:paraId="048608D4" w14:textId="77777777" w:rsidR="000236F5" w:rsidRPr="008309CB" w:rsidRDefault="000236F5" w:rsidP="000236F5">
            <w:pPr>
              <w:rPr>
                <w:rFonts w:ascii="Calibri" w:eastAsia="Times New Roman" w:hAnsi="Calibri" w:cs="Calibri"/>
                <w:color w:val="000000"/>
                <w:sz w:val="24"/>
                <w:szCs w:val="24"/>
                <w:lang w:eastAsia="en-GB"/>
              </w:rPr>
            </w:pPr>
            <w:r w:rsidRPr="008309CB">
              <w:rPr>
                <w:rFonts w:ascii="Calibri" w:eastAsia="Times New Roman" w:hAnsi="Calibri" w:cs="Calibri"/>
                <w:color w:val="000000"/>
                <w:sz w:val="24"/>
                <w:szCs w:val="24"/>
                <w:lang w:eastAsia="en-GB"/>
              </w:rPr>
              <w:t>Prefer not to answer</w:t>
            </w:r>
          </w:p>
        </w:tc>
        <w:tc>
          <w:tcPr>
            <w:tcW w:w="980" w:type="dxa"/>
            <w:noWrap/>
            <w:hideMark/>
          </w:tcPr>
          <w:p w14:paraId="250D63CA" w14:textId="4B7121EF" w:rsidR="000236F5" w:rsidRPr="000236F5" w:rsidRDefault="000236F5" w:rsidP="000236F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85246">
              <w:rPr>
                <w:rFonts w:ascii="Calibri" w:hAnsi="Calibri" w:cs="Calibri"/>
                <w:color w:val="000000"/>
                <w:sz w:val="24"/>
                <w:szCs w:val="24"/>
              </w:rPr>
              <w:t>277</w:t>
            </w:r>
          </w:p>
        </w:tc>
        <w:tc>
          <w:tcPr>
            <w:tcW w:w="980" w:type="dxa"/>
            <w:noWrap/>
            <w:hideMark/>
          </w:tcPr>
          <w:p w14:paraId="0DBA0DC2" w14:textId="4F8CB5E4" w:rsidR="000236F5" w:rsidRPr="000236F5" w:rsidRDefault="000236F5" w:rsidP="000236F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C85246">
              <w:rPr>
                <w:rFonts w:ascii="Calibri" w:hAnsi="Calibri" w:cs="Calibri"/>
                <w:i/>
                <w:iCs/>
                <w:color w:val="000000"/>
                <w:sz w:val="24"/>
                <w:szCs w:val="24"/>
              </w:rPr>
              <w:t>10.2</w:t>
            </w:r>
          </w:p>
        </w:tc>
      </w:tr>
      <w:tr w:rsidR="000236F5" w:rsidRPr="008309CB" w14:paraId="598CC0DA" w14:textId="02D3C672" w:rsidTr="00031910">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28" w:type="dxa"/>
            <w:noWrap/>
          </w:tcPr>
          <w:p w14:paraId="1E1D187E" w14:textId="77777777" w:rsidR="000236F5" w:rsidRDefault="000236F5" w:rsidP="000236F5">
            <w:pPr>
              <w:rPr>
                <w:rFonts w:ascii="Calibri" w:eastAsia="Times New Roman" w:hAnsi="Calibri" w:cs="Calibri"/>
                <w:i/>
                <w:iCs/>
                <w:color w:val="000000"/>
                <w:sz w:val="24"/>
                <w:szCs w:val="24"/>
                <w:lang w:eastAsia="en-GB"/>
              </w:rPr>
            </w:pPr>
          </w:p>
        </w:tc>
        <w:tc>
          <w:tcPr>
            <w:tcW w:w="980" w:type="dxa"/>
            <w:noWrap/>
          </w:tcPr>
          <w:p w14:paraId="5D4162AD" w14:textId="408FB074" w:rsidR="000236F5" w:rsidRPr="000236F5" w:rsidRDefault="0041064E" w:rsidP="000236F5">
            <w:pPr>
              <w:jc w:val="right"/>
              <w:cnfStyle w:val="010000000000" w:firstRow="0" w:lastRow="1" w:firstColumn="0" w:lastColumn="0" w:oddVBand="0" w:evenVBand="0" w:oddHBand="0" w:evenHBand="0" w:firstRowFirstColumn="0" w:firstRowLastColumn="0" w:lastRowFirstColumn="0" w:lastRowLastColumn="0"/>
              <w:rPr>
                <w:rFonts w:ascii="Calibri" w:hAnsi="Calibri" w:cs="Calibri"/>
                <w:color w:val="000000"/>
                <w:sz w:val="24"/>
                <w:szCs w:val="24"/>
              </w:rPr>
            </w:pPr>
            <w:r>
              <w:rPr>
                <w:rFonts w:ascii="Calibri" w:hAnsi="Calibri" w:cs="Calibri"/>
                <w:color w:val="000000"/>
                <w:sz w:val="24"/>
                <w:szCs w:val="24"/>
              </w:rPr>
              <w:t>2703</w:t>
            </w:r>
          </w:p>
        </w:tc>
        <w:tc>
          <w:tcPr>
            <w:tcW w:w="980" w:type="dxa"/>
            <w:noWrap/>
          </w:tcPr>
          <w:p w14:paraId="30737CF0" w14:textId="63712995" w:rsidR="000236F5" w:rsidRPr="000236F5" w:rsidRDefault="0041064E" w:rsidP="000236F5">
            <w:pPr>
              <w:jc w:val="center"/>
              <w:cnfStyle w:val="010000000000" w:firstRow="0" w:lastRow="1" w:firstColumn="0" w:lastColumn="0" w:oddVBand="0" w:evenVBand="0" w:oddHBand="0" w:evenHBand="0" w:firstRowFirstColumn="0" w:firstRowLastColumn="0" w:lastRowFirstColumn="0" w:lastRowLastColumn="0"/>
              <w:rPr>
                <w:rFonts w:ascii="Calibri" w:hAnsi="Calibri" w:cs="Calibri"/>
                <w:i/>
                <w:iCs/>
                <w:color w:val="000000"/>
                <w:sz w:val="24"/>
                <w:szCs w:val="24"/>
              </w:rPr>
            </w:pPr>
            <w:r>
              <w:rPr>
                <w:rFonts w:ascii="Calibri" w:hAnsi="Calibri" w:cs="Calibri"/>
                <w:i/>
                <w:iCs/>
                <w:color w:val="000000"/>
                <w:sz w:val="24"/>
                <w:szCs w:val="24"/>
              </w:rPr>
              <w:t>100.0</w:t>
            </w:r>
          </w:p>
        </w:tc>
      </w:tr>
    </w:tbl>
    <w:p w14:paraId="2DE1EA3D" w14:textId="77777777" w:rsidR="002B1573" w:rsidRPr="00020347" w:rsidRDefault="002B1573" w:rsidP="00020347"/>
    <w:p w14:paraId="49C4474E" w14:textId="4A4A44E7" w:rsidR="002B1573" w:rsidRPr="00020347" w:rsidRDefault="002B1573">
      <w:pPr>
        <w:rPr>
          <w:rFonts w:ascii="Calibri" w:hAnsi="Calibri" w:cs="Calibri"/>
          <w:b/>
          <w:sz w:val="26"/>
          <w:szCs w:val="26"/>
        </w:rPr>
      </w:pPr>
      <w:r w:rsidRPr="00031910">
        <w:rPr>
          <w:rFonts w:ascii="Calibri" w:hAnsi="Calibri" w:cs="Calibri"/>
          <w:b/>
          <w:sz w:val="26"/>
          <w:szCs w:val="26"/>
        </w:rPr>
        <w:t>Are you:</w:t>
      </w:r>
    </w:p>
    <w:tbl>
      <w:tblPr>
        <w:tblStyle w:val="GridTable4-Accent1"/>
        <w:tblW w:w="6491" w:type="dxa"/>
        <w:tblLook w:val="04E0" w:firstRow="1" w:lastRow="1" w:firstColumn="1" w:lastColumn="0" w:noHBand="0" w:noVBand="1"/>
      </w:tblPr>
      <w:tblGrid>
        <w:gridCol w:w="4531"/>
        <w:gridCol w:w="980"/>
        <w:gridCol w:w="980"/>
      </w:tblGrid>
      <w:tr w:rsidR="00E8769D" w:rsidRPr="001A7830" w14:paraId="3E98676A" w14:textId="0845A382" w:rsidTr="0003191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6967515F" w14:textId="77777777" w:rsidR="00E8769D" w:rsidRPr="00306679" w:rsidRDefault="00E8769D" w:rsidP="00FB4671">
            <w:pPr>
              <w:rPr>
                <w:rFonts w:ascii="Times New Roman" w:eastAsia="Times New Roman" w:hAnsi="Times New Roman" w:cs="Times New Roman"/>
                <w:sz w:val="24"/>
                <w:szCs w:val="24"/>
                <w:lang w:eastAsia="en-GB"/>
              </w:rPr>
            </w:pPr>
          </w:p>
        </w:tc>
        <w:tc>
          <w:tcPr>
            <w:tcW w:w="980" w:type="dxa"/>
            <w:noWrap/>
            <w:vAlign w:val="bottom"/>
            <w:hideMark/>
          </w:tcPr>
          <w:p w14:paraId="3BA9A3A5" w14:textId="405CB579" w:rsidR="00E8769D" w:rsidRPr="00306679" w:rsidRDefault="00E8769D"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No.</w:t>
            </w:r>
          </w:p>
        </w:tc>
        <w:tc>
          <w:tcPr>
            <w:tcW w:w="980" w:type="dxa"/>
            <w:noWrap/>
            <w:vAlign w:val="bottom"/>
            <w:hideMark/>
          </w:tcPr>
          <w:p w14:paraId="75F7CDA0" w14:textId="7BDAB53A" w:rsidR="00E8769D" w:rsidRPr="00306679" w:rsidRDefault="00E8769D"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w:t>
            </w:r>
          </w:p>
        </w:tc>
      </w:tr>
      <w:tr w:rsidR="00775B1B" w:rsidRPr="001A7830" w14:paraId="67D13E58" w14:textId="0AF35791"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77C423BF" w14:textId="77777777" w:rsidR="00775B1B" w:rsidRPr="00306679" w:rsidRDefault="00775B1B" w:rsidP="00775B1B">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Single</w:t>
            </w:r>
          </w:p>
        </w:tc>
        <w:tc>
          <w:tcPr>
            <w:tcW w:w="980" w:type="dxa"/>
            <w:noWrap/>
            <w:hideMark/>
          </w:tcPr>
          <w:p w14:paraId="3A9C5936" w14:textId="075511FF" w:rsidR="00775B1B" w:rsidRPr="00306679" w:rsidRDefault="00775B1B" w:rsidP="00775B1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536</w:t>
            </w:r>
          </w:p>
        </w:tc>
        <w:tc>
          <w:tcPr>
            <w:tcW w:w="980" w:type="dxa"/>
            <w:noWrap/>
            <w:hideMark/>
          </w:tcPr>
          <w:p w14:paraId="1B174C27" w14:textId="65A02772" w:rsidR="00775B1B" w:rsidRPr="00306679" w:rsidRDefault="00775B1B" w:rsidP="00775B1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19.9</w:t>
            </w:r>
          </w:p>
        </w:tc>
      </w:tr>
      <w:tr w:rsidR="00775B1B" w:rsidRPr="001A7830" w14:paraId="2087F836" w14:textId="58C19D4E" w:rsidTr="00031910">
        <w:trPr>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6151AF6D" w14:textId="77777777" w:rsidR="00775B1B" w:rsidRPr="00306679" w:rsidRDefault="00775B1B" w:rsidP="00775B1B">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In a same-sex Civil Partnership</w:t>
            </w:r>
          </w:p>
        </w:tc>
        <w:tc>
          <w:tcPr>
            <w:tcW w:w="980" w:type="dxa"/>
            <w:noWrap/>
            <w:hideMark/>
          </w:tcPr>
          <w:p w14:paraId="15C3D34C" w14:textId="4C162903" w:rsidR="00775B1B" w:rsidRPr="00306679" w:rsidRDefault="00775B1B" w:rsidP="00775B1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13</w:t>
            </w:r>
          </w:p>
        </w:tc>
        <w:tc>
          <w:tcPr>
            <w:tcW w:w="980" w:type="dxa"/>
            <w:noWrap/>
            <w:hideMark/>
          </w:tcPr>
          <w:p w14:paraId="148DD744" w14:textId="14FDCFF7" w:rsidR="00775B1B" w:rsidRPr="00306679" w:rsidRDefault="00775B1B" w:rsidP="00775B1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0.5</w:t>
            </w:r>
          </w:p>
        </w:tc>
      </w:tr>
      <w:tr w:rsidR="00775B1B" w:rsidRPr="001A7830" w14:paraId="4B58E7F0" w14:textId="1C797425"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1B4A056A" w14:textId="77777777" w:rsidR="00775B1B" w:rsidRPr="00306679" w:rsidRDefault="00775B1B" w:rsidP="00775B1B">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Married</w:t>
            </w:r>
          </w:p>
        </w:tc>
        <w:tc>
          <w:tcPr>
            <w:tcW w:w="980" w:type="dxa"/>
            <w:noWrap/>
            <w:hideMark/>
          </w:tcPr>
          <w:p w14:paraId="01BE662A" w14:textId="56BA7241" w:rsidR="00775B1B" w:rsidRPr="00306679" w:rsidRDefault="00775B1B" w:rsidP="00775B1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1449</w:t>
            </w:r>
          </w:p>
        </w:tc>
        <w:tc>
          <w:tcPr>
            <w:tcW w:w="980" w:type="dxa"/>
            <w:noWrap/>
            <w:hideMark/>
          </w:tcPr>
          <w:p w14:paraId="006204A5" w14:textId="19C7D233" w:rsidR="00775B1B" w:rsidRPr="00306679" w:rsidRDefault="00775B1B" w:rsidP="00775B1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53.9</w:t>
            </w:r>
          </w:p>
        </w:tc>
      </w:tr>
      <w:tr w:rsidR="00775B1B" w:rsidRPr="001A7830" w14:paraId="0020391E" w14:textId="130B0063" w:rsidTr="00031910">
        <w:trPr>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2CC6C34A" w14:textId="77777777" w:rsidR="00775B1B" w:rsidRPr="00306679" w:rsidRDefault="00775B1B" w:rsidP="00775B1B">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Living together / Cohabiting</w:t>
            </w:r>
          </w:p>
        </w:tc>
        <w:tc>
          <w:tcPr>
            <w:tcW w:w="980" w:type="dxa"/>
            <w:noWrap/>
            <w:hideMark/>
          </w:tcPr>
          <w:p w14:paraId="603EC70C" w14:textId="6DCE6C4E" w:rsidR="00775B1B" w:rsidRPr="00306679" w:rsidRDefault="00775B1B" w:rsidP="00775B1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377</w:t>
            </w:r>
          </w:p>
        </w:tc>
        <w:tc>
          <w:tcPr>
            <w:tcW w:w="980" w:type="dxa"/>
            <w:noWrap/>
            <w:hideMark/>
          </w:tcPr>
          <w:p w14:paraId="6366F70A" w14:textId="54CE8DF6" w:rsidR="00775B1B" w:rsidRPr="00306679" w:rsidRDefault="00775B1B" w:rsidP="00775B1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14.0</w:t>
            </w:r>
          </w:p>
        </w:tc>
      </w:tr>
      <w:tr w:rsidR="00775B1B" w:rsidRPr="001A7830" w14:paraId="71C4FF17" w14:textId="624461CF"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6F3BD863" w14:textId="77777777" w:rsidR="00775B1B" w:rsidRPr="00306679" w:rsidRDefault="00775B1B" w:rsidP="00775B1B">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Separated/divorced or legally separated if formerly in a same-sex Civil Partnership</w:t>
            </w:r>
          </w:p>
        </w:tc>
        <w:tc>
          <w:tcPr>
            <w:tcW w:w="980" w:type="dxa"/>
            <w:noWrap/>
            <w:hideMark/>
          </w:tcPr>
          <w:p w14:paraId="65E93969" w14:textId="2DB056EB" w:rsidR="00775B1B" w:rsidRPr="00306679" w:rsidRDefault="00775B1B" w:rsidP="00775B1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125</w:t>
            </w:r>
          </w:p>
        </w:tc>
        <w:tc>
          <w:tcPr>
            <w:tcW w:w="980" w:type="dxa"/>
            <w:noWrap/>
            <w:hideMark/>
          </w:tcPr>
          <w:p w14:paraId="3F4C6B81" w14:textId="634C0535" w:rsidR="00775B1B" w:rsidRPr="00306679" w:rsidRDefault="00775B1B" w:rsidP="00775B1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4.7</w:t>
            </w:r>
          </w:p>
        </w:tc>
      </w:tr>
      <w:tr w:rsidR="00775B1B" w:rsidRPr="001A7830" w14:paraId="1CFA4797" w14:textId="588F4EFC" w:rsidTr="00031910">
        <w:trPr>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2D7AFD48" w14:textId="77777777" w:rsidR="00775B1B" w:rsidRPr="00306679" w:rsidRDefault="00775B1B" w:rsidP="00775B1B">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Widowed</w:t>
            </w:r>
          </w:p>
        </w:tc>
        <w:tc>
          <w:tcPr>
            <w:tcW w:w="980" w:type="dxa"/>
            <w:noWrap/>
            <w:hideMark/>
          </w:tcPr>
          <w:p w14:paraId="62538A99" w14:textId="1E82B908" w:rsidR="00775B1B" w:rsidRPr="00306679" w:rsidRDefault="00775B1B" w:rsidP="00775B1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113</w:t>
            </w:r>
          </w:p>
        </w:tc>
        <w:tc>
          <w:tcPr>
            <w:tcW w:w="980" w:type="dxa"/>
            <w:noWrap/>
            <w:hideMark/>
          </w:tcPr>
          <w:p w14:paraId="39F8E873" w14:textId="74CB15C8" w:rsidR="00775B1B" w:rsidRPr="00306679" w:rsidRDefault="00775B1B" w:rsidP="00775B1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4.2</w:t>
            </w:r>
          </w:p>
        </w:tc>
      </w:tr>
      <w:tr w:rsidR="00775B1B" w:rsidRPr="001A7830" w14:paraId="2B6EAD67" w14:textId="77777777" w:rsidTr="000319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33AC78DB" w14:textId="4A713547" w:rsidR="00775B1B" w:rsidRPr="00306679" w:rsidRDefault="00775B1B" w:rsidP="00775B1B">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Other</w:t>
            </w:r>
          </w:p>
        </w:tc>
        <w:tc>
          <w:tcPr>
            <w:tcW w:w="980" w:type="dxa"/>
            <w:noWrap/>
          </w:tcPr>
          <w:p w14:paraId="7AA52C17" w14:textId="376F2130" w:rsidR="00775B1B" w:rsidRPr="00306679" w:rsidRDefault="00775B1B" w:rsidP="00775B1B">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4"/>
                <w:szCs w:val="24"/>
              </w:rPr>
            </w:pPr>
            <w:r w:rsidRPr="001A7830">
              <w:rPr>
                <w:rFonts w:ascii="Calibri" w:hAnsi="Calibri" w:cs="Calibri"/>
                <w:color w:val="000000"/>
                <w:sz w:val="24"/>
                <w:szCs w:val="24"/>
              </w:rPr>
              <w:t>74</w:t>
            </w:r>
          </w:p>
        </w:tc>
        <w:tc>
          <w:tcPr>
            <w:tcW w:w="980" w:type="dxa"/>
            <w:noWrap/>
          </w:tcPr>
          <w:p w14:paraId="2D9979F3" w14:textId="62A67A3A" w:rsidR="00775B1B" w:rsidRPr="00306679" w:rsidRDefault="00775B1B" w:rsidP="00775B1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1A7830">
              <w:rPr>
                <w:rFonts w:ascii="Calibri" w:hAnsi="Calibri" w:cs="Calibri"/>
                <w:i/>
                <w:iCs/>
                <w:color w:val="000000"/>
                <w:sz w:val="24"/>
                <w:szCs w:val="24"/>
              </w:rPr>
              <w:t>2.8</w:t>
            </w:r>
          </w:p>
        </w:tc>
      </w:tr>
      <w:tr w:rsidR="00775B1B" w:rsidRPr="001A7830" w14:paraId="3A6DF835" w14:textId="051E153A" w:rsidTr="00031910">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48992E18" w14:textId="77777777" w:rsidR="00775B1B" w:rsidRPr="00306679" w:rsidRDefault="00775B1B" w:rsidP="00775B1B">
            <w:pPr>
              <w:jc w:val="center"/>
              <w:rPr>
                <w:rFonts w:ascii="Calibri" w:eastAsia="Times New Roman" w:hAnsi="Calibri" w:cs="Calibri"/>
                <w:i/>
                <w:iCs/>
                <w:color w:val="000000"/>
                <w:sz w:val="24"/>
                <w:szCs w:val="24"/>
                <w:lang w:eastAsia="en-GB"/>
              </w:rPr>
            </w:pPr>
          </w:p>
        </w:tc>
        <w:tc>
          <w:tcPr>
            <w:tcW w:w="980" w:type="dxa"/>
            <w:noWrap/>
          </w:tcPr>
          <w:p w14:paraId="378A1813" w14:textId="4344B98A" w:rsidR="00775B1B" w:rsidRPr="00306679" w:rsidRDefault="003E6FB1" w:rsidP="00775B1B">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2687</w:t>
            </w:r>
          </w:p>
        </w:tc>
        <w:tc>
          <w:tcPr>
            <w:tcW w:w="980" w:type="dxa"/>
            <w:noWrap/>
          </w:tcPr>
          <w:p w14:paraId="47CA6413" w14:textId="5778309A" w:rsidR="00775B1B" w:rsidRPr="00306679" w:rsidRDefault="003E6FB1" w:rsidP="00775B1B">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100.0</w:t>
            </w:r>
          </w:p>
        </w:tc>
      </w:tr>
    </w:tbl>
    <w:p w14:paraId="1E421BC3" w14:textId="77777777" w:rsidR="00020347" w:rsidRDefault="00020347">
      <w:pPr>
        <w:rPr>
          <w:rFonts w:ascii="Calibri" w:hAnsi="Calibri" w:cs="Calibri"/>
          <w:sz w:val="26"/>
          <w:szCs w:val="26"/>
        </w:rPr>
      </w:pPr>
    </w:p>
    <w:p w14:paraId="3A38D987" w14:textId="2B5091A4" w:rsidR="002B1573" w:rsidRPr="00020347" w:rsidRDefault="002B1573">
      <w:pPr>
        <w:rPr>
          <w:rFonts w:ascii="Calibri" w:hAnsi="Calibri" w:cs="Calibri"/>
          <w:b/>
          <w:sz w:val="26"/>
          <w:szCs w:val="26"/>
        </w:rPr>
      </w:pPr>
      <w:r w:rsidRPr="00132AD1">
        <w:rPr>
          <w:rFonts w:ascii="Calibri" w:hAnsi="Calibri" w:cs="Calibri"/>
          <w:b/>
          <w:sz w:val="26"/>
          <w:szCs w:val="26"/>
        </w:rPr>
        <w:t>How would you describe your Welsh language skills?</w:t>
      </w:r>
    </w:p>
    <w:tbl>
      <w:tblPr>
        <w:tblStyle w:val="GridTable4-Accent1"/>
        <w:tblW w:w="4308" w:type="dxa"/>
        <w:tblLook w:val="04E0" w:firstRow="1" w:lastRow="1" w:firstColumn="1" w:lastColumn="0" w:noHBand="0" w:noVBand="1"/>
      </w:tblPr>
      <w:tblGrid>
        <w:gridCol w:w="2260"/>
        <w:gridCol w:w="1068"/>
        <w:gridCol w:w="980"/>
      </w:tblGrid>
      <w:tr w:rsidR="003E6FB1" w:rsidRPr="001A7830" w14:paraId="237EF5EC" w14:textId="4BD0F213" w:rsidTr="00132AD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39E5A941" w14:textId="77777777" w:rsidR="003E6FB1" w:rsidRPr="00306679" w:rsidRDefault="003E6FB1" w:rsidP="00FB4671">
            <w:pPr>
              <w:rPr>
                <w:rFonts w:ascii="Times New Roman" w:eastAsia="Times New Roman" w:hAnsi="Times New Roman" w:cs="Times New Roman"/>
                <w:sz w:val="24"/>
                <w:szCs w:val="24"/>
                <w:lang w:eastAsia="en-GB"/>
              </w:rPr>
            </w:pPr>
          </w:p>
        </w:tc>
        <w:tc>
          <w:tcPr>
            <w:tcW w:w="1068" w:type="dxa"/>
            <w:noWrap/>
            <w:hideMark/>
          </w:tcPr>
          <w:p w14:paraId="3A9AFB1B" w14:textId="4B9798FD" w:rsidR="003E6FB1" w:rsidRPr="00306679" w:rsidRDefault="003E6FB1"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No.</w:t>
            </w:r>
          </w:p>
        </w:tc>
        <w:tc>
          <w:tcPr>
            <w:tcW w:w="980" w:type="dxa"/>
            <w:noWrap/>
            <w:hideMark/>
          </w:tcPr>
          <w:p w14:paraId="66A00223" w14:textId="46A6A3A8" w:rsidR="003E6FB1" w:rsidRPr="00306679" w:rsidRDefault="003E6FB1" w:rsidP="00FB46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w:t>
            </w:r>
          </w:p>
        </w:tc>
      </w:tr>
      <w:tr w:rsidR="005F1FB7" w:rsidRPr="001A7830" w14:paraId="35FDB49D" w14:textId="77777777" w:rsidTr="00132A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tcPr>
          <w:p w14:paraId="7CB87B11" w14:textId="6E69D2DF" w:rsidR="005F1FB7" w:rsidRPr="00306679" w:rsidRDefault="005F1FB7" w:rsidP="005F1FB7">
            <w:pPr>
              <w:rPr>
                <w:rFonts w:ascii="Times New Roman" w:eastAsia="Times New Roman" w:hAnsi="Times New Roman" w:cs="Times New Roman"/>
                <w:sz w:val="24"/>
                <w:szCs w:val="24"/>
                <w:lang w:eastAsia="en-GB"/>
              </w:rPr>
            </w:pPr>
            <w:r w:rsidRPr="00306679">
              <w:rPr>
                <w:rFonts w:ascii="Calibri" w:eastAsia="Times New Roman" w:hAnsi="Calibri" w:cs="Calibri"/>
                <w:color w:val="000000"/>
                <w:sz w:val="24"/>
                <w:szCs w:val="24"/>
                <w:lang w:eastAsia="en-GB"/>
              </w:rPr>
              <w:t>None</w:t>
            </w:r>
          </w:p>
        </w:tc>
        <w:tc>
          <w:tcPr>
            <w:tcW w:w="1068" w:type="dxa"/>
            <w:noWrap/>
          </w:tcPr>
          <w:p w14:paraId="4C5625A6" w14:textId="6CCBA4CD" w:rsidR="005F1FB7" w:rsidRPr="00306679" w:rsidRDefault="005F1FB7" w:rsidP="0093526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1A7830">
              <w:rPr>
                <w:rFonts w:ascii="Calibri" w:hAnsi="Calibri" w:cs="Calibri"/>
                <w:color w:val="000000"/>
                <w:sz w:val="24"/>
                <w:szCs w:val="24"/>
              </w:rPr>
              <w:t>1414</w:t>
            </w:r>
          </w:p>
        </w:tc>
        <w:tc>
          <w:tcPr>
            <w:tcW w:w="980" w:type="dxa"/>
            <w:noWrap/>
          </w:tcPr>
          <w:p w14:paraId="1FEF2F7E" w14:textId="5B7E4CF9" w:rsidR="005F1FB7" w:rsidRPr="00306679" w:rsidRDefault="005F1FB7" w:rsidP="005F1FB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en-GB"/>
              </w:rPr>
            </w:pPr>
            <w:r w:rsidRPr="001A7830">
              <w:rPr>
                <w:rFonts w:ascii="Calibri" w:hAnsi="Calibri" w:cs="Calibri"/>
                <w:i/>
                <w:iCs/>
                <w:color w:val="000000"/>
                <w:sz w:val="24"/>
                <w:szCs w:val="24"/>
              </w:rPr>
              <w:t>52.1</w:t>
            </w:r>
          </w:p>
        </w:tc>
      </w:tr>
      <w:tr w:rsidR="005F1FB7" w:rsidRPr="001A7830" w14:paraId="42E26CCB" w14:textId="58BBC024" w:rsidTr="00132AD1">
        <w:trPr>
          <w:trHeight w:val="288"/>
        </w:trPr>
        <w:tc>
          <w:tcPr>
            <w:cnfStyle w:val="001000000000" w:firstRow="0" w:lastRow="0" w:firstColumn="1" w:lastColumn="0" w:oddVBand="0" w:evenVBand="0" w:oddHBand="0" w:evenHBand="0" w:firstRowFirstColumn="0" w:firstRowLastColumn="0" w:lastRowFirstColumn="0" w:lastRowLastColumn="0"/>
            <w:tcW w:w="2260" w:type="dxa"/>
            <w:noWrap/>
          </w:tcPr>
          <w:p w14:paraId="58AD2637" w14:textId="56711801" w:rsidR="005F1FB7" w:rsidRPr="00306679" w:rsidRDefault="005F1FB7" w:rsidP="005F1FB7">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Learner</w:t>
            </w:r>
          </w:p>
        </w:tc>
        <w:tc>
          <w:tcPr>
            <w:tcW w:w="1068" w:type="dxa"/>
            <w:noWrap/>
          </w:tcPr>
          <w:p w14:paraId="059FF0C3" w14:textId="76461E9C" w:rsidR="005F1FB7" w:rsidRPr="00306679" w:rsidRDefault="005F1FB7" w:rsidP="005F1FB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455</w:t>
            </w:r>
          </w:p>
        </w:tc>
        <w:tc>
          <w:tcPr>
            <w:tcW w:w="980" w:type="dxa"/>
            <w:noWrap/>
          </w:tcPr>
          <w:p w14:paraId="63E42814" w14:textId="6FE75652" w:rsidR="005F1FB7" w:rsidRPr="00306679" w:rsidRDefault="005F1FB7" w:rsidP="005F1FB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16.8</w:t>
            </w:r>
          </w:p>
        </w:tc>
      </w:tr>
      <w:tr w:rsidR="005F1FB7" w:rsidRPr="001A7830" w14:paraId="6057BDDE" w14:textId="4C58A44C" w:rsidTr="00132A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01EA7469" w14:textId="77777777" w:rsidR="005F1FB7" w:rsidRPr="00306679" w:rsidRDefault="005F1FB7" w:rsidP="005F1FB7">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Basic</w:t>
            </w:r>
          </w:p>
        </w:tc>
        <w:tc>
          <w:tcPr>
            <w:tcW w:w="1068" w:type="dxa"/>
            <w:noWrap/>
            <w:hideMark/>
          </w:tcPr>
          <w:p w14:paraId="1A808BFB" w14:textId="2596B869" w:rsidR="005F1FB7" w:rsidRPr="00306679" w:rsidRDefault="005F1FB7" w:rsidP="005F1FB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559</w:t>
            </w:r>
          </w:p>
        </w:tc>
        <w:tc>
          <w:tcPr>
            <w:tcW w:w="980" w:type="dxa"/>
            <w:noWrap/>
            <w:hideMark/>
          </w:tcPr>
          <w:p w14:paraId="5086D9A0" w14:textId="38D14C16" w:rsidR="005F1FB7" w:rsidRPr="00306679" w:rsidRDefault="005F1FB7" w:rsidP="005F1FB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20.6</w:t>
            </w:r>
          </w:p>
        </w:tc>
      </w:tr>
      <w:tr w:rsidR="005F1FB7" w:rsidRPr="001A7830" w14:paraId="088B594E" w14:textId="2CD17FAD" w:rsidTr="00132AD1">
        <w:trPr>
          <w:trHeight w:val="288"/>
        </w:trPr>
        <w:tc>
          <w:tcPr>
            <w:cnfStyle w:val="001000000000" w:firstRow="0" w:lastRow="0" w:firstColumn="1" w:lastColumn="0" w:oddVBand="0" w:evenVBand="0" w:oddHBand="0" w:evenHBand="0" w:firstRowFirstColumn="0" w:firstRowLastColumn="0" w:lastRowFirstColumn="0" w:lastRowLastColumn="0"/>
            <w:tcW w:w="2260" w:type="dxa"/>
            <w:noWrap/>
          </w:tcPr>
          <w:p w14:paraId="211BD953" w14:textId="1C57E357" w:rsidR="005F1FB7" w:rsidRPr="00306679" w:rsidRDefault="005F1FB7" w:rsidP="005F1FB7">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Moderate</w:t>
            </w:r>
          </w:p>
        </w:tc>
        <w:tc>
          <w:tcPr>
            <w:tcW w:w="1068" w:type="dxa"/>
            <w:noWrap/>
          </w:tcPr>
          <w:p w14:paraId="446CF94D" w14:textId="4005A5FC" w:rsidR="005F1FB7" w:rsidRPr="00306679" w:rsidRDefault="005F1FB7" w:rsidP="005F1FB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138</w:t>
            </w:r>
          </w:p>
        </w:tc>
        <w:tc>
          <w:tcPr>
            <w:tcW w:w="980" w:type="dxa"/>
            <w:noWrap/>
          </w:tcPr>
          <w:p w14:paraId="23A4E900" w14:textId="65CB9BBA" w:rsidR="005F1FB7" w:rsidRPr="00306679" w:rsidRDefault="005F1FB7" w:rsidP="005F1FB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5.1</w:t>
            </w:r>
          </w:p>
        </w:tc>
      </w:tr>
      <w:tr w:rsidR="005F1FB7" w:rsidRPr="001A7830" w14:paraId="2FD9E15C" w14:textId="13AD9EA8" w:rsidTr="00132A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tcPr>
          <w:p w14:paraId="64EDB091" w14:textId="363B29B3" w:rsidR="005F1FB7" w:rsidRPr="00306679" w:rsidRDefault="005F1FB7" w:rsidP="005F1FB7">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Fluent</w:t>
            </w:r>
          </w:p>
        </w:tc>
        <w:tc>
          <w:tcPr>
            <w:tcW w:w="1068" w:type="dxa"/>
            <w:noWrap/>
          </w:tcPr>
          <w:p w14:paraId="0D9BA377" w14:textId="347F270F" w:rsidR="005F1FB7" w:rsidRPr="00306679" w:rsidRDefault="005F1FB7" w:rsidP="005F1FB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149</w:t>
            </w:r>
          </w:p>
        </w:tc>
        <w:tc>
          <w:tcPr>
            <w:tcW w:w="980" w:type="dxa"/>
            <w:noWrap/>
          </w:tcPr>
          <w:p w14:paraId="26DAB837" w14:textId="3C60FD26" w:rsidR="005F1FB7" w:rsidRPr="00306679" w:rsidRDefault="005F1FB7" w:rsidP="005F1FB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5.5</w:t>
            </w:r>
          </w:p>
        </w:tc>
      </w:tr>
      <w:tr w:rsidR="005F1FB7" w:rsidRPr="001A7830" w14:paraId="74BC38ED" w14:textId="6E8132D9" w:rsidTr="00132AD1">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54A755EB" w14:textId="77777777" w:rsidR="005F1FB7" w:rsidRPr="00306679" w:rsidRDefault="005F1FB7" w:rsidP="005F1FB7">
            <w:pPr>
              <w:jc w:val="center"/>
              <w:rPr>
                <w:rFonts w:ascii="Calibri" w:eastAsia="Times New Roman" w:hAnsi="Calibri" w:cs="Calibri"/>
                <w:i/>
                <w:iCs/>
                <w:color w:val="000000"/>
                <w:sz w:val="24"/>
                <w:szCs w:val="24"/>
                <w:lang w:eastAsia="en-GB"/>
              </w:rPr>
            </w:pPr>
          </w:p>
        </w:tc>
        <w:tc>
          <w:tcPr>
            <w:tcW w:w="1068" w:type="dxa"/>
            <w:noWrap/>
            <w:hideMark/>
          </w:tcPr>
          <w:p w14:paraId="32980DDC" w14:textId="7CC85CF1" w:rsidR="005F1FB7" w:rsidRPr="00306679" w:rsidRDefault="005F1FB7" w:rsidP="005F1FB7">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2715</w:t>
            </w:r>
          </w:p>
        </w:tc>
        <w:tc>
          <w:tcPr>
            <w:tcW w:w="980" w:type="dxa"/>
            <w:noWrap/>
            <w:hideMark/>
          </w:tcPr>
          <w:p w14:paraId="0E588392" w14:textId="59AF3906" w:rsidR="005F1FB7" w:rsidRPr="00306679" w:rsidRDefault="005F1FB7" w:rsidP="005F1FB7">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100.0</w:t>
            </w:r>
          </w:p>
        </w:tc>
      </w:tr>
    </w:tbl>
    <w:p w14:paraId="316B685B" w14:textId="77777777" w:rsidR="00020347" w:rsidRPr="00020347" w:rsidRDefault="00020347"/>
    <w:p w14:paraId="22406B68" w14:textId="77777777" w:rsidR="00FC4C5D" w:rsidRDefault="00FC4C5D">
      <w:pPr>
        <w:rPr>
          <w:rFonts w:ascii="Calibri" w:hAnsi="Calibri" w:cs="Calibri"/>
          <w:b/>
          <w:sz w:val="26"/>
          <w:szCs w:val="26"/>
        </w:rPr>
      </w:pPr>
      <w:r>
        <w:rPr>
          <w:rFonts w:ascii="Calibri" w:hAnsi="Calibri" w:cs="Calibri"/>
          <w:b/>
          <w:sz w:val="26"/>
          <w:szCs w:val="26"/>
        </w:rPr>
        <w:br w:type="page"/>
      </w:r>
    </w:p>
    <w:p w14:paraId="306B1828" w14:textId="040DD8BD" w:rsidR="002B1573" w:rsidRPr="00020347" w:rsidRDefault="002B1573">
      <w:pPr>
        <w:rPr>
          <w:rFonts w:ascii="Calibri" w:hAnsi="Calibri" w:cs="Calibri"/>
          <w:b/>
          <w:sz w:val="26"/>
          <w:szCs w:val="26"/>
        </w:rPr>
      </w:pPr>
      <w:r w:rsidRPr="008D02D6">
        <w:rPr>
          <w:rFonts w:ascii="Calibri" w:hAnsi="Calibri" w:cs="Calibri"/>
          <w:b/>
          <w:sz w:val="26"/>
          <w:szCs w:val="26"/>
        </w:rPr>
        <w:lastRenderedPageBreak/>
        <w:t>Do you consider yourself to be Welsh?</w:t>
      </w:r>
      <w:r w:rsidRPr="00020347">
        <w:rPr>
          <w:rFonts w:ascii="Calibri" w:hAnsi="Calibri" w:cs="Calibri"/>
          <w:b/>
          <w:sz w:val="26"/>
          <w:szCs w:val="26"/>
        </w:rPr>
        <w:t xml:space="preserve"> </w:t>
      </w:r>
    </w:p>
    <w:tbl>
      <w:tblPr>
        <w:tblStyle w:val="GridTable4-Accent1"/>
        <w:tblW w:w="4482" w:type="dxa"/>
        <w:tblLook w:val="04E0" w:firstRow="1" w:lastRow="1" w:firstColumn="1" w:lastColumn="0" w:noHBand="0" w:noVBand="1"/>
      </w:tblPr>
      <w:tblGrid>
        <w:gridCol w:w="2260"/>
        <w:gridCol w:w="1190"/>
        <w:gridCol w:w="1032"/>
      </w:tblGrid>
      <w:tr w:rsidR="003E6FB1" w:rsidRPr="001A7830" w14:paraId="74FA417D" w14:textId="7CD3C2E2" w:rsidTr="008D02D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2D3E5686" w14:textId="77777777" w:rsidR="003E6FB1" w:rsidRPr="00306679" w:rsidRDefault="003E6FB1" w:rsidP="00A511ED">
            <w:pPr>
              <w:rPr>
                <w:rFonts w:ascii="Times New Roman" w:eastAsia="Times New Roman" w:hAnsi="Times New Roman" w:cs="Times New Roman"/>
                <w:sz w:val="24"/>
                <w:szCs w:val="24"/>
                <w:lang w:eastAsia="en-GB"/>
              </w:rPr>
            </w:pPr>
          </w:p>
        </w:tc>
        <w:tc>
          <w:tcPr>
            <w:tcW w:w="1190" w:type="dxa"/>
            <w:noWrap/>
            <w:vAlign w:val="bottom"/>
            <w:hideMark/>
          </w:tcPr>
          <w:p w14:paraId="4B8A1883" w14:textId="6A3D8C20" w:rsidR="003E6FB1" w:rsidRPr="00306679" w:rsidRDefault="003E6FB1" w:rsidP="00A511E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No.</w:t>
            </w:r>
          </w:p>
        </w:tc>
        <w:tc>
          <w:tcPr>
            <w:tcW w:w="1032" w:type="dxa"/>
            <w:noWrap/>
            <w:vAlign w:val="bottom"/>
            <w:hideMark/>
          </w:tcPr>
          <w:p w14:paraId="0BDB3E86" w14:textId="56359325" w:rsidR="003E6FB1" w:rsidRPr="00306679" w:rsidRDefault="003E6FB1" w:rsidP="00A511E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w:t>
            </w:r>
          </w:p>
        </w:tc>
      </w:tr>
      <w:tr w:rsidR="001E1FA1" w:rsidRPr="001A7830" w14:paraId="7D3871E2" w14:textId="4A7FE0DB" w:rsidTr="008D02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3FAF5C0F" w14:textId="77777777" w:rsidR="001E1FA1" w:rsidRPr="00306679" w:rsidRDefault="001E1FA1" w:rsidP="001E1FA1">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Yes</w:t>
            </w:r>
          </w:p>
        </w:tc>
        <w:tc>
          <w:tcPr>
            <w:tcW w:w="1190" w:type="dxa"/>
            <w:noWrap/>
            <w:hideMark/>
          </w:tcPr>
          <w:p w14:paraId="456B8AD5" w14:textId="5B1DEE8B" w:rsidR="001E1FA1" w:rsidRPr="00306679" w:rsidRDefault="001E1FA1" w:rsidP="001E1FA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1838</w:t>
            </w:r>
          </w:p>
        </w:tc>
        <w:tc>
          <w:tcPr>
            <w:tcW w:w="1032" w:type="dxa"/>
            <w:noWrap/>
            <w:hideMark/>
          </w:tcPr>
          <w:p w14:paraId="49B9EFFC" w14:textId="26553665" w:rsidR="001E1FA1" w:rsidRPr="00306679" w:rsidRDefault="001E1FA1" w:rsidP="001E1FA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67.6</w:t>
            </w:r>
          </w:p>
        </w:tc>
      </w:tr>
      <w:tr w:rsidR="001E1FA1" w:rsidRPr="001A7830" w14:paraId="77A06B8D" w14:textId="17B7AF32" w:rsidTr="008D02D6">
        <w:trPr>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7975D50C" w14:textId="77777777" w:rsidR="001E1FA1" w:rsidRPr="00306679" w:rsidRDefault="001E1FA1" w:rsidP="001E1FA1">
            <w:pPr>
              <w:rPr>
                <w:rFonts w:ascii="Calibri" w:eastAsia="Times New Roman" w:hAnsi="Calibri" w:cs="Calibri"/>
                <w:color w:val="000000"/>
                <w:sz w:val="24"/>
                <w:szCs w:val="24"/>
                <w:lang w:eastAsia="en-GB"/>
              </w:rPr>
            </w:pPr>
            <w:r w:rsidRPr="00306679">
              <w:rPr>
                <w:rFonts w:ascii="Calibri" w:eastAsia="Times New Roman" w:hAnsi="Calibri" w:cs="Calibri"/>
                <w:color w:val="000000"/>
                <w:sz w:val="24"/>
                <w:szCs w:val="24"/>
                <w:lang w:eastAsia="en-GB"/>
              </w:rPr>
              <w:t>No</w:t>
            </w:r>
          </w:p>
        </w:tc>
        <w:tc>
          <w:tcPr>
            <w:tcW w:w="1190" w:type="dxa"/>
            <w:noWrap/>
            <w:hideMark/>
          </w:tcPr>
          <w:p w14:paraId="387B2791" w14:textId="2E1489BF" w:rsidR="001E1FA1" w:rsidRPr="00306679" w:rsidRDefault="001E1FA1" w:rsidP="001E1FA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A7830">
              <w:rPr>
                <w:rFonts w:ascii="Calibri" w:hAnsi="Calibri" w:cs="Calibri"/>
                <w:color w:val="000000"/>
                <w:sz w:val="24"/>
                <w:szCs w:val="24"/>
              </w:rPr>
              <w:t>880</w:t>
            </w:r>
          </w:p>
        </w:tc>
        <w:tc>
          <w:tcPr>
            <w:tcW w:w="1032" w:type="dxa"/>
            <w:noWrap/>
            <w:hideMark/>
          </w:tcPr>
          <w:p w14:paraId="67A9C967" w14:textId="0043EC9D" w:rsidR="001E1FA1" w:rsidRPr="00306679" w:rsidRDefault="001E1FA1" w:rsidP="001E1FA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1A7830">
              <w:rPr>
                <w:rFonts w:ascii="Calibri" w:hAnsi="Calibri" w:cs="Calibri"/>
                <w:i/>
                <w:iCs/>
                <w:color w:val="000000"/>
                <w:sz w:val="24"/>
                <w:szCs w:val="24"/>
              </w:rPr>
              <w:t>32.4</w:t>
            </w:r>
          </w:p>
        </w:tc>
      </w:tr>
      <w:tr w:rsidR="003E6FB1" w:rsidRPr="001A7830" w14:paraId="70E01BBF" w14:textId="73BBFAB0" w:rsidTr="008D02D6">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0" w:type="dxa"/>
            <w:noWrap/>
            <w:hideMark/>
          </w:tcPr>
          <w:p w14:paraId="604AF915" w14:textId="77777777" w:rsidR="003E6FB1" w:rsidRPr="00306679" w:rsidRDefault="003E6FB1" w:rsidP="00FC4C5D">
            <w:pPr>
              <w:jc w:val="center"/>
              <w:rPr>
                <w:rFonts w:ascii="Calibri" w:eastAsia="Times New Roman" w:hAnsi="Calibri" w:cs="Calibri"/>
                <w:i/>
                <w:iCs/>
                <w:color w:val="000000"/>
                <w:sz w:val="24"/>
                <w:szCs w:val="24"/>
                <w:lang w:eastAsia="en-GB"/>
              </w:rPr>
            </w:pPr>
          </w:p>
        </w:tc>
        <w:tc>
          <w:tcPr>
            <w:tcW w:w="1190" w:type="dxa"/>
            <w:noWrap/>
            <w:hideMark/>
          </w:tcPr>
          <w:p w14:paraId="37427405" w14:textId="125B1689" w:rsidR="003E6FB1" w:rsidRPr="00306679" w:rsidRDefault="001E1FA1" w:rsidP="00FC4C5D">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2718</w:t>
            </w:r>
          </w:p>
        </w:tc>
        <w:tc>
          <w:tcPr>
            <w:tcW w:w="1032" w:type="dxa"/>
            <w:noWrap/>
            <w:hideMark/>
          </w:tcPr>
          <w:p w14:paraId="0B69B20C" w14:textId="378D60AA" w:rsidR="003E6FB1" w:rsidRPr="00306679" w:rsidRDefault="003E6FB1" w:rsidP="00FC4C5D">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100.0</w:t>
            </w:r>
          </w:p>
        </w:tc>
      </w:tr>
    </w:tbl>
    <w:p w14:paraId="607E2781" w14:textId="77777777" w:rsidR="00020347" w:rsidRPr="00020347" w:rsidRDefault="00020347"/>
    <w:p w14:paraId="46CBE196" w14:textId="1A49FDFF" w:rsidR="002B1573" w:rsidRPr="00020347" w:rsidRDefault="002B1573">
      <w:pPr>
        <w:rPr>
          <w:rFonts w:ascii="Calibri" w:hAnsi="Calibri" w:cs="Calibri"/>
          <w:b/>
          <w:sz w:val="26"/>
          <w:szCs w:val="26"/>
        </w:rPr>
      </w:pPr>
      <w:r w:rsidRPr="00843B55">
        <w:rPr>
          <w:rFonts w:ascii="Calibri" w:hAnsi="Calibri" w:cs="Calibri"/>
          <w:b/>
          <w:sz w:val="26"/>
          <w:szCs w:val="26"/>
        </w:rPr>
        <w:t>What is your ethnic group?</w:t>
      </w:r>
    </w:p>
    <w:tbl>
      <w:tblPr>
        <w:tblStyle w:val="GridTable4-Accent1"/>
        <w:tblW w:w="9634" w:type="dxa"/>
        <w:tblLook w:val="04E0" w:firstRow="1" w:lastRow="1" w:firstColumn="1" w:lastColumn="0" w:noHBand="0" w:noVBand="1"/>
      </w:tblPr>
      <w:tblGrid>
        <w:gridCol w:w="6235"/>
        <w:gridCol w:w="1168"/>
        <w:gridCol w:w="1174"/>
        <w:gridCol w:w="1057"/>
      </w:tblGrid>
      <w:tr w:rsidR="007C673A" w:rsidRPr="00306679" w14:paraId="79D6217E" w14:textId="72176DCD" w:rsidTr="00843B5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hideMark/>
          </w:tcPr>
          <w:p w14:paraId="72FDBF4E" w14:textId="77777777" w:rsidR="007C673A" w:rsidRPr="00306679" w:rsidRDefault="007C673A" w:rsidP="007C673A">
            <w:pPr>
              <w:rPr>
                <w:rFonts w:ascii="Times New Roman" w:eastAsia="Times New Roman" w:hAnsi="Times New Roman" w:cs="Times New Roman"/>
                <w:sz w:val="24"/>
                <w:szCs w:val="24"/>
                <w:lang w:eastAsia="en-GB"/>
              </w:rPr>
            </w:pPr>
          </w:p>
        </w:tc>
        <w:tc>
          <w:tcPr>
            <w:tcW w:w="1168" w:type="dxa"/>
            <w:noWrap/>
            <w:vAlign w:val="bottom"/>
            <w:hideMark/>
          </w:tcPr>
          <w:p w14:paraId="0BA10382" w14:textId="77777777" w:rsidR="007C673A" w:rsidRPr="00306679" w:rsidRDefault="007C673A" w:rsidP="007C67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No.</w:t>
            </w:r>
          </w:p>
        </w:tc>
        <w:tc>
          <w:tcPr>
            <w:tcW w:w="1174" w:type="dxa"/>
            <w:noWrap/>
            <w:vAlign w:val="bottom"/>
            <w:hideMark/>
          </w:tcPr>
          <w:p w14:paraId="3B10428E" w14:textId="0FEB5008" w:rsidR="007C673A" w:rsidRPr="00306679" w:rsidRDefault="00342556" w:rsidP="0034255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w:t>
            </w:r>
          </w:p>
        </w:tc>
        <w:tc>
          <w:tcPr>
            <w:tcW w:w="1057" w:type="dxa"/>
            <w:vAlign w:val="bottom"/>
          </w:tcPr>
          <w:p w14:paraId="07DC33DB" w14:textId="5FF6410F" w:rsidR="007C673A" w:rsidRPr="00306679" w:rsidRDefault="007C673A" w:rsidP="0034255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306679">
              <w:rPr>
                <w:rFonts w:ascii="Calibri" w:eastAsia="Times New Roman" w:hAnsi="Calibri" w:cs="Calibri"/>
                <w:sz w:val="24"/>
                <w:szCs w:val="24"/>
                <w:lang w:eastAsia="en-GB"/>
              </w:rPr>
              <w:t>2021 Census</w:t>
            </w:r>
          </w:p>
        </w:tc>
      </w:tr>
      <w:tr w:rsidR="00342556" w:rsidRPr="00306679" w14:paraId="20741C78" w14:textId="5882B52B" w:rsidTr="00843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26CFCBCC" w14:textId="5D355E20"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White - Welsh/English/Scottish/Northern Irish/British </w:t>
            </w:r>
          </w:p>
        </w:tc>
        <w:tc>
          <w:tcPr>
            <w:tcW w:w="1168" w:type="dxa"/>
            <w:noWrap/>
            <w:hideMark/>
          </w:tcPr>
          <w:p w14:paraId="0CCA0FAE" w14:textId="6368DEA5" w:rsidR="00342556" w:rsidRPr="00306679" w:rsidRDefault="00342556" w:rsidP="0034255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2328</w:t>
            </w:r>
          </w:p>
        </w:tc>
        <w:tc>
          <w:tcPr>
            <w:tcW w:w="1174" w:type="dxa"/>
            <w:noWrap/>
            <w:vAlign w:val="center"/>
            <w:hideMark/>
          </w:tcPr>
          <w:p w14:paraId="3EC82D06" w14:textId="1055BA1B"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85.6</w:t>
            </w:r>
          </w:p>
        </w:tc>
        <w:tc>
          <w:tcPr>
            <w:tcW w:w="1057" w:type="dxa"/>
            <w:vAlign w:val="center"/>
          </w:tcPr>
          <w:p w14:paraId="296D1348" w14:textId="773939F4"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73.6</w:t>
            </w:r>
          </w:p>
        </w:tc>
      </w:tr>
      <w:tr w:rsidR="00342556" w:rsidRPr="00306679" w14:paraId="213471C1" w14:textId="506D2C5B" w:rsidTr="00843B55">
        <w:trPr>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2174E08B" w14:textId="43D1679D"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White - Irish </w:t>
            </w:r>
          </w:p>
        </w:tc>
        <w:tc>
          <w:tcPr>
            <w:tcW w:w="1168" w:type="dxa"/>
            <w:noWrap/>
            <w:hideMark/>
          </w:tcPr>
          <w:p w14:paraId="1BD6E9C6" w14:textId="5380C8A7" w:rsidR="00342556" w:rsidRPr="00306679" w:rsidRDefault="00342556" w:rsidP="0034255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38</w:t>
            </w:r>
          </w:p>
        </w:tc>
        <w:tc>
          <w:tcPr>
            <w:tcW w:w="1174" w:type="dxa"/>
            <w:noWrap/>
            <w:vAlign w:val="center"/>
            <w:hideMark/>
          </w:tcPr>
          <w:p w14:paraId="1ED30A07" w14:textId="0E9E879C"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1.4</w:t>
            </w:r>
          </w:p>
        </w:tc>
        <w:tc>
          <w:tcPr>
            <w:tcW w:w="1057" w:type="dxa"/>
            <w:vAlign w:val="center"/>
          </w:tcPr>
          <w:p w14:paraId="074B839E" w14:textId="1CB9BD00"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0.6</w:t>
            </w:r>
          </w:p>
        </w:tc>
      </w:tr>
      <w:tr w:rsidR="00342556" w:rsidRPr="00306679" w14:paraId="7A9BE323" w14:textId="364D1517" w:rsidTr="00843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73FCD054" w14:textId="287E5EE3"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White - Any other white background</w:t>
            </w:r>
          </w:p>
        </w:tc>
        <w:tc>
          <w:tcPr>
            <w:tcW w:w="1168" w:type="dxa"/>
            <w:noWrap/>
            <w:hideMark/>
          </w:tcPr>
          <w:p w14:paraId="44D110D7" w14:textId="130AF698" w:rsidR="00342556" w:rsidRPr="00306679" w:rsidRDefault="00342556" w:rsidP="0034255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104</w:t>
            </w:r>
          </w:p>
        </w:tc>
        <w:tc>
          <w:tcPr>
            <w:tcW w:w="1174" w:type="dxa"/>
            <w:noWrap/>
            <w:vAlign w:val="center"/>
            <w:hideMark/>
          </w:tcPr>
          <w:p w14:paraId="237FD85B" w14:textId="26A2EDAD"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3.8</w:t>
            </w:r>
          </w:p>
        </w:tc>
        <w:tc>
          <w:tcPr>
            <w:tcW w:w="1057" w:type="dxa"/>
            <w:vAlign w:val="center"/>
          </w:tcPr>
          <w:p w14:paraId="462EDA3D" w14:textId="58489EA5"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5.0</w:t>
            </w:r>
          </w:p>
        </w:tc>
      </w:tr>
      <w:tr w:rsidR="00342556" w:rsidRPr="00306679" w14:paraId="644ECFE8" w14:textId="7431AA46" w:rsidTr="00843B55">
        <w:trPr>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4965ABE0" w14:textId="48A0CBFA"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Asian/Asian Welsh/British - Bangladeshi </w:t>
            </w:r>
          </w:p>
        </w:tc>
        <w:tc>
          <w:tcPr>
            <w:tcW w:w="1168" w:type="dxa"/>
            <w:noWrap/>
            <w:hideMark/>
          </w:tcPr>
          <w:p w14:paraId="5C7F9B72" w14:textId="2C280EBE" w:rsidR="00342556" w:rsidRPr="00306679" w:rsidRDefault="00342556" w:rsidP="0034255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3</w:t>
            </w:r>
          </w:p>
        </w:tc>
        <w:tc>
          <w:tcPr>
            <w:tcW w:w="1174" w:type="dxa"/>
            <w:noWrap/>
            <w:vAlign w:val="center"/>
            <w:hideMark/>
          </w:tcPr>
          <w:p w14:paraId="267B53E9" w14:textId="17CA5AA1"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0.1</w:t>
            </w:r>
          </w:p>
        </w:tc>
        <w:tc>
          <w:tcPr>
            <w:tcW w:w="1057" w:type="dxa"/>
            <w:vAlign w:val="center"/>
          </w:tcPr>
          <w:p w14:paraId="305E3A2A" w14:textId="1DBED1C9"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2.4</w:t>
            </w:r>
          </w:p>
        </w:tc>
      </w:tr>
      <w:tr w:rsidR="00342556" w:rsidRPr="00306679" w14:paraId="0BCBDB25" w14:textId="600AFEBE" w:rsidTr="00843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3E8AF550" w14:textId="28BCFB3E"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Asian/Asian Welsh/British - Chinese </w:t>
            </w:r>
          </w:p>
        </w:tc>
        <w:tc>
          <w:tcPr>
            <w:tcW w:w="1168" w:type="dxa"/>
            <w:noWrap/>
            <w:hideMark/>
          </w:tcPr>
          <w:p w14:paraId="73F1C577" w14:textId="74FF4F5A" w:rsidR="00342556" w:rsidRPr="00306679" w:rsidRDefault="00342556" w:rsidP="0034255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8</w:t>
            </w:r>
          </w:p>
        </w:tc>
        <w:tc>
          <w:tcPr>
            <w:tcW w:w="1174" w:type="dxa"/>
            <w:noWrap/>
            <w:vAlign w:val="center"/>
            <w:hideMark/>
          </w:tcPr>
          <w:p w14:paraId="1D316A68" w14:textId="0FF726AB"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0.3</w:t>
            </w:r>
          </w:p>
        </w:tc>
        <w:tc>
          <w:tcPr>
            <w:tcW w:w="1057" w:type="dxa"/>
            <w:vAlign w:val="center"/>
          </w:tcPr>
          <w:p w14:paraId="20DBA66D" w14:textId="59E6B75C"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2.4</w:t>
            </w:r>
          </w:p>
        </w:tc>
      </w:tr>
      <w:tr w:rsidR="00342556" w:rsidRPr="00306679" w14:paraId="76EF27CE" w14:textId="38FF949E" w:rsidTr="00843B55">
        <w:trPr>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26A2D93C" w14:textId="17932C3D"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Asian/Asian Welsh/British - Indian </w:t>
            </w:r>
          </w:p>
        </w:tc>
        <w:tc>
          <w:tcPr>
            <w:tcW w:w="1168" w:type="dxa"/>
            <w:noWrap/>
            <w:hideMark/>
          </w:tcPr>
          <w:p w14:paraId="50748E84" w14:textId="0414E9E5" w:rsidR="00342556" w:rsidRPr="00306679" w:rsidRDefault="00342556" w:rsidP="0034255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19</w:t>
            </w:r>
          </w:p>
        </w:tc>
        <w:tc>
          <w:tcPr>
            <w:tcW w:w="1174" w:type="dxa"/>
            <w:noWrap/>
            <w:vAlign w:val="center"/>
            <w:hideMark/>
          </w:tcPr>
          <w:p w14:paraId="228C2EE1" w14:textId="61A3F0B1"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0.7</w:t>
            </w:r>
          </w:p>
        </w:tc>
        <w:tc>
          <w:tcPr>
            <w:tcW w:w="1057" w:type="dxa"/>
            <w:vAlign w:val="center"/>
          </w:tcPr>
          <w:p w14:paraId="3FF54BEA" w14:textId="08D8086F"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1.9</w:t>
            </w:r>
          </w:p>
        </w:tc>
      </w:tr>
      <w:tr w:rsidR="00342556" w:rsidRPr="00306679" w14:paraId="7E2269DA" w14:textId="35B52D9E" w:rsidTr="00843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4FD70145" w14:textId="6955941C"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Asian/Asian Welsh/British – Pakistani </w:t>
            </w:r>
          </w:p>
        </w:tc>
        <w:tc>
          <w:tcPr>
            <w:tcW w:w="1168" w:type="dxa"/>
            <w:noWrap/>
            <w:hideMark/>
          </w:tcPr>
          <w:p w14:paraId="0658A297" w14:textId="131FEB5D" w:rsidR="00342556" w:rsidRPr="00306679" w:rsidRDefault="00342556" w:rsidP="0034255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10</w:t>
            </w:r>
          </w:p>
        </w:tc>
        <w:tc>
          <w:tcPr>
            <w:tcW w:w="1174" w:type="dxa"/>
            <w:noWrap/>
            <w:vAlign w:val="center"/>
            <w:hideMark/>
          </w:tcPr>
          <w:p w14:paraId="11622B43" w14:textId="4A95058F"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0.4</w:t>
            </w:r>
          </w:p>
        </w:tc>
        <w:tc>
          <w:tcPr>
            <w:tcW w:w="1057" w:type="dxa"/>
            <w:vAlign w:val="center"/>
          </w:tcPr>
          <w:p w14:paraId="02A3D8D3" w14:textId="7CFA7C1C"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1.4</w:t>
            </w:r>
          </w:p>
        </w:tc>
      </w:tr>
      <w:tr w:rsidR="00342556" w:rsidRPr="00306679" w14:paraId="09AC8E89" w14:textId="525457B8" w:rsidTr="00843B55">
        <w:trPr>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0943B919" w14:textId="52031052"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Asian/Asian Welsh/British - Any other</w:t>
            </w:r>
          </w:p>
        </w:tc>
        <w:tc>
          <w:tcPr>
            <w:tcW w:w="1168" w:type="dxa"/>
            <w:noWrap/>
            <w:hideMark/>
          </w:tcPr>
          <w:p w14:paraId="0620B2F3" w14:textId="5A95FDAB" w:rsidR="00342556" w:rsidRPr="00306679" w:rsidRDefault="00342556" w:rsidP="0034255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10</w:t>
            </w:r>
          </w:p>
        </w:tc>
        <w:tc>
          <w:tcPr>
            <w:tcW w:w="1174" w:type="dxa"/>
            <w:noWrap/>
            <w:vAlign w:val="center"/>
            <w:hideMark/>
          </w:tcPr>
          <w:p w14:paraId="2F7DD6F7" w14:textId="0F7A7DA5"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0.4</w:t>
            </w:r>
          </w:p>
        </w:tc>
        <w:tc>
          <w:tcPr>
            <w:tcW w:w="1057" w:type="dxa"/>
            <w:vAlign w:val="center"/>
          </w:tcPr>
          <w:p w14:paraId="08B61A45" w14:textId="0A105A5B"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1.6</w:t>
            </w:r>
          </w:p>
        </w:tc>
      </w:tr>
      <w:tr w:rsidR="00342556" w:rsidRPr="00306679" w14:paraId="62C4ACB0" w14:textId="72E6CC4D" w:rsidTr="00843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3BE4D837" w14:textId="6932E926"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Black/African/Caribbean/Black Welsh/British </w:t>
            </w:r>
          </w:p>
        </w:tc>
        <w:tc>
          <w:tcPr>
            <w:tcW w:w="1168" w:type="dxa"/>
            <w:noWrap/>
            <w:hideMark/>
          </w:tcPr>
          <w:p w14:paraId="55478388" w14:textId="61273836" w:rsidR="00342556" w:rsidRPr="00306679" w:rsidRDefault="00342556" w:rsidP="0034255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24</w:t>
            </w:r>
          </w:p>
        </w:tc>
        <w:tc>
          <w:tcPr>
            <w:tcW w:w="1174" w:type="dxa"/>
            <w:noWrap/>
            <w:vAlign w:val="center"/>
            <w:hideMark/>
          </w:tcPr>
          <w:p w14:paraId="338DD22C" w14:textId="38A44E8D"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0.9</w:t>
            </w:r>
          </w:p>
        </w:tc>
        <w:tc>
          <w:tcPr>
            <w:tcW w:w="1057" w:type="dxa"/>
            <w:vAlign w:val="center"/>
          </w:tcPr>
          <w:p w14:paraId="1B38A115" w14:textId="1AFBCE38"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3.8</w:t>
            </w:r>
          </w:p>
        </w:tc>
      </w:tr>
      <w:tr w:rsidR="00342556" w:rsidRPr="00306679" w14:paraId="5B799A6C" w14:textId="4133BE95" w:rsidTr="00843B55">
        <w:trPr>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2E21B973" w14:textId="12665662"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Mixed/Multiple Ethnic Groups - White &amp; Asian </w:t>
            </w:r>
          </w:p>
        </w:tc>
        <w:tc>
          <w:tcPr>
            <w:tcW w:w="1168" w:type="dxa"/>
            <w:noWrap/>
            <w:hideMark/>
          </w:tcPr>
          <w:p w14:paraId="5ED43EA0" w14:textId="7B0CBB4D" w:rsidR="00342556" w:rsidRPr="00306679" w:rsidRDefault="00342556" w:rsidP="0034255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10</w:t>
            </w:r>
          </w:p>
        </w:tc>
        <w:tc>
          <w:tcPr>
            <w:tcW w:w="1174" w:type="dxa"/>
            <w:noWrap/>
            <w:vAlign w:val="center"/>
            <w:hideMark/>
          </w:tcPr>
          <w:p w14:paraId="0F7375C4" w14:textId="327A60AD"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0.4</w:t>
            </w:r>
          </w:p>
        </w:tc>
        <w:tc>
          <w:tcPr>
            <w:tcW w:w="1057" w:type="dxa"/>
            <w:vAlign w:val="center"/>
          </w:tcPr>
          <w:p w14:paraId="79232F8B" w14:textId="1F823982"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1.2</w:t>
            </w:r>
          </w:p>
        </w:tc>
      </w:tr>
      <w:tr w:rsidR="00342556" w:rsidRPr="00306679" w14:paraId="2A4C98F7" w14:textId="674B6359" w:rsidTr="00843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6326003E" w14:textId="2E44D6EC"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Mixed/Multiple Ethnic Groups - White and Black African </w:t>
            </w:r>
          </w:p>
        </w:tc>
        <w:tc>
          <w:tcPr>
            <w:tcW w:w="1168" w:type="dxa"/>
            <w:noWrap/>
            <w:hideMark/>
          </w:tcPr>
          <w:p w14:paraId="43E430A7" w14:textId="21F5D7E7" w:rsidR="00342556" w:rsidRPr="00306679" w:rsidRDefault="00342556" w:rsidP="0034255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6</w:t>
            </w:r>
          </w:p>
        </w:tc>
        <w:tc>
          <w:tcPr>
            <w:tcW w:w="1174" w:type="dxa"/>
            <w:noWrap/>
            <w:vAlign w:val="center"/>
            <w:hideMark/>
          </w:tcPr>
          <w:p w14:paraId="242B4040" w14:textId="6E268512"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0.2</w:t>
            </w:r>
          </w:p>
        </w:tc>
        <w:tc>
          <w:tcPr>
            <w:tcW w:w="1057" w:type="dxa"/>
            <w:vAlign w:val="center"/>
          </w:tcPr>
          <w:p w14:paraId="522F4B49" w14:textId="101F6FE8"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0.7</w:t>
            </w:r>
          </w:p>
        </w:tc>
      </w:tr>
      <w:tr w:rsidR="00342556" w:rsidRPr="00306679" w14:paraId="04423EAA" w14:textId="56A66144" w:rsidTr="00843B55">
        <w:trPr>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5794FAAB" w14:textId="61E8FCEE"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Mixed/Multiple Ethnic Groups - White and Black Caribbean </w:t>
            </w:r>
          </w:p>
        </w:tc>
        <w:tc>
          <w:tcPr>
            <w:tcW w:w="1168" w:type="dxa"/>
            <w:noWrap/>
            <w:hideMark/>
          </w:tcPr>
          <w:p w14:paraId="09616224" w14:textId="1CA44EEE" w:rsidR="00342556" w:rsidRPr="00306679" w:rsidRDefault="00342556" w:rsidP="0034255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9</w:t>
            </w:r>
          </w:p>
        </w:tc>
        <w:tc>
          <w:tcPr>
            <w:tcW w:w="1174" w:type="dxa"/>
            <w:noWrap/>
            <w:vAlign w:val="center"/>
            <w:hideMark/>
          </w:tcPr>
          <w:p w14:paraId="77FEC7C1" w14:textId="6674B416"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0.3</w:t>
            </w:r>
          </w:p>
        </w:tc>
        <w:tc>
          <w:tcPr>
            <w:tcW w:w="1057" w:type="dxa"/>
            <w:vAlign w:val="center"/>
          </w:tcPr>
          <w:p w14:paraId="47EE5D59" w14:textId="64A5B5AB"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1.0</w:t>
            </w:r>
          </w:p>
        </w:tc>
      </w:tr>
      <w:tr w:rsidR="00342556" w:rsidRPr="00306679" w14:paraId="7623D130" w14:textId="21096452" w:rsidTr="00843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7C6AA37F" w14:textId="3F8A9364"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Mixed/Multiple Ethnic Groups - Any other</w:t>
            </w:r>
          </w:p>
        </w:tc>
        <w:tc>
          <w:tcPr>
            <w:tcW w:w="1168" w:type="dxa"/>
            <w:noWrap/>
            <w:hideMark/>
          </w:tcPr>
          <w:p w14:paraId="220F31A1" w14:textId="2EF5D94F" w:rsidR="00342556" w:rsidRPr="00306679" w:rsidRDefault="00342556" w:rsidP="0034255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20</w:t>
            </w:r>
          </w:p>
        </w:tc>
        <w:tc>
          <w:tcPr>
            <w:tcW w:w="1174" w:type="dxa"/>
            <w:noWrap/>
            <w:vAlign w:val="center"/>
            <w:hideMark/>
          </w:tcPr>
          <w:p w14:paraId="3BEFB5F2" w14:textId="305FD6FF"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0.7</w:t>
            </w:r>
          </w:p>
        </w:tc>
        <w:tc>
          <w:tcPr>
            <w:tcW w:w="1057" w:type="dxa"/>
            <w:vAlign w:val="center"/>
          </w:tcPr>
          <w:p w14:paraId="005A748F" w14:textId="7D173F51"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1.1</w:t>
            </w:r>
          </w:p>
        </w:tc>
      </w:tr>
      <w:tr w:rsidR="00342556" w:rsidRPr="00306679" w14:paraId="116AF55F" w14:textId="23E18FD2" w:rsidTr="00843B55">
        <w:trPr>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571D1B31" w14:textId="5F1D7604"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Arab</w:t>
            </w:r>
          </w:p>
        </w:tc>
        <w:tc>
          <w:tcPr>
            <w:tcW w:w="1168" w:type="dxa"/>
            <w:noWrap/>
            <w:hideMark/>
          </w:tcPr>
          <w:p w14:paraId="12A91147" w14:textId="15CF0EBD" w:rsidR="00342556" w:rsidRPr="00306679" w:rsidRDefault="00342556" w:rsidP="0034255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12</w:t>
            </w:r>
          </w:p>
        </w:tc>
        <w:tc>
          <w:tcPr>
            <w:tcW w:w="1174" w:type="dxa"/>
            <w:noWrap/>
            <w:vAlign w:val="center"/>
            <w:hideMark/>
          </w:tcPr>
          <w:p w14:paraId="7B088889" w14:textId="4E03763A"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0.4</w:t>
            </w:r>
          </w:p>
        </w:tc>
        <w:tc>
          <w:tcPr>
            <w:tcW w:w="1057" w:type="dxa"/>
            <w:vAlign w:val="center"/>
          </w:tcPr>
          <w:p w14:paraId="1F57292F" w14:textId="462E4FAB"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1.8</w:t>
            </w:r>
          </w:p>
        </w:tc>
      </w:tr>
      <w:tr w:rsidR="00342556" w:rsidRPr="00306679" w14:paraId="13584AC2" w14:textId="58E5819D" w:rsidTr="00843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4F53EBE4" w14:textId="5D35B6B4"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 xml:space="preserve">Any other ethnic group </w:t>
            </w:r>
          </w:p>
        </w:tc>
        <w:tc>
          <w:tcPr>
            <w:tcW w:w="1168" w:type="dxa"/>
            <w:noWrap/>
            <w:hideMark/>
          </w:tcPr>
          <w:p w14:paraId="618D7460" w14:textId="27D5AA1A" w:rsidR="00342556" w:rsidRPr="00306679" w:rsidRDefault="00342556" w:rsidP="0034255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17</w:t>
            </w:r>
          </w:p>
        </w:tc>
        <w:tc>
          <w:tcPr>
            <w:tcW w:w="1174" w:type="dxa"/>
            <w:noWrap/>
            <w:vAlign w:val="center"/>
            <w:hideMark/>
          </w:tcPr>
          <w:p w14:paraId="0AB66BF5" w14:textId="79F9CB2A"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0.6</w:t>
            </w:r>
          </w:p>
        </w:tc>
        <w:tc>
          <w:tcPr>
            <w:tcW w:w="1057" w:type="dxa"/>
            <w:vAlign w:val="center"/>
          </w:tcPr>
          <w:p w14:paraId="77AA3913" w14:textId="59942A16" w:rsidR="00342556" w:rsidRPr="00306679" w:rsidRDefault="00342556" w:rsidP="0034255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1.5</w:t>
            </w:r>
          </w:p>
        </w:tc>
      </w:tr>
      <w:tr w:rsidR="00342556" w:rsidRPr="00306679" w14:paraId="56871663" w14:textId="596923BD" w:rsidTr="00843B55">
        <w:trPr>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3D38A328" w14:textId="235D8B83" w:rsidR="00342556" w:rsidRPr="00306679" w:rsidRDefault="00342556" w:rsidP="00342556">
            <w:pPr>
              <w:rPr>
                <w:rFonts w:ascii="Calibri" w:eastAsia="Times New Roman" w:hAnsi="Calibri" w:cs="Calibri"/>
                <w:color w:val="000000"/>
                <w:sz w:val="24"/>
                <w:szCs w:val="24"/>
                <w:lang w:eastAsia="en-GB"/>
              </w:rPr>
            </w:pPr>
            <w:r w:rsidRPr="00306679">
              <w:rPr>
                <w:rFonts w:ascii="Calibri" w:hAnsi="Calibri" w:cs="Calibri"/>
                <w:b w:val="0"/>
                <w:bCs w:val="0"/>
                <w:color w:val="000000"/>
                <w:sz w:val="24"/>
                <w:szCs w:val="24"/>
              </w:rPr>
              <w:t>Prefer not to say</w:t>
            </w:r>
          </w:p>
        </w:tc>
        <w:tc>
          <w:tcPr>
            <w:tcW w:w="1168" w:type="dxa"/>
            <w:noWrap/>
            <w:hideMark/>
          </w:tcPr>
          <w:p w14:paraId="40D81597" w14:textId="3FAE2503" w:rsidR="00342556" w:rsidRPr="00306679" w:rsidRDefault="00342556" w:rsidP="0034255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101</w:t>
            </w:r>
          </w:p>
        </w:tc>
        <w:tc>
          <w:tcPr>
            <w:tcW w:w="1174" w:type="dxa"/>
            <w:noWrap/>
            <w:vAlign w:val="center"/>
            <w:hideMark/>
          </w:tcPr>
          <w:p w14:paraId="3CC11673" w14:textId="6830D14D"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06679">
              <w:rPr>
                <w:rFonts w:ascii="Calibri" w:hAnsi="Calibri" w:cs="Calibri"/>
                <w:i/>
                <w:iCs/>
                <w:color w:val="000000"/>
                <w:sz w:val="24"/>
                <w:szCs w:val="24"/>
              </w:rPr>
              <w:t>3.7</w:t>
            </w:r>
          </w:p>
        </w:tc>
        <w:tc>
          <w:tcPr>
            <w:tcW w:w="1057" w:type="dxa"/>
            <w:vAlign w:val="center"/>
          </w:tcPr>
          <w:p w14:paraId="318CEEE4" w14:textId="5521CAB8" w:rsidR="00342556" w:rsidRPr="00306679" w:rsidRDefault="00342556" w:rsidP="0034255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06679">
              <w:rPr>
                <w:rFonts w:ascii="Calibri" w:hAnsi="Calibri" w:cs="Calibri"/>
                <w:i/>
                <w:iCs/>
                <w:color w:val="000000"/>
                <w:sz w:val="24"/>
                <w:szCs w:val="24"/>
              </w:rPr>
              <w:t>-</w:t>
            </w:r>
          </w:p>
        </w:tc>
      </w:tr>
      <w:tr w:rsidR="007C673A" w:rsidRPr="00306679" w14:paraId="4AE6A150" w14:textId="5B62D48C" w:rsidTr="00843B55">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35" w:type="dxa"/>
            <w:noWrap/>
            <w:vAlign w:val="center"/>
            <w:hideMark/>
          </w:tcPr>
          <w:p w14:paraId="14FCD1D2" w14:textId="36F3928E" w:rsidR="007C673A" w:rsidRPr="00306679" w:rsidRDefault="007C673A" w:rsidP="007C673A">
            <w:pPr>
              <w:rPr>
                <w:rFonts w:ascii="Calibri" w:eastAsia="Times New Roman" w:hAnsi="Calibri" w:cs="Calibri"/>
                <w:color w:val="000000"/>
                <w:sz w:val="24"/>
                <w:szCs w:val="24"/>
                <w:lang w:eastAsia="en-GB"/>
              </w:rPr>
            </w:pPr>
          </w:p>
        </w:tc>
        <w:tc>
          <w:tcPr>
            <w:tcW w:w="1168" w:type="dxa"/>
            <w:noWrap/>
            <w:hideMark/>
          </w:tcPr>
          <w:p w14:paraId="420A1864" w14:textId="0DFFD84E" w:rsidR="007C673A" w:rsidRPr="00306679" w:rsidRDefault="00342556" w:rsidP="007C673A">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06679">
              <w:rPr>
                <w:rFonts w:ascii="Calibri" w:hAnsi="Calibri" w:cs="Calibri"/>
                <w:color w:val="000000"/>
                <w:sz w:val="24"/>
                <w:szCs w:val="24"/>
              </w:rPr>
              <w:t>2719</w:t>
            </w:r>
          </w:p>
        </w:tc>
        <w:tc>
          <w:tcPr>
            <w:tcW w:w="1174" w:type="dxa"/>
            <w:noWrap/>
            <w:vAlign w:val="center"/>
            <w:hideMark/>
          </w:tcPr>
          <w:p w14:paraId="18568986" w14:textId="2F3795E3" w:rsidR="007C673A" w:rsidRPr="00306679" w:rsidRDefault="000E1E59" w:rsidP="007C673A">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hAnsi="Calibri" w:cs="Calibri"/>
                <w:i/>
                <w:iCs/>
                <w:color w:val="000000"/>
                <w:sz w:val="24"/>
                <w:szCs w:val="24"/>
              </w:rPr>
              <w:t>100.0</w:t>
            </w:r>
          </w:p>
        </w:tc>
        <w:tc>
          <w:tcPr>
            <w:tcW w:w="1057" w:type="dxa"/>
            <w:vAlign w:val="center"/>
          </w:tcPr>
          <w:p w14:paraId="7980D82C" w14:textId="08BE64FD" w:rsidR="007C673A" w:rsidRPr="00306679" w:rsidRDefault="000E1E59" w:rsidP="007C673A">
            <w:pPr>
              <w:jc w:val="center"/>
              <w:cnfStyle w:val="010000000000" w:firstRow="0" w:lastRow="1" w:firstColumn="0" w:lastColumn="0" w:oddVBand="0" w:evenVBand="0" w:oddHBand="0" w:evenHBand="0" w:firstRowFirstColumn="0" w:firstRowLastColumn="0" w:lastRowFirstColumn="0" w:lastRowLastColumn="0"/>
              <w:rPr>
                <w:rFonts w:ascii="Calibri" w:hAnsi="Calibri" w:cs="Calibri"/>
                <w:i/>
                <w:iCs/>
                <w:color w:val="000000"/>
                <w:sz w:val="24"/>
                <w:szCs w:val="24"/>
              </w:rPr>
            </w:pPr>
            <w:r>
              <w:rPr>
                <w:rFonts w:ascii="Calibri" w:hAnsi="Calibri" w:cs="Calibri"/>
                <w:i/>
                <w:iCs/>
                <w:color w:val="000000"/>
                <w:sz w:val="24"/>
                <w:szCs w:val="24"/>
              </w:rPr>
              <w:t>100.0</w:t>
            </w:r>
          </w:p>
        </w:tc>
      </w:tr>
    </w:tbl>
    <w:p w14:paraId="23A1CFE5" w14:textId="35C8F18F" w:rsidR="00020347" w:rsidRDefault="00020347"/>
    <w:p w14:paraId="3A4365FD" w14:textId="77777777" w:rsidR="00D20B4D" w:rsidRDefault="00D20B4D">
      <w:pPr>
        <w:rPr>
          <w:rFonts w:eastAsiaTheme="majorEastAsia" w:cstheme="minorHAnsi"/>
          <w:b/>
          <w:sz w:val="36"/>
          <w:szCs w:val="32"/>
          <w:lang w:eastAsia="en-US"/>
        </w:rPr>
      </w:pPr>
      <w:r>
        <w:rPr>
          <w:rFonts w:cstheme="minorHAnsi"/>
          <w:b/>
          <w:sz w:val="36"/>
        </w:rPr>
        <w:br w:type="page"/>
      </w:r>
    </w:p>
    <w:p w14:paraId="6EB94518" w14:textId="027F3723" w:rsidR="009F240E" w:rsidRDefault="00AA754A" w:rsidP="00C85246">
      <w:pPr>
        <w:pStyle w:val="Heading1"/>
        <w:rPr>
          <w:rFonts w:asciiTheme="minorHAnsi" w:hAnsiTheme="minorHAnsi" w:cstheme="minorHAnsi"/>
          <w:b/>
          <w:color w:val="auto"/>
          <w:sz w:val="36"/>
        </w:rPr>
      </w:pPr>
      <w:bookmarkStart w:id="17" w:name="_Appendix_A_–"/>
      <w:bookmarkStart w:id="18" w:name="_Toc128479607"/>
      <w:bookmarkEnd w:id="17"/>
      <w:r w:rsidRPr="00C85246">
        <w:rPr>
          <w:rFonts w:asciiTheme="minorHAnsi" w:hAnsiTheme="minorHAnsi" w:cstheme="minorHAnsi"/>
          <w:b/>
          <w:color w:val="auto"/>
          <w:sz w:val="36"/>
        </w:rPr>
        <w:lastRenderedPageBreak/>
        <w:t>Appendix A</w:t>
      </w:r>
      <w:r w:rsidR="00E842EA" w:rsidRPr="00C85246">
        <w:rPr>
          <w:rFonts w:asciiTheme="minorHAnsi" w:hAnsiTheme="minorHAnsi" w:cstheme="minorHAnsi"/>
          <w:b/>
          <w:color w:val="auto"/>
          <w:sz w:val="36"/>
        </w:rPr>
        <w:t xml:space="preserve"> </w:t>
      </w:r>
      <w:r w:rsidR="009E1F59" w:rsidRPr="00C85246">
        <w:rPr>
          <w:rFonts w:asciiTheme="minorHAnsi" w:hAnsiTheme="minorHAnsi" w:cstheme="minorHAnsi"/>
          <w:b/>
          <w:color w:val="auto"/>
          <w:sz w:val="36"/>
        </w:rPr>
        <w:t>–</w:t>
      </w:r>
      <w:r w:rsidR="00E842EA" w:rsidRPr="00C85246">
        <w:rPr>
          <w:rFonts w:asciiTheme="minorHAnsi" w:hAnsiTheme="minorHAnsi" w:cstheme="minorHAnsi"/>
          <w:b/>
          <w:color w:val="auto"/>
          <w:sz w:val="36"/>
        </w:rPr>
        <w:t xml:space="preserve"> </w:t>
      </w:r>
      <w:r w:rsidR="001718FB" w:rsidRPr="00C85246">
        <w:rPr>
          <w:rFonts w:asciiTheme="minorHAnsi" w:hAnsiTheme="minorHAnsi" w:cstheme="minorHAnsi"/>
          <w:b/>
          <w:color w:val="auto"/>
          <w:sz w:val="36"/>
        </w:rPr>
        <w:t>Wh</w:t>
      </w:r>
      <w:r w:rsidR="001718FB">
        <w:rPr>
          <w:rFonts w:asciiTheme="minorHAnsi" w:hAnsiTheme="minorHAnsi" w:cstheme="minorHAnsi"/>
          <w:b/>
          <w:color w:val="auto"/>
          <w:sz w:val="36"/>
        </w:rPr>
        <w:t>at services and amenities are required in your local neighbourhood to meet your needs?</w:t>
      </w:r>
      <w:bookmarkEnd w:id="18"/>
      <w:r w:rsidR="001718FB" w:rsidRPr="00C85246">
        <w:rPr>
          <w:rFonts w:asciiTheme="minorHAnsi" w:hAnsiTheme="minorHAnsi" w:cstheme="minorHAnsi"/>
          <w:b/>
          <w:color w:val="auto"/>
          <w:sz w:val="36"/>
        </w:rPr>
        <w:t xml:space="preserve"> </w:t>
      </w:r>
    </w:p>
    <w:p w14:paraId="6572EB77" w14:textId="7A3E3324" w:rsidR="00E84F40" w:rsidRDefault="00E84F40" w:rsidP="00E84F40">
      <w:pPr>
        <w:rPr>
          <w:lang w:eastAsia="en-US"/>
        </w:rPr>
      </w:pPr>
    </w:p>
    <w:tbl>
      <w:tblPr>
        <w:tblStyle w:val="GridTable4-Accent1"/>
        <w:tblW w:w="9493" w:type="dxa"/>
        <w:tblLook w:val="04E0" w:firstRow="1" w:lastRow="1" w:firstColumn="1" w:lastColumn="0" w:noHBand="0" w:noVBand="1"/>
      </w:tblPr>
      <w:tblGrid>
        <w:gridCol w:w="2366"/>
        <w:gridCol w:w="748"/>
        <w:gridCol w:w="709"/>
        <w:gridCol w:w="5670"/>
      </w:tblGrid>
      <w:tr w:rsidR="00E84F40" w:rsidRPr="007A01D6" w14:paraId="5C9F014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E57796E" w14:textId="77777777" w:rsidR="00E84F40" w:rsidRPr="007A01D6" w:rsidRDefault="00E84F40">
            <w:pPr>
              <w:rPr>
                <w:rFonts w:cstheme="minorHAnsi"/>
                <w:bCs w:val="0"/>
                <w:sz w:val="24"/>
                <w:szCs w:val="24"/>
              </w:rPr>
            </w:pPr>
            <w:r w:rsidRPr="007A01D6">
              <w:rPr>
                <w:rFonts w:cstheme="minorHAnsi"/>
                <w:bCs w:val="0"/>
                <w:sz w:val="24"/>
                <w:szCs w:val="24"/>
              </w:rPr>
              <w:t>Theme</w:t>
            </w:r>
          </w:p>
        </w:tc>
        <w:tc>
          <w:tcPr>
            <w:tcW w:w="748" w:type="dxa"/>
          </w:tcPr>
          <w:p w14:paraId="0CDA47BB" w14:textId="77777777" w:rsidR="00E84F40" w:rsidRPr="007A01D6" w:rsidRDefault="00E84F40">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No.</w:t>
            </w:r>
          </w:p>
        </w:tc>
        <w:tc>
          <w:tcPr>
            <w:tcW w:w="709" w:type="dxa"/>
          </w:tcPr>
          <w:p w14:paraId="2CFE9173" w14:textId="77777777" w:rsidR="00E84F40" w:rsidRPr="007A01D6" w:rsidRDefault="00E84F40">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w:t>
            </w:r>
          </w:p>
        </w:tc>
        <w:tc>
          <w:tcPr>
            <w:tcW w:w="5670" w:type="dxa"/>
          </w:tcPr>
          <w:p w14:paraId="3D1EAB50" w14:textId="77777777" w:rsidR="00E84F40" w:rsidRPr="007A01D6" w:rsidRDefault="00E84F40">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Example comments</w:t>
            </w:r>
          </w:p>
        </w:tc>
      </w:tr>
      <w:tr w:rsidR="00835D08" w:rsidRPr="00E4135E" w14:paraId="08049724" w14:textId="77777777" w:rsidTr="00A65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5B015CEE" w14:textId="2777959F" w:rsidR="00835D08" w:rsidRPr="00835D08" w:rsidRDefault="00835D08" w:rsidP="00A65170">
            <w:pPr>
              <w:rPr>
                <w:rFonts w:cstheme="minorHAnsi"/>
                <w:b w:val="0"/>
                <w:sz w:val="24"/>
                <w:szCs w:val="24"/>
              </w:rPr>
            </w:pPr>
            <w:r w:rsidRPr="005224FC">
              <w:rPr>
                <w:rFonts w:ascii="Calibri" w:eastAsia="Times New Roman" w:hAnsi="Calibri" w:cs="Calibri"/>
                <w:color w:val="000000"/>
                <w:sz w:val="24"/>
                <w:szCs w:val="24"/>
                <w:lang w:eastAsia="en-GB"/>
              </w:rPr>
              <w:t>Improve bus service</w:t>
            </w:r>
          </w:p>
        </w:tc>
        <w:tc>
          <w:tcPr>
            <w:tcW w:w="748" w:type="dxa"/>
          </w:tcPr>
          <w:p w14:paraId="5E5709A0" w14:textId="43B6C535" w:rsidR="00835D08" w:rsidRPr="00835D08" w:rsidRDefault="00835D08" w:rsidP="00835D08">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5224FC">
              <w:rPr>
                <w:rFonts w:ascii="Calibri" w:eastAsia="Times New Roman" w:hAnsi="Calibri" w:cs="Calibri"/>
                <w:color w:val="000000"/>
                <w:sz w:val="24"/>
                <w:szCs w:val="24"/>
                <w:lang w:eastAsia="en-GB"/>
              </w:rPr>
              <w:t>237</w:t>
            </w:r>
          </w:p>
        </w:tc>
        <w:tc>
          <w:tcPr>
            <w:tcW w:w="709" w:type="dxa"/>
          </w:tcPr>
          <w:p w14:paraId="4C191FEF" w14:textId="7C7283B5" w:rsidR="00835D08" w:rsidRPr="00835D08" w:rsidRDefault="00835D08" w:rsidP="00835D08">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EA3023">
              <w:rPr>
                <w:rFonts w:ascii="Calibri" w:eastAsia="Times New Roman" w:hAnsi="Calibri" w:cs="Calibri"/>
                <w:i/>
                <w:iCs/>
                <w:color w:val="000000"/>
                <w:sz w:val="24"/>
                <w:szCs w:val="24"/>
                <w:lang w:eastAsia="en-GB"/>
              </w:rPr>
              <w:t>17.4</w:t>
            </w:r>
          </w:p>
        </w:tc>
        <w:tc>
          <w:tcPr>
            <w:tcW w:w="5670" w:type="dxa"/>
          </w:tcPr>
          <w:p w14:paraId="3C7DA35C" w14:textId="77777777" w:rsidR="00835D08" w:rsidRDefault="00BD5675" w:rsidP="00835D08">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BD5675">
              <w:rPr>
                <w:i/>
                <w:sz w:val="24"/>
                <w:szCs w:val="24"/>
              </w:rPr>
              <w:t>Regular bus service - there is 1 bus every 30 min, which will stop in Jan 2023</w:t>
            </w:r>
          </w:p>
          <w:p w14:paraId="1AE4E548" w14:textId="77777777" w:rsidR="00BD5675" w:rsidRDefault="005E6605" w:rsidP="00835D08">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E6605">
              <w:rPr>
                <w:i/>
                <w:sz w:val="24"/>
                <w:szCs w:val="24"/>
              </w:rPr>
              <w:t>Bus service poor</w:t>
            </w:r>
          </w:p>
          <w:p w14:paraId="0C0CACDA" w14:textId="77777777" w:rsidR="005E6605" w:rsidRDefault="005E6605" w:rsidP="00835D08">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E6605">
              <w:rPr>
                <w:i/>
                <w:sz w:val="24"/>
                <w:szCs w:val="24"/>
              </w:rPr>
              <w:t>Better bus services. Need to consider needs if elderly and disabled</w:t>
            </w:r>
          </w:p>
          <w:p w14:paraId="5318C4AF" w14:textId="77777777" w:rsidR="005E6605" w:rsidRDefault="005E6605" w:rsidP="00835D08">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E6605">
              <w:rPr>
                <w:i/>
                <w:sz w:val="24"/>
                <w:szCs w:val="24"/>
              </w:rPr>
              <w:t>The buses do not take me where I need to go.</w:t>
            </w:r>
          </w:p>
          <w:p w14:paraId="151112DB" w14:textId="77777777" w:rsidR="005E6605" w:rsidRDefault="00E2226F" w:rsidP="00835D08">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2226F">
              <w:rPr>
                <w:i/>
                <w:sz w:val="24"/>
                <w:szCs w:val="24"/>
              </w:rPr>
              <w:t xml:space="preserve">The bus service is </w:t>
            </w:r>
            <w:proofErr w:type="gramStart"/>
            <w:r w:rsidRPr="00E2226F">
              <w:rPr>
                <w:i/>
                <w:sz w:val="24"/>
                <w:szCs w:val="24"/>
              </w:rPr>
              <w:t>absolutely atrocious</w:t>
            </w:r>
            <w:proofErr w:type="gramEnd"/>
            <w:r w:rsidRPr="00E2226F">
              <w:rPr>
                <w:i/>
                <w:sz w:val="24"/>
                <w:szCs w:val="24"/>
              </w:rPr>
              <w:t xml:space="preserve"> - 1 x bus an hour!  Apart from a very limited service on Sunday, Cardiff Bus is not available at all!</w:t>
            </w:r>
          </w:p>
          <w:p w14:paraId="0FE18A91" w14:textId="77777777" w:rsidR="00E2226F" w:rsidRDefault="00E02B69" w:rsidP="00835D08">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02B69">
              <w:rPr>
                <w:i/>
                <w:sz w:val="24"/>
                <w:szCs w:val="24"/>
              </w:rPr>
              <w:t>Bus service is awful.</w:t>
            </w:r>
          </w:p>
          <w:p w14:paraId="178297C1" w14:textId="22B209B8" w:rsidR="00E02B69" w:rsidRPr="00835D08" w:rsidRDefault="00E02B69" w:rsidP="00835D08">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02B69">
              <w:rPr>
                <w:i/>
                <w:sz w:val="24"/>
                <w:szCs w:val="24"/>
              </w:rPr>
              <w:t>Better bus service. One an hour is rubbish.</w:t>
            </w:r>
          </w:p>
        </w:tc>
      </w:tr>
      <w:tr w:rsidR="00835D08" w:rsidRPr="00315645" w14:paraId="7B735B08" w14:textId="77777777" w:rsidTr="00A65170">
        <w:tc>
          <w:tcPr>
            <w:cnfStyle w:val="001000000000" w:firstRow="0" w:lastRow="0" w:firstColumn="1" w:lastColumn="0" w:oddVBand="0" w:evenVBand="0" w:oddHBand="0" w:evenHBand="0" w:firstRowFirstColumn="0" w:firstRowLastColumn="0" w:lastRowFirstColumn="0" w:lastRowLastColumn="0"/>
            <w:tcW w:w="2366" w:type="dxa"/>
          </w:tcPr>
          <w:p w14:paraId="09BB7A91" w14:textId="400568EE" w:rsidR="00835D08" w:rsidRPr="007A01D6" w:rsidRDefault="00835D08" w:rsidP="00A65170">
            <w:pPr>
              <w:rPr>
                <w:rFonts w:ascii="Calibri" w:eastAsia="Times New Roman" w:hAnsi="Calibri" w:cs="Calibri"/>
                <w:color w:val="000000"/>
                <w:sz w:val="24"/>
                <w:szCs w:val="24"/>
                <w:lang w:eastAsia="en-GB"/>
              </w:rPr>
            </w:pPr>
            <w:r w:rsidRPr="00706E9F">
              <w:rPr>
                <w:rFonts w:ascii="Calibri" w:eastAsia="Times New Roman" w:hAnsi="Calibri" w:cs="Calibri"/>
                <w:color w:val="000000"/>
                <w:sz w:val="24"/>
                <w:szCs w:val="24"/>
                <w:lang w:eastAsia="en-GB"/>
              </w:rPr>
              <w:t xml:space="preserve">Litter / Bins / Street cleansing / </w:t>
            </w:r>
            <w:r w:rsidR="00587694" w:rsidRPr="00706E9F">
              <w:rPr>
                <w:rFonts w:ascii="Calibri" w:eastAsia="Times New Roman" w:hAnsi="Calibri" w:cs="Calibri"/>
                <w:color w:val="000000"/>
                <w:sz w:val="24"/>
                <w:szCs w:val="24"/>
                <w:lang w:eastAsia="en-GB"/>
              </w:rPr>
              <w:t>Fly tippin</w:t>
            </w:r>
            <w:r w:rsidR="00587694" w:rsidRPr="00706E9F">
              <w:rPr>
                <w:rFonts w:ascii="Calibri" w:eastAsia="Times New Roman" w:hAnsi="Calibri" w:cs="Calibri"/>
                <w:b w:val="0"/>
                <w:bCs w:val="0"/>
                <w:color w:val="000000"/>
                <w:sz w:val="24"/>
                <w:szCs w:val="24"/>
                <w:lang w:eastAsia="en-GB"/>
              </w:rPr>
              <w:t>g</w:t>
            </w:r>
          </w:p>
        </w:tc>
        <w:tc>
          <w:tcPr>
            <w:tcW w:w="748" w:type="dxa"/>
          </w:tcPr>
          <w:p w14:paraId="7859CE89" w14:textId="047FA782" w:rsidR="00835D08" w:rsidRPr="007A01D6" w:rsidRDefault="00835D08" w:rsidP="00835D0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D02D5">
              <w:rPr>
                <w:rFonts w:ascii="Calibri" w:eastAsia="Times New Roman" w:hAnsi="Calibri" w:cs="Calibri"/>
                <w:color w:val="000000"/>
                <w:sz w:val="24"/>
                <w:szCs w:val="24"/>
                <w:lang w:eastAsia="en-GB"/>
              </w:rPr>
              <w:t>19</w:t>
            </w:r>
            <w:r w:rsidR="00372E7A">
              <w:rPr>
                <w:rFonts w:ascii="Calibri" w:eastAsia="Times New Roman" w:hAnsi="Calibri" w:cs="Calibri"/>
                <w:color w:val="000000"/>
                <w:sz w:val="24"/>
                <w:szCs w:val="24"/>
                <w:lang w:eastAsia="en-GB"/>
              </w:rPr>
              <w:t>7</w:t>
            </w:r>
          </w:p>
        </w:tc>
        <w:tc>
          <w:tcPr>
            <w:tcW w:w="709" w:type="dxa"/>
          </w:tcPr>
          <w:p w14:paraId="28555103" w14:textId="517AC8A3" w:rsidR="00835D08" w:rsidRPr="00F313DC" w:rsidRDefault="00835D08" w:rsidP="00835D08">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F70D43">
              <w:rPr>
                <w:rFonts w:ascii="Calibri" w:eastAsia="Times New Roman" w:hAnsi="Calibri" w:cs="Calibri"/>
                <w:i/>
                <w:iCs/>
                <w:color w:val="000000"/>
                <w:sz w:val="24"/>
                <w:szCs w:val="24"/>
                <w:lang w:eastAsia="en-GB"/>
              </w:rPr>
              <w:t>14.</w:t>
            </w:r>
            <w:r w:rsidR="00372E7A">
              <w:rPr>
                <w:rFonts w:ascii="Calibri" w:eastAsia="Times New Roman" w:hAnsi="Calibri" w:cs="Calibri"/>
                <w:i/>
                <w:iCs/>
                <w:color w:val="000000"/>
                <w:sz w:val="24"/>
                <w:szCs w:val="24"/>
                <w:lang w:eastAsia="en-GB"/>
              </w:rPr>
              <w:t>5</w:t>
            </w:r>
          </w:p>
        </w:tc>
        <w:tc>
          <w:tcPr>
            <w:tcW w:w="5670" w:type="dxa"/>
          </w:tcPr>
          <w:p w14:paraId="05728EF6" w14:textId="77777777" w:rsidR="00835D08" w:rsidRDefault="00C1689B" w:rsidP="00835D08">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1689B">
              <w:rPr>
                <w:i/>
                <w:sz w:val="24"/>
                <w:szCs w:val="24"/>
              </w:rPr>
              <w:t>Better street cleaning.</w:t>
            </w:r>
          </w:p>
          <w:p w14:paraId="503B4190" w14:textId="77777777" w:rsidR="00C1689B" w:rsidRDefault="00C1689B" w:rsidP="00835D08">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1689B">
              <w:rPr>
                <w:i/>
                <w:sz w:val="24"/>
                <w:szCs w:val="24"/>
              </w:rPr>
              <w:t>Street cleaning, graffiti removal</w:t>
            </w:r>
          </w:p>
          <w:p w14:paraId="06B221C3" w14:textId="77777777" w:rsidR="00BC4652" w:rsidRDefault="00BC4652" w:rsidP="00835D08">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BC4652">
              <w:rPr>
                <w:i/>
                <w:sz w:val="24"/>
                <w:szCs w:val="24"/>
              </w:rPr>
              <w:t>You never ever see street cleaners</w:t>
            </w:r>
          </w:p>
          <w:p w14:paraId="0A17616F" w14:textId="77777777" w:rsidR="00BC4652" w:rsidRDefault="00341B46" w:rsidP="00835D08">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341B46">
              <w:rPr>
                <w:i/>
                <w:sz w:val="24"/>
                <w:szCs w:val="24"/>
              </w:rPr>
              <w:t>Lack of bins (bins overflowing all the time, need more regular collection of dog poo bins).</w:t>
            </w:r>
          </w:p>
          <w:p w14:paraId="5E5EA5BE" w14:textId="77777777" w:rsidR="00341B46" w:rsidRDefault="006844E5" w:rsidP="00835D08">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6844E5">
              <w:rPr>
                <w:i/>
                <w:sz w:val="24"/>
                <w:szCs w:val="24"/>
              </w:rPr>
              <w:t>As I live near CCFC stadium and big schools, there is a lack of street bins. This is one of the major causes of littering as people just throw anything. This really effects the tidiness and causes issues people with pet with broken glass and ripped cans.</w:t>
            </w:r>
          </w:p>
          <w:p w14:paraId="6C11A1A6" w14:textId="7069957D" w:rsidR="00BD5675" w:rsidRPr="00C86743" w:rsidRDefault="00BD5675" w:rsidP="00835D08">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BD5675">
              <w:rPr>
                <w:i/>
                <w:sz w:val="24"/>
                <w:szCs w:val="24"/>
              </w:rPr>
              <w:t>Litter picks after bin day especially after these stupid recycling sacks</w:t>
            </w:r>
          </w:p>
        </w:tc>
      </w:tr>
      <w:tr w:rsidR="005224FC" w:rsidRPr="00315645" w14:paraId="39C66D3C" w14:textId="77777777" w:rsidTr="00A65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9CB4B78" w14:textId="31C89907" w:rsidR="005224FC" w:rsidRPr="007A01D6" w:rsidRDefault="005224FC" w:rsidP="00A65170">
            <w:pPr>
              <w:rPr>
                <w:rFonts w:ascii="Calibri" w:eastAsia="Times New Roman" w:hAnsi="Calibri" w:cs="Calibri"/>
                <w:color w:val="000000"/>
                <w:sz w:val="24"/>
                <w:szCs w:val="24"/>
                <w:lang w:eastAsia="en-GB"/>
              </w:rPr>
            </w:pPr>
            <w:r w:rsidRPr="00B809A6">
              <w:rPr>
                <w:rFonts w:ascii="Calibri" w:eastAsia="Times New Roman" w:hAnsi="Calibri" w:cs="Calibri"/>
                <w:color w:val="000000"/>
                <w:sz w:val="24"/>
                <w:szCs w:val="24"/>
                <w:lang w:eastAsia="en-GB"/>
              </w:rPr>
              <w:t>Commercial space / Bank / Shops / Post office / Pub</w:t>
            </w:r>
          </w:p>
        </w:tc>
        <w:tc>
          <w:tcPr>
            <w:tcW w:w="748" w:type="dxa"/>
          </w:tcPr>
          <w:p w14:paraId="171B1BA1" w14:textId="51EBFA41" w:rsidR="005224FC" w:rsidRPr="007A01D6"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64AA8">
              <w:rPr>
                <w:rFonts w:ascii="Calibri" w:eastAsia="Times New Roman" w:hAnsi="Calibri" w:cs="Calibri"/>
                <w:color w:val="000000"/>
                <w:sz w:val="24"/>
                <w:szCs w:val="24"/>
                <w:lang w:eastAsia="en-GB"/>
              </w:rPr>
              <w:t>168</w:t>
            </w:r>
          </w:p>
        </w:tc>
        <w:tc>
          <w:tcPr>
            <w:tcW w:w="709" w:type="dxa"/>
          </w:tcPr>
          <w:p w14:paraId="05FFAB96" w14:textId="4CF93978" w:rsidR="005224FC" w:rsidRPr="00F313DC"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1427B3">
              <w:rPr>
                <w:rFonts w:ascii="Calibri" w:eastAsia="Times New Roman" w:hAnsi="Calibri" w:cs="Calibri"/>
                <w:i/>
                <w:iCs/>
                <w:color w:val="000000"/>
                <w:sz w:val="24"/>
                <w:szCs w:val="24"/>
                <w:lang w:eastAsia="en-GB"/>
              </w:rPr>
              <w:t>12.4</w:t>
            </w:r>
          </w:p>
        </w:tc>
        <w:tc>
          <w:tcPr>
            <w:tcW w:w="5670" w:type="dxa"/>
          </w:tcPr>
          <w:p w14:paraId="34555BF7" w14:textId="77777777" w:rsidR="005224FC" w:rsidRDefault="00A65170"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A65170">
              <w:rPr>
                <w:i/>
                <w:sz w:val="24"/>
                <w:szCs w:val="24"/>
              </w:rPr>
              <w:t>The largest supermarket Tesco, changed from metro to express to charge higher prices</w:t>
            </w:r>
          </w:p>
          <w:p w14:paraId="2E37B3A0" w14:textId="77777777" w:rsidR="00A65170" w:rsidRDefault="007B4D57"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7B4D57">
              <w:rPr>
                <w:i/>
                <w:sz w:val="24"/>
                <w:szCs w:val="24"/>
              </w:rPr>
              <w:t>Post office</w:t>
            </w:r>
          </w:p>
          <w:p w14:paraId="6E84624F" w14:textId="77777777" w:rsidR="007B4D57" w:rsidRDefault="007B4D57"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7B4D57">
              <w:rPr>
                <w:i/>
                <w:sz w:val="24"/>
                <w:szCs w:val="24"/>
              </w:rPr>
              <w:t>Better local food shop, closer pubs</w:t>
            </w:r>
          </w:p>
          <w:p w14:paraId="46F01263" w14:textId="77777777" w:rsidR="007B4D57" w:rsidRDefault="00247B21"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247B21">
              <w:rPr>
                <w:i/>
                <w:sz w:val="24"/>
                <w:szCs w:val="24"/>
              </w:rPr>
              <w:t>local public house, a bank would be very useful</w:t>
            </w:r>
          </w:p>
          <w:p w14:paraId="3C664088" w14:textId="66223A6D" w:rsidR="00247B21" w:rsidRPr="00C86743" w:rsidRDefault="00247B21"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247B21">
              <w:rPr>
                <w:i/>
                <w:sz w:val="24"/>
                <w:szCs w:val="24"/>
              </w:rPr>
              <w:t>Better quality shops instead of countless barbers and fast food outlets</w:t>
            </w:r>
          </w:p>
        </w:tc>
      </w:tr>
      <w:tr w:rsidR="005224FC" w:rsidRPr="00315645" w14:paraId="2A796C6C" w14:textId="77777777" w:rsidTr="00B47328">
        <w:tc>
          <w:tcPr>
            <w:cnfStyle w:val="001000000000" w:firstRow="0" w:lastRow="0" w:firstColumn="1" w:lastColumn="0" w:oddVBand="0" w:evenVBand="0" w:oddHBand="0" w:evenHBand="0" w:firstRowFirstColumn="0" w:firstRowLastColumn="0" w:lastRowFirstColumn="0" w:lastRowLastColumn="0"/>
            <w:tcW w:w="2366" w:type="dxa"/>
          </w:tcPr>
          <w:p w14:paraId="3792E32A" w14:textId="719C1B69" w:rsidR="005224FC" w:rsidRPr="007A01D6" w:rsidRDefault="005224FC" w:rsidP="00B47328">
            <w:pPr>
              <w:rPr>
                <w:rFonts w:ascii="Calibri" w:eastAsia="Times New Roman" w:hAnsi="Calibri" w:cs="Calibri"/>
                <w:color w:val="000000"/>
                <w:sz w:val="24"/>
                <w:szCs w:val="24"/>
                <w:lang w:eastAsia="en-GB"/>
              </w:rPr>
            </w:pPr>
            <w:r w:rsidRPr="00EE1758">
              <w:rPr>
                <w:rFonts w:ascii="Calibri" w:eastAsia="Times New Roman" w:hAnsi="Calibri" w:cs="Calibri"/>
                <w:color w:val="000000"/>
                <w:sz w:val="24"/>
                <w:szCs w:val="24"/>
                <w:lang w:eastAsia="en-GB"/>
              </w:rPr>
              <w:t>Access to health services - doctors, dentists, pharmacies</w:t>
            </w:r>
          </w:p>
        </w:tc>
        <w:tc>
          <w:tcPr>
            <w:tcW w:w="748" w:type="dxa"/>
          </w:tcPr>
          <w:p w14:paraId="192194D5" w14:textId="3B597A61" w:rsidR="005224FC" w:rsidRPr="007A01D6"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F0775">
              <w:rPr>
                <w:rFonts w:ascii="Calibri" w:eastAsia="Times New Roman" w:hAnsi="Calibri" w:cs="Calibri"/>
                <w:color w:val="000000"/>
                <w:sz w:val="24"/>
                <w:szCs w:val="24"/>
                <w:lang w:eastAsia="en-GB"/>
              </w:rPr>
              <w:t>139</w:t>
            </w:r>
          </w:p>
        </w:tc>
        <w:tc>
          <w:tcPr>
            <w:tcW w:w="709" w:type="dxa"/>
          </w:tcPr>
          <w:p w14:paraId="3857694D" w14:textId="3A3F0E37" w:rsidR="005224FC" w:rsidRPr="00F313DC"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D16287">
              <w:rPr>
                <w:rFonts w:ascii="Calibri" w:eastAsia="Times New Roman" w:hAnsi="Calibri" w:cs="Calibri"/>
                <w:i/>
                <w:iCs/>
                <w:color w:val="000000"/>
                <w:sz w:val="24"/>
                <w:szCs w:val="24"/>
                <w:lang w:eastAsia="en-GB"/>
              </w:rPr>
              <w:t>10.2</w:t>
            </w:r>
          </w:p>
        </w:tc>
        <w:tc>
          <w:tcPr>
            <w:tcW w:w="5670" w:type="dxa"/>
          </w:tcPr>
          <w:p w14:paraId="55616A97" w14:textId="77777777" w:rsidR="005224FC" w:rsidRDefault="006E6493"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6E6493">
              <w:rPr>
                <w:i/>
                <w:sz w:val="24"/>
                <w:szCs w:val="24"/>
              </w:rPr>
              <w:t>no appointments available with GPs for many months</w:t>
            </w:r>
          </w:p>
          <w:p w14:paraId="1E995FA9" w14:textId="77777777" w:rsidR="006E6493" w:rsidRDefault="00D4659E"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D4659E">
              <w:rPr>
                <w:i/>
                <w:sz w:val="24"/>
                <w:szCs w:val="24"/>
              </w:rPr>
              <w:t>Dental surgery taking on new patients</w:t>
            </w:r>
          </w:p>
          <w:p w14:paraId="0CAE0827" w14:textId="77777777" w:rsidR="00D4659E" w:rsidRDefault="00D4659E"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D4659E">
              <w:rPr>
                <w:i/>
                <w:sz w:val="24"/>
                <w:szCs w:val="24"/>
              </w:rPr>
              <w:t>a local pharmacy</w:t>
            </w:r>
          </w:p>
          <w:p w14:paraId="516A8C3D" w14:textId="64F20668" w:rsidR="00D4659E" w:rsidRDefault="00D4659E"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D4659E">
              <w:rPr>
                <w:i/>
                <w:sz w:val="24"/>
                <w:szCs w:val="24"/>
              </w:rPr>
              <w:t xml:space="preserve">Better access to doctor and </w:t>
            </w:r>
            <w:r w:rsidR="00587694" w:rsidRPr="00D4659E">
              <w:rPr>
                <w:i/>
                <w:sz w:val="24"/>
                <w:szCs w:val="24"/>
              </w:rPr>
              <w:t>NHS</w:t>
            </w:r>
            <w:r w:rsidRPr="00D4659E">
              <w:rPr>
                <w:i/>
                <w:sz w:val="24"/>
                <w:szCs w:val="24"/>
              </w:rPr>
              <w:t xml:space="preserve"> services</w:t>
            </w:r>
          </w:p>
          <w:p w14:paraId="0C6F721D" w14:textId="55F44C88" w:rsidR="00D4659E" w:rsidRPr="00C86743" w:rsidRDefault="00060253"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060253">
              <w:rPr>
                <w:i/>
                <w:sz w:val="24"/>
                <w:szCs w:val="24"/>
              </w:rPr>
              <w:t>Can never get a doctor appointment</w:t>
            </w:r>
          </w:p>
        </w:tc>
      </w:tr>
      <w:tr w:rsidR="005224FC" w:rsidRPr="00315645" w14:paraId="0627E33D" w14:textId="77777777" w:rsidTr="00B4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2A572592" w14:textId="5E0D6635" w:rsidR="005224FC" w:rsidRPr="007A01D6" w:rsidRDefault="005224FC" w:rsidP="00B47328">
            <w:pPr>
              <w:rPr>
                <w:rFonts w:ascii="Calibri" w:eastAsia="Times New Roman" w:hAnsi="Calibri" w:cs="Calibri"/>
                <w:color w:val="000000"/>
                <w:sz w:val="24"/>
                <w:szCs w:val="24"/>
                <w:lang w:eastAsia="en-GB"/>
              </w:rPr>
            </w:pPr>
            <w:r w:rsidRPr="00661566">
              <w:rPr>
                <w:rFonts w:ascii="Calibri" w:eastAsia="Times New Roman" w:hAnsi="Calibri" w:cs="Calibri"/>
                <w:color w:val="000000"/>
                <w:sz w:val="24"/>
                <w:szCs w:val="24"/>
                <w:lang w:eastAsia="en-GB"/>
              </w:rPr>
              <w:t>Green Space</w:t>
            </w:r>
          </w:p>
        </w:tc>
        <w:tc>
          <w:tcPr>
            <w:tcW w:w="748" w:type="dxa"/>
          </w:tcPr>
          <w:p w14:paraId="6C490FED" w14:textId="2D7CC948" w:rsidR="005224FC" w:rsidRPr="007A01D6"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D307A">
              <w:rPr>
                <w:rFonts w:ascii="Calibri" w:eastAsia="Times New Roman" w:hAnsi="Calibri" w:cs="Calibri"/>
                <w:color w:val="000000"/>
                <w:sz w:val="24"/>
                <w:szCs w:val="24"/>
                <w:lang w:eastAsia="en-GB"/>
              </w:rPr>
              <w:t>138</w:t>
            </w:r>
          </w:p>
        </w:tc>
        <w:tc>
          <w:tcPr>
            <w:tcW w:w="709" w:type="dxa"/>
          </w:tcPr>
          <w:p w14:paraId="49F4F8A6" w14:textId="1CA574C9" w:rsidR="005224FC" w:rsidRPr="00F313DC"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8A2721">
              <w:rPr>
                <w:rFonts w:ascii="Calibri" w:eastAsia="Times New Roman" w:hAnsi="Calibri" w:cs="Calibri"/>
                <w:i/>
                <w:iCs/>
                <w:color w:val="000000"/>
                <w:sz w:val="24"/>
                <w:szCs w:val="24"/>
                <w:lang w:eastAsia="en-GB"/>
              </w:rPr>
              <w:t>10.2</w:t>
            </w:r>
          </w:p>
        </w:tc>
        <w:tc>
          <w:tcPr>
            <w:tcW w:w="5670" w:type="dxa"/>
          </w:tcPr>
          <w:p w14:paraId="54187DFD" w14:textId="77777777" w:rsidR="005224FC" w:rsidRDefault="00FB3B7E"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B3B7E">
              <w:rPr>
                <w:i/>
                <w:sz w:val="24"/>
                <w:szCs w:val="24"/>
              </w:rPr>
              <w:t>More green space</w:t>
            </w:r>
          </w:p>
          <w:p w14:paraId="14E182EC" w14:textId="77777777" w:rsidR="00FB3B7E" w:rsidRDefault="00CB2B57"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CB2B57">
              <w:rPr>
                <w:i/>
                <w:sz w:val="24"/>
                <w:szCs w:val="24"/>
              </w:rPr>
              <w:lastRenderedPageBreak/>
              <w:t>Far, far more trees and nature friendly greenery.</w:t>
            </w:r>
          </w:p>
          <w:p w14:paraId="6C55D6C0" w14:textId="77777777" w:rsidR="00CB2B57" w:rsidRDefault="00CB2B57"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CB2B57">
              <w:rPr>
                <w:i/>
                <w:sz w:val="24"/>
                <w:szCs w:val="24"/>
              </w:rPr>
              <w:t>we are losing green spaces</w:t>
            </w:r>
          </w:p>
          <w:p w14:paraId="08F91516" w14:textId="77777777" w:rsidR="00CB2B57" w:rsidRDefault="00CB2B57"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CB2B57">
              <w:rPr>
                <w:i/>
                <w:sz w:val="24"/>
                <w:szCs w:val="24"/>
              </w:rPr>
              <w:t>More green spaces and access to nature</w:t>
            </w:r>
          </w:p>
          <w:p w14:paraId="55F3D464" w14:textId="6675EABB" w:rsidR="00CB2B57" w:rsidRPr="00C86743" w:rsidRDefault="00064D18"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064D18">
              <w:rPr>
                <w:i/>
                <w:sz w:val="24"/>
                <w:szCs w:val="24"/>
              </w:rPr>
              <w:t>Consultation for planning - proper consultation and not the presentation of a sewage pump that the council knew would happen and takes a significant chunk of another green area the council seem willing to carve up</w:t>
            </w:r>
          </w:p>
        </w:tc>
      </w:tr>
      <w:tr w:rsidR="005224FC" w:rsidRPr="00315645" w14:paraId="26B8DED6" w14:textId="77777777" w:rsidTr="00B47328">
        <w:tc>
          <w:tcPr>
            <w:cnfStyle w:val="001000000000" w:firstRow="0" w:lastRow="0" w:firstColumn="1" w:lastColumn="0" w:oddVBand="0" w:evenVBand="0" w:oddHBand="0" w:evenHBand="0" w:firstRowFirstColumn="0" w:firstRowLastColumn="0" w:lastRowFirstColumn="0" w:lastRowLastColumn="0"/>
            <w:tcW w:w="2366" w:type="dxa"/>
          </w:tcPr>
          <w:p w14:paraId="0747935A" w14:textId="1AB7800A" w:rsidR="005224FC" w:rsidRPr="00661566" w:rsidRDefault="005224FC"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lastRenderedPageBreak/>
              <w:t>Community facilities</w:t>
            </w:r>
          </w:p>
        </w:tc>
        <w:tc>
          <w:tcPr>
            <w:tcW w:w="748" w:type="dxa"/>
          </w:tcPr>
          <w:p w14:paraId="5FEC9106" w14:textId="7BC15480" w:rsidR="005224FC" w:rsidRPr="008D307A"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130</w:t>
            </w:r>
          </w:p>
        </w:tc>
        <w:tc>
          <w:tcPr>
            <w:tcW w:w="709" w:type="dxa"/>
          </w:tcPr>
          <w:p w14:paraId="11848F44" w14:textId="4E74D067" w:rsidR="005224FC" w:rsidRPr="008A2721"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9.6</w:t>
            </w:r>
          </w:p>
        </w:tc>
        <w:tc>
          <w:tcPr>
            <w:tcW w:w="5670" w:type="dxa"/>
          </w:tcPr>
          <w:p w14:paraId="7E7DA721" w14:textId="0D7C9C75" w:rsidR="005224FC" w:rsidRDefault="00587694"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0E0357">
              <w:rPr>
                <w:i/>
                <w:sz w:val="24"/>
                <w:szCs w:val="24"/>
              </w:rPr>
              <w:t>Library,</w:t>
            </w:r>
            <w:r w:rsidR="000E0357" w:rsidRPr="000E0357">
              <w:rPr>
                <w:i/>
                <w:sz w:val="24"/>
                <w:szCs w:val="24"/>
              </w:rPr>
              <w:t xml:space="preserve"> </w:t>
            </w:r>
            <w:r w:rsidRPr="000E0357">
              <w:rPr>
                <w:i/>
                <w:sz w:val="24"/>
                <w:szCs w:val="24"/>
              </w:rPr>
              <w:t>non-denomination</w:t>
            </w:r>
            <w:r w:rsidR="000E0357" w:rsidRPr="000E0357">
              <w:rPr>
                <w:i/>
                <w:sz w:val="24"/>
                <w:szCs w:val="24"/>
              </w:rPr>
              <w:t xml:space="preserve"> community </w:t>
            </w:r>
            <w:r w:rsidR="0075352D" w:rsidRPr="000E0357">
              <w:rPr>
                <w:i/>
                <w:sz w:val="24"/>
                <w:szCs w:val="24"/>
              </w:rPr>
              <w:t>centre.</w:t>
            </w:r>
          </w:p>
          <w:p w14:paraId="1BD9B55B" w14:textId="77777777" w:rsidR="00FD1859" w:rsidRDefault="00FD1859"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FD1859">
              <w:rPr>
                <w:i/>
                <w:sz w:val="24"/>
                <w:szCs w:val="24"/>
              </w:rPr>
              <w:t>We need adequate play area a community hall, we need a good library (not the tiny thing at the hub).</w:t>
            </w:r>
          </w:p>
          <w:p w14:paraId="593BA282" w14:textId="77777777" w:rsidR="00FD1859" w:rsidRDefault="000E0357"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0E0357">
              <w:rPr>
                <w:i/>
                <w:sz w:val="24"/>
                <w:szCs w:val="24"/>
              </w:rPr>
              <w:t>Community centre for all</w:t>
            </w:r>
          </w:p>
          <w:p w14:paraId="04B18F75" w14:textId="77777777" w:rsidR="000E0357" w:rsidRDefault="00513F41"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513F41">
              <w:rPr>
                <w:i/>
                <w:sz w:val="24"/>
                <w:szCs w:val="24"/>
              </w:rPr>
              <w:t>There is no Hub style building in the local neighbourhood</w:t>
            </w:r>
          </w:p>
          <w:p w14:paraId="2578CF63" w14:textId="7913C887" w:rsidR="00513F41" w:rsidRPr="00C86743" w:rsidRDefault="00513F41"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513F41">
              <w:rPr>
                <w:i/>
                <w:sz w:val="24"/>
                <w:szCs w:val="24"/>
              </w:rPr>
              <w:t>no hub or pub</w:t>
            </w:r>
          </w:p>
        </w:tc>
      </w:tr>
      <w:tr w:rsidR="005224FC" w:rsidRPr="00315645" w14:paraId="2D1C3AE4" w14:textId="77777777" w:rsidTr="00B4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2E9FE181" w14:textId="28E88806" w:rsidR="005224FC" w:rsidRPr="00661566" w:rsidRDefault="005224FC"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Sporting facilities</w:t>
            </w:r>
          </w:p>
        </w:tc>
        <w:tc>
          <w:tcPr>
            <w:tcW w:w="748" w:type="dxa"/>
          </w:tcPr>
          <w:p w14:paraId="469ACFE7" w14:textId="6804CE8D" w:rsidR="005224FC" w:rsidRPr="008D307A"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123</w:t>
            </w:r>
          </w:p>
        </w:tc>
        <w:tc>
          <w:tcPr>
            <w:tcW w:w="709" w:type="dxa"/>
          </w:tcPr>
          <w:p w14:paraId="3C26BA0B" w14:textId="252E5634" w:rsidR="005224FC" w:rsidRPr="008A2721"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9.1</w:t>
            </w:r>
          </w:p>
        </w:tc>
        <w:tc>
          <w:tcPr>
            <w:tcW w:w="5670" w:type="dxa"/>
          </w:tcPr>
          <w:p w14:paraId="56CE31F6" w14:textId="1B006102" w:rsidR="00E07E23" w:rsidRDefault="002F0942"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2F0942">
              <w:rPr>
                <w:i/>
                <w:sz w:val="24"/>
                <w:szCs w:val="24"/>
              </w:rPr>
              <w:t>Local leisure centre and swimming pool - remains closed</w:t>
            </w:r>
          </w:p>
          <w:p w14:paraId="78964777" w14:textId="519DCD12" w:rsidR="002F0942" w:rsidRDefault="002F0942"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2F0942">
              <w:rPr>
                <w:i/>
                <w:sz w:val="24"/>
                <w:szCs w:val="24"/>
              </w:rPr>
              <w:t>skate park</w:t>
            </w:r>
          </w:p>
          <w:p w14:paraId="6324F3D0" w14:textId="09888E77" w:rsidR="00E156D3" w:rsidRDefault="00E07E23"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07E23">
              <w:rPr>
                <w:i/>
                <w:sz w:val="24"/>
                <w:szCs w:val="24"/>
              </w:rPr>
              <w:t>Youth club sports pitches for all to use not just football</w:t>
            </w:r>
          </w:p>
          <w:p w14:paraId="64F8E244" w14:textId="77777777" w:rsidR="00E07E23" w:rsidRDefault="00E07E23"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07E23">
              <w:rPr>
                <w:i/>
                <w:sz w:val="24"/>
                <w:szCs w:val="24"/>
              </w:rPr>
              <w:t>Leisure facilities</w:t>
            </w:r>
          </w:p>
          <w:p w14:paraId="34BC0BC4" w14:textId="0DCBF814" w:rsidR="005224FC" w:rsidRPr="00C86743" w:rsidRDefault="00E156D3"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156D3">
              <w:rPr>
                <w:i/>
                <w:sz w:val="24"/>
                <w:szCs w:val="24"/>
              </w:rPr>
              <w:t>Leisure centres are not what they were, less classes</w:t>
            </w:r>
          </w:p>
        </w:tc>
      </w:tr>
      <w:tr w:rsidR="005224FC" w:rsidRPr="00315645" w14:paraId="00524D17" w14:textId="77777777" w:rsidTr="00B47328">
        <w:tc>
          <w:tcPr>
            <w:cnfStyle w:val="001000000000" w:firstRow="0" w:lastRow="0" w:firstColumn="1" w:lastColumn="0" w:oddVBand="0" w:evenVBand="0" w:oddHBand="0" w:evenHBand="0" w:firstRowFirstColumn="0" w:firstRowLastColumn="0" w:lastRowFirstColumn="0" w:lastRowLastColumn="0"/>
            <w:tcW w:w="2366" w:type="dxa"/>
          </w:tcPr>
          <w:p w14:paraId="47D5E950" w14:textId="38F08173" w:rsidR="005224FC" w:rsidRPr="005224FC" w:rsidRDefault="005224FC"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Police/crime reduction</w:t>
            </w:r>
          </w:p>
        </w:tc>
        <w:tc>
          <w:tcPr>
            <w:tcW w:w="748" w:type="dxa"/>
          </w:tcPr>
          <w:p w14:paraId="74648CFB" w14:textId="6310C550" w:rsidR="005224FC" w:rsidRPr="005224FC"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118</w:t>
            </w:r>
          </w:p>
        </w:tc>
        <w:tc>
          <w:tcPr>
            <w:tcW w:w="709" w:type="dxa"/>
          </w:tcPr>
          <w:p w14:paraId="5081811A" w14:textId="6E230488" w:rsidR="005224FC" w:rsidRPr="005224FC"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8.7</w:t>
            </w:r>
          </w:p>
        </w:tc>
        <w:tc>
          <w:tcPr>
            <w:tcW w:w="5670" w:type="dxa"/>
          </w:tcPr>
          <w:p w14:paraId="632645CB" w14:textId="77777777" w:rsidR="005224FC" w:rsidRDefault="00116CA4"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116CA4">
              <w:rPr>
                <w:i/>
                <w:sz w:val="24"/>
                <w:szCs w:val="24"/>
              </w:rPr>
              <w:t>More Police needed to tackle anti-social behaviour</w:t>
            </w:r>
          </w:p>
          <w:p w14:paraId="2E8C042B" w14:textId="77777777" w:rsidR="00116CA4" w:rsidRDefault="00725398"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725398">
              <w:rPr>
                <w:i/>
                <w:sz w:val="24"/>
                <w:szCs w:val="24"/>
              </w:rPr>
              <w:t>Local Police.</w:t>
            </w:r>
          </w:p>
          <w:p w14:paraId="716B7180" w14:textId="02E92BCF" w:rsidR="00725398" w:rsidRDefault="00725398"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725398">
              <w:rPr>
                <w:i/>
                <w:sz w:val="24"/>
                <w:szCs w:val="24"/>
              </w:rPr>
              <w:t xml:space="preserve">Dealing with </w:t>
            </w:r>
            <w:r w:rsidR="00484173" w:rsidRPr="00725398">
              <w:rPr>
                <w:i/>
                <w:sz w:val="24"/>
                <w:szCs w:val="24"/>
              </w:rPr>
              <w:t>anti-social</w:t>
            </w:r>
            <w:r w:rsidRPr="00725398">
              <w:rPr>
                <w:i/>
                <w:sz w:val="24"/>
                <w:szCs w:val="24"/>
              </w:rPr>
              <w:t xml:space="preserve"> behaviour and drug issues</w:t>
            </w:r>
          </w:p>
          <w:p w14:paraId="6B513A6F" w14:textId="77777777" w:rsidR="00725398" w:rsidRDefault="00725398"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725398">
              <w:rPr>
                <w:i/>
                <w:sz w:val="24"/>
                <w:szCs w:val="24"/>
              </w:rPr>
              <w:t xml:space="preserve">Less drug dealers and </w:t>
            </w:r>
            <w:proofErr w:type="spellStart"/>
            <w:r w:rsidRPr="00725398">
              <w:rPr>
                <w:i/>
                <w:sz w:val="24"/>
                <w:szCs w:val="24"/>
              </w:rPr>
              <w:t>asbo</w:t>
            </w:r>
            <w:proofErr w:type="spellEnd"/>
          </w:p>
          <w:p w14:paraId="1342AF78" w14:textId="2EBEAB0D" w:rsidR="00725398" w:rsidRPr="00C86743" w:rsidRDefault="00E156D3"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E156D3">
              <w:rPr>
                <w:i/>
                <w:sz w:val="24"/>
                <w:szCs w:val="24"/>
              </w:rPr>
              <w:t>Police on the beat</w:t>
            </w:r>
          </w:p>
        </w:tc>
      </w:tr>
      <w:tr w:rsidR="005224FC" w:rsidRPr="00315645" w14:paraId="57249F59" w14:textId="77777777" w:rsidTr="00B4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1897CD64" w14:textId="0BB956C8" w:rsidR="005224FC" w:rsidRPr="005224FC" w:rsidRDefault="005224FC"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Childrens amenities</w:t>
            </w:r>
          </w:p>
        </w:tc>
        <w:tc>
          <w:tcPr>
            <w:tcW w:w="748" w:type="dxa"/>
          </w:tcPr>
          <w:p w14:paraId="12AF3193" w14:textId="720275E7" w:rsidR="005224FC" w:rsidRPr="005224FC"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107</w:t>
            </w:r>
          </w:p>
        </w:tc>
        <w:tc>
          <w:tcPr>
            <w:tcW w:w="709" w:type="dxa"/>
          </w:tcPr>
          <w:p w14:paraId="660D8960" w14:textId="5FEBA80E" w:rsidR="005224FC" w:rsidRPr="005224FC"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7.9</w:t>
            </w:r>
          </w:p>
        </w:tc>
        <w:tc>
          <w:tcPr>
            <w:tcW w:w="5670" w:type="dxa"/>
          </w:tcPr>
          <w:p w14:paraId="132BE1F6" w14:textId="77777777" w:rsidR="005224FC" w:rsidRDefault="001016D7"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1016D7">
              <w:rPr>
                <w:i/>
                <w:sz w:val="24"/>
                <w:szCs w:val="24"/>
              </w:rPr>
              <w:t>My children have been without a local park for 5 years! Yet Redrow can build hugely expensive homes up the road. You as a council are happy to let developers build over huge areas of green space but can’t sort out a local park - shameful you are</w:t>
            </w:r>
          </w:p>
          <w:p w14:paraId="7F28DC1C" w14:textId="77777777" w:rsidR="001016D7" w:rsidRDefault="008261D2"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261D2">
              <w:rPr>
                <w:i/>
                <w:sz w:val="24"/>
                <w:szCs w:val="24"/>
              </w:rPr>
              <w:t>Safer environments for kids to play</w:t>
            </w:r>
          </w:p>
          <w:p w14:paraId="0DF32399" w14:textId="77777777" w:rsidR="008261D2" w:rsidRDefault="008261D2"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261D2">
              <w:rPr>
                <w:i/>
                <w:sz w:val="24"/>
                <w:szCs w:val="24"/>
              </w:rPr>
              <w:t>More play areas for children</w:t>
            </w:r>
          </w:p>
          <w:p w14:paraId="799530C6" w14:textId="77777777" w:rsidR="008261D2" w:rsidRDefault="008261D2"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261D2">
              <w:rPr>
                <w:i/>
                <w:sz w:val="24"/>
                <w:szCs w:val="24"/>
              </w:rPr>
              <w:t>There isn't a well maintained park for my children to play in.</w:t>
            </w:r>
          </w:p>
          <w:p w14:paraId="305C11D3" w14:textId="4C1D4AB2" w:rsidR="008261D2" w:rsidRPr="00C86743" w:rsidRDefault="00C05E6A"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C05E6A">
              <w:rPr>
                <w:i/>
                <w:sz w:val="24"/>
                <w:szCs w:val="24"/>
              </w:rPr>
              <w:t>Something for the kids to do</w:t>
            </w:r>
          </w:p>
        </w:tc>
      </w:tr>
      <w:tr w:rsidR="005224FC" w:rsidRPr="00315645" w14:paraId="3F719D02" w14:textId="77777777" w:rsidTr="00B47328">
        <w:tc>
          <w:tcPr>
            <w:cnfStyle w:val="001000000000" w:firstRow="0" w:lastRow="0" w:firstColumn="1" w:lastColumn="0" w:oddVBand="0" w:evenVBand="0" w:oddHBand="0" w:evenHBand="0" w:firstRowFirstColumn="0" w:firstRowLastColumn="0" w:lastRowFirstColumn="0" w:lastRowLastColumn="0"/>
            <w:tcW w:w="2366" w:type="dxa"/>
          </w:tcPr>
          <w:p w14:paraId="46726CE7" w14:textId="2FFD26B5" w:rsidR="005224FC" w:rsidRPr="005224FC" w:rsidRDefault="005224FC"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Waste and recycling collections</w:t>
            </w:r>
          </w:p>
        </w:tc>
        <w:tc>
          <w:tcPr>
            <w:tcW w:w="748" w:type="dxa"/>
          </w:tcPr>
          <w:p w14:paraId="2EC8BF13" w14:textId="36503723" w:rsidR="005224FC" w:rsidRPr="005224FC"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10</w:t>
            </w:r>
            <w:r w:rsidR="00372E7A">
              <w:rPr>
                <w:rFonts w:ascii="Calibri" w:eastAsia="Times New Roman" w:hAnsi="Calibri" w:cs="Calibri"/>
                <w:color w:val="000000"/>
                <w:sz w:val="24"/>
                <w:szCs w:val="24"/>
                <w:lang w:eastAsia="en-GB"/>
              </w:rPr>
              <w:t>2</w:t>
            </w:r>
          </w:p>
        </w:tc>
        <w:tc>
          <w:tcPr>
            <w:tcW w:w="709" w:type="dxa"/>
          </w:tcPr>
          <w:p w14:paraId="6656F79E" w14:textId="34A431B2" w:rsidR="005224FC" w:rsidRPr="005224FC"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7.</w:t>
            </w:r>
            <w:r w:rsidR="00C57B1D">
              <w:rPr>
                <w:rFonts w:ascii="Calibri" w:eastAsia="Times New Roman" w:hAnsi="Calibri" w:cs="Calibri"/>
                <w:i/>
                <w:iCs/>
                <w:color w:val="000000"/>
                <w:sz w:val="24"/>
                <w:szCs w:val="24"/>
                <w:lang w:eastAsia="en-GB"/>
              </w:rPr>
              <w:t>5</w:t>
            </w:r>
          </w:p>
        </w:tc>
        <w:tc>
          <w:tcPr>
            <w:tcW w:w="5670" w:type="dxa"/>
          </w:tcPr>
          <w:p w14:paraId="506C7E9E" w14:textId="7BC4DBD4" w:rsidR="00AF0F4D" w:rsidRDefault="005C136D"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5C136D">
              <w:rPr>
                <w:i/>
                <w:sz w:val="24"/>
                <w:szCs w:val="24"/>
              </w:rPr>
              <w:t>Waste collections, specifically garden waste needs to be collected throughout the winter</w:t>
            </w:r>
          </w:p>
          <w:p w14:paraId="4B145AE7" w14:textId="22346DFE" w:rsidR="005224FC" w:rsidRDefault="005338CF"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5338CF">
              <w:rPr>
                <w:i/>
                <w:sz w:val="24"/>
                <w:szCs w:val="24"/>
              </w:rPr>
              <w:t>Waste collection and bin size.</w:t>
            </w:r>
          </w:p>
          <w:p w14:paraId="3F4381E8" w14:textId="77777777" w:rsidR="005338CF" w:rsidRDefault="00626FFB"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626FFB">
              <w:rPr>
                <w:i/>
                <w:sz w:val="24"/>
                <w:szCs w:val="24"/>
              </w:rPr>
              <w:lastRenderedPageBreak/>
              <w:t>You are going to do a three week bin pick we pay for it to be emptied every week</w:t>
            </w:r>
          </w:p>
          <w:p w14:paraId="5C89F1A6" w14:textId="77777777" w:rsidR="00626FFB" w:rsidRDefault="00626A71"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626A71">
              <w:rPr>
                <w:i/>
                <w:sz w:val="24"/>
                <w:szCs w:val="24"/>
              </w:rPr>
              <w:t>waste should be collected on time</w:t>
            </w:r>
          </w:p>
          <w:p w14:paraId="31665FAF" w14:textId="3DC40F51" w:rsidR="00626A71" w:rsidRPr="00C86743" w:rsidRDefault="00AF0F4D"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AF0F4D">
              <w:rPr>
                <w:i/>
                <w:sz w:val="24"/>
                <w:szCs w:val="24"/>
              </w:rPr>
              <w:t xml:space="preserve">A decent refuse collection where the collectors </w:t>
            </w:r>
            <w:proofErr w:type="gramStart"/>
            <w:r w:rsidRPr="00AF0F4D">
              <w:rPr>
                <w:i/>
                <w:sz w:val="24"/>
                <w:szCs w:val="24"/>
              </w:rPr>
              <w:t>actually empty</w:t>
            </w:r>
            <w:proofErr w:type="gramEnd"/>
            <w:r w:rsidRPr="00AF0F4D">
              <w:rPr>
                <w:i/>
                <w:sz w:val="24"/>
                <w:szCs w:val="24"/>
              </w:rPr>
              <w:t xml:space="preserve"> the containers and don't just throw them in the general area of where they were picked up from</w:t>
            </w:r>
          </w:p>
        </w:tc>
      </w:tr>
      <w:tr w:rsidR="005224FC" w:rsidRPr="00315645" w14:paraId="439C9EA4" w14:textId="77777777" w:rsidTr="00B4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6D9313F" w14:textId="7229E0DC" w:rsidR="005224FC" w:rsidRPr="005224FC" w:rsidRDefault="005224FC"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lastRenderedPageBreak/>
              <w:t>Public transport</w:t>
            </w:r>
          </w:p>
        </w:tc>
        <w:tc>
          <w:tcPr>
            <w:tcW w:w="748" w:type="dxa"/>
          </w:tcPr>
          <w:p w14:paraId="15432823" w14:textId="3AB975B6" w:rsidR="005224FC" w:rsidRPr="005224FC"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95</w:t>
            </w:r>
          </w:p>
        </w:tc>
        <w:tc>
          <w:tcPr>
            <w:tcW w:w="709" w:type="dxa"/>
          </w:tcPr>
          <w:p w14:paraId="4C678FEB" w14:textId="78FB2191" w:rsidR="005224FC" w:rsidRPr="005224FC"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7.0</w:t>
            </w:r>
          </w:p>
        </w:tc>
        <w:tc>
          <w:tcPr>
            <w:tcW w:w="5670" w:type="dxa"/>
          </w:tcPr>
          <w:p w14:paraId="6912140C" w14:textId="77777777" w:rsidR="005224FC" w:rsidRDefault="002D1A44"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2D1A44">
              <w:rPr>
                <w:i/>
                <w:sz w:val="24"/>
                <w:szCs w:val="24"/>
              </w:rPr>
              <w:t>Better public transport</w:t>
            </w:r>
          </w:p>
          <w:p w14:paraId="468B7CD3" w14:textId="77777777" w:rsidR="002D1A44" w:rsidRDefault="00E854B0"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854B0">
              <w:rPr>
                <w:i/>
                <w:sz w:val="24"/>
                <w:szCs w:val="24"/>
              </w:rPr>
              <w:t>No public transport</w:t>
            </w:r>
          </w:p>
          <w:p w14:paraId="3BEC5B3E" w14:textId="77777777" w:rsidR="00E854B0" w:rsidRDefault="00E854B0"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854B0">
              <w:rPr>
                <w:i/>
                <w:sz w:val="24"/>
                <w:szCs w:val="24"/>
              </w:rPr>
              <w:t>More frequent and accessible public transport</w:t>
            </w:r>
          </w:p>
          <w:p w14:paraId="1BEF03A1" w14:textId="77777777" w:rsidR="00E854B0" w:rsidRDefault="00E854B0"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854B0">
              <w:rPr>
                <w:i/>
                <w:sz w:val="24"/>
                <w:szCs w:val="24"/>
              </w:rPr>
              <w:t>Better public transport not just for getting into the city centre</w:t>
            </w:r>
          </w:p>
          <w:p w14:paraId="3C0915F8" w14:textId="262E72CA" w:rsidR="00E854B0" w:rsidRPr="00C86743" w:rsidRDefault="009876A0"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9876A0">
              <w:rPr>
                <w:i/>
                <w:sz w:val="24"/>
                <w:szCs w:val="24"/>
              </w:rPr>
              <w:t>There is a lack of public transport from where I live to various other parts of Cardiff.</w:t>
            </w:r>
          </w:p>
        </w:tc>
      </w:tr>
      <w:tr w:rsidR="005224FC" w:rsidRPr="00315645" w14:paraId="38FBE155" w14:textId="77777777" w:rsidTr="00B47328">
        <w:tc>
          <w:tcPr>
            <w:cnfStyle w:val="001000000000" w:firstRow="0" w:lastRow="0" w:firstColumn="1" w:lastColumn="0" w:oddVBand="0" w:evenVBand="0" w:oddHBand="0" w:evenHBand="0" w:firstRowFirstColumn="0" w:firstRowLastColumn="0" w:lastRowFirstColumn="0" w:lastRowLastColumn="0"/>
            <w:tcW w:w="2366" w:type="dxa"/>
          </w:tcPr>
          <w:p w14:paraId="3FFB318C" w14:textId="40F62EB6" w:rsidR="005224FC" w:rsidRPr="005224FC" w:rsidRDefault="005224FC"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Parking concerns</w:t>
            </w:r>
          </w:p>
        </w:tc>
        <w:tc>
          <w:tcPr>
            <w:tcW w:w="748" w:type="dxa"/>
          </w:tcPr>
          <w:p w14:paraId="22A897CF" w14:textId="4ECD46E9" w:rsidR="005224FC" w:rsidRPr="005224FC"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9</w:t>
            </w:r>
            <w:r w:rsidR="00E41944">
              <w:rPr>
                <w:rFonts w:ascii="Calibri" w:eastAsia="Times New Roman" w:hAnsi="Calibri" w:cs="Calibri"/>
                <w:color w:val="000000"/>
                <w:sz w:val="24"/>
                <w:szCs w:val="24"/>
                <w:lang w:eastAsia="en-GB"/>
              </w:rPr>
              <w:t>2</w:t>
            </w:r>
          </w:p>
        </w:tc>
        <w:tc>
          <w:tcPr>
            <w:tcW w:w="709" w:type="dxa"/>
          </w:tcPr>
          <w:p w14:paraId="38D4B2C5" w14:textId="5B849707" w:rsidR="005224FC" w:rsidRPr="005224FC"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6.8</w:t>
            </w:r>
          </w:p>
        </w:tc>
        <w:tc>
          <w:tcPr>
            <w:tcW w:w="5670" w:type="dxa"/>
          </w:tcPr>
          <w:p w14:paraId="11E99398" w14:textId="77777777" w:rsidR="005224FC" w:rsidRDefault="00853044"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853044">
              <w:rPr>
                <w:i/>
                <w:sz w:val="24"/>
                <w:szCs w:val="24"/>
              </w:rPr>
              <w:t>BAN on parking on pavements, parking wardens</w:t>
            </w:r>
          </w:p>
          <w:p w14:paraId="1E52A399" w14:textId="77777777" w:rsidR="00853044" w:rsidRDefault="00180871"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180871">
              <w:rPr>
                <w:i/>
                <w:sz w:val="24"/>
                <w:szCs w:val="24"/>
              </w:rPr>
              <w:t>parking control</w:t>
            </w:r>
          </w:p>
          <w:p w14:paraId="79DB0BD3" w14:textId="77777777" w:rsidR="00180871" w:rsidRDefault="00180871"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180871">
              <w:rPr>
                <w:i/>
                <w:sz w:val="24"/>
                <w:szCs w:val="24"/>
              </w:rPr>
              <w:t>Better parking</w:t>
            </w:r>
          </w:p>
          <w:p w14:paraId="40BBABC7" w14:textId="77777777" w:rsidR="00180871" w:rsidRDefault="00180871"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180871">
              <w:rPr>
                <w:i/>
                <w:sz w:val="24"/>
                <w:szCs w:val="24"/>
              </w:rPr>
              <w:t>The amount of pavement parking also makes it very difficult to get around on foot. I'd love to see permit parking to reduce the number of parked cars everywhere.</w:t>
            </w:r>
          </w:p>
          <w:p w14:paraId="52DB0FD9" w14:textId="2CD2E928" w:rsidR="00180871" w:rsidRPr="00C86743" w:rsidRDefault="00D45E8E"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D45E8E">
              <w:rPr>
                <w:i/>
                <w:sz w:val="24"/>
                <w:szCs w:val="24"/>
              </w:rPr>
              <w:t>Urgent review of management of street traffic - parking, obstruction etc.</w:t>
            </w:r>
          </w:p>
        </w:tc>
      </w:tr>
      <w:tr w:rsidR="005224FC" w:rsidRPr="00315645" w14:paraId="62F367A5" w14:textId="77777777" w:rsidTr="00B4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19154CA2" w14:textId="3DCBE1C5" w:rsidR="005224FC" w:rsidRPr="005224FC" w:rsidRDefault="005224FC"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Road maintenance</w:t>
            </w:r>
          </w:p>
        </w:tc>
        <w:tc>
          <w:tcPr>
            <w:tcW w:w="748" w:type="dxa"/>
          </w:tcPr>
          <w:p w14:paraId="6129A6BC" w14:textId="7AE12739" w:rsidR="005224FC" w:rsidRPr="005224FC"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81</w:t>
            </w:r>
          </w:p>
        </w:tc>
        <w:tc>
          <w:tcPr>
            <w:tcW w:w="709" w:type="dxa"/>
          </w:tcPr>
          <w:p w14:paraId="15EE69DE" w14:textId="10E62717" w:rsidR="005224FC" w:rsidRPr="005224FC" w:rsidRDefault="005224FC" w:rsidP="005224F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6.0</w:t>
            </w:r>
          </w:p>
        </w:tc>
        <w:tc>
          <w:tcPr>
            <w:tcW w:w="5670" w:type="dxa"/>
          </w:tcPr>
          <w:p w14:paraId="03720877" w14:textId="69B14265" w:rsidR="00DA546D" w:rsidRDefault="00DA546D"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DA546D">
              <w:rPr>
                <w:i/>
                <w:sz w:val="24"/>
                <w:szCs w:val="24"/>
              </w:rPr>
              <w:t>Any maintenance on the roads would be an improvement, they are in a diabolical and pothole ridden, speed bump damaging third world state.</w:t>
            </w:r>
          </w:p>
          <w:p w14:paraId="09605EF1" w14:textId="2408DF7A" w:rsidR="005224FC" w:rsidRDefault="000C0F79"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0C0F79">
              <w:rPr>
                <w:i/>
                <w:sz w:val="24"/>
                <w:szCs w:val="24"/>
              </w:rPr>
              <w:t>Roads need repaired</w:t>
            </w:r>
          </w:p>
          <w:p w14:paraId="7C8ABBEE" w14:textId="00AC4EEE" w:rsidR="000C0F79" w:rsidRDefault="005E25E7"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E25E7">
              <w:rPr>
                <w:i/>
                <w:sz w:val="24"/>
                <w:szCs w:val="24"/>
              </w:rPr>
              <w:t>Streets are t</w:t>
            </w:r>
            <w:r>
              <w:rPr>
                <w:i/>
                <w:sz w:val="24"/>
                <w:szCs w:val="24"/>
              </w:rPr>
              <w:t>o</w:t>
            </w:r>
            <w:r w:rsidRPr="005E25E7">
              <w:rPr>
                <w:i/>
                <w:sz w:val="24"/>
                <w:szCs w:val="24"/>
              </w:rPr>
              <w:t>o bumpy in north Grangetown. A forgotten place.</w:t>
            </w:r>
          </w:p>
          <w:p w14:paraId="3979166B" w14:textId="77777777" w:rsidR="005E25E7" w:rsidRDefault="00DA546D"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DA546D">
              <w:rPr>
                <w:i/>
                <w:sz w:val="24"/>
                <w:szCs w:val="24"/>
              </w:rPr>
              <w:t>Good roads without potholes</w:t>
            </w:r>
          </w:p>
          <w:p w14:paraId="76602EE1" w14:textId="258C6F71" w:rsidR="00DA546D" w:rsidRPr="00C86743" w:rsidRDefault="00484173" w:rsidP="005224F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366D94">
              <w:rPr>
                <w:i/>
                <w:sz w:val="24"/>
                <w:szCs w:val="24"/>
              </w:rPr>
              <w:t>Potholes</w:t>
            </w:r>
            <w:r w:rsidR="00366D94" w:rsidRPr="00366D94">
              <w:rPr>
                <w:i/>
                <w:sz w:val="24"/>
                <w:szCs w:val="24"/>
              </w:rPr>
              <w:t xml:space="preserve"> in road are growing and not maintained regularly</w:t>
            </w:r>
          </w:p>
        </w:tc>
      </w:tr>
      <w:tr w:rsidR="005224FC" w:rsidRPr="00315645" w14:paraId="67DDE060" w14:textId="77777777" w:rsidTr="00B47328">
        <w:tc>
          <w:tcPr>
            <w:cnfStyle w:val="001000000000" w:firstRow="0" w:lastRow="0" w:firstColumn="1" w:lastColumn="0" w:oddVBand="0" w:evenVBand="0" w:oddHBand="0" w:evenHBand="0" w:firstRowFirstColumn="0" w:firstRowLastColumn="0" w:lastRowFirstColumn="0" w:lastRowLastColumn="0"/>
            <w:tcW w:w="2366" w:type="dxa"/>
          </w:tcPr>
          <w:p w14:paraId="2C8E8B89" w14:textId="02193296" w:rsidR="005224FC" w:rsidRPr="005224FC" w:rsidRDefault="005224FC"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HWRCs</w:t>
            </w:r>
          </w:p>
        </w:tc>
        <w:tc>
          <w:tcPr>
            <w:tcW w:w="748" w:type="dxa"/>
          </w:tcPr>
          <w:p w14:paraId="738BD584" w14:textId="38EEB9FD" w:rsidR="005224FC" w:rsidRPr="005224FC"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72</w:t>
            </w:r>
          </w:p>
        </w:tc>
        <w:tc>
          <w:tcPr>
            <w:tcW w:w="709" w:type="dxa"/>
          </w:tcPr>
          <w:p w14:paraId="568B257C" w14:textId="7A3D7933" w:rsidR="005224FC" w:rsidRPr="005224FC" w:rsidRDefault="005224FC" w:rsidP="005224F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5.3</w:t>
            </w:r>
          </w:p>
        </w:tc>
        <w:tc>
          <w:tcPr>
            <w:tcW w:w="5670" w:type="dxa"/>
          </w:tcPr>
          <w:p w14:paraId="3F710156" w14:textId="77777777" w:rsidR="005224FC" w:rsidRDefault="00276ACA"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276ACA">
              <w:rPr>
                <w:i/>
                <w:sz w:val="24"/>
                <w:szCs w:val="24"/>
              </w:rPr>
              <w:t xml:space="preserve">The reopening of the </w:t>
            </w:r>
            <w:proofErr w:type="spellStart"/>
            <w:r w:rsidRPr="00276ACA">
              <w:rPr>
                <w:i/>
                <w:sz w:val="24"/>
                <w:szCs w:val="24"/>
              </w:rPr>
              <w:t>Waungron</w:t>
            </w:r>
            <w:proofErr w:type="spellEnd"/>
            <w:r w:rsidRPr="00276ACA">
              <w:rPr>
                <w:i/>
                <w:sz w:val="24"/>
                <w:szCs w:val="24"/>
              </w:rPr>
              <w:t xml:space="preserve"> Road recycling centre would make a huge difference to residents living in the west of the city.</w:t>
            </w:r>
          </w:p>
          <w:p w14:paraId="11F5978D" w14:textId="77777777" w:rsidR="00276ACA" w:rsidRDefault="00276ACA"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276ACA">
              <w:rPr>
                <w:i/>
                <w:sz w:val="24"/>
                <w:szCs w:val="24"/>
              </w:rPr>
              <w:t>no recycling / waste disposal centres</w:t>
            </w:r>
          </w:p>
          <w:p w14:paraId="26652B18" w14:textId="77777777" w:rsidR="00276ACA" w:rsidRDefault="00276ACA"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276ACA">
              <w:rPr>
                <w:i/>
                <w:sz w:val="24"/>
                <w:szCs w:val="24"/>
              </w:rPr>
              <w:t>Recycling centre we can access on foot</w:t>
            </w:r>
          </w:p>
          <w:p w14:paraId="3329DBB1" w14:textId="116DF0D5" w:rsidR="00276ACA" w:rsidRPr="00C86743" w:rsidRDefault="00C84537" w:rsidP="005224F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84537">
              <w:rPr>
                <w:i/>
                <w:sz w:val="24"/>
                <w:szCs w:val="24"/>
              </w:rPr>
              <w:t xml:space="preserve">More local recycling would be a great help. Bottle banks, cardboard bins, fabric recycling, </w:t>
            </w:r>
            <w:proofErr w:type="spellStart"/>
            <w:r w:rsidR="00484173" w:rsidRPr="00C84537">
              <w:rPr>
                <w:i/>
                <w:sz w:val="24"/>
                <w:szCs w:val="24"/>
              </w:rPr>
              <w:t>tetrapak</w:t>
            </w:r>
            <w:r w:rsidR="00484173">
              <w:rPr>
                <w:i/>
                <w:sz w:val="24"/>
                <w:szCs w:val="24"/>
              </w:rPr>
              <w:t>s</w:t>
            </w:r>
            <w:proofErr w:type="spellEnd"/>
            <w:r w:rsidR="00484173" w:rsidRPr="00C84537">
              <w:rPr>
                <w:i/>
                <w:sz w:val="24"/>
                <w:szCs w:val="24"/>
              </w:rPr>
              <w:t xml:space="preserve"> </w:t>
            </w:r>
            <w:r w:rsidRPr="00C84537">
              <w:rPr>
                <w:i/>
                <w:sz w:val="24"/>
                <w:szCs w:val="24"/>
              </w:rPr>
              <w:t>etc. It's a waste of fuel to travel to the centres for every little thing</w:t>
            </w:r>
          </w:p>
        </w:tc>
      </w:tr>
      <w:tr w:rsidR="00B56B5D" w:rsidRPr="00315645" w14:paraId="2C073E18" w14:textId="77777777" w:rsidTr="00B4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0F45C909" w14:textId="6AB55BC1" w:rsidR="00B56B5D" w:rsidRPr="005224FC" w:rsidRDefault="00B56B5D"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lastRenderedPageBreak/>
              <w:t>Pavement maintenance</w:t>
            </w:r>
          </w:p>
        </w:tc>
        <w:tc>
          <w:tcPr>
            <w:tcW w:w="748" w:type="dxa"/>
          </w:tcPr>
          <w:p w14:paraId="033E1BA4" w14:textId="078B9D66" w:rsidR="00B56B5D" w:rsidRPr="005224FC" w:rsidRDefault="00B56B5D" w:rsidP="00B56B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59</w:t>
            </w:r>
          </w:p>
        </w:tc>
        <w:tc>
          <w:tcPr>
            <w:tcW w:w="709" w:type="dxa"/>
          </w:tcPr>
          <w:p w14:paraId="00B70CFE" w14:textId="5EAD9574" w:rsidR="00B56B5D" w:rsidRPr="005224FC" w:rsidRDefault="00B56B5D" w:rsidP="00B56B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4.3</w:t>
            </w:r>
          </w:p>
        </w:tc>
        <w:tc>
          <w:tcPr>
            <w:tcW w:w="5670" w:type="dxa"/>
          </w:tcPr>
          <w:p w14:paraId="60562688" w14:textId="77777777" w:rsidR="00B56B5D" w:rsidRDefault="00CF393A"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CF393A">
              <w:rPr>
                <w:i/>
                <w:sz w:val="24"/>
                <w:szCs w:val="24"/>
              </w:rPr>
              <w:t>Better pavements.</w:t>
            </w:r>
          </w:p>
          <w:p w14:paraId="377141D1" w14:textId="77777777" w:rsidR="00CF393A" w:rsidRDefault="006742EF"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6742EF">
              <w:rPr>
                <w:i/>
                <w:sz w:val="24"/>
                <w:szCs w:val="24"/>
              </w:rPr>
              <w:t>pavement repairs</w:t>
            </w:r>
          </w:p>
          <w:p w14:paraId="097A186A" w14:textId="3C060DC5" w:rsidR="006742EF" w:rsidRPr="00C86743" w:rsidRDefault="00EF592C"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F592C">
              <w:rPr>
                <w:i/>
                <w:sz w:val="24"/>
                <w:szCs w:val="24"/>
              </w:rPr>
              <w:t xml:space="preserve">repairs to footpaths require priority. not the slap dash </w:t>
            </w:r>
            <w:proofErr w:type="gramStart"/>
            <w:r w:rsidRPr="00EF592C">
              <w:rPr>
                <w:i/>
                <w:sz w:val="24"/>
                <w:szCs w:val="24"/>
              </w:rPr>
              <w:t xml:space="preserve">pot </w:t>
            </w:r>
            <w:r w:rsidR="00484173" w:rsidRPr="00EF592C">
              <w:rPr>
                <w:i/>
                <w:sz w:val="24"/>
                <w:szCs w:val="24"/>
              </w:rPr>
              <w:t>hole</w:t>
            </w:r>
            <w:proofErr w:type="gramEnd"/>
            <w:r w:rsidR="00484173" w:rsidRPr="00EF592C">
              <w:rPr>
                <w:i/>
                <w:sz w:val="24"/>
                <w:szCs w:val="24"/>
              </w:rPr>
              <w:t xml:space="preserve"> repairs</w:t>
            </w:r>
          </w:p>
        </w:tc>
      </w:tr>
      <w:tr w:rsidR="00B56B5D" w:rsidRPr="00315645" w14:paraId="6BB9B666" w14:textId="77777777" w:rsidTr="00B47328">
        <w:tc>
          <w:tcPr>
            <w:cnfStyle w:val="001000000000" w:firstRow="0" w:lastRow="0" w:firstColumn="1" w:lastColumn="0" w:oddVBand="0" w:evenVBand="0" w:oddHBand="0" w:evenHBand="0" w:firstRowFirstColumn="0" w:firstRowLastColumn="0" w:lastRowFirstColumn="0" w:lastRowLastColumn="0"/>
            <w:tcW w:w="2366" w:type="dxa"/>
          </w:tcPr>
          <w:p w14:paraId="490AFEEB" w14:textId="2F6B3D70" w:rsidR="00B56B5D" w:rsidRPr="005224FC" w:rsidRDefault="00B56B5D"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Accessibility considerations</w:t>
            </w:r>
          </w:p>
        </w:tc>
        <w:tc>
          <w:tcPr>
            <w:tcW w:w="748" w:type="dxa"/>
          </w:tcPr>
          <w:p w14:paraId="45E26B71" w14:textId="2160A62F" w:rsidR="00B56B5D" w:rsidRPr="005224FC" w:rsidRDefault="008F3728" w:rsidP="00B56B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56</w:t>
            </w:r>
          </w:p>
        </w:tc>
        <w:tc>
          <w:tcPr>
            <w:tcW w:w="709" w:type="dxa"/>
          </w:tcPr>
          <w:p w14:paraId="1A40A160" w14:textId="4962749E" w:rsidR="00B56B5D" w:rsidRPr="005224FC" w:rsidRDefault="008F3728" w:rsidP="00B56B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4.1</w:t>
            </w:r>
          </w:p>
        </w:tc>
        <w:tc>
          <w:tcPr>
            <w:tcW w:w="5670" w:type="dxa"/>
          </w:tcPr>
          <w:p w14:paraId="6E6AE86A" w14:textId="6487F6D1" w:rsidR="00114AE8" w:rsidRDefault="00114AE8" w:rsidP="00B56B5D">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114AE8">
              <w:rPr>
                <w:i/>
                <w:sz w:val="24"/>
                <w:szCs w:val="24"/>
              </w:rPr>
              <w:t>Services for Disabled people</w:t>
            </w:r>
          </w:p>
          <w:p w14:paraId="1988B1A1" w14:textId="65544F16" w:rsidR="00B56B5D" w:rsidRDefault="00CA5FB5" w:rsidP="00B56B5D">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A5FB5">
              <w:rPr>
                <w:i/>
                <w:sz w:val="24"/>
                <w:szCs w:val="24"/>
              </w:rPr>
              <w:t>No Night buses - lack of concern for people who are disabled and need to get home after 8pm</w:t>
            </w:r>
          </w:p>
          <w:p w14:paraId="3C7B92C0" w14:textId="51B08892" w:rsidR="00CA5FB5" w:rsidRPr="00C86743" w:rsidRDefault="005B1A65" w:rsidP="00B56B5D">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5B1A65">
              <w:rPr>
                <w:i/>
                <w:sz w:val="24"/>
                <w:szCs w:val="24"/>
              </w:rPr>
              <w:t>Pavements that can be negotiated by a wheelchair for starters then I might be able to access my community.</w:t>
            </w:r>
          </w:p>
        </w:tc>
      </w:tr>
      <w:tr w:rsidR="00B56B5D" w:rsidRPr="00315645" w14:paraId="18A02CDC" w14:textId="77777777" w:rsidTr="00B4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19B08353" w14:textId="21D9FBB7" w:rsidR="00B56B5D" w:rsidRPr="005224FC" w:rsidRDefault="00B56B5D"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 xml:space="preserve">Better transport </w:t>
            </w:r>
            <w:r w:rsidR="005765DA">
              <w:rPr>
                <w:rFonts w:ascii="Calibri" w:eastAsia="Times New Roman" w:hAnsi="Calibri" w:cs="Calibri"/>
                <w:color w:val="000000"/>
                <w:sz w:val="24"/>
                <w:szCs w:val="24"/>
                <w:lang w:eastAsia="en-GB"/>
              </w:rPr>
              <w:t xml:space="preserve">/ traffic </w:t>
            </w:r>
            <w:r w:rsidRPr="005224FC">
              <w:rPr>
                <w:rFonts w:ascii="Calibri" w:eastAsia="Times New Roman" w:hAnsi="Calibri" w:cs="Calibri"/>
                <w:color w:val="000000"/>
                <w:sz w:val="24"/>
                <w:szCs w:val="24"/>
                <w:lang w:eastAsia="en-GB"/>
              </w:rPr>
              <w:t>options</w:t>
            </w:r>
          </w:p>
        </w:tc>
        <w:tc>
          <w:tcPr>
            <w:tcW w:w="748" w:type="dxa"/>
          </w:tcPr>
          <w:p w14:paraId="23AACDE3" w14:textId="0307AAC3" w:rsidR="00B56B5D" w:rsidRPr="005224FC" w:rsidRDefault="00B56B5D" w:rsidP="00B56B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56</w:t>
            </w:r>
          </w:p>
        </w:tc>
        <w:tc>
          <w:tcPr>
            <w:tcW w:w="709" w:type="dxa"/>
          </w:tcPr>
          <w:p w14:paraId="6AA942EC" w14:textId="6C710B66" w:rsidR="00B56B5D" w:rsidRPr="005224FC" w:rsidRDefault="00B56B5D" w:rsidP="00B56B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4.1</w:t>
            </w:r>
          </w:p>
        </w:tc>
        <w:tc>
          <w:tcPr>
            <w:tcW w:w="5670" w:type="dxa"/>
          </w:tcPr>
          <w:p w14:paraId="5FB9216C" w14:textId="10D3D654" w:rsidR="006657C8" w:rsidRDefault="00755776"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755776">
              <w:rPr>
                <w:i/>
                <w:sz w:val="24"/>
                <w:szCs w:val="24"/>
              </w:rPr>
              <w:t>A decent transport system</w:t>
            </w:r>
          </w:p>
          <w:p w14:paraId="29D20D8A" w14:textId="24B425E0" w:rsidR="00755776" w:rsidRDefault="005765DA"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765DA">
              <w:rPr>
                <w:i/>
                <w:sz w:val="24"/>
                <w:szCs w:val="24"/>
              </w:rPr>
              <w:t>Adequate traffic management on "restricted "streets.</w:t>
            </w:r>
          </w:p>
          <w:p w14:paraId="7A79402E" w14:textId="44D94F04" w:rsidR="00B56B5D" w:rsidRPr="00C86743" w:rsidRDefault="006657C8"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6657C8">
              <w:rPr>
                <w:i/>
                <w:sz w:val="24"/>
                <w:szCs w:val="24"/>
              </w:rPr>
              <w:t>solutions to traffic delays.</w:t>
            </w:r>
          </w:p>
        </w:tc>
      </w:tr>
      <w:tr w:rsidR="00B56B5D" w:rsidRPr="00315645" w14:paraId="265C113B" w14:textId="77777777" w:rsidTr="00B47328">
        <w:tc>
          <w:tcPr>
            <w:cnfStyle w:val="001000000000" w:firstRow="0" w:lastRow="0" w:firstColumn="1" w:lastColumn="0" w:oddVBand="0" w:evenVBand="0" w:oddHBand="0" w:evenHBand="0" w:firstRowFirstColumn="0" w:firstRowLastColumn="0" w:lastRowFirstColumn="0" w:lastRowLastColumn="0"/>
            <w:tcW w:w="2366" w:type="dxa"/>
          </w:tcPr>
          <w:p w14:paraId="2B93F54A" w14:textId="02A3EB09" w:rsidR="00B56B5D" w:rsidRPr="005224FC" w:rsidRDefault="00B56B5D"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No bus service</w:t>
            </w:r>
          </w:p>
        </w:tc>
        <w:tc>
          <w:tcPr>
            <w:tcW w:w="748" w:type="dxa"/>
          </w:tcPr>
          <w:p w14:paraId="6635E1D6" w14:textId="0D9594E7" w:rsidR="00B56B5D" w:rsidRPr="005224FC" w:rsidRDefault="00B56B5D" w:rsidP="00B56B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53</w:t>
            </w:r>
          </w:p>
        </w:tc>
        <w:tc>
          <w:tcPr>
            <w:tcW w:w="709" w:type="dxa"/>
          </w:tcPr>
          <w:p w14:paraId="3C25B34C" w14:textId="457551DB" w:rsidR="00B56B5D" w:rsidRPr="005224FC" w:rsidRDefault="00B56B5D" w:rsidP="00B56B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3.9</w:t>
            </w:r>
          </w:p>
        </w:tc>
        <w:tc>
          <w:tcPr>
            <w:tcW w:w="5670" w:type="dxa"/>
          </w:tcPr>
          <w:p w14:paraId="6F71D21E" w14:textId="77777777" w:rsidR="00B56B5D" w:rsidRDefault="00B93267" w:rsidP="00B56B5D">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B93267">
              <w:rPr>
                <w:i/>
                <w:sz w:val="24"/>
                <w:szCs w:val="24"/>
              </w:rPr>
              <w:t>Bus service nowhere near home and I can’t walk far</w:t>
            </w:r>
          </w:p>
          <w:p w14:paraId="304F67A5" w14:textId="77777777" w:rsidR="00B93267" w:rsidRDefault="00B93267" w:rsidP="00B56B5D">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B93267">
              <w:rPr>
                <w:i/>
                <w:sz w:val="24"/>
                <w:szCs w:val="24"/>
              </w:rPr>
              <w:t>Better bus service, our bus was withdrawn</w:t>
            </w:r>
          </w:p>
          <w:p w14:paraId="0D5C3B50" w14:textId="45CBAB22" w:rsidR="00B93267" w:rsidRPr="00C86743" w:rsidRDefault="00010057" w:rsidP="00B56B5D">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010057">
              <w:rPr>
                <w:i/>
                <w:sz w:val="24"/>
                <w:szCs w:val="24"/>
              </w:rPr>
              <w:t>No buses.</w:t>
            </w:r>
          </w:p>
        </w:tc>
      </w:tr>
      <w:tr w:rsidR="00B56B5D" w:rsidRPr="00315645" w14:paraId="0ADD8050" w14:textId="77777777" w:rsidTr="00B4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23152295" w14:textId="60D4B27F" w:rsidR="00B56B5D" w:rsidRPr="005224FC" w:rsidRDefault="00B56B5D"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 xml:space="preserve">Youth </w:t>
            </w:r>
          </w:p>
        </w:tc>
        <w:tc>
          <w:tcPr>
            <w:tcW w:w="748" w:type="dxa"/>
          </w:tcPr>
          <w:p w14:paraId="7CDC7B14" w14:textId="6B82AE35" w:rsidR="00B56B5D" w:rsidRPr="005224FC" w:rsidRDefault="00B56B5D" w:rsidP="00B56B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48</w:t>
            </w:r>
          </w:p>
        </w:tc>
        <w:tc>
          <w:tcPr>
            <w:tcW w:w="709" w:type="dxa"/>
          </w:tcPr>
          <w:p w14:paraId="316A9D03" w14:textId="7B6540AB" w:rsidR="00B56B5D" w:rsidRPr="005224FC" w:rsidRDefault="00B56B5D" w:rsidP="00B56B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3.5</w:t>
            </w:r>
          </w:p>
        </w:tc>
        <w:tc>
          <w:tcPr>
            <w:tcW w:w="5670" w:type="dxa"/>
          </w:tcPr>
          <w:p w14:paraId="4D5F4A59" w14:textId="77777777" w:rsidR="00B56B5D" w:rsidRDefault="005D4841"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D4841">
              <w:rPr>
                <w:i/>
                <w:sz w:val="24"/>
                <w:szCs w:val="24"/>
              </w:rPr>
              <w:t>More things for youths. Unsocial behaviour is rife</w:t>
            </w:r>
          </w:p>
          <w:p w14:paraId="0C3200B1" w14:textId="77777777" w:rsidR="005D4841" w:rsidRDefault="00D629C6"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D629C6">
              <w:rPr>
                <w:i/>
                <w:sz w:val="24"/>
                <w:szCs w:val="24"/>
              </w:rPr>
              <w:t>A community centre that holds classes etc for teenagers</w:t>
            </w:r>
          </w:p>
          <w:p w14:paraId="6216418C" w14:textId="787B12FE" w:rsidR="00D629C6" w:rsidRPr="00C86743" w:rsidRDefault="00D629C6"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D629C6">
              <w:rPr>
                <w:i/>
                <w:sz w:val="24"/>
                <w:szCs w:val="24"/>
              </w:rPr>
              <w:t>Places for teenagers to go, things for them to do that don’t cost a fortune</w:t>
            </w:r>
          </w:p>
        </w:tc>
      </w:tr>
      <w:tr w:rsidR="00B56B5D" w:rsidRPr="00315645" w14:paraId="189A98DC" w14:textId="77777777" w:rsidTr="00B47328">
        <w:tc>
          <w:tcPr>
            <w:cnfStyle w:val="001000000000" w:firstRow="0" w:lastRow="0" w:firstColumn="1" w:lastColumn="0" w:oddVBand="0" w:evenVBand="0" w:oddHBand="0" w:evenHBand="0" w:firstRowFirstColumn="0" w:firstRowLastColumn="0" w:lastRowFirstColumn="0" w:lastRowLastColumn="0"/>
            <w:tcW w:w="2366" w:type="dxa"/>
          </w:tcPr>
          <w:p w14:paraId="1F0185DC" w14:textId="1F2B8C31" w:rsidR="00B56B5D" w:rsidRPr="005224FC" w:rsidRDefault="00B56B5D" w:rsidP="00B4732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Blocked drains / fallen leaves</w:t>
            </w:r>
          </w:p>
        </w:tc>
        <w:tc>
          <w:tcPr>
            <w:tcW w:w="748" w:type="dxa"/>
          </w:tcPr>
          <w:p w14:paraId="1878FC1A" w14:textId="2C0A1878" w:rsidR="00B56B5D" w:rsidRPr="005224FC" w:rsidRDefault="00B56B5D" w:rsidP="00B56B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47</w:t>
            </w:r>
          </w:p>
        </w:tc>
        <w:tc>
          <w:tcPr>
            <w:tcW w:w="709" w:type="dxa"/>
          </w:tcPr>
          <w:p w14:paraId="746C273E" w14:textId="0D8913CA" w:rsidR="00B56B5D" w:rsidRPr="005224FC" w:rsidRDefault="00B56B5D" w:rsidP="00B56B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3.5</w:t>
            </w:r>
          </w:p>
        </w:tc>
        <w:tc>
          <w:tcPr>
            <w:tcW w:w="5670" w:type="dxa"/>
          </w:tcPr>
          <w:p w14:paraId="200DE5DB" w14:textId="77777777" w:rsidR="00B56B5D" w:rsidRDefault="0044769B" w:rsidP="00B56B5D">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44769B">
              <w:rPr>
                <w:i/>
                <w:sz w:val="24"/>
                <w:szCs w:val="24"/>
              </w:rPr>
              <w:t>better pavement sweeping when the leaves come down.</w:t>
            </w:r>
          </w:p>
          <w:p w14:paraId="4389DABA" w14:textId="77777777" w:rsidR="0044769B" w:rsidRDefault="0044769B" w:rsidP="00B56B5D">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44769B">
              <w:rPr>
                <w:i/>
                <w:sz w:val="24"/>
                <w:szCs w:val="24"/>
              </w:rPr>
              <w:t>Autumn street cleaning to remove leaves from pavements &amp; gutters to avoid risk of falls and flooding - with cleaning timed when residents are at work, so streets are clear of vehicles and gutter areas exposed.</w:t>
            </w:r>
          </w:p>
          <w:p w14:paraId="742A5F65" w14:textId="1662DB41" w:rsidR="0044769B" w:rsidRPr="00C86743" w:rsidRDefault="00B47328" w:rsidP="00B56B5D">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B47328">
              <w:rPr>
                <w:i/>
                <w:sz w:val="24"/>
                <w:szCs w:val="24"/>
              </w:rPr>
              <w:t>cleaning out the drain hole covers to stop flooding when it rains</w:t>
            </w:r>
          </w:p>
        </w:tc>
      </w:tr>
      <w:tr w:rsidR="00B56B5D" w:rsidRPr="00315645" w14:paraId="76B26EAE" w14:textId="77777777" w:rsidTr="00C57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58C3867" w14:textId="42F25D1A" w:rsidR="00B56B5D" w:rsidRPr="005224FC" w:rsidRDefault="00B56B5D" w:rsidP="00C576CF">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Traffic Calming</w:t>
            </w:r>
            <w:r>
              <w:rPr>
                <w:rFonts w:ascii="Calibri" w:eastAsia="Times New Roman" w:hAnsi="Calibri" w:cs="Calibri"/>
                <w:color w:val="000000"/>
                <w:sz w:val="24"/>
                <w:szCs w:val="24"/>
                <w:lang w:eastAsia="en-GB"/>
              </w:rPr>
              <w:t xml:space="preserve"> </w:t>
            </w:r>
            <w:r w:rsidRPr="005224FC">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5224FC">
              <w:rPr>
                <w:rFonts w:ascii="Calibri" w:eastAsia="Times New Roman" w:hAnsi="Calibri" w:cs="Calibri"/>
                <w:color w:val="000000"/>
                <w:sz w:val="24"/>
                <w:szCs w:val="24"/>
                <w:lang w:eastAsia="en-GB"/>
              </w:rPr>
              <w:t>enforcement measures</w:t>
            </w:r>
          </w:p>
        </w:tc>
        <w:tc>
          <w:tcPr>
            <w:tcW w:w="748" w:type="dxa"/>
          </w:tcPr>
          <w:p w14:paraId="2F5CABE6" w14:textId="481323F3" w:rsidR="00B56B5D" w:rsidRPr="005224FC" w:rsidRDefault="00B56B5D" w:rsidP="00B56B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46</w:t>
            </w:r>
          </w:p>
        </w:tc>
        <w:tc>
          <w:tcPr>
            <w:tcW w:w="709" w:type="dxa"/>
          </w:tcPr>
          <w:p w14:paraId="113B604A" w14:textId="2093F0D2" w:rsidR="00B56B5D" w:rsidRPr="005224FC" w:rsidRDefault="00B56B5D" w:rsidP="00B56B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3.4</w:t>
            </w:r>
          </w:p>
        </w:tc>
        <w:tc>
          <w:tcPr>
            <w:tcW w:w="5670" w:type="dxa"/>
          </w:tcPr>
          <w:p w14:paraId="225C7C05" w14:textId="3402743F" w:rsidR="00B56B5D" w:rsidRDefault="00766513"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766513">
              <w:rPr>
                <w:i/>
                <w:sz w:val="24"/>
                <w:szCs w:val="24"/>
              </w:rPr>
              <w:t xml:space="preserve">Traffic management through my village </w:t>
            </w:r>
            <w:r>
              <w:rPr>
                <w:i/>
                <w:sz w:val="24"/>
                <w:szCs w:val="24"/>
              </w:rPr>
              <w:t>–</w:t>
            </w:r>
            <w:r w:rsidRPr="00766513">
              <w:rPr>
                <w:i/>
                <w:sz w:val="24"/>
                <w:szCs w:val="24"/>
              </w:rPr>
              <w:t xml:space="preserve"> </w:t>
            </w:r>
            <w:proofErr w:type="spellStart"/>
            <w:r w:rsidRPr="00766513">
              <w:rPr>
                <w:i/>
                <w:sz w:val="24"/>
                <w:szCs w:val="24"/>
              </w:rPr>
              <w:t>Pentyrch</w:t>
            </w:r>
            <w:proofErr w:type="spellEnd"/>
          </w:p>
          <w:p w14:paraId="7D158143" w14:textId="77777777" w:rsidR="00766513" w:rsidRDefault="007514C2"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7514C2">
              <w:rPr>
                <w:i/>
                <w:sz w:val="24"/>
                <w:szCs w:val="24"/>
              </w:rPr>
              <w:t>20mph speed limit and parking constraints enforced</w:t>
            </w:r>
          </w:p>
          <w:p w14:paraId="2DE9A02B" w14:textId="5D3799C9" w:rsidR="007514C2" w:rsidRPr="00C86743" w:rsidRDefault="00A70181" w:rsidP="00B56B5D">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A70181">
              <w:rPr>
                <w:i/>
                <w:sz w:val="24"/>
                <w:szCs w:val="24"/>
              </w:rPr>
              <w:t>you put a blanket 20mph without asking us</w:t>
            </w:r>
          </w:p>
        </w:tc>
      </w:tr>
      <w:tr w:rsidR="00A31427" w:rsidRPr="00315645" w14:paraId="4E082CCF" w14:textId="77777777" w:rsidTr="00C576CF">
        <w:tc>
          <w:tcPr>
            <w:cnfStyle w:val="001000000000" w:firstRow="0" w:lastRow="0" w:firstColumn="1" w:lastColumn="0" w:oddVBand="0" w:evenVBand="0" w:oddHBand="0" w:evenHBand="0" w:firstRowFirstColumn="0" w:firstRowLastColumn="0" w:lastRowFirstColumn="0" w:lastRowLastColumn="0"/>
            <w:tcW w:w="2366" w:type="dxa"/>
          </w:tcPr>
          <w:p w14:paraId="3E3FB936" w14:textId="47D9AD8A" w:rsidR="00A31427" w:rsidRPr="005224FC" w:rsidRDefault="00A31427" w:rsidP="00C576CF">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Educational establishment</w:t>
            </w:r>
          </w:p>
        </w:tc>
        <w:tc>
          <w:tcPr>
            <w:tcW w:w="748" w:type="dxa"/>
          </w:tcPr>
          <w:p w14:paraId="2DB11214" w14:textId="0EF57125" w:rsidR="00A31427" w:rsidRPr="005224FC" w:rsidRDefault="00A31427" w:rsidP="00A314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42</w:t>
            </w:r>
          </w:p>
        </w:tc>
        <w:tc>
          <w:tcPr>
            <w:tcW w:w="709" w:type="dxa"/>
          </w:tcPr>
          <w:p w14:paraId="7D0F4B59" w14:textId="792C083C" w:rsidR="00A31427" w:rsidRPr="005224FC" w:rsidRDefault="00A31427" w:rsidP="00A314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3.1</w:t>
            </w:r>
          </w:p>
        </w:tc>
        <w:tc>
          <w:tcPr>
            <w:tcW w:w="5670" w:type="dxa"/>
          </w:tcPr>
          <w:p w14:paraId="77A7B0C5" w14:textId="77777777" w:rsidR="00A31427" w:rsidRDefault="0090087E"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90087E">
              <w:rPr>
                <w:i/>
                <w:sz w:val="24"/>
                <w:szCs w:val="24"/>
              </w:rPr>
              <w:t>More school places and choices.  Lack of high schools</w:t>
            </w:r>
          </w:p>
          <w:p w14:paraId="601B261C" w14:textId="77777777" w:rsidR="0090087E" w:rsidRDefault="004012B1"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4012B1">
              <w:rPr>
                <w:i/>
                <w:sz w:val="24"/>
                <w:szCs w:val="24"/>
              </w:rPr>
              <w:t>Schools are full.</w:t>
            </w:r>
          </w:p>
          <w:p w14:paraId="4ECA9D7A" w14:textId="7A3150FD" w:rsidR="004012B1" w:rsidRPr="00C86743" w:rsidRDefault="004012B1"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4012B1">
              <w:rPr>
                <w:i/>
                <w:sz w:val="24"/>
                <w:szCs w:val="24"/>
              </w:rPr>
              <w:t>School catchment</w:t>
            </w:r>
          </w:p>
        </w:tc>
      </w:tr>
      <w:tr w:rsidR="00A31427" w:rsidRPr="00315645" w14:paraId="004F7EA4" w14:textId="77777777" w:rsidTr="00C57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74A4048E" w14:textId="0305E1B8" w:rsidR="00A31427" w:rsidRPr="005224FC" w:rsidRDefault="00A31427" w:rsidP="00C576CF">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Trains</w:t>
            </w:r>
          </w:p>
        </w:tc>
        <w:tc>
          <w:tcPr>
            <w:tcW w:w="748" w:type="dxa"/>
          </w:tcPr>
          <w:p w14:paraId="534FB8DD" w14:textId="3C0216E5" w:rsidR="00A31427" w:rsidRPr="005224FC" w:rsidRDefault="00A31427" w:rsidP="00A314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40</w:t>
            </w:r>
          </w:p>
        </w:tc>
        <w:tc>
          <w:tcPr>
            <w:tcW w:w="709" w:type="dxa"/>
          </w:tcPr>
          <w:p w14:paraId="3473EB19" w14:textId="3DD32163" w:rsidR="00A31427" w:rsidRPr="005224FC" w:rsidRDefault="00A31427" w:rsidP="00A314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2.9</w:t>
            </w:r>
          </w:p>
        </w:tc>
        <w:tc>
          <w:tcPr>
            <w:tcW w:w="5670" w:type="dxa"/>
          </w:tcPr>
          <w:p w14:paraId="1F31CBB9" w14:textId="77777777" w:rsidR="00A31427" w:rsidRDefault="00A14802" w:rsidP="00A3142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A14802">
              <w:rPr>
                <w:i/>
                <w:sz w:val="24"/>
                <w:szCs w:val="24"/>
              </w:rPr>
              <w:t xml:space="preserve">A local train </w:t>
            </w:r>
            <w:proofErr w:type="gramStart"/>
            <w:r w:rsidRPr="00A14802">
              <w:rPr>
                <w:i/>
                <w:sz w:val="24"/>
                <w:szCs w:val="24"/>
              </w:rPr>
              <w:t>station</w:t>
            </w:r>
            <w:proofErr w:type="gramEnd"/>
          </w:p>
          <w:p w14:paraId="7E64FEEC" w14:textId="77777777" w:rsidR="00A14802" w:rsidRDefault="00A14802" w:rsidP="00A3142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A14802">
              <w:rPr>
                <w:i/>
                <w:sz w:val="24"/>
                <w:szCs w:val="24"/>
              </w:rPr>
              <w:t xml:space="preserve">A train </w:t>
            </w:r>
            <w:proofErr w:type="gramStart"/>
            <w:r w:rsidRPr="00A14802">
              <w:rPr>
                <w:i/>
                <w:sz w:val="24"/>
                <w:szCs w:val="24"/>
              </w:rPr>
              <w:t>service</w:t>
            </w:r>
            <w:proofErr w:type="gramEnd"/>
          </w:p>
          <w:p w14:paraId="5E0EFEBD" w14:textId="694D291C" w:rsidR="00A14802" w:rsidRPr="00C86743" w:rsidRDefault="0090087E" w:rsidP="00A3142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90087E">
              <w:rPr>
                <w:i/>
                <w:sz w:val="24"/>
                <w:szCs w:val="24"/>
              </w:rPr>
              <w:t>A small commuter trains station</w:t>
            </w:r>
          </w:p>
        </w:tc>
      </w:tr>
      <w:tr w:rsidR="00A31427" w:rsidRPr="00315645" w14:paraId="10AECEB2" w14:textId="77777777" w:rsidTr="00C576CF">
        <w:tc>
          <w:tcPr>
            <w:cnfStyle w:val="001000000000" w:firstRow="0" w:lastRow="0" w:firstColumn="1" w:lastColumn="0" w:oddVBand="0" w:evenVBand="0" w:oddHBand="0" w:evenHBand="0" w:firstRowFirstColumn="0" w:firstRowLastColumn="0" w:lastRowFirstColumn="0" w:lastRowLastColumn="0"/>
            <w:tcW w:w="2366" w:type="dxa"/>
          </w:tcPr>
          <w:p w14:paraId="27272BC8" w14:textId="3518E2D7" w:rsidR="00A31427" w:rsidRPr="005224FC" w:rsidRDefault="00A31427" w:rsidP="00C576CF">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Planning / infrastructure</w:t>
            </w:r>
          </w:p>
        </w:tc>
        <w:tc>
          <w:tcPr>
            <w:tcW w:w="748" w:type="dxa"/>
          </w:tcPr>
          <w:p w14:paraId="24C76702" w14:textId="0B231BD6" w:rsidR="00A31427" w:rsidRPr="005224FC" w:rsidRDefault="00A31427" w:rsidP="00A314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39</w:t>
            </w:r>
          </w:p>
        </w:tc>
        <w:tc>
          <w:tcPr>
            <w:tcW w:w="709" w:type="dxa"/>
          </w:tcPr>
          <w:p w14:paraId="10C778EB" w14:textId="4187C3A2" w:rsidR="00A31427" w:rsidRPr="005224FC" w:rsidRDefault="00A31427" w:rsidP="00A314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2.9</w:t>
            </w:r>
          </w:p>
        </w:tc>
        <w:tc>
          <w:tcPr>
            <w:tcW w:w="5670" w:type="dxa"/>
          </w:tcPr>
          <w:p w14:paraId="55795508" w14:textId="77777777" w:rsidR="00A31427" w:rsidRDefault="00412E84"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412E84">
              <w:rPr>
                <w:i/>
                <w:sz w:val="24"/>
                <w:szCs w:val="24"/>
              </w:rPr>
              <w:t xml:space="preserve">Transport, health and </w:t>
            </w:r>
            <w:proofErr w:type="gramStart"/>
            <w:r w:rsidRPr="00412E84">
              <w:rPr>
                <w:i/>
                <w:sz w:val="24"/>
                <w:szCs w:val="24"/>
              </w:rPr>
              <w:t>schools</w:t>
            </w:r>
            <w:proofErr w:type="gramEnd"/>
            <w:r w:rsidRPr="00412E84">
              <w:rPr>
                <w:i/>
                <w:sz w:val="24"/>
                <w:szCs w:val="24"/>
              </w:rPr>
              <w:t xml:space="preserve"> infrastructure to cope with 7000 new houses</w:t>
            </w:r>
          </w:p>
          <w:p w14:paraId="2FBF6A6B" w14:textId="77777777" w:rsidR="00412E84" w:rsidRDefault="000B0EF3"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0B0EF3">
              <w:rPr>
                <w:i/>
                <w:sz w:val="24"/>
                <w:szCs w:val="24"/>
              </w:rPr>
              <w:lastRenderedPageBreak/>
              <w:t>We have no community facilities, no pharmacy, lack of shops.  And we don't want any more building of houses.</w:t>
            </w:r>
          </w:p>
          <w:p w14:paraId="4F7683E5" w14:textId="53096A3E" w:rsidR="000B0EF3" w:rsidRPr="00C86743" w:rsidRDefault="000B330A"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0B330A">
              <w:rPr>
                <w:i/>
                <w:sz w:val="24"/>
                <w:szCs w:val="24"/>
              </w:rPr>
              <w:t>State of all roads in the city, particularly the centre, with traffic restrictions lasting for months - if not years.  It gives the impression that the city planners - particularly the highways dept. haven't clue as to what they are supposed to be doing!!!</w:t>
            </w:r>
          </w:p>
        </w:tc>
      </w:tr>
      <w:tr w:rsidR="00A31427" w:rsidRPr="00315645" w14:paraId="57C4F3B9" w14:textId="77777777" w:rsidTr="00C57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75E3C913" w14:textId="74F90554" w:rsidR="00A31427" w:rsidRPr="005224FC" w:rsidRDefault="00A31427" w:rsidP="00C576CF">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lastRenderedPageBreak/>
              <w:t>Cycle lanes / infrastructure</w:t>
            </w:r>
          </w:p>
        </w:tc>
        <w:tc>
          <w:tcPr>
            <w:tcW w:w="748" w:type="dxa"/>
          </w:tcPr>
          <w:p w14:paraId="3EA5D21E" w14:textId="3634388C" w:rsidR="00A31427" w:rsidRPr="005224FC" w:rsidRDefault="00A31427" w:rsidP="00A314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38</w:t>
            </w:r>
          </w:p>
        </w:tc>
        <w:tc>
          <w:tcPr>
            <w:tcW w:w="709" w:type="dxa"/>
          </w:tcPr>
          <w:p w14:paraId="7A7A983F" w14:textId="62E49537" w:rsidR="00A31427" w:rsidRPr="005224FC" w:rsidRDefault="00A31427" w:rsidP="00A314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2.8</w:t>
            </w:r>
          </w:p>
        </w:tc>
        <w:tc>
          <w:tcPr>
            <w:tcW w:w="5670" w:type="dxa"/>
          </w:tcPr>
          <w:p w14:paraId="25E25ABE" w14:textId="77777777" w:rsidR="00A31427" w:rsidRDefault="00A16DFD" w:rsidP="00A3142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A16DFD">
              <w:rPr>
                <w:i/>
                <w:sz w:val="24"/>
                <w:szCs w:val="24"/>
              </w:rPr>
              <w:t>Safe Cycle routes</w:t>
            </w:r>
          </w:p>
          <w:p w14:paraId="6D2FD6F7" w14:textId="77777777" w:rsidR="00A16DFD" w:rsidRDefault="00A16DFD" w:rsidP="00A3142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A16DFD">
              <w:rPr>
                <w:i/>
                <w:sz w:val="24"/>
                <w:szCs w:val="24"/>
              </w:rPr>
              <w:t>More and better cycle infrastructure</w:t>
            </w:r>
          </w:p>
          <w:p w14:paraId="4C2F9070" w14:textId="1CCB5116" w:rsidR="00A16DFD" w:rsidRPr="00C86743" w:rsidRDefault="009D2B19" w:rsidP="00A3142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9D2B19">
              <w:rPr>
                <w:i/>
                <w:sz w:val="24"/>
                <w:szCs w:val="24"/>
              </w:rPr>
              <w:t>Bicycle storage, bicycle racks, cycle lanes</w:t>
            </w:r>
          </w:p>
        </w:tc>
      </w:tr>
      <w:tr w:rsidR="00A31427" w:rsidRPr="00315645" w14:paraId="5BC3EC17" w14:textId="77777777" w:rsidTr="00C576CF">
        <w:tc>
          <w:tcPr>
            <w:cnfStyle w:val="001000000000" w:firstRow="0" w:lastRow="0" w:firstColumn="1" w:lastColumn="0" w:oddVBand="0" w:evenVBand="0" w:oddHBand="0" w:evenHBand="0" w:firstRowFirstColumn="0" w:firstRowLastColumn="0" w:lastRowFirstColumn="0" w:lastRowLastColumn="0"/>
            <w:tcW w:w="2366" w:type="dxa"/>
          </w:tcPr>
          <w:p w14:paraId="1C031EFF" w14:textId="23B2395E" w:rsidR="00A31427" w:rsidRPr="005224FC" w:rsidRDefault="00A31427" w:rsidP="00C576CF">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Overgrowth</w:t>
            </w:r>
          </w:p>
        </w:tc>
        <w:tc>
          <w:tcPr>
            <w:tcW w:w="748" w:type="dxa"/>
          </w:tcPr>
          <w:p w14:paraId="3EC8D8F4" w14:textId="024973EC" w:rsidR="00A31427" w:rsidRPr="005224FC" w:rsidRDefault="00A31427" w:rsidP="00A314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32</w:t>
            </w:r>
          </w:p>
        </w:tc>
        <w:tc>
          <w:tcPr>
            <w:tcW w:w="709" w:type="dxa"/>
          </w:tcPr>
          <w:p w14:paraId="3A37EAF2" w14:textId="6D29DF73" w:rsidR="00A31427" w:rsidRPr="005224FC" w:rsidRDefault="00A31427" w:rsidP="00A314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2.4</w:t>
            </w:r>
          </w:p>
        </w:tc>
        <w:tc>
          <w:tcPr>
            <w:tcW w:w="5670" w:type="dxa"/>
          </w:tcPr>
          <w:p w14:paraId="4BE7C289" w14:textId="77777777" w:rsidR="00A31427" w:rsidRDefault="00C576CF"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576CF">
              <w:rPr>
                <w:i/>
                <w:sz w:val="24"/>
                <w:szCs w:val="24"/>
              </w:rPr>
              <w:t>Cut down overhanging trees</w:t>
            </w:r>
          </w:p>
          <w:p w14:paraId="6215AB31" w14:textId="77777777" w:rsidR="00C576CF" w:rsidRDefault="00C576CF"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576CF">
              <w:rPr>
                <w:i/>
                <w:sz w:val="24"/>
                <w:szCs w:val="24"/>
              </w:rPr>
              <w:t>Pavement weeding</w:t>
            </w:r>
          </w:p>
          <w:p w14:paraId="0E3D2BBF" w14:textId="4E396F52" w:rsidR="00C576CF" w:rsidRPr="00C86743" w:rsidRDefault="00C576CF"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576CF">
              <w:rPr>
                <w:i/>
                <w:sz w:val="24"/>
                <w:szCs w:val="24"/>
              </w:rPr>
              <w:t>Verge and green area maintenance</w:t>
            </w:r>
          </w:p>
        </w:tc>
      </w:tr>
      <w:tr w:rsidR="00A31427" w:rsidRPr="00315645" w14:paraId="0745FECF" w14:textId="77777777" w:rsidTr="00A1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5E904209" w14:textId="075E20F6" w:rsidR="00A31427" w:rsidRPr="005224FC" w:rsidRDefault="00A31427"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Everything / Got worse</w:t>
            </w:r>
          </w:p>
        </w:tc>
        <w:tc>
          <w:tcPr>
            <w:tcW w:w="748" w:type="dxa"/>
          </w:tcPr>
          <w:p w14:paraId="5F42398C" w14:textId="3CAAD8C9" w:rsidR="00A31427" w:rsidRPr="005224FC" w:rsidRDefault="00A31427" w:rsidP="00A314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29</w:t>
            </w:r>
          </w:p>
        </w:tc>
        <w:tc>
          <w:tcPr>
            <w:tcW w:w="709" w:type="dxa"/>
          </w:tcPr>
          <w:p w14:paraId="0AA68761" w14:textId="1D57DB05" w:rsidR="00A31427" w:rsidRPr="005224FC" w:rsidRDefault="00A31427" w:rsidP="00A314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2.1</w:t>
            </w:r>
          </w:p>
        </w:tc>
        <w:tc>
          <w:tcPr>
            <w:tcW w:w="5670" w:type="dxa"/>
          </w:tcPr>
          <w:p w14:paraId="27EE968A" w14:textId="21E6B8E7" w:rsidR="0047211F" w:rsidRDefault="0047211F" w:rsidP="00A3142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47211F">
              <w:rPr>
                <w:i/>
                <w:sz w:val="24"/>
                <w:szCs w:val="24"/>
              </w:rPr>
              <w:t>East of the City nothing</w:t>
            </w:r>
          </w:p>
          <w:p w14:paraId="56349B1F" w14:textId="25E6F26A" w:rsidR="00A31427" w:rsidRDefault="0047211F" w:rsidP="00A3142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47211F">
              <w:rPr>
                <w:i/>
                <w:sz w:val="24"/>
                <w:szCs w:val="24"/>
              </w:rPr>
              <w:t xml:space="preserve">more services over the years </w:t>
            </w:r>
            <w:proofErr w:type="gramStart"/>
            <w:r w:rsidRPr="0047211F">
              <w:rPr>
                <w:i/>
                <w:sz w:val="24"/>
                <w:szCs w:val="24"/>
              </w:rPr>
              <w:t>is</w:t>
            </w:r>
            <w:proofErr w:type="gramEnd"/>
            <w:r w:rsidRPr="0047211F">
              <w:rPr>
                <w:i/>
                <w:sz w:val="24"/>
                <w:szCs w:val="24"/>
              </w:rPr>
              <w:t xml:space="preserve"> all gone</w:t>
            </w:r>
          </w:p>
          <w:p w14:paraId="31A44DB6" w14:textId="1FC24489" w:rsidR="0047211F" w:rsidRPr="00C86743" w:rsidRDefault="00AA6731" w:rsidP="00A3142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AA6731">
              <w:rPr>
                <w:i/>
                <w:sz w:val="24"/>
                <w:szCs w:val="24"/>
              </w:rPr>
              <w:t>I feel all the services have cut back again and again</w:t>
            </w:r>
          </w:p>
        </w:tc>
      </w:tr>
      <w:tr w:rsidR="00A31427" w:rsidRPr="00315645" w14:paraId="49171B11" w14:textId="77777777" w:rsidTr="00A13725">
        <w:tc>
          <w:tcPr>
            <w:cnfStyle w:val="001000000000" w:firstRow="0" w:lastRow="0" w:firstColumn="1" w:lastColumn="0" w:oddVBand="0" w:evenVBand="0" w:oddHBand="0" w:evenHBand="0" w:firstRowFirstColumn="0" w:firstRowLastColumn="0" w:lastRowFirstColumn="0" w:lastRowLastColumn="0"/>
            <w:tcW w:w="2366" w:type="dxa"/>
          </w:tcPr>
          <w:p w14:paraId="254EFDBD" w14:textId="70E04939" w:rsidR="00A31427" w:rsidRPr="005224FC" w:rsidRDefault="00A31427"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Support for elderly</w:t>
            </w:r>
            <w:r>
              <w:rPr>
                <w:rFonts w:ascii="Calibri" w:eastAsia="Times New Roman" w:hAnsi="Calibri" w:cs="Calibri"/>
                <w:color w:val="000000"/>
                <w:sz w:val="24"/>
                <w:szCs w:val="24"/>
                <w:lang w:eastAsia="en-GB"/>
              </w:rPr>
              <w:t xml:space="preserve"> </w:t>
            </w:r>
            <w:r w:rsidRPr="005224FC">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5224FC">
              <w:rPr>
                <w:rFonts w:ascii="Calibri" w:eastAsia="Times New Roman" w:hAnsi="Calibri" w:cs="Calibri"/>
                <w:color w:val="000000"/>
                <w:sz w:val="24"/>
                <w:szCs w:val="24"/>
                <w:lang w:eastAsia="en-GB"/>
              </w:rPr>
              <w:t>vulnerable</w:t>
            </w:r>
          </w:p>
        </w:tc>
        <w:tc>
          <w:tcPr>
            <w:tcW w:w="748" w:type="dxa"/>
          </w:tcPr>
          <w:p w14:paraId="62690B15" w14:textId="1A2E018A" w:rsidR="00A31427" w:rsidRPr="005224FC" w:rsidRDefault="00A31427" w:rsidP="00A314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27</w:t>
            </w:r>
          </w:p>
        </w:tc>
        <w:tc>
          <w:tcPr>
            <w:tcW w:w="709" w:type="dxa"/>
          </w:tcPr>
          <w:p w14:paraId="72DB1325" w14:textId="2F7991B4" w:rsidR="00A31427" w:rsidRPr="005224FC" w:rsidRDefault="00A31427" w:rsidP="00A314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2.0</w:t>
            </w:r>
          </w:p>
        </w:tc>
        <w:tc>
          <w:tcPr>
            <w:tcW w:w="5670" w:type="dxa"/>
          </w:tcPr>
          <w:p w14:paraId="1814CD18" w14:textId="77777777" w:rsidR="00A31427" w:rsidRDefault="00BD6BFF"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BD6BFF">
              <w:rPr>
                <w:i/>
                <w:sz w:val="24"/>
                <w:szCs w:val="24"/>
              </w:rPr>
              <w:t>I need access to support as an elderly person in very poor health living alone, but the council is unable to provide any support.</w:t>
            </w:r>
          </w:p>
          <w:p w14:paraId="438F9002" w14:textId="77777777" w:rsidR="00BD6BFF" w:rsidRDefault="00BD6BFF"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BD6BFF">
              <w:rPr>
                <w:i/>
                <w:sz w:val="24"/>
                <w:szCs w:val="24"/>
              </w:rPr>
              <w:t>Things for pensioners to do</w:t>
            </w:r>
          </w:p>
          <w:p w14:paraId="597A6F92" w14:textId="07B66622" w:rsidR="00BD6BFF" w:rsidRPr="00C86743" w:rsidRDefault="00F66258" w:rsidP="00A3142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F66258">
              <w:rPr>
                <w:i/>
                <w:sz w:val="24"/>
                <w:szCs w:val="24"/>
              </w:rPr>
              <w:t>More sociable things for elderly people</w:t>
            </w:r>
          </w:p>
        </w:tc>
      </w:tr>
      <w:tr w:rsidR="00123837" w:rsidRPr="00315645" w14:paraId="3ADA8E1C" w14:textId="77777777" w:rsidTr="00A1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9314F67" w14:textId="7553522F" w:rsidR="00123837" w:rsidRPr="005224FC" w:rsidRDefault="00123837"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Street lighting</w:t>
            </w:r>
          </w:p>
        </w:tc>
        <w:tc>
          <w:tcPr>
            <w:tcW w:w="748" w:type="dxa"/>
          </w:tcPr>
          <w:p w14:paraId="03BFFE22" w14:textId="7FF2C09E" w:rsidR="00123837" w:rsidRPr="005224FC" w:rsidRDefault="00123837" w:rsidP="001238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22</w:t>
            </w:r>
          </w:p>
        </w:tc>
        <w:tc>
          <w:tcPr>
            <w:tcW w:w="709" w:type="dxa"/>
          </w:tcPr>
          <w:p w14:paraId="77851E6A" w14:textId="2B0FA54A" w:rsidR="00123837" w:rsidRPr="005224FC" w:rsidRDefault="00123837" w:rsidP="001238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1.6</w:t>
            </w:r>
          </w:p>
        </w:tc>
        <w:tc>
          <w:tcPr>
            <w:tcW w:w="5670" w:type="dxa"/>
          </w:tcPr>
          <w:p w14:paraId="3AFB30EA" w14:textId="77777777" w:rsidR="00123837" w:rsidRDefault="00485E7C" w:rsidP="0012383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485E7C">
              <w:rPr>
                <w:i/>
                <w:sz w:val="24"/>
                <w:szCs w:val="24"/>
              </w:rPr>
              <w:t xml:space="preserve">Better </w:t>
            </w:r>
            <w:proofErr w:type="gramStart"/>
            <w:r w:rsidRPr="00485E7C">
              <w:rPr>
                <w:i/>
                <w:sz w:val="24"/>
                <w:szCs w:val="24"/>
              </w:rPr>
              <w:t>street lights</w:t>
            </w:r>
            <w:proofErr w:type="gramEnd"/>
          </w:p>
          <w:p w14:paraId="3B0C9D1C" w14:textId="77777777" w:rsidR="00485E7C" w:rsidRDefault="00516916" w:rsidP="0012383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516916">
              <w:rPr>
                <w:i/>
                <w:sz w:val="24"/>
                <w:szCs w:val="24"/>
              </w:rPr>
              <w:t>More lighting around the park</w:t>
            </w:r>
          </w:p>
          <w:p w14:paraId="48ECADF6" w14:textId="080919A9" w:rsidR="00516916" w:rsidRPr="00C86743" w:rsidRDefault="008A3608" w:rsidP="0012383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A3608">
              <w:rPr>
                <w:i/>
                <w:sz w:val="24"/>
                <w:szCs w:val="24"/>
              </w:rPr>
              <w:t xml:space="preserve">to feel </w:t>
            </w:r>
            <w:proofErr w:type="gramStart"/>
            <w:r w:rsidRPr="008A3608">
              <w:rPr>
                <w:i/>
                <w:sz w:val="24"/>
                <w:szCs w:val="24"/>
              </w:rPr>
              <w:t>more safe</w:t>
            </w:r>
            <w:proofErr w:type="gramEnd"/>
            <w:r w:rsidRPr="008A3608">
              <w:rPr>
                <w:i/>
                <w:sz w:val="24"/>
                <w:szCs w:val="24"/>
              </w:rPr>
              <w:t xml:space="preserve"> when walking at night with dogs.</w:t>
            </w:r>
          </w:p>
        </w:tc>
      </w:tr>
      <w:tr w:rsidR="00123837" w:rsidRPr="00315645" w14:paraId="3A7B6970" w14:textId="77777777" w:rsidTr="00A13725">
        <w:tc>
          <w:tcPr>
            <w:cnfStyle w:val="001000000000" w:firstRow="0" w:lastRow="0" w:firstColumn="1" w:lastColumn="0" w:oddVBand="0" w:evenVBand="0" w:oddHBand="0" w:evenHBand="0" w:firstRowFirstColumn="0" w:firstRowLastColumn="0" w:lastRowFirstColumn="0" w:lastRowLastColumn="0"/>
            <w:tcW w:w="2366" w:type="dxa"/>
          </w:tcPr>
          <w:p w14:paraId="3EFFB21C" w14:textId="19BFC530" w:rsidR="00123837" w:rsidRPr="005224FC" w:rsidRDefault="00123837"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Contact with council / councillors</w:t>
            </w:r>
          </w:p>
        </w:tc>
        <w:tc>
          <w:tcPr>
            <w:tcW w:w="748" w:type="dxa"/>
          </w:tcPr>
          <w:p w14:paraId="7260A154" w14:textId="58448AF5" w:rsidR="00123837" w:rsidRPr="005224FC" w:rsidRDefault="00123837" w:rsidP="0012383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19</w:t>
            </w:r>
          </w:p>
        </w:tc>
        <w:tc>
          <w:tcPr>
            <w:tcW w:w="709" w:type="dxa"/>
          </w:tcPr>
          <w:p w14:paraId="001A0676" w14:textId="18454F2F" w:rsidR="00123837" w:rsidRPr="005224FC" w:rsidRDefault="00123837" w:rsidP="0012383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1.4</w:t>
            </w:r>
          </w:p>
        </w:tc>
        <w:tc>
          <w:tcPr>
            <w:tcW w:w="5670" w:type="dxa"/>
          </w:tcPr>
          <w:p w14:paraId="5F750965" w14:textId="2E300F91" w:rsidR="00274FC1" w:rsidRDefault="00274FC1" w:rsidP="0012383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274FC1">
              <w:rPr>
                <w:i/>
                <w:sz w:val="24"/>
                <w:szCs w:val="24"/>
              </w:rPr>
              <w:t>more opportunity for a say in local decisions.</w:t>
            </w:r>
          </w:p>
          <w:p w14:paraId="4F87548C" w14:textId="683BF6B9" w:rsidR="00123837" w:rsidRDefault="00160F50" w:rsidP="0012383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160F50">
              <w:rPr>
                <w:i/>
                <w:sz w:val="24"/>
                <w:szCs w:val="24"/>
              </w:rPr>
              <w:t>O</w:t>
            </w:r>
            <w:r>
              <w:rPr>
                <w:i/>
                <w:sz w:val="24"/>
                <w:szCs w:val="24"/>
              </w:rPr>
              <w:t>p</w:t>
            </w:r>
            <w:r w:rsidRPr="00160F50">
              <w:rPr>
                <w:i/>
                <w:sz w:val="24"/>
                <w:szCs w:val="24"/>
              </w:rPr>
              <w:t>ening hours of Council Services</w:t>
            </w:r>
          </w:p>
          <w:p w14:paraId="0176828F" w14:textId="28B7BE49" w:rsidR="00160F50" w:rsidRPr="00C86743" w:rsidRDefault="007D4AC5" w:rsidP="00123837">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7D4AC5">
              <w:rPr>
                <w:i/>
                <w:sz w:val="24"/>
                <w:szCs w:val="24"/>
              </w:rPr>
              <w:t xml:space="preserve">More community contact, </w:t>
            </w:r>
            <w:proofErr w:type="gramStart"/>
            <w:r w:rsidRPr="007D4AC5">
              <w:rPr>
                <w:i/>
                <w:sz w:val="24"/>
                <w:szCs w:val="24"/>
              </w:rPr>
              <w:t>support</w:t>
            </w:r>
            <w:proofErr w:type="gramEnd"/>
            <w:r w:rsidRPr="007D4AC5">
              <w:rPr>
                <w:i/>
                <w:sz w:val="24"/>
                <w:szCs w:val="24"/>
              </w:rPr>
              <w:t xml:space="preserve"> and interaction from elected councillors! They are a waste of public money.</w:t>
            </w:r>
          </w:p>
        </w:tc>
      </w:tr>
      <w:tr w:rsidR="00123837" w:rsidRPr="00315645" w14:paraId="5CBA475A" w14:textId="77777777" w:rsidTr="00A1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1B83C3C4" w14:textId="7F79A0E5" w:rsidR="00123837" w:rsidRPr="005224FC" w:rsidRDefault="00123837"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Active travel / Pedestrians</w:t>
            </w:r>
          </w:p>
        </w:tc>
        <w:tc>
          <w:tcPr>
            <w:tcW w:w="748" w:type="dxa"/>
          </w:tcPr>
          <w:p w14:paraId="28F9EDE0" w14:textId="0B57F9B5" w:rsidR="00123837" w:rsidRPr="005224FC" w:rsidRDefault="00123837" w:rsidP="001238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17</w:t>
            </w:r>
          </w:p>
        </w:tc>
        <w:tc>
          <w:tcPr>
            <w:tcW w:w="709" w:type="dxa"/>
          </w:tcPr>
          <w:p w14:paraId="172782A5" w14:textId="706D2A37" w:rsidR="00123837" w:rsidRPr="005224FC" w:rsidRDefault="00123837" w:rsidP="001238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1.3</w:t>
            </w:r>
          </w:p>
        </w:tc>
        <w:tc>
          <w:tcPr>
            <w:tcW w:w="5670" w:type="dxa"/>
          </w:tcPr>
          <w:p w14:paraId="509BE752" w14:textId="184640FC" w:rsidR="00123837" w:rsidRDefault="001B6E9E" w:rsidP="0012383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1B6E9E">
              <w:rPr>
                <w:i/>
                <w:sz w:val="24"/>
                <w:szCs w:val="24"/>
              </w:rPr>
              <w:t>A pedestrian crossing is vital on Cardiff Road and fairwater road. It is dangerous.</w:t>
            </w:r>
          </w:p>
          <w:p w14:paraId="61CBA65E" w14:textId="3295A395" w:rsidR="001B6E9E" w:rsidRPr="00C86743" w:rsidRDefault="00A13725" w:rsidP="00123837">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A13725">
              <w:rPr>
                <w:i/>
                <w:sz w:val="24"/>
                <w:szCs w:val="24"/>
              </w:rPr>
              <w:t>Foot paths - there are so few walking is dangerous.</w:t>
            </w:r>
          </w:p>
        </w:tc>
      </w:tr>
      <w:tr w:rsidR="00185AF3" w:rsidRPr="00315645" w14:paraId="70A41E36" w14:textId="77777777" w:rsidTr="00A13725">
        <w:tc>
          <w:tcPr>
            <w:cnfStyle w:val="001000000000" w:firstRow="0" w:lastRow="0" w:firstColumn="1" w:lastColumn="0" w:oddVBand="0" w:evenVBand="0" w:oddHBand="0" w:evenHBand="0" w:firstRowFirstColumn="0" w:firstRowLastColumn="0" w:lastRowFirstColumn="0" w:lastRowLastColumn="0"/>
            <w:tcW w:w="2366" w:type="dxa"/>
          </w:tcPr>
          <w:p w14:paraId="1E9ABF7B" w14:textId="7D9631CF" w:rsidR="00185AF3" w:rsidRPr="005224FC" w:rsidRDefault="00185AF3"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Dog fouling</w:t>
            </w:r>
          </w:p>
        </w:tc>
        <w:tc>
          <w:tcPr>
            <w:tcW w:w="748" w:type="dxa"/>
          </w:tcPr>
          <w:p w14:paraId="31B08576" w14:textId="4BEA8CAA" w:rsidR="00185AF3" w:rsidRPr="005224FC" w:rsidRDefault="00185AF3" w:rsidP="00185AF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14</w:t>
            </w:r>
          </w:p>
        </w:tc>
        <w:tc>
          <w:tcPr>
            <w:tcW w:w="709" w:type="dxa"/>
          </w:tcPr>
          <w:p w14:paraId="5BFCC70C" w14:textId="6853DD72" w:rsidR="00185AF3" w:rsidRPr="005224FC" w:rsidRDefault="00185AF3" w:rsidP="00185AF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1.0</w:t>
            </w:r>
          </w:p>
        </w:tc>
        <w:tc>
          <w:tcPr>
            <w:tcW w:w="5670" w:type="dxa"/>
          </w:tcPr>
          <w:p w14:paraId="4056D110" w14:textId="77777777" w:rsidR="00185AF3" w:rsidRDefault="00AA4F8F" w:rsidP="00185AF3">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AA4F8F">
              <w:rPr>
                <w:i/>
                <w:sz w:val="24"/>
                <w:szCs w:val="24"/>
              </w:rPr>
              <w:t xml:space="preserve">Too much </w:t>
            </w:r>
            <w:proofErr w:type="gramStart"/>
            <w:r w:rsidRPr="00AA4F8F">
              <w:rPr>
                <w:i/>
                <w:sz w:val="24"/>
                <w:szCs w:val="24"/>
              </w:rPr>
              <w:t>dogs</w:t>
            </w:r>
            <w:proofErr w:type="gramEnd"/>
            <w:r w:rsidRPr="00AA4F8F">
              <w:rPr>
                <w:i/>
                <w:sz w:val="24"/>
                <w:szCs w:val="24"/>
              </w:rPr>
              <w:t xml:space="preserve"> mess, dirty messy streets</w:t>
            </w:r>
          </w:p>
          <w:p w14:paraId="0B6D06A2" w14:textId="40EF3EB3" w:rsidR="00AA4F8F" w:rsidRPr="00C86743" w:rsidRDefault="00C0371E" w:rsidP="00185AF3">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0371E">
              <w:rPr>
                <w:i/>
                <w:sz w:val="24"/>
                <w:szCs w:val="24"/>
              </w:rPr>
              <w:t>Dog bins</w:t>
            </w:r>
          </w:p>
        </w:tc>
      </w:tr>
      <w:tr w:rsidR="00185AF3" w:rsidRPr="00315645" w14:paraId="72A62628" w14:textId="77777777" w:rsidTr="00A1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12C15367" w14:textId="29EB332A" w:rsidR="00185AF3" w:rsidRPr="005224FC" w:rsidRDefault="00185AF3"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Public toilets</w:t>
            </w:r>
          </w:p>
        </w:tc>
        <w:tc>
          <w:tcPr>
            <w:tcW w:w="748" w:type="dxa"/>
          </w:tcPr>
          <w:p w14:paraId="1DA961F3" w14:textId="53E45C92" w:rsidR="00185AF3" w:rsidRPr="005224FC" w:rsidRDefault="00185AF3" w:rsidP="00185AF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13</w:t>
            </w:r>
          </w:p>
        </w:tc>
        <w:tc>
          <w:tcPr>
            <w:tcW w:w="709" w:type="dxa"/>
          </w:tcPr>
          <w:p w14:paraId="061F5E5A" w14:textId="2012014F" w:rsidR="00185AF3" w:rsidRPr="005224FC" w:rsidRDefault="00185AF3" w:rsidP="00185AF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1.0</w:t>
            </w:r>
          </w:p>
        </w:tc>
        <w:tc>
          <w:tcPr>
            <w:tcW w:w="5670" w:type="dxa"/>
          </w:tcPr>
          <w:p w14:paraId="578C9246" w14:textId="77777777" w:rsidR="00185AF3" w:rsidRDefault="00E26358" w:rsidP="00185AF3">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26358">
              <w:rPr>
                <w:i/>
                <w:sz w:val="24"/>
                <w:szCs w:val="24"/>
              </w:rPr>
              <w:t>More public toilet availability</w:t>
            </w:r>
          </w:p>
          <w:p w14:paraId="7C736993" w14:textId="61E851D3" w:rsidR="00E26358" w:rsidRPr="00C86743" w:rsidRDefault="00F71E8E" w:rsidP="00185AF3">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71E8E">
              <w:rPr>
                <w:i/>
                <w:sz w:val="24"/>
                <w:szCs w:val="24"/>
              </w:rPr>
              <w:t xml:space="preserve">No proper facilities at Heath Park and empty playground and no toilets or cafe facilities.  Children </w:t>
            </w:r>
            <w:proofErr w:type="gramStart"/>
            <w:r w:rsidRPr="00F71E8E">
              <w:rPr>
                <w:i/>
                <w:sz w:val="24"/>
                <w:szCs w:val="24"/>
              </w:rPr>
              <w:lastRenderedPageBreak/>
              <w:t>have to</w:t>
            </w:r>
            <w:proofErr w:type="gramEnd"/>
            <w:r w:rsidRPr="00F71E8E">
              <w:rPr>
                <w:i/>
                <w:sz w:val="24"/>
                <w:szCs w:val="24"/>
              </w:rPr>
              <w:t xml:space="preserve"> wee in the bushes if caught short. Not pleasant for anyone</w:t>
            </w:r>
          </w:p>
        </w:tc>
      </w:tr>
      <w:tr w:rsidR="00185AF3" w:rsidRPr="00315645" w14:paraId="71E25E24" w14:textId="77777777" w:rsidTr="00A13725">
        <w:tc>
          <w:tcPr>
            <w:cnfStyle w:val="001000000000" w:firstRow="0" w:lastRow="0" w:firstColumn="1" w:lastColumn="0" w:oddVBand="0" w:evenVBand="0" w:oddHBand="0" w:evenHBand="0" w:firstRowFirstColumn="0" w:firstRowLastColumn="0" w:lastRowFirstColumn="0" w:lastRowLastColumn="0"/>
            <w:tcW w:w="2366" w:type="dxa"/>
          </w:tcPr>
          <w:p w14:paraId="0D223144" w14:textId="10E5304A" w:rsidR="00185AF3" w:rsidRPr="005224FC" w:rsidRDefault="00185AF3"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lastRenderedPageBreak/>
              <w:t>Social care / services</w:t>
            </w:r>
          </w:p>
        </w:tc>
        <w:tc>
          <w:tcPr>
            <w:tcW w:w="748" w:type="dxa"/>
          </w:tcPr>
          <w:p w14:paraId="73C8C7A8" w14:textId="13DFD0F4" w:rsidR="00185AF3" w:rsidRPr="005224FC" w:rsidRDefault="00185AF3" w:rsidP="00185AF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7</w:t>
            </w:r>
          </w:p>
        </w:tc>
        <w:tc>
          <w:tcPr>
            <w:tcW w:w="709" w:type="dxa"/>
          </w:tcPr>
          <w:p w14:paraId="78A05C95" w14:textId="06F89C8E" w:rsidR="00185AF3" w:rsidRPr="005224FC" w:rsidRDefault="00185AF3" w:rsidP="00185AF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0.5</w:t>
            </w:r>
          </w:p>
        </w:tc>
        <w:tc>
          <w:tcPr>
            <w:tcW w:w="5670" w:type="dxa"/>
          </w:tcPr>
          <w:p w14:paraId="3B0CB757" w14:textId="44402D3F" w:rsidR="00185AF3" w:rsidRPr="00C86743" w:rsidRDefault="0093570D" w:rsidP="00185AF3">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93570D">
              <w:rPr>
                <w:i/>
                <w:sz w:val="24"/>
                <w:szCs w:val="24"/>
              </w:rPr>
              <w:t>May need social services in the future</w:t>
            </w:r>
          </w:p>
        </w:tc>
      </w:tr>
      <w:tr w:rsidR="00185AF3" w:rsidRPr="00315645" w14:paraId="22FF92A6" w14:textId="77777777" w:rsidTr="00A1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7332B437" w14:textId="1558DD5A" w:rsidR="00185AF3" w:rsidRPr="005224FC" w:rsidRDefault="00185AF3"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Noise</w:t>
            </w:r>
          </w:p>
        </w:tc>
        <w:tc>
          <w:tcPr>
            <w:tcW w:w="748" w:type="dxa"/>
          </w:tcPr>
          <w:p w14:paraId="7B38A3C1" w14:textId="5A252471" w:rsidR="00185AF3" w:rsidRPr="005224FC" w:rsidRDefault="00185AF3" w:rsidP="00185AF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6</w:t>
            </w:r>
          </w:p>
        </w:tc>
        <w:tc>
          <w:tcPr>
            <w:tcW w:w="709" w:type="dxa"/>
          </w:tcPr>
          <w:p w14:paraId="46EF1408" w14:textId="641AA9C8" w:rsidR="00185AF3" w:rsidRPr="005224FC" w:rsidRDefault="00185AF3" w:rsidP="00185AF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0.4</w:t>
            </w:r>
          </w:p>
        </w:tc>
        <w:tc>
          <w:tcPr>
            <w:tcW w:w="5670" w:type="dxa"/>
          </w:tcPr>
          <w:p w14:paraId="5CE0468E" w14:textId="183865D7" w:rsidR="00185AF3" w:rsidRPr="00C86743" w:rsidRDefault="003C45C3" w:rsidP="00185AF3">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3C45C3">
              <w:rPr>
                <w:i/>
                <w:sz w:val="24"/>
                <w:szCs w:val="24"/>
              </w:rPr>
              <w:t>The noise problem after 10pm</w:t>
            </w:r>
          </w:p>
        </w:tc>
      </w:tr>
      <w:tr w:rsidR="00185AF3" w:rsidRPr="00315645" w14:paraId="4AEA864B" w14:textId="77777777" w:rsidTr="00A13725">
        <w:tc>
          <w:tcPr>
            <w:cnfStyle w:val="001000000000" w:firstRow="0" w:lastRow="0" w:firstColumn="1" w:lastColumn="0" w:oddVBand="0" w:evenVBand="0" w:oddHBand="0" w:evenHBand="0" w:firstRowFirstColumn="0" w:firstRowLastColumn="0" w:lastRowFirstColumn="0" w:lastRowLastColumn="0"/>
            <w:tcW w:w="2366" w:type="dxa"/>
          </w:tcPr>
          <w:p w14:paraId="0EEAFA40" w14:textId="02EE754A" w:rsidR="00185AF3" w:rsidRPr="005224FC" w:rsidRDefault="00185AF3" w:rsidP="00A13725">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 xml:space="preserve">Food banks </w:t>
            </w:r>
          </w:p>
        </w:tc>
        <w:tc>
          <w:tcPr>
            <w:tcW w:w="748" w:type="dxa"/>
          </w:tcPr>
          <w:p w14:paraId="678F2C9C" w14:textId="7155B6CA" w:rsidR="00185AF3" w:rsidRPr="005224FC" w:rsidRDefault="00185AF3" w:rsidP="00185AF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3</w:t>
            </w:r>
          </w:p>
        </w:tc>
        <w:tc>
          <w:tcPr>
            <w:tcW w:w="709" w:type="dxa"/>
          </w:tcPr>
          <w:p w14:paraId="7AAF41D2" w14:textId="1C03EE04" w:rsidR="00185AF3" w:rsidRPr="005224FC" w:rsidRDefault="00185AF3" w:rsidP="00185AF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0.2</w:t>
            </w:r>
          </w:p>
        </w:tc>
        <w:tc>
          <w:tcPr>
            <w:tcW w:w="5670" w:type="dxa"/>
          </w:tcPr>
          <w:p w14:paraId="307D1DBC" w14:textId="4F85B902" w:rsidR="00185AF3" w:rsidRPr="00C86743" w:rsidRDefault="001C7535" w:rsidP="00185AF3">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1C7535">
              <w:rPr>
                <w:i/>
                <w:sz w:val="24"/>
                <w:szCs w:val="24"/>
              </w:rPr>
              <w:t>More food banks</w:t>
            </w:r>
          </w:p>
        </w:tc>
      </w:tr>
      <w:tr w:rsidR="00185AF3" w:rsidRPr="00315645" w14:paraId="188E9FF4" w14:textId="77777777" w:rsidTr="003F38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3AD1F4F" w14:textId="5327CC8F" w:rsidR="00185AF3" w:rsidRPr="005224FC" w:rsidRDefault="00185AF3" w:rsidP="00981CB8">
            <w:pPr>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Misc.</w:t>
            </w:r>
          </w:p>
        </w:tc>
        <w:tc>
          <w:tcPr>
            <w:tcW w:w="748" w:type="dxa"/>
          </w:tcPr>
          <w:p w14:paraId="6396FA6E" w14:textId="0E2CB870" w:rsidR="00185AF3" w:rsidRPr="005224FC" w:rsidRDefault="00185AF3" w:rsidP="00185AF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24FC">
              <w:rPr>
                <w:rFonts w:ascii="Calibri" w:eastAsia="Times New Roman" w:hAnsi="Calibri" w:cs="Calibri"/>
                <w:color w:val="000000"/>
                <w:sz w:val="24"/>
                <w:szCs w:val="24"/>
                <w:lang w:eastAsia="en-GB"/>
              </w:rPr>
              <w:t>65</w:t>
            </w:r>
          </w:p>
        </w:tc>
        <w:tc>
          <w:tcPr>
            <w:tcW w:w="709" w:type="dxa"/>
          </w:tcPr>
          <w:p w14:paraId="32123AE8" w14:textId="7E884DCC" w:rsidR="00185AF3" w:rsidRPr="005224FC" w:rsidRDefault="00185AF3" w:rsidP="00185AF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24FC">
              <w:rPr>
                <w:rFonts w:ascii="Calibri" w:eastAsia="Times New Roman" w:hAnsi="Calibri" w:cs="Calibri"/>
                <w:i/>
                <w:iCs/>
                <w:color w:val="000000"/>
                <w:sz w:val="24"/>
                <w:szCs w:val="24"/>
                <w:lang w:eastAsia="en-GB"/>
              </w:rPr>
              <w:t>4.8</w:t>
            </w:r>
          </w:p>
        </w:tc>
        <w:tc>
          <w:tcPr>
            <w:tcW w:w="5670" w:type="dxa"/>
          </w:tcPr>
          <w:p w14:paraId="1EADC557" w14:textId="77777777" w:rsidR="00185AF3" w:rsidRDefault="00EA27F6" w:rsidP="00185AF3">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A27F6">
              <w:rPr>
                <w:i/>
                <w:sz w:val="24"/>
                <w:szCs w:val="24"/>
              </w:rPr>
              <w:t>There are services - they are just badly run</w:t>
            </w:r>
          </w:p>
          <w:p w14:paraId="7C37BEC9" w14:textId="6C2E0225" w:rsidR="00EA27F6" w:rsidRDefault="00981CB8" w:rsidP="00185AF3">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981CB8">
              <w:rPr>
                <w:i/>
                <w:sz w:val="24"/>
                <w:szCs w:val="24"/>
              </w:rPr>
              <w:t>More money spent per pupil on Welsh-medium education.</w:t>
            </w:r>
          </w:p>
          <w:p w14:paraId="3C1548DE" w14:textId="60CBFAED" w:rsidR="002B2FDD" w:rsidRDefault="002B2FDD" w:rsidP="00185AF3">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2B2FDD">
              <w:rPr>
                <w:i/>
                <w:sz w:val="24"/>
                <w:szCs w:val="24"/>
              </w:rPr>
              <w:t>Allotment sites.</w:t>
            </w:r>
          </w:p>
          <w:p w14:paraId="4C0FAB04" w14:textId="22303CFE" w:rsidR="00981CB8" w:rsidRDefault="003F385B" w:rsidP="00185AF3">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3F385B">
              <w:rPr>
                <w:i/>
                <w:sz w:val="24"/>
                <w:szCs w:val="24"/>
              </w:rPr>
              <w:t xml:space="preserve">street scene - prettier </w:t>
            </w:r>
            <w:r w:rsidR="0054338A" w:rsidRPr="003F385B">
              <w:rPr>
                <w:i/>
                <w:sz w:val="24"/>
                <w:szCs w:val="24"/>
              </w:rPr>
              <w:t>e.g.</w:t>
            </w:r>
            <w:r w:rsidRPr="003F385B">
              <w:rPr>
                <w:i/>
                <w:sz w:val="24"/>
                <w:szCs w:val="24"/>
              </w:rPr>
              <w:t xml:space="preserve"> flower boxes planted.</w:t>
            </w:r>
          </w:p>
          <w:p w14:paraId="30D8DEC0" w14:textId="77777777" w:rsidR="003F385B" w:rsidRDefault="003F385B" w:rsidP="00185AF3">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3F385B">
              <w:rPr>
                <w:i/>
                <w:sz w:val="24"/>
                <w:szCs w:val="24"/>
              </w:rPr>
              <w:t>Too simplistic a question</w:t>
            </w:r>
          </w:p>
          <w:p w14:paraId="006AB42C" w14:textId="59A4CECC" w:rsidR="00E4135E" w:rsidRPr="00C86743" w:rsidRDefault="00E4135E" w:rsidP="00185AF3">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E4135E">
              <w:rPr>
                <w:i/>
                <w:sz w:val="24"/>
                <w:szCs w:val="24"/>
              </w:rPr>
              <w:t>you increase com tax every year then waste the money, i could go on but hell what's the hell I doubted if anyone ever read this.</w:t>
            </w:r>
          </w:p>
        </w:tc>
      </w:tr>
      <w:tr w:rsidR="00185AF3" w:rsidRPr="00315645" w14:paraId="70AFFD99" w14:textId="777777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3326F341" w14:textId="4BD974FF" w:rsidR="00185AF3" w:rsidRPr="007A01D6" w:rsidRDefault="00185AF3" w:rsidP="00185AF3">
            <w:pPr>
              <w:rPr>
                <w:rFonts w:ascii="Calibri" w:eastAsia="Times New Roman" w:hAnsi="Calibri" w:cs="Calibri"/>
                <w:color w:val="000000"/>
                <w:sz w:val="24"/>
                <w:szCs w:val="24"/>
                <w:lang w:eastAsia="en-GB"/>
              </w:rPr>
            </w:pPr>
          </w:p>
        </w:tc>
        <w:tc>
          <w:tcPr>
            <w:tcW w:w="748" w:type="dxa"/>
          </w:tcPr>
          <w:p w14:paraId="784EE0C6" w14:textId="77988F97" w:rsidR="00185AF3" w:rsidRPr="007A01D6" w:rsidRDefault="00185AF3" w:rsidP="00185AF3">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1359</w:t>
            </w:r>
          </w:p>
        </w:tc>
        <w:tc>
          <w:tcPr>
            <w:tcW w:w="709" w:type="dxa"/>
          </w:tcPr>
          <w:p w14:paraId="0511F5CF" w14:textId="1E8D07BA" w:rsidR="00185AF3" w:rsidRPr="00F313DC" w:rsidRDefault="00185AF3" w:rsidP="00185AF3">
            <w:pPr>
              <w:jc w:val="right"/>
              <w:cnfStyle w:val="010000000000" w:firstRow="0" w:lastRow="1" w:firstColumn="0" w:lastColumn="0" w:oddVBand="0" w:evenVBand="0" w:oddHBand="0" w:evenHBand="0" w:firstRowFirstColumn="0" w:firstRowLastColumn="0" w:lastRowFirstColumn="0" w:lastRowLastColumn="0"/>
              <w:rPr>
                <w:rFonts w:ascii="Calibri" w:hAnsi="Calibri" w:cs="Calibri"/>
                <w:i/>
                <w:iCs/>
                <w:color w:val="000000"/>
                <w:sz w:val="24"/>
                <w:szCs w:val="24"/>
              </w:rPr>
            </w:pPr>
          </w:p>
        </w:tc>
        <w:tc>
          <w:tcPr>
            <w:tcW w:w="5670" w:type="dxa"/>
          </w:tcPr>
          <w:p w14:paraId="184380C6" w14:textId="54039C87" w:rsidR="00185AF3" w:rsidRPr="00C4721C" w:rsidRDefault="00185AF3" w:rsidP="00185AF3">
            <w:pPr>
              <w:pStyle w:val="ListParagraph"/>
              <w:numPr>
                <w:ilvl w:val="0"/>
                <w:numId w:val="3"/>
              </w:numPr>
              <w:spacing w:after="120"/>
              <w:ind w:left="182" w:hanging="215"/>
              <w:cnfStyle w:val="010000000000" w:firstRow="0" w:lastRow="1" w:firstColumn="0" w:lastColumn="0" w:oddVBand="0" w:evenVBand="0" w:oddHBand="0" w:evenHBand="0" w:firstRowFirstColumn="0" w:firstRowLastColumn="0" w:lastRowFirstColumn="0" w:lastRowLastColumn="0"/>
              <w:rPr>
                <w:bCs w:val="0"/>
                <w:i/>
                <w:sz w:val="24"/>
                <w:szCs w:val="24"/>
              </w:rPr>
            </w:pPr>
          </w:p>
        </w:tc>
      </w:tr>
    </w:tbl>
    <w:p w14:paraId="733D66DB" w14:textId="77777777" w:rsidR="006C6851" w:rsidRPr="00261D13" w:rsidRDefault="006C6851" w:rsidP="006C6851">
      <w:pPr>
        <w:rPr>
          <w:sz w:val="24"/>
          <w:szCs w:val="24"/>
        </w:rPr>
      </w:pPr>
      <w:r>
        <w:rPr>
          <w:i/>
          <w:sz w:val="24"/>
          <w:szCs w:val="24"/>
        </w:rPr>
        <w:t>Respondents could select multiple options so the total will exceed 100%</w:t>
      </w:r>
    </w:p>
    <w:p w14:paraId="3F3CE550" w14:textId="30CD843A" w:rsidR="00E84F40" w:rsidRDefault="00E84F40" w:rsidP="00E84F40">
      <w:pPr>
        <w:rPr>
          <w:lang w:eastAsia="en-US"/>
        </w:rPr>
      </w:pPr>
    </w:p>
    <w:p w14:paraId="575682E1" w14:textId="77777777" w:rsidR="002D27BE" w:rsidRPr="00E84F40" w:rsidRDefault="002D27BE" w:rsidP="00E84F40">
      <w:pPr>
        <w:rPr>
          <w:lang w:eastAsia="en-US"/>
        </w:rPr>
      </w:pPr>
    </w:p>
    <w:p w14:paraId="2CCCC30B" w14:textId="77777777" w:rsidR="00255592" w:rsidRDefault="00255592">
      <w:pPr>
        <w:rPr>
          <w:rFonts w:eastAsiaTheme="majorEastAsia" w:cstheme="minorHAnsi"/>
          <w:b/>
          <w:sz w:val="36"/>
          <w:szCs w:val="32"/>
          <w:lang w:eastAsia="en-US"/>
        </w:rPr>
      </w:pPr>
      <w:r>
        <w:rPr>
          <w:rFonts w:cstheme="minorHAnsi"/>
          <w:b/>
          <w:sz w:val="36"/>
        </w:rPr>
        <w:br w:type="page"/>
      </w:r>
    </w:p>
    <w:p w14:paraId="7FC2BEB5" w14:textId="3CAF513F" w:rsidR="009E1F59" w:rsidRPr="00C85246" w:rsidRDefault="009F240E" w:rsidP="00C85246">
      <w:pPr>
        <w:pStyle w:val="Heading1"/>
        <w:rPr>
          <w:rFonts w:asciiTheme="minorHAnsi" w:hAnsiTheme="minorHAnsi" w:cstheme="minorHAnsi"/>
          <w:b/>
          <w:color w:val="auto"/>
          <w:sz w:val="36"/>
        </w:rPr>
      </w:pPr>
      <w:bookmarkStart w:id="19" w:name="_Appendix_B_–"/>
      <w:bookmarkStart w:id="20" w:name="_Toc128479608"/>
      <w:bookmarkEnd w:id="19"/>
      <w:r w:rsidRPr="00C85246">
        <w:rPr>
          <w:rFonts w:asciiTheme="minorHAnsi" w:hAnsiTheme="minorHAnsi" w:cstheme="minorHAnsi"/>
          <w:b/>
          <w:color w:val="auto"/>
          <w:sz w:val="36"/>
        </w:rPr>
        <w:lastRenderedPageBreak/>
        <w:t xml:space="preserve">Appendix </w:t>
      </w:r>
      <w:r>
        <w:rPr>
          <w:rFonts w:asciiTheme="minorHAnsi" w:hAnsiTheme="minorHAnsi" w:cstheme="minorHAnsi"/>
          <w:b/>
          <w:color w:val="auto"/>
          <w:sz w:val="36"/>
        </w:rPr>
        <w:t>B</w:t>
      </w:r>
      <w:r w:rsidRPr="00C85246">
        <w:rPr>
          <w:rFonts w:asciiTheme="minorHAnsi" w:hAnsiTheme="minorHAnsi" w:cstheme="minorHAnsi"/>
          <w:b/>
          <w:color w:val="auto"/>
          <w:sz w:val="36"/>
        </w:rPr>
        <w:t xml:space="preserve"> – Which </w:t>
      </w:r>
      <w:r w:rsidR="009E1F59" w:rsidRPr="00C85246">
        <w:rPr>
          <w:rFonts w:asciiTheme="minorHAnsi" w:hAnsiTheme="minorHAnsi" w:cstheme="minorHAnsi"/>
          <w:b/>
          <w:color w:val="auto"/>
          <w:sz w:val="36"/>
        </w:rPr>
        <w:t>of the following services and amenities are available within 15 minutes' walk or cycle from where you live?</w:t>
      </w:r>
      <w:r w:rsidR="00543056" w:rsidRPr="00C85246">
        <w:rPr>
          <w:rFonts w:asciiTheme="minorHAnsi" w:hAnsiTheme="minorHAnsi" w:cstheme="minorHAnsi"/>
          <w:b/>
          <w:color w:val="auto"/>
          <w:sz w:val="36"/>
        </w:rPr>
        <w:t xml:space="preserve"> By Demographic</w:t>
      </w:r>
      <w:bookmarkEnd w:id="20"/>
    </w:p>
    <w:p w14:paraId="677C25A0" w14:textId="77777777" w:rsidR="00EB685B" w:rsidRPr="00433ABD" w:rsidRDefault="00EB685B" w:rsidP="00E354BC">
      <w:pPr>
        <w:rPr>
          <w:lang w:eastAsia="en-US"/>
        </w:rPr>
      </w:pPr>
    </w:p>
    <w:p w14:paraId="761DE1CB" w14:textId="14EDA0BD" w:rsidR="006C6851" w:rsidRPr="00261D13" w:rsidRDefault="00EB685B" w:rsidP="006C6851">
      <w:pPr>
        <w:rPr>
          <w:sz w:val="24"/>
          <w:szCs w:val="24"/>
        </w:rPr>
      </w:pPr>
      <w:r w:rsidRPr="00A87D45">
        <w:rPr>
          <w:noProof/>
          <w:lang w:eastAsia="en-US"/>
        </w:rPr>
        <w:drawing>
          <wp:inline distT="0" distB="0" distL="0" distR="0" wp14:anchorId="26936617" wp14:editId="5311ED7F">
            <wp:extent cx="6282055" cy="4736314"/>
            <wp:effectExtent l="0" t="0" r="4445" b="7620"/>
            <wp:docPr id="96" name="Picture 96" descr="A bar chart showing what services and amenities,  respondents under 35,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bar chart showing what services and amenities,  respondents under 35, reported were available within a fifteen minutes walk or cycl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95747" cy="4746637"/>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4CCF4C02" w14:textId="736C1850" w:rsidR="00543056" w:rsidRPr="00A87D45" w:rsidRDefault="00543056" w:rsidP="00543056">
      <w:pPr>
        <w:rPr>
          <w:lang w:eastAsia="en-US"/>
        </w:rPr>
      </w:pPr>
    </w:p>
    <w:p w14:paraId="1D851D91" w14:textId="2D82CA7D" w:rsidR="006C6851" w:rsidRPr="00261D13" w:rsidRDefault="008A4A63" w:rsidP="006C6851">
      <w:pPr>
        <w:rPr>
          <w:sz w:val="24"/>
          <w:szCs w:val="24"/>
        </w:rPr>
      </w:pPr>
      <w:r>
        <w:rPr>
          <w:noProof/>
          <w:lang w:eastAsia="en-US"/>
        </w:rPr>
        <w:lastRenderedPageBreak/>
        <w:drawing>
          <wp:inline distT="0" distB="0" distL="0" distR="0" wp14:anchorId="7BCCFBDA" wp14:editId="5805ECF5">
            <wp:extent cx="6263005" cy="4721951"/>
            <wp:effectExtent l="0" t="0" r="4445" b="2540"/>
            <wp:docPr id="109" name="Picture 109" descr="A bar chart showing what services and amenities respondents, aged 55 and over,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bar chart showing what services and amenities respondents, aged 55 and over, reported were available within a fifteen minutes walk or cycl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281334" cy="4735770"/>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57996602" w14:textId="16CC0FB2" w:rsidR="000A2BE2" w:rsidRPr="00E354BC" w:rsidRDefault="000A2BE2" w:rsidP="00543056">
      <w:pPr>
        <w:rPr>
          <w:lang w:eastAsia="en-US"/>
        </w:rPr>
      </w:pPr>
    </w:p>
    <w:p w14:paraId="51D162E6" w14:textId="74095CBA" w:rsidR="006C6851" w:rsidRPr="00261D13" w:rsidRDefault="00FF1C49" w:rsidP="006C6851">
      <w:pPr>
        <w:rPr>
          <w:sz w:val="24"/>
          <w:szCs w:val="24"/>
        </w:rPr>
      </w:pPr>
      <w:r>
        <w:rPr>
          <w:noProof/>
          <w:lang w:eastAsia="en-US"/>
        </w:rPr>
        <w:lastRenderedPageBreak/>
        <w:drawing>
          <wp:inline distT="0" distB="0" distL="0" distR="0" wp14:anchorId="7A1A24BC" wp14:editId="71B45BC2">
            <wp:extent cx="6310630" cy="4757858"/>
            <wp:effectExtent l="0" t="0" r="0" b="5080"/>
            <wp:docPr id="114" name="Picture 114" descr="A bar chart showing what services and amenities female respondent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bar chart showing what services and amenities female respondents reported were available within a fifteen minutes walk or cycl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329499" cy="4772084"/>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1CA49689" w14:textId="68CBF881" w:rsidR="000A2BE2" w:rsidRDefault="000A2BE2" w:rsidP="00543056">
      <w:pPr>
        <w:rPr>
          <w:lang w:eastAsia="en-US"/>
        </w:rPr>
      </w:pPr>
    </w:p>
    <w:p w14:paraId="16B9E44F" w14:textId="4BC1337D" w:rsidR="006C6851" w:rsidRPr="00261D13" w:rsidRDefault="006A634F" w:rsidP="006C6851">
      <w:pPr>
        <w:rPr>
          <w:sz w:val="24"/>
          <w:szCs w:val="24"/>
        </w:rPr>
      </w:pPr>
      <w:r>
        <w:rPr>
          <w:noProof/>
          <w:lang w:eastAsia="en-US"/>
        </w:rPr>
        <w:lastRenderedPageBreak/>
        <w:drawing>
          <wp:inline distT="0" distB="0" distL="0" distR="0" wp14:anchorId="303C33B4" wp14:editId="46C95A4B">
            <wp:extent cx="6155919" cy="4641215"/>
            <wp:effectExtent l="0" t="0" r="0" b="6985"/>
            <wp:docPr id="123" name="Picture 123" descr="A bar chart showing what services and amenities male respondent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bar chart showing what services and amenities male respondents reported were available within a fifteen minutes walk or cycl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68765" cy="4650901"/>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7956D652" w14:textId="7478722E" w:rsidR="00577701" w:rsidRDefault="00577701" w:rsidP="00543056">
      <w:pPr>
        <w:rPr>
          <w:lang w:eastAsia="en-US"/>
        </w:rPr>
      </w:pPr>
    </w:p>
    <w:p w14:paraId="27179B6F" w14:textId="16DB9672" w:rsidR="006C6851" w:rsidRPr="00261D13" w:rsidRDefault="00C7050B" w:rsidP="006C6851">
      <w:pPr>
        <w:rPr>
          <w:sz w:val="24"/>
          <w:szCs w:val="24"/>
        </w:rPr>
      </w:pPr>
      <w:r>
        <w:rPr>
          <w:noProof/>
          <w:lang w:eastAsia="en-US"/>
        </w:rPr>
        <w:lastRenderedPageBreak/>
        <w:drawing>
          <wp:inline distT="0" distB="0" distL="0" distR="0" wp14:anchorId="3199849C" wp14:editId="48E8E164">
            <wp:extent cx="6219087" cy="4688840"/>
            <wp:effectExtent l="0" t="0" r="0" b="0"/>
            <wp:docPr id="324" name="Picture 324" descr="A bar chart showing what services and amenities respondents of minor ethnicity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A bar chart showing what services and amenities respondents of minor ethnicity reported were available within a fifteen minutes walk or cycl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230041" cy="4697099"/>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607FBB26" w14:textId="4FB2BBCD" w:rsidR="00577701" w:rsidRDefault="00577701" w:rsidP="00543056">
      <w:pPr>
        <w:rPr>
          <w:lang w:eastAsia="en-US"/>
        </w:rPr>
      </w:pPr>
    </w:p>
    <w:p w14:paraId="767A3BA1" w14:textId="431948FA" w:rsidR="006C6851" w:rsidRPr="00261D13" w:rsidRDefault="003102BD" w:rsidP="006C6851">
      <w:pPr>
        <w:rPr>
          <w:sz w:val="24"/>
          <w:szCs w:val="24"/>
        </w:rPr>
      </w:pPr>
      <w:r>
        <w:rPr>
          <w:noProof/>
          <w:lang w:eastAsia="en-US"/>
        </w:rPr>
        <w:lastRenderedPageBreak/>
        <w:drawing>
          <wp:inline distT="0" distB="0" distL="0" distR="0" wp14:anchorId="7C375E8B" wp14:editId="7DA721A2">
            <wp:extent cx="6206454" cy="4679315"/>
            <wp:effectExtent l="0" t="0" r="4445" b="6985"/>
            <wp:docPr id="330" name="Picture 330" descr="A bar chart showing what services and amenities respondents who identify as disabled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A bar chart showing what services and amenities respondents who identify as disabled reported were available within a fifteen minutes walk or cycl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218539" cy="4688427"/>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283B7703" w14:textId="4A4E90E4" w:rsidR="00C7050B" w:rsidRDefault="00C7050B" w:rsidP="00543056">
      <w:pPr>
        <w:rPr>
          <w:lang w:eastAsia="en-US"/>
        </w:rPr>
      </w:pPr>
    </w:p>
    <w:p w14:paraId="6747747B" w14:textId="009E0351" w:rsidR="006C6851" w:rsidRPr="00261D13" w:rsidRDefault="00A50526" w:rsidP="006C6851">
      <w:pPr>
        <w:rPr>
          <w:sz w:val="24"/>
          <w:szCs w:val="24"/>
        </w:rPr>
      </w:pPr>
      <w:r>
        <w:rPr>
          <w:noProof/>
          <w:lang w:eastAsia="en-US"/>
        </w:rPr>
        <w:lastRenderedPageBreak/>
        <w:drawing>
          <wp:inline distT="0" distB="0" distL="0" distR="0" wp14:anchorId="50459D05" wp14:editId="2116A16E">
            <wp:extent cx="6269622" cy="4726940"/>
            <wp:effectExtent l="0" t="0" r="0" b="0"/>
            <wp:docPr id="331" name="Picture 331" descr="A bar chart showing what services and amenities Welsh speaking respondent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A bar chart showing what services and amenities Welsh speaking respondents reported were available within a fifteen minutes walk or cycl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282916" cy="4736963"/>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5A434574" w14:textId="3B4C7E82" w:rsidR="003909DA" w:rsidRDefault="003909DA" w:rsidP="00543056">
      <w:pPr>
        <w:rPr>
          <w:lang w:eastAsia="en-US"/>
        </w:rPr>
      </w:pPr>
    </w:p>
    <w:p w14:paraId="04DD0078" w14:textId="7F54E475" w:rsidR="006C6851" w:rsidRPr="00261D13" w:rsidRDefault="009B1D4C" w:rsidP="006C6851">
      <w:pPr>
        <w:rPr>
          <w:sz w:val="24"/>
          <w:szCs w:val="24"/>
        </w:rPr>
      </w:pPr>
      <w:r>
        <w:rPr>
          <w:noProof/>
          <w:lang w:eastAsia="en-US"/>
        </w:rPr>
        <w:lastRenderedPageBreak/>
        <w:drawing>
          <wp:inline distT="0" distB="0" distL="0" distR="0" wp14:anchorId="76DC75AD" wp14:editId="0D79C97E">
            <wp:extent cx="6256988" cy="4717415"/>
            <wp:effectExtent l="0" t="0" r="0" b="6985"/>
            <wp:docPr id="332" name="Picture 332" descr="A bar chart showing what services and amenities respondents living in the Southern Arc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bar chart showing what services and amenities respondents living in the Southern Arc reported were available within a fifteen minutes walk or cycl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269943" cy="4727182"/>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66BECCA8" w14:textId="2D67B9F0" w:rsidR="00A50526" w:rsidRDefault="00A50526" w:rsidP="00543056">
      <w:pPr>
        <w:rPr>
          <w:lang w:eastAsia="en-US"/>
        </w:rPr>
      </w:pPr>
    </w:p>
    <w:p w14:paraId="125B1C55" w14:textId="4F185398" w:rsidR="006C6851" w:rsidRPr="00261D13" w:rsidRDefault="00726551" w:rsidP="006C6851">
      <w:pPr>
        <w:rPr>
          <w:sz w:val="24"/>
          <w:szCs w:val="24"/>
        </w:rPr>
      </w:pPr>
      <w:r>
        <w:rPr>
          <w:noProof/>
          <w:lang w:eastAsia="en-US"/>
        </w:rPr>
        <w:lastRenderedPageBreak/>
        <w:drawing>
          <wp:inline distT="0" distB="0" distL="0" distR="0" wp14:anchorId="794E12D2" wp14:editId="33684FAF">
            <wp:extent cx="6256988" cy="4717415"/>
            <wp:effectExtent l="0" t="0" r="0" b="6985"/>
            <wp:docPr id="333" name="Picture 333" descr="A bar chart showing what services and amenities children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A bar chart showing what services and amenities children reported were available within a fifteen minutes walk or cycl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270107" cy="4727306"/>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1401E556" w14:textId="4C5AB681" w:rsidR="00A50526" w:rsidRDefault="00A50526" w:rsidP="00543056">
      <w:pPr>
        <w:rPr>
          <w:lang w:eastAsia="en-US"/>
        </w:rPr>
      </w:pPr>
    </w:p>
    <w:p w14:paraId="01566E5E" w14:textId="58FC6F00" w:rsidR="006C6851" w:rsidRPr="00261D13" w:rsidRDefault="009E0237" w:rsidP="006C6851">
      <w:pPr>
        <w:rPr>
          <w:sz w:val="24"/>
          <w:szCs w:val="24"/>
        </w:rPr>
      </w:pPr>
      <w:r>
        <w:rPr>
          <w:noProof/>
          <w:lang w:eastAsia="en-US"/>
        </w:rPr>
        <w:lastRenderedPageBreak/>
        <w:drawing>
          <wp:inline distT="0" distB="0" distL="0" distR="0" wp14:anchorId="1AD03328" wp14:editId="3076AA0C">
            <wp:extent cx="6143286" cy="4631690"/>
            <wp:effectExtent l="0" t="0" r="0" b="0"/>
            <wp:docPr id="334" name="Picture 334" descr="A bar chart showing what services and amenities LGBTQ respondent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A bar chart showing what services and amenities LGBTQ respondents reported were available within a fifteen minutes walk or cycl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54876" cy="4640428"/>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3589497C" w14:textId="6BD4ACF7" w:rsidR="009B1D4C" w:rsidRDefault="009B1D4C" w:rsidP="00543056">
      <w:pPr>
        <w:rPr>
          <w:lang w:eastAsia="en-US"/>
        </w:rPr>
      </w:pPr>
    </w:p>
    <w:p w14:paraId="746DB3FF" w14:textId="09E38090" w:rsidR="006C6851" w:rsidRPr="00261D13" w:rsidRDefault="00042662" w:rsidP="006C6851">
      <w:pPr>
        <w:rPr>
          <w:sz w:val="24"/>
          <w:szCs w:val="24"/>
        </w:rPr>
      </w:pPr>
      <w:r>
        <w:rPr>
          <w:noProof/>
          <w:lang w:eastAsia="en-US"/>
        </w:rPr>
        <w:lastRenderedPageBreak/>
        <w:drawing>
          <wp:inline distT="0" distB="0" distL="0" distR="0" wp14:anchorId="48E01EA7" wp14:editId="33A865E4">
            <wp:extent cx="6130652" cy="4622165"/>
            <wp:effectExtent l="0" t="0" r="3810" b="6985"/>
            <wp:docPr id="341" name="Picture 341" descr="A bar chart showing what services and amenities respondents living in the most deprived area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A bar chart showing what services and amenities respondents living in the most deprived areas reported were available within a fifteen minutes walk or cycl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144378" cy="4632513"/>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4C7F912D" w14:textId="2F9F35E6" w:rsidR="009E0237" w:rsidRDefault="009E0237" w:rsidP="00543056">
      <w:pPr>
        <w:rPr>
          <w:lang w:eastAsia="en-US"/>
        </w:rPr>
      </w:pPr>
    </w:p>
    <w:p w14:paraId="1E1BB388" w14:textId="06B4D4E0" w:rsidR="006C6851" w:rsidRPr="00261D13" w:rsidRDefault="00887AEC" w:rsidP="006C6851">
      <w:pPr>
        <w:rPr>
          <w:sz w:val="24"/>
          <w:szCs w:val="24"/>
        </w:rPr>
      </w:pPr>
      <w:r>
        <w:rPr>
          <w:noProof/>
          <w:lang w:eastAsia="en-US"/>
        </w:rPr>
        <w:lastRenderedPageBreak/>
        <w:drawing>
          <wp:inline distT="0" distB="0" distL="0" distR="0" wp14:anchorId="259B9162" wp14:editId="7314EA03">
            <wp:extent cx="6139648" cy="4628947"/>
            <wp:effectExtent l="0" t="0" r="0" b="635"/>
            <wp:docPr id="353" name="Picture 353" descr="A bar chart showing what services and amenities respondents living in the next most deprived area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A bar chart showing what services and amenities respondents living in the next most deprived areas reported were available within a fifteen minutes walk or cycl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61536" cy="4645450"/>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651C5923" w14:textId="27C33429" w:rsidR="001044B2" w:rsidRDefault="001044B2" w:rsidP="00543056">
      <w:pPr>
        <w:rPr>
          <w:lang w:eastAsia="en-US"/>
        </w:rPr>
      </w:pPr>
    </w:p>
    <w:p w14:paraId="5FB92BA5" w14:textId="7FBEDD90" w:rsidR="006C6851" w:rsidRPr="00261D13" w:rsidRDefault="00064F55" w:rsidP="006C6851">
      <w:pPr>
        <w:rPr>
          <w:sz w:val="24"/>
          <w:szCs w:val="24"/>
        </w:rPr>
      </w:pPr>
      <w:r>
        <w:rPr>
          <w:noProof/>
          <w:lang w:eastAsia="en-US"/>
        </w:rPr>
        <w:lastRenderedPageBreak/>
        <w:drawing>
          <wp:inline distT="0" distB="0" distL="0" distR="0" wp14:anchorId="19043F8F" wp14:editId="0D50D3E7">
            <wp:extent cx="6067484" cy="4574540"/>
            <wp:effectExtent l="0" t="0" r="9525" b="0"/>
            <wp:docPr id="356" name="Picture 356" descr="A bar chart showing what services and amenities respondents living in the middle deprived area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A bar chart showing what services and amenities respondents living in the middle deprived areas reported were available within a fifteen minutes walk or cycl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085612" cy="4588208"/>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3E2EC90F" w14:textId="5DCC3FF7" w:rsidR="00B348AD" w:rsidRDefault="00B348AD" w:rsidP="00543056">
      <w:pPr>
        <w:rPr>
          <w:lang w:eastAsia="en-US"/>
        </w:rPr>
      </w:pPr>
    </w:p>
    <w:p w14:paraId="328B7700" w14:textId="47692244" w:rsidR="006C6851" w:rsidRPr="00261D13" w:rsidRDefault="00985434" w:rsidP="006C6851">
      <w:pPr>
        <w:rPr>
          <w:sz w:val="24"/>
          <w:szCs w:val="24"/>
        </w:rPr>
      </w:pPr>
      <w:r>
        <w:rPr>
          <w:noProof/>
          <w:lang w:eastAsia="en-US"/>
        </w:rPr>
        <w:lastRenderedPageBreak/>
        <w:drawing>
          <wp:inline distT="0" distB="0" distL="0" distR="0" wp14:anchorId="448C5C5F" wp14:editId="2DA90222">
            <wp:extent cx="6181187" cy="4660265"/>
            <wp:effectExtent l="0" t="0" r="0" b="6985"/>
            <wp:docPr id="358" name="Picture 358" descr="A bar chart showing what services and amenities respondents living in the next least deprived area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A bar chart showing what services and amenities respondents living in the next least deprived areas reported were available within a fifteen minutes walk or cycl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90888" cy="4667579"/>
                    </a:xfrm>
                    <a:prstGeom prst="rect">
                      <a:avLst/>
                    </a:prstGeom>
                    <a:noFill/>
                  </pic:spPr>
                </pic:pic>
              </a:graphicData>
            </a:graphic>
          </wp:inline>
        </w:drawing>
      </w:r>
      <w:r w:rsidR="006C6851" w:rsidRPr="006C6851">
        <w:rPr>
          <w:i/>
          <w:sz w:val="24"/>
          <w:szCs w:val="24"/>
        </w:rPr>
        <w:t xml:space="preserve"> </w:t>
      </w:r>
      <w:r w:rsidR="006C6851">
        <w:rPr>
          <w:i/>
          <w:sz w:val="24"/>
          <w:szCs w:val="24"/>
        </w:rPr>
        <w:t>Respondents could select multiple options so the total will exceed 100%</w:t>
      </w:r>
    </w:p>
    <w:p w14:paraId="5D415CDC" w14:textId="2B611B82" w:rsidR="00064F55" w:rsidRDefault="00064F55" w:rsidP="00543056">
      <w:pPr>
        <w:rPr>
          <w:lang w:eastAsia="en-US"/>
        </w:rPr>
      </w:pPr>
    </w:p>
    <w:p w14:paraId="1FE09ED6" w14:textId="5D623779" w:rsidR="006B3D3E" w:rsidRPr="00261D13" w:rsidRDefault="009A4216" w:rsidP="006B3D3E">
      <w:pPr>
        <w:rPr>
          <w:sz w:val="24"/>
          <w:szCs w:val="24"/>
        </w:rPr>
      </w:pPr>
      <w:r>
        <w:rPr>
          <w:noProof/>
          <w:lang w:eastAsia="en-US"/>
        </w:rPr>
        <w:lastRenderedPageBreak/>
        <w:drawing>
          <wp:inline distT="0" distB="0" distL="0" distR="0" wp14:anchorId="0E89E10F" wp14:editId="4E9355A7">
            <wp:extent cx="6215380" cy="4686045"/>
            <wp:effectExtent l="0" t="0" r="0" b="635"/>
            <wp:docPr id="361" name="Picture 361" descr="A bar chart showing what services and amenities respondents living in the least deprived areas reported were available within a fifteen minutes walk or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A bar chart showing what services and amenities respondents living in the least deprived areas reported were available within a fifteen minutes walk or cycl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238122" cy="4703191"/>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7E58845C" w14:textId="073A29CC" w:rsidR="001044B2" w:rsidRPr="00E354BC" w:rsidRDefault="001044B2" w:rsidP="00E354BC">
      <w:pPr>
        <w:rPr>
          <w:lang w:eastAsia="en-US"/>
        </w:rPr>
      </w:pPr>
    </w:p>
    <w:p w14:paraId="53C2E6B2" w14:textId="77777777" w:rsidR="009E0237" w:rsidRDefault="009E0237">
      <w:pPr>
        <w:rPr>
          <w:rFonts w:cstheme="minorHAnsi"/>
          <w:b/>
          <w:sz w:val="36"/>
          <w:highlight w:val="yellow"/>
        </w:rPr>
      </w:pPr>
      <w:r>
        <w:rPr>
          <w:rFonts w:cstheme="minorHAnsi"/>
          <w:b/>
          <w:sz w:val="36"/>
          <w:highlight w:val="yellow"/>
        </w:rPr>
        <w:br w:type="page"/>
      </w:r>
    </w:p>
    <w:p w14:paraId="7540769D" w14:textId="7E462AFD" w:rsidR="008162E4" w:rsidRPr="00C85246" w:rsidRDefault="00547075" w:rsidP="00C85246">
      <w:pPr>
        <w:pStyle w:val="Heading1"/>
        <w:rPr>
          <w:rFonts w:asciiTheme="minorHAnsi" w:hAnsiTheme="minorHAnsi" w:cstheme="minorHAnsi"/>
          <w:b/>
          <w:color w:val="auto"/>
          <w:sz w:val="36"/>
        </w:rPr>
      </w:pPr>
      <w:bookmarkStart w:id="21" w:name="_Appendix_C_–_1"/>
      <w:bookmarkStart w:id="22" w:name="_Toc128479609"/>
      <w:bookmarkEnd w:id="21"/>
      <w:r w:rsidRPr="00C85246">
        <w:rPr>
          <w:rFonts w:asciiTheme="minorHAnsi" w:hAnsiTheme="minorHAnsi" w:cstheme="minorHAnsi"/>
          <w:b/>
          <w:color w:val="auto"/>
          <w:sz w:val="36"/>
        </w:rPr>
        <w:lastRenderedPageBreak/>
        <w:t xml:space="preserve">Appendix </w:t>
      </w:r>
      <w:r w:rsidR="00DB76A2">
        <w:rPr>
          <w:rFonts w:asciiTheme="minorHAnsi" w:hAnsiTheme="minorHAnsi" w:cstheme="minorHAnsi"/>
          <w:b/>
          <w:color w:val="auto"/>
          <w:sz w:val="36"/>
        </w:rPr>
        <w:t>C</w:t>
      </w:r>
      <w:r w:rsidR="00DB76A2" w:rsidRPr="00C85246">
        <w:rPr>
          <w:rFonts w:asciiTheme="minorHAnsi" w:hAnsiTheme="minorHAnsi" w:cstheme="minorHAnsi"/>
          <w:b/>
          <w:color w:val="auto"/>
          <w:sz w:val="36"/>
        </w:rPr>
        <w:t xml:space="preserve"> </w:t>
      </w:r>
      <w:r w:rsidRPr="00C85246">
        <w:rPr>
          <w:rFonts w:asciiTheme="minorHAnsi" w:hAnsiTheme="minorHAnsi" w:cstheme="minorHAnsi"/>
          <w:b/>
          <w:color w:val="auto"/>
          <w:sz w:val="36"/>
        </w:rPr>
        <w:t xml:space="preserve">– </w:t>
      </w:r>
      <w:r w:rsidR="008162E4" w:rsidRPr="00C85246">
        <w:rPr>
          <w:rFonts w:asciiTheme="minorHAnsi" w:hAnsiTheme="minorHAnsi" w:cstheme="minorHAnsi"/>
          <w:b/>
          <w:color w:val="auto"/>
          <w:sz w:val="36"/>
        </w:rPr>
        <w:t>Are any of the following available to enable you to access your local neighbourhood services or amenities?</w:t>
      </w:r>
      <w:r w:rsidR="00BD44B6" w:rsidRPr="00C85246">
        <w:rPr>
          <w:rFonts w:asciiTheme="minorHAnsi" w:hAnsiTheme="minorHAnsi" w:cstheme="minorHAnsi"/>
          <w:b/>
          <w:color w:val="auto"/>
          <w:sz w:val="36"/>
        </w:rPr>
        <w:t xml:space="preserve"> By Demographic</w:t>
      </w:r>
      <w:bookmarkEnd w:id="22"/>
    </w:p>
    <w:p w14:paraId="470CD445" w14:textId="62D0E400" w:rsidR="008162E4" w:rsidRPr="005D26B7" w:rsidRDefault="008162E4" w:rsidP="006E51FD">
      <w:pPr>
        <w:spacing w:after="0"/>
        <w:rPr>
          <w:rFonts w:cstheme="minorHAnsi"/>
          <w:bCs/>
          <w:sz w:val="24"/>
        </w:rPr>
      </w:pPr>
    </w:p>
    <w:p w14:paraId="529AF687" w14:textId="2E992113" w:rsidR="006B3D3E" w:rsidRPr="00261D13" w:rsidRDefault="00BD44B6" w:rsidP="006B3D3E">
      <w:pPr>
        <w:rPr>
          <w:sz w:val="24"/>
          <w:szCs w:val="24"/>
        </w:rPr>
      </w:pPr>
      <w:r w:rsidRPr="005D26B7">
        <w:rPr>
          <w:noProof/>
        </w:rPr>
        <w:drawing>
          <wp:inline distT="0" distB="0" distL="0" distR="0" wp14:anchorId="6519AFC4" wp14:editId="6E072791">
            <wp:extent cx="5812972" cy="4207329"/>
            <wp:effectExtent l="0" t="0" r="16510" b="3175"/>
            <wp:docPr id="364" name="Chart 364" descr="A bar chart showing what options respondents under 35, reported were available, to help them access services and amenities ">
              <a:extLst xmlns:a="http://schemas.openxmlformats.org/drawingml/2006/main">
                <a:ext uri="{FF2B5EF4-FFF2-40B4-BE49-F238E27FC236}">
                  <a16:creationId xmlns:a16="http://schemas.microsoft.com/office/drawing/2014/main" id="{C8281CB7-3CB3-424C-55DF-0411DCA3C8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02C7B7A9" w14:textId="1DF08132" w:rsidR="008162E4" w:rsidRPr="005D26B7" w:rsidRDefault="008162E4" w:rsidP="006E51FD">
      <w:pPr>
        <w:spacing w:after="0"/>
        <w:rPr>
          <w:rFonts w:cstheme="minorHAnsi"/>
          <w:bCs/>
          <w:sz w:val="24"/>
        </w:rPr>
      </w:pPr>
    </w:p>
    <w:p w14:paraId="2949674D" w14:textId="173EBE49" w:rsidR="009E5FA8" w:rsidRPr="005D26B7" w:rsidRDefault="009E5FA8" w:rsidP="006E51FD">
      <w:pPr>
        <w:spacing w:after="0"/>
        <w:rPr>
          <w:rFonts w:cstheme="minorHAnsi"/>
          <w:bCs/>
          <w:sz w:val="24"/>
        </w:rPr>
      </w:pPr>
    </w:p>
    <w:p w14:paraId="435FCBC0" w14:textId="3D52FD1C" w:rsidR="006B3D3E" w:rsidRPr="00261D13" w:rsidRDefault="00E71284" w:rsidP="006B3D3E">
      <w:pPr>
        <w:rPr>
          <w:sz w:val="24"/>
          <w:szCs w:val="24"/>
        </w:rPr>
      </w:pPr>
      <w:r w:rsidRPr="005D26B7">
        <w:rPr>
          <w:rFonts w:cstheme="minorHAnsi"/>
          <w:bCs/>
          <w:noProof/>
          <w:sz w:val="24"/>
        </w:rPr>
        <w:lastRenderedPageBreak/>
        <w:drawing>
          <wp:inline distT="0" distB="0" distL="0" distR="0" wp14:anchorId="74287A48" wp14:editId="34CC81D7">
            <wp:extent cx="5828030" cy="4218940"/>
            <wp:effectExtent l="0" t="0" r="1270" b="0"/>
            <wp:docPr id="365" name="Picture 365" descr="A bar chart showing what options respondents aged 55 and over, reported were available, to help them access services and amen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A bar chart showing what options respondents aged 55 and over, reported were available, to help them access services and amenities "/>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828030" cy="4218940"/>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5D16B768" w14:textId="4D186E79" w:rsidR="009E5FA8" w:rsidRPr="005D26B7" w:rsidRDefault="009E5FA8" w:rsidP="006E51FD">
      <w:pPr>
        <w:spacing w:after="0"/>
        <w:rPr>
          <w:rFonts w:cstheme="minorHAnsi"/>
          <w:bCs/>
          <w:sz w:val="24"/>
        </w:rPr>
      </w:pPr>
    </w:p>
    <w:p w14:paraId="1E5B578C" w14:textId="3B10E6ED" w:rsidR="008F6D67" w:rsidRPr="005D26B7" w:rsidRDefault="008F6D67" w:rsidP="006E51FD">
      <w:pPr>
        <w:spacing w:after="0"/>
        <w:rPr>
          <w:rFonts w:cstheme="minorHAnsi"/>
          <w:bCs/>
          <w:sz w:val="24"/>
        </w:rPr>
      </w:pPr>
    </w:p>
    <w:p w14:paraId="47B8226D" w14:textId="6B525D58" w:rsidR="006B3D3E" w:rsidRPr="00261D13" w:rsidRDefault="0068636D" w:rsidP="006B3D3E">
      <w:pPr>
        <w:rPr>
          <w:sz w:val="24"/>
          <w:szCs w:val="24"/>
        </w:rPr>
      </w:pPr>
      <w:r w:rsidRPr="005D26B7">
        <w:rPr>
          <w:rFonts w:cstheme="minorHAnsi"/>
          <w:bCs/>
          <w:noProof/>
          <w:sz w:val="24"/>
        </w:rPr>
        <w:lastRenderedPageBreak/>
        <w:drawing>
          <wp:inline distT="0" distB="0" distL="0" distR="0" wp14:anchorId="6237D166" wp14:editId="799A2D0A">
            <wp:extent cx="5828030" cy="4218940"/>
            <wp:effectExtent l="0" t="0" r="1270" b="0"/>
            <wp:docPr id="368" name="Picture 368" descr="A bar chart showing what options female respondents reported were available, to help them access services and amen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A bar chart showing what options female respondents reported were available, to help them access services and amenities "/>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828030" cy="4218940"/>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1277D2C4" w14:textId="7E0D9D24" w:rsidR="008F6D67" w:rsidRPr="005D26B7" w:rsidRDefault="008F6D67" w:rsidP="006E51FD">
      <w:pPr>
        <w:spacing w:after="0"/>
        <w:rPr>
          <w:rFonts w:cstheme="minorHAnsi"/>
          <w:bCs/>
          <w:sz w:val="24"/>
        </w:rPr>
      </w:pPr>
    </w:p>
    <w:p w14:paraId="4E2D5838" w14:textId="11FBB3BA" w:rsidR="0068636D" w:rsidRPr="005D26B7" w:rsidRDefault="0068636D" w:rsidP="006E51FD">
      <w:pPr>
        <w:spacing w:after="0"/>
        <w:rPr>
          <w:rFonts w:cstheme="minorHAnsi"/>
          <w:bCs/>
          <w:sz w:val="24"/>
        </w:rPr>
      </w:pPr>
    </w:p>
    <w:p w14:paraId="70334485" w14:textId="02F46747" w:rsidR="006B3D3E" w:rsidRPr="00261D13" w:rsidRDefault="008169D9" w:rsidP="006B3D3E">
      <w:pPr>
        <w:rPr>
          <w:sz w:val="24"/>
          <w:szCs w:val="24"/>
        </w:rPr>
      </w:pPr>
      <w:r w:rsidRPr="005D26B7">
        <w:rPr>
          <w:rFonts w:cstheme="minorHAnsi"/>
          <w:bCs/>
          <w:noProof/>
          <w:sz w:val="24"/>
        </w:rPr>
        <w:lastRenderedPageBreak/>
        <w:drawing>
          <wp:inline distT="0" distB="0" distL="0" distR="0" wp14:anchorId="561681E4" wp14:editId="61E9A844">
            <wp:extent cx="5828030" cy="4218940"/>
            <wp:effectExtent l="0" t="0" r="1270" b="0"/>
            <wp:docPr id="369" name="Picture 369" descr="A bar chart showing what options male respondents reported were available, to help them access services and ame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A bar chart showing what options male respondents reported were available, to help them access services and amenities"/>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28030" cy="4218940"/>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002A9CAC" w14:textId="79D8885E" w:rsidR="0068636D" w:rsidRPr="005D26B7" w:rsidRDefault="0068636D" w:rsidP="006E51FD">
      <w:pPr>
        <w:spacing w:after="0"/>
        <w:rPr>
          <w:rFonts w:cstheme="minorHAnsi"/>
          <w:bCs/>
          <w:sz w:val="24"/>
        </w:rPr>
      </w:pPr>
    </w:p>
    <w:p w14:paraId="10180C8A" w14:textId="086C0FC2" w:rsidR="008169D9" w:rsidRPr="005D26B7" w:rsidRDefault="008169D9" w:rsidP="006E51FD">
      <w:pPr>
        <w:spacing w:after="0"/>
        <w:rPr>
          <w:rFonts w:cstheme="minorHAnsi"/>
          <w:bCs/>
          <w:sz w:val="24"/>
        </w:rPr>
      </w:pPr>
    </w:p>
    <w:p w14:paraId="4FAE1F4B" w14:textId="427ADF2F" w:rsidR="006B3D3E" w:rsidRPr="00261D13" w:rsidRDefault="008E4136" w:rsidP="006B3D3E">
      <w:pPr>
        <w:rPr>
          <w:sz w:val="24"/>
          <w:szCs w:val="24"/>
        </w:rPr>
      </w:pPr>
      <w:r w:rsidRPr="005D26B7">
        <w:rPr>
          <w:rFonts w:cstheme="minorHAnsi"/>
          <w:bCs/>
          <w:noProof/>
          <w:sz w:val="24"/>
        </w:rPr>
        <w:lastRenderedPageBreak/>
        <w:drawing>
          <wp:inline distT="0" distB="0" distL="0" distR="0" wp14:anchorId="301B6C92" wp14:editId="4ABCA8D7">
            <wp:extent cx="5828030" cy="4218940"/>
            <wp:effectExtent l="0" t="0" r="1270" b="0"/>
            <wp:docPr id="370" name="Picture 370" descr="A bar chart showing what options respondents of minority ethnicity reported were available, to help them access services and ame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A bar chart showing what options respondents of minority ethnicity reported were available, to help them access services and amenitie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28030" cy="4218940"/>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34A54551" w14:textId="65F35117" w:rsidR="008E4136" w:rsidRPr="005D26B7" w:rsidRDefault="008E4136" w:rsidP="006E51FD">
      <w:pPr>
        <w:spacing w:after="0"/>
        <w:rPr>
          <w:rFonts w:cstheme="minorHAnsi"/>
          <w:bCs/>
          <w:sz w:val="24"/>
        </w:rPr>
      </w:pPr>
    </w:p>
    <w:p w14:paraId="023C2EEF" w14:textId="47F66994" w:rsidR="008E4136" w:rsidRPr="005D26B7" w:rsidRDefault="008E4136" w:rsidP="006E51FD">
      <w:pPr>
        <w:spacing w:after="0"/>
        <w:rPr>
          <w:rFonts w:cstheme="minorHAnsi"/>
          <w:bCs/>
          <w:sz w:val="24"/>
        </w:rPr>
      </w:pPr>
    </w:p>
    <w:p w14:paraId="0319BA98" w14:textId="70BCC28A" w:rsidR="006B3D3E" w:rsidRPr="00261D13" w:rsidRDefault="00434C5A" w:rsidP="006B3D3E">
      <w:pPr>
        <w:rPr>
          <w:sz w:val="24"/>
          <w:szCs w:val="24"/>
        </w:rPr>
      </w:pPr>
      <w:r w:rsidRPr="005D26B7">
        <w:rPr>
          <w:rFonts w:cstheme="minorHAnsi"/>
          <w:bCs/>
          <w:noProof/>
          <w:sz w:val="24"/>
        </w:rPr>
        <w:lastRenderedPageBreak/>
        <w:drawing>
          <wp:inline distT="0" distB="0" distL="0" distR="0" wp14:anchorId="5E2BFAE0" wp14:editId="3053CD99">
            <wp:extent cx="5993130" cy="4572635"/>
            <wp:effectExtent l="0" t="0" r="7620" b="0"/>
            <wp:docPr id="371" name="Picture 371" descr="A bar chart showing what options  respondents who identify as disabled reported were available, to help them access services and ame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A bar chart showing what options  respondents who identify as disabled reported were available, to help them access services and amenitie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93130" cy="4572635"/>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533D1E5E" w14:textId="0D181A7C" w:rsidR="008E4136" w:rsidRPr="005D26B7" w:rsidRDefault="008E4136" w:rsidP="006E51FD">
      <w:pPr>
        <w:spacing w:after="0"/>
        <w:rPr>
          <w:rFonts w:cstheme="minorHAnsi"/>
          <w:bCs/>
          <w:sz w:val="24"/>
        </w:rPr>
      </w:pPr>
    </w:p>
    <w:p w14:paraId="30121AF7" w14:textId="466D5E0A" w:rsidR="00C03CF8" w:rsidRPr="005D26B7" w:rsidRDefault="00C03CF8" w:rsidP="006E51FD">
      <w:pPr>
        <w:spacing w:after="0"/>
        <w:rPr>
          <w:rFonts w:cstheme="minorHAnsi"/>
          <w:bCs/>
          <w:sz w:val="24"/>
        </w:rPr>
      </w:pPr>
    </w:p>
    <w:p w14:paraId="7CDB6B4D" w14:textId="70F98986" w:rsidR="006B3D3E" w:rsidRPr="00261D13" w:rsidRDefault="0097065A" w:rsidP="006B3D3E">
      <w:pPr>
        <w:rPr>
          <w:sz w:val="24"/>
          <w:szCs w:val="24"/>
        </w:rPr>
      </w:pPr>
      <w:r w:rsidRPr="005D26B7">
        <w:rPr>
          <w:rFonts w:cstheme="minorHAnsi"/>
          <w:bCs/>
          <w:noProof/>
          <w:sz w:val="24"/>
        </w:rPr>
        <w:lastRenderedPageBreak/>
        <w:drawing>
          <wp:inline distT="0" distB="0" distL="0" distR="0" wp14:anchorId="11D60C0A" wp14:editId="0233E407">
            <wp:extent cx="5993130" cy="4572635"/>
            <wp:effectExtent l="0" t="0" r="7620" b="0"/>
            <wp:docPr id="372" name="Picture 372" descr="A bar chart showing what options Welsh speaking respondents reported were available, to help them access services and ame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A bar chart showing what options Welsh speaking respondents reported were available, to help them access services and amenitie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93130" cy="4572635"/>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6CBD76C7" w14:textId="08B05D57" w:rsidR="00C03CF8" w:rsidRPr="005D26B7" w:rsidRDefault="00C03CF8" w:rsidP="006E51FD">
      <w:pPr>
        <w:spacing w:after="0"/>
        <w:rPr>
          <w:rFonts w:cstheme="minorHAnsi"/>
          <w:bCs/>
          <w:sz w:val="24"/>
        </w:rPr>
      </w:pPr>
    </w:p>
    <w:p w14:paraId="551E76FC" w14:textId="0FD0CD74" w:rsidR="0097065A" w:rsidRPr="005D26B7" w:rsidRDefault="0097065A" w:rsidP="006E51FD">
      <w:pPr>
        <w:spacing w:after="0"/>
        <w:rPr>
          <w:rFonts w:cstheme="minorHAnsi"/>
          <w:bCs/>
          <w:sz w:val="24"/>
        </w:rPr>
      </w:pPr>
    </w:p>
    <w:p w14:paraId="75A790C2" w14:textId="3F65AEAA" w:rsidR="006B3D3E" w:rsidRPr="00261D13" w:rsidRDefault="009765CA" w:rsidP="006B3D3E">
      <w:pPr>
        <w:rPr>
          <w:sz w:val="24"/>
          <w:szCs w:val="24"/>
        </w:rPr>
      </w:pPr>
      <w:r w:rsidRPr="005D26B7">
        <w:rPr>
          <w:rFonts w:cstheme="minorHAnsi"/>
          <w:bCs/>
          <w:noProof/>
          <w:sz w:val="24"/>
        </w:rPr>
        <w:lastRenderedPageBreak/>
        <w:drawing>
          <wp:inline distT="0" distB="0" distL="0" distR="0" wp14:anchorId="36526921" wp14:editId="434F980B">
            <wp:extent cx="5993130" cy="4572635"/>
            <wp:effectExtent l="0" t="0" r="7620" b="0"/>
            <wp:docPr id="373" name="Picture 373" descr="A bar chart showing what options respondents living in the Southern Arc reported were available, to help them access services and ame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 bar chart showing what options respondents living in the Southern Arc reported were available, to help them access services and amenitie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93130" cy="4572635"/>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58668B2B" w14:textId="38696C1F" w:rsidR="0097065A" w:rsidRPr="005D26B7" w:rsidRDefault="0097065A" w:rsidP="006E51FD">
      <w:pPr>
        <w:spacing w:after="0"/>
        <w:rPr>
          <w:rFonts w:cstheme="minorHAnsi"/>
          <w:bCs/>
          <w:sz w:val="24"/>
        </w:rPr>
      </w:pPr>
    </w:p>
    <w:p w14:paraId="60B86022" w14:textId="3DAF4145" w:rsidR="009765CA" w:rsidRPr="005D26B7" w:rsidRDefault="009765CA" w:rsidP="006E51FD">
      <w:pPr>
        <w:spacing w:after="0"/>
        <w:rPr>
          <w:rFonts w:cstheme="minorHAnsi"/>
          <w:bCs/>
          <w:sz w:val="24"/>
        </w:rPr>
      </w:pPr>
    </w:p>
    <w:p w14:paraId="39A93CE6" w14:textId="7D75C93E" w:rsidR="006B3D3E" w:rsidRPr="00261D13" w:rsidRDefault="00646C1D" w:rsidP="006B3D3E">
      <w:pPr>
        <w:rPr>
          <w:sz w:val="24"/>
          <w:szCs w:val="24"/>
        </w:rPr>
      </w:pPr>
      <w:r w:rsidRPr="005D26B7">
        <w:rPr>
          <w:rFonts w:cstheme="minorHAnsi"/>
          <w:bCs/>
          <w:noProof/>
          <w:sz w:val="24"/>
        </w:rPr>
        <w:lastRenderedPageBreak/>
        <w:drawing>
          <wp:inline distT="0" distB="0" distL="0" distR="0" wp14:anchorId="2D13A31A" wp14:editId="27E7BB37">
            <wp:extent cx="6218555" cy="4669790"/>
            <wp:effectExtent l="0" t="0" r="0" b="0"/>
            <wp:docPr id="374" name="Picture 374" descr="A bar chart showing what options children reported were available, to help them access services and ame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A bar chart showing what options children reported were available, to help them access services and amenitie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18555" cy="4669790"/>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0767CEA9" w14:textId="2C9223D7" w:rsidR="009765CA" w:rsidRPr="005D26B7" w:rsidRDefault="009765CA" w:rsidP="006E51FD">
      <w:pPr>
        <w:spacing w:after="0"/>
        <w:rPr>
          <w:rFonts w:cstheme="minorHAnsi"/>
          <w:bCs/>
          <w:sz w:val="24"/>
        </w:rPr>
      </w:pPr>
    </w:p>
    <w:p w14:paraId="31146885" w14:textId="0D3CBC95" w:rsidR="00646C1D" w:rsidRPr="005D26B7" w:rsidRDefault="00646C1D" w:rsidP="006E51FD">
      <w:pPr>
        <w:spacing w:after="0"/>
        <w:rPr>
          <w:rFonts w:cstheme="minorHAnsi"/>
          <w:bCs/>
          <w:sz w:val="24"/>
        </w:rPr>
      </w:pPr>
    </w:p>
    <w:p w14:paraId="3F26C9D0" w14:textId="302714CF" w:rsidR="006B3D3E" w:rsidRPr="00261D13" w:rsidRDefault="005D26B7" w:rsidP="006B3D3E">
      <w:pPr>
        <w:rPr>
          <w:sz w:val="24"/>
          <w:szCs w:val="24"/>
        </w:rPr>
      </w:pPr>
      <w:r w:rsidRPr="005D26B7">
        <w:rPr>
          <w:rFonts w:cstheme="minorHAnsi"/>
          <w:bCs/>
          <w:noProof/>
          <w:sz w:val="24"/>
        </w:rPr>
        <w:lastRenderedPageBreak/>
        <w:drawing>
          <wp:inline distT="0" distB="0" distL="0" distR="0" wp14:anchorId="5BDFCA37" wp14:editId="01825F4A">
            <wp:extent cx="6218555" cy="4669790"/>
            <wp:effectExtent l="0" t="0" r="0" b="0"/>
            <wp:docPr id="375" name="Picture 375" descr="A bar chart showing what options LGBTQ respondents reported were available, to help them access services and ame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A bar chart showing what options LGBTQ respondents reported were available, to help them access services and amenitie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218555" cy="4669790"/>
                    </a:xfrm>
                    <a:prstGeom prst="rect">
                      <a:avLst/>
                    </a:prstGeom>
                    <a:noFill/>
                  </pic:spPr>
                </pic:pic>
              </a:graphicData>
            </a:graphic>
          </wp:inline>
        </w:drawing>
      </w:r>
      <w:r w:rsidR="006B3D3E" w:rsidRPr="006B3D3E">
        <w:rPr>
          <w:i/>
          <w:sz w:val="24"/>
          <w:szCs w:val="24"/>
        </w:rPr>
        <w:t xml:space="preserve"> </w:t>
      </w:r>
      <w:r w:rsidR="006B3D3E">
        <w:rPr>
          <w:i/>
          <w:sz w:val="24"/>
          <w:szCs w:val="24"/>
        </w:rPr>
        <w:t>Respondents could select multiple options so the total will exceed 100%</w:t>
      </w:r>
    </w:p>
    <w:p w14:paraId="6E1B5374" w14:textId="4E190023" w:rsidR="00646C1D" w:rsidRPr="005D26B7" w:rsidRDefault="00646C1D" w:rsidP="006E51FD">
      <w:pPr>
        <w:spacing w:after="0"/>
        <w:rPr>
          <w:rFonts w:cstheme="minorHAnsi"/>
          <w:bCs/>
          <w:sz w:val="24"/>
        </w:rPr>
      </w:pPr>
    </w:p>
    <w:p w14:paraId="03722780" w14:textId="77777777" w:rsidR="00C03CF8" w:rsidRPr="005D26B7" w:rsidRDefault="00C03CF8" w:rsidP="006E51FD">
      <w:pPr>
        <w:spacing w:after="0"/>
        <w:rPr>
          <w:rFonts w:cstheme="minorHAnsi"/>
          <w:bCs/>
          <w:sz w:val="24"/>
        </w:rPr>
      </w:pPr>
    </w:p>
    <w:p w14:paraId="0C2BB648" w14:textId="77777777" w:rsidR="00077737" w:rsidRDefault="00077737">
      <w:pPr>
        <w:rPr>
          <w:rFonts w:cstheme="minorHAnsi"/>
          <w:b/>
          <w:sz w:val="32"/>
          <w:szCs w:val="28"/>
          <w:highlight w:val="yellow"/>
        </w:rPr>
      </w:pPr>
      <w:r>
        <w:rPr>
          <w:rFonts w:cstheme="minorHAnsi"/>
          <w:b/>
          <w:sz w:val="32"/>
          <w:szCs w:val="28"/>
          <w:highlight w:val="yellow"/>
        </w:rPr>
        <w:br w:type="page"/>
      </w:r>
    </w:p>
    <w:p w14:paraId="150A72D6" w14:textId="1972628C" w:rsidR="00077737" w:rsidRPr="00C85246" w:rsidRDefault="00077737" w:rsidP="00C85246">
      <w:pPr>
        <w:pStyle w:val="Heading1"/>
        <w:rPr>
          <w:rFonts w:asciiTheme="minorHAnsi" w:hAnsiTheme="minorHAnsi" w:cstheme="minorHAnsi"/>
          <w:b/>
          <w:color w:val="auto"/>
          <w:sz w:val="36"/>
        </w:rPr>
      </w:pPr>
      <w:bookmarkStart w:id="23" w:name="_Appendix_C_–"/>
      <w:bookmarkStart w:id="24" w:name="_Toc128479610"/>
      <w:bookmarkEnd w:id="23"/>
      <w:r w:rsidRPr="00C85246">
        <w:rPr>
          <w:rFonts w:asciiTheme="minorHAnsi" w:hAnsiTheme="minorHAnsi" w:cstheme="minorHAnsi"/>
          <w:b/>
          <w:color w:val="auto"/>
          <w:sz w:val="36"/>
        </w:rPr>
        <w:lastRenderedPageBreak/>
        <w:t xml:space="preserve">Appendix </w:t>
      </w:r>
      <w:r w:rsidR="00BF58AB">
        <w:rPr>
          <w:rFonts w:asciiTheme="minorHAnsi" w:hAnsiTheme="minorHAnsi" w:cstheme="minorHAnsi"/>
          <w:b/>
          <w:color w:val="auto"/>
          <w:sz w:val="36"/>
        </w:rPr>
        <w:t>D</w:t>
      </w:r>
      <w:r w:rsidR="00BF58AB" w:rsidRPr="00C85246">
        <w:rPr>
          <w:rFonts w:asciiTheme="minorHAnsi" w:hAnsiTheme="minorHAnsi" w:cstheme="minorHAnsi"/>
          <w:b/>
          <w:color w:val="auto"/>
          <w:sz w:val="36"/>
        </w:rPr>
        <w:t xml:space="preserve"> </w:t>
      </w:r>
      <w:r w:rsidRPr="00C85246">
        <w:rPr>
          <w:rFonts w:asciiTheme="minorHAnsi" w:hAnsiTheme="minorHAnsi" w:cstheme="minorHAnsi"/>
          <w:b/>
          <w:color w:val="auto"/>
          <w:sz w:val="36"/>
        </w:rPr>
        <w:t xml:space="preserve">– </w:t>
      </w:r>
      <w:r w:rsidR="00AD37D5" w:rsidRPr="00C85246">
        <w:rPr>
          <w:rFonts w:asciiTheme="minorHAnsi" w:hAnsiTheme="minorHAnsi" w:cstheme="minorHAnsi"/>
          <w:b/>
          <w:color w:val="auto"/>
          <w:sz w:val="36"/>
        </w:rPr>
        <w:t xml:space="preserve">Any </w:t>
      </w:r>
      <w:r w:rsidR="00851B99">
        <w:rPr>
          <w:rFonts w:asciiTheme="minorHAnsi" w:hAnsiTheme="minorHAnsi" w:cstheme="minorHAnsi"/>
          <w:b/>
          <w:color w:val="auto"/>
          <w:sz w:val="36"/>
        </w:rPr>
        <w:t xml:space="preserve">other </w:t>
      </w:r>
      <w:r w:rsidR="00AD37D5" w:rsidRPr="00C85246">
        <w:rPr>
          <w:rFonts w:asciiTheme="minorHAnsi" w:hAnsiTheme="minorHAnsi" w:cstheme="minorHAnsi"/>
          <w:b/>
          <w:color w:val="auto"/>
          <w:sz w:val="36"/>
        </w:rPr>
        <w:t>barriers to accessing services or amenities in your local neighbourhood?</w:t>
      </w:r>
      <w:bookmarkEnd w:id="24"/>
    </w:p>
    <w:p w14:paraId="0962297C" w14:textId="77777777" w:rsidR="00F9760A" w:rsidRPr="00546B6C" w:rsidRDefault="00F9760A">
      <w:pPr>
        <w:rPr>
          <w:rFonts w:cstheme="minorHAnsi"/>
          <w:bCs/>
          <w:sz w:val="24"/>
          <w:szCs w:val="16"/>
        </w:rPr>
      </w:pPr>
    </w:p>
    <w:tbl>
      <w:tblPr>
        <w:tblStyle w:val="GridTable4-Accent1"/>
        <w:tblW w:w="9493" w:type="dxa"/>
        <w:tblLook w:val="04E0" w:firstRow="1" w:lastRow="1" w:firstColumn="1" w:lastColumn="0" w:noHBand="0" w:noVBand="1"/>
      </w:tblPr>
      <w:tblGrid>
        <w:gridCol w:w="2366"/>
        <w:gridCol w:w="748"/>
        <w:gridCol w:w="709"/>
        <w:gridCol w:w="5670"/>
      </w:tblGrid>
      <w:tr w:rsidR="007A01D6" w:rsidRPr="007A01D6" w14:paraId="1B97431F" w14:textId="77777777" w:rsidTr="007A01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15781FCC" w14:textId="38D461CB" w:rsidR="00F9760A" w:rsidRPr="007A01D6" w:rsidRDefault="00F9760A">
            <w:pPr>
              <w:rPr>
                <w:rFonts w:cstheme="minorHAnsi"/>
                <w:bCs w:val="0"/>
                <w:sz w:val="24"/>
                <w:szCs w:val="24"/>
              </w:rPr>
            </w:pPr>
            <w:r w:rsidRPr="007A01D6">
              <w:rPr>
                <w:rFonts w:cstheme="minorHAnsi"/>
                <w:bCs w:val="0"/>
                <w:sz w:val="24"/>
                <w:szCs w:val="24"/>
              </w:rPr>
              <w:t>Theme</w:t>
            </w:r>
          </w:p>
        </w:tc>
        <w:tc>
          <w:tcPr>
            <w:tcW w:w="748" w:type="dxa"/>
          </w:tcPr>
          <w:p w14:paraId="3C689327" w14:textId="7CC14EA0" w:rsidR="00F9760A" w:rsidRPr="007A01D6" w:rsidRDefault="00F9760A">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No.</w:t>
            </w:r>
          </w:p>
        </w:tc>
        <w:tc>
          <w:tcPr>
            <w:tcW w:w="709" w:type="dxa"/>
          </w:tcPr>
          <w:p w14:paraId="12E201EF" w14:textId="1267A23E" w:rsidR="00F9760A" w:rsidRPr="007A01D6" w:rsidRDefault="00F9760A">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w:t>
            </w:r>
          </w:p>
        </w:tc>
        <w:tc>
          <w:tcPr>
            <w:tcW w:w="5670" w:type="dxa"/>
          </w:tcPr>
          <w:p w14:paraId="0370DB3C" w14:textId="179A680D" w:rsidR="00F9760A" w:rsidRPr="007A01D6" w:rsidRDefault="00F9760A">
            <w:pPr>
              <w:cnfStyle w:val="100000000000" w:firstRow="1" w:lastRow="0" w:firstColumn="0" w:lastColumn="0" w:oddVBand="0" w:evenVBand="0" w:oddHBand="0" w:evenHBand="0" w:firstRowFirstColumn="0" w:firstRowLastColumn="0" w:lastRowFirstColumn="0" w:lastRowLastColumn="0"/>
              <w:rPr>
                <w:rFonts w:cstheme="minorHAnsi"/>
                <w:bCs w:val="0"/>
                <w:sz w:val="24"/>
                <w:szCs w:val="24"/>
              </w:rPr>
            </w:pPr>
            <w:r w:rsidRPr="007A01D6">
              <w:rPr>
                <w:rFonts w:cstheme="minorHAnsi"/>
                <w:bCs w:val="0"/>
                <w:sz w:val="24"/>
                <w:szCs w:val="24"/>
              </w:rPr>
              <w:t>Example comments</w:t>
            </w:r>
          </w:p>
        </w:tc>
      </w:tr>
      <w:tr w:rsidR="004E4CF5" w:rsidRPr="00315645" w14:paraId="3057CC41" w14:textId="77777777" w:rsidTr="00F31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14F6CA31" w14:textId="3704FB18" w:rsidR="004E4CF5" w:rsidRPr="007A01D6" w:rsidRDefault="004E4CF5" w:rsidP="004E4CF5">
            <w:pPr>
              <w:rPr>
                <w:rFonts w:cstheme="minorHAnsi"/>
                <w:b w:val="0"/>
                <w:sz w:val="24"/>
                <w:szCs w:val="24"/>
              </w:rPr>
            </w:pPr>
            <w:r w:rsidRPr="007A01D6">
              <w:rPr>
                <w:rFonts w:ascii="Calibri" w:eastAsia="Times New Roman" w:hAnsi="Calibri" w:cs="Calibri"/>
                <w:color w:val="000000"/>
                <w:sz w:val="24"/>
                <w:szCs w:val="24"/>
                <w:lang w:eastAsia="en-GB"/>
              </w:rPr>
              <w:t>Poor public transport</w:t>
            </w:r>
          </w:p>
        </w:tc>
        <w:tc>
          <w:tcPr>
            <w:tcW w:w="748" w:type="dxa"/>
          </w:tcPr>
          <w:p w14:paraId="5AB769AE" w14:textId="1367E3FF" w:rsidR="004E4CF5" w:rsidRPr="007A01D6" w:rsidRDefault="004E4CF5" w:rsidP="00F313DC">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7A01D6">
              <w:rPr>
                <w:rFonts w:ascii="Calibri" w:eastAsia="Times New Roman" w:hAnsi="Calibri" w:cs="Calibri"/>
                <w:color w:val="000000"/>
                <w:sz w:val="24"/>
                <w:szCs w:val="24"/>
                <w:lang w:eastAsia="en-GB"/>
              </w:rPr>
              <w:t>59</w:t>
            </w:r>
          </w:p>
        </w:tc>
        <w:tc>
          <w:tcPr>
            <w:tcW w:w="709" w:type="dxa"/>
          </w:tcPr>
          <w:p w14:paraId="495E14AC" w14:textId="2140E925" w:rsidR="004E4CF5" w:rsidRPr="007A01D6" w:rsidRDefault="004E4CF5" w:rsidP="00F313DC">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313DC">
              <w:rPr>
                <w:rFonts w:ascii="Calibri" w:hAnsi="Calibri" w:cs="Calibri"/>
                <w:i/>
                <w:iCs/>
                <w:color w:val="000000"/>
                <w:sz w:val="24"/>
                <w:szCs w:val="24"/>
              </w:rPr>
              <w:t>37.3</w:t>
            </w:r>
          </w:p>
        </w:tc>
        <w:tc>
          <w:tcPr>
            <w:tcW w:w="5670" w:type="dxa"/>
          </w:tcPr>
          <w:p w14:paraId="2AD15D86" w14:textId="77777777" w:rsidR="004E4CF5" w:rsidRDefault="00C86743"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C86743">
              <w:rPr>
                <w:i/>
                <w:sz w:val="24"/>
                <w:szCs w:val="24"/>
              </w:rPr>
              <w:t>Poor public transport network</w:t>
            </w:r>
          </w:p>
          <w:p w14:paraId="15A4C8CF" w14:textId="23B6DE47" w:rsidR="00C86743" w:rsidRDefault="00F842B1"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842B1">
              <w:rPr>
                <w:i/>
                <w:sz w:val="24"/>
                <w:szCs w:val="24"/>
              </w:rPr>
              <w:t xml:space="preserve">Buses infrequent, often cancelled, </w:t>
            </w:r>
            <w:proofErr w:type="gramStart"/>
            <w:r w:rsidRPr="00F842B1">
              <w:rPr>
                <w:i/>
                <w:sz w:val="24"/>
                <w:szCs w:val="24"/>
              </w:rPr>
              <w:t>have to</w:t>
            </w:r>
            <w:proofErr w:type="gramEnd"/>
            <w:r w:rsidRPr="00F842B1">
              <w:rPr>
                <w:i/>
                <w:sz w:val="24"/>
                <w:szCs w:val="24"/>
              </w:rPr>
              <w:t xml:space="preserve"> go into centre and come back out - hours longer journey by public transport rather than </w:t>
            </w:r>
            <w:r w:rsidR="00F36565" w:rsidRPr="00F842B1">
              <w:rPr>
                <w:i/>
                <w:sz w:val="24"/>
                <w:szCs w:val="24"/>
              </w:rPr>
              <w:t>car.</w:t>
            </w:r>
          </w:p>
          <w:p w14:paraId="687D09D3" w14:textId="77777777" w:rsidR="00F842B1" w:rsidRDefault="00F842B1"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842B1">
              <w:rPr>
                <w:i/>
                <w:sz w:val="24"/>
                <w:szCs w:val="24"/>
              </w:rPr>
              <w:t>The bus stops in City Centre are too far from the shopping centre.</w:t>
            </w:r>
          </w:p>
          <w:p w14:paraId="7CCAEC2B" w14:textId="77777777" w:rsidR="00F842B1" w:rsidRDefault="00F842B1"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842B1">
              <w:rPr>
                <w:i/>
                <w:sz w:val="24"/>
                <w:szCs w:val="24"/>
              </w:rPr>
              <w:t>No late night bus services</w:t>
            </w:r>
          </w:p>
          <w:p w14:paraId="394BE9DE" w14:textId="27B08A29" w:rsidR="00F842B1" w:rsidRPr="00C4721C" w:rsidRDefault="00F36565"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F36565">
              <w:rPr>
                <w:i/>
                <w:sz w:val="24"/>
                <w:szCs w:val="24"/>
              </w:rPr>
              <w:t>Buses are unreliable and constantly changing.</w:t>
            </w:r>
          </w:p>
        </w:tc>
      </w:tr>
      <w:tr w:rsidR="004E4CF5" w:rsidRPr="00315645" w14:paraId="78DA3384" w14:textId="77777777" w:rsidTr="00F313DC">
        <w:tc>
          <w:tcPr>
            <w:cnfStyle w:val="001000000000" w:firstRow="0" w:lastRow="0" w:firstColumn="1" w:lastColumn="0" w:oddVBand="0" w:evenVBand="0" w:oddHBand="0" w:evenHBand="0" w:firstRowFirstColumn="0" w:firstRowLastColumn="0" w:lastRowFirstColumn="0" w:lastRowLastColumn="0"/>
            <w:tcW w:w="2366" w:type="dxa"/>
          </w:tcPr>
          <w:p w14:paraId="0B60288C" w14:textId="22F098D0" w:rsidR="004E4CF5" w:rsidRPr="007A01D6" w:rsidRDefault="004E4CF5" w:rsidP="004E4CF5">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Infrastructure - poor pavements / roads / cycle route</w:t>
            </w:r>
          </w:p>
        </w:tc>
        <w:tc>
          <w:tcPr>
            <w:tcW w:w="748" w:type="dxa"/>
          </w:tcPr>
          <w:p w14:paraId="03003CB5" w14:textId="60EBA640" w:rsidR="004E4CF5" w:rsidRPr="007A01D6" w:rsidRDefault="004E4CF5" w:rsidP="00F313D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30</w:t>
            </w:r>
          </w:p>
        </w:tc>
        <w:tc>
          <w:tcPr>
            <w:tcW w:w="709" w:type="dxa"/>
          </w:tcPr>
          <w:p w14:paraId="3B25A7EC" w14:textId="3BBA5449" w:rsidR="004E4CF5" w:rsidRPr="00F313DC" w:rsidRDefault="004E4CF5" w:rsidP="00F313DC">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19.0</w:t>
            </w:r>
          </w:p>
        </w:tc>
        <w:tc>
          <w:tcPr>
            <w:tcW w:w="5670" w:type="dxa"/>
          </w:tcPr>
          <w:p w14:paraId="0F1E053C" w14:textId="77777777" w:rsidR="004E4CF5" w:rsidRDefault="00C90821"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90821">
              <w:rPr>
                <w:i/>
                <w:sz w:val="24"/>
                <w:szCs w:val="24"/>
              </w:rPr>
              <w:t>Poor condition of pavements and roads</w:t>
            </w:r>
          </w:p>
          <w:p w14:paraId="50DB98EA" w14:textId="10635139" w:rsidR="00C90821" w:rsidRDefault="00C90821"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90821">
              <w:rPr>
                <w:i/>
                <w:sz w:val="24"/>
                <w:szCs w:val="24"/>
              </w:rPr>
              <w:t xml:space="preserve">Frequent disruption to the roads because of construction </w:t>
            </w:r>
            <w:r w:rsidR="0054338A" w:rsidRPr="00C90821">
              <w:rPr>
                <w:i/>
                <w:sz w:val="24"/>
                <w:szCs w:val="24"/>
              </w:rPr>
              <w:t>works</w:t>
            </w:r>
            <w:r w:rsidRPr="00C90821">
              <w:rPr>
                <w:i/>
                <w:sz w:val="24"/>
                <w:szCs w:val="24"/>
              </w:rPr>
              <w:t xml:space="preserve"> going on for 4 years, with several more years of disruption to come. Also, our local playground has been closed for nearly 3 years because necessary flood prevention work has not been carried out.</w:t>
            </w:r>
          </w:p>
          <w:p w14:paraId="2560175E" w14:textId="5A5DB557" w:rsidR="00C90821" w:rsidRDefault="00931345"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931345">
              <w:rPr>
                <w:i/>
                <w:sz w:val="24"/>
                <w:szCs w:val="24"/>
              </w:rPr>
              <w:t xml:space="preserve">Lack of buses, dangerous empty cycle lanes, dangerous pavements covered in wet leaves and branches, continuous </w:t>
            </w:r>
            <w:r w:rsidR="004A72E5" w:rsidRPr="00931345">
              <w:rPr>
                <w:i/>
                <w:sz w:val="24"/>
                <w:szCs w:val="24"/>
              </w:rPr>
              <w:t>roadworks.</w:t>
            </w:r>
          </w:p>
          <w:p w14:paraId="2EA7DD1B" w14:textId="1D34BE7C" w:rsidR="00931345" w:rsidRPr="00C4721C" w:rsidRDefault="00931345"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931345">
              <w:rPr>
                <w:i/>
                <w:sz w:val="24"/>
                <w:szCs w:val="24"/>
              </w:rPr>
              <w:t>Road crossing with no lights means I cannot reach the hub</w:t>
            </w:r>
          </w:p>
        </w:tc>
      </w:tr>
      <w:tr w:rsidR="004E4CF5" w:rsidRPr="00315645" w14:paraId="44DE4FC8" w14:textId="77777777" w:rsidTr="00F31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3343B4F4" w14:textId="74D9821B" w:rsidR="004E4CF5" w:rsidRPr="007A01D6" w:rsidRDefault="004E4CF5" w:rsidP="004E4CF5">
            <w:pPr>
              <w:rPr>
                <w:rFonts w:cstheme="minorHAnsi"/>
                <w:b w:val="0"/>
                <w:sz w:val="24"/>
                <w:szCs w:val="24"/>
              </w:rPr>
            </w:pPr>
            <w:r w:rsidRPr="007A01D6">
              <w:rPr>
                <w:rFonts w:ascii="Calibri" w:eastAsia="Times New Roman" w:hAnsi="Calibri" w:cs="Calibri"/>
                <w:color w:val="000000"/>
                <w:sz w:val="24"/>
                <w:szCs w:val="24"/>
                <w:lang w:eastAsia="en-GB"/>
              </w:rPr>
              <w:t>Availability</w:t>
            </w:r>
          </w:p>
        </w:tc>
        <w:tc>
          <w:tcPr>
            <w:tcW w:w="748" w:type="dxa"/>
          </w:tcPr>
          <w:p w14:paraId="4781B83A" w14:textId="3F190BCE" w:rsidR="004E4CF5" w:rsidRPr="007A01D6" w:rsidRDefault="004E4CF5" w:rsidP="00F313DC">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7A01D6">
              <w:rPr>
                <w:rFonts w:ascii="Calibri" w:eastAsia="Times New Roman" w:hAnsi="Calibri" w:cs="Calibri"/>
                <w:color w:val="000000"/>
                <w:sz w:val="24"/>
                <w:szCs w:val="24"/>
                <w:lang w:eastAsia="en-GB"/>
              </w:rPr>
              <w:t>27</w:t>
            </w:r>
          </w:p>
        </w:tc>
        <w:tc>
          <w:tcPr>
            <w:tcW w:w="709" w:type="dxa"/>
          </w:tcPr>
          <w:p w14:paraId="56855CC4" w14:textId="0CD00375" w:rsidR="004E4CF5" w:rsidRPr="007A01D6" w:rsidRDefault="004E4CF5" w:rsidP="00F313DC">
            <w:pPr>
              <w:jc w:val="right"/>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F313DC">
              <w:rPr>
                <w:rFonts w:ascii="Calibri" w:hAnsi="Calibri" w:cs="Calibri"/>
                <w:i/>
                <w:iCs/>
                <w:color w:val="000000"/>
                <w:sz w:val="24"/>
                <w:szCs w:val="24"/>
              </w:rPr>
              <w:t>17.1</w:t>
            </w:r>
          </w:p>
        </w:tc>
        <w:tc>
          <w:tcPr>
            <w:tcW w:w="5670" w:type="dxa"/>
          </w:tcPr>
          <w:p w14:paraId="001ACADC" w14:textId="3E0ED804" w:rsidR="004E4CF5" w:rsidRDefault="008555E3"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555E3">
              <w:rPr>
                <w:i/>
                <w:sz w:val="24"/>
                <w:szCs w:val="24"/>
              </w:rPr>
              <w:t xml:space="preserve">We do not have basic services in our local </w:t>
            </w:r>
            <w:r w:rsidR="003909E8" w:rsidRPr="008555E3">
              <w:rPr>
                <w:i/>
                <w:sz w:val="24"/>
                <w:szCs w:val="24"/>
              </w:rPr>
              <w:t>neighbourhood.</w:t>
            </w:r>
          </w:p>
          <w:p w14:paraId="58BC0A0E" w14:textId="165D3750" w:rsidR="008555E3" w:rsidRDefault="008555E3"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555E3">
              <w:rPr>
                <w:i/>
                <w:sz w:val="24"/>
                <w:szCs w:val="24"/>
              </w:rPr>
              <w:t xml:space="preserve">Constantly unable to get to a </w:t>
            </w:r>
            <w:r w:rsidR="003909E8" w:rsidRPr="008555E3">
              <w:rPr>
                <w:i/>
                <w:sz w:val="24"/>
                <w:szCs w:val="24"/>
              </w:rPr>
              <w:t>doctor’s</w:t>
            </w:r>
            <w:r w:rsidRPr="008555E3">
              <w:rPr>
                <w:i/>
                <w:sz w:val="24"/>
                <w:szCs w:val="24"/>
              </w:rPr>
              <w:t xml:space="preserve"> appointment</w:t>
            </w:r>
          </w:p>
          <w:p w14:paraId="10914CC5" w14:textId="77777777" w:rsidR="008555E3" w:rsidRDefault="008555E3"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8555E3">
              <w:rPr>
                <w:i/>
                <w:sz w:val="24"/>
                <w:szCs w:val="24"/>
              </w:rPr>
              <w:t>No Post Office</w:t>
            </w:r>
          </w:p>
          <w:p w14:paraId="5544A0EC" w14:textId="2B01487B" w:rsidR="008555E3" w:rsidRPr="00C4721C" w:rsidRDefault="003909E8"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3909E8">
              <w:rPr>
                <w:i/>
                <w:sz w:val="24"/>
                <w:szCs w:val="24"/>
              </w:rPr>
              <w:t>Dentist is rarely available. I've waited 2 years to see an NHS dentist at my dental surgery because the last one left. A&amp;E is also a disgrace.</w:t>
            </w:r>
          </w:p>
        </w:tc>
      </w:tr>
      <w:tr w:rsidR="00192D12" w:rsidRPr="00315645" w14:paraId="4429CD4C" w14:textId="77777777" w:rsidTr="00F313DC">
        <w:tc>
          <w:tcPr>
            <w:cnfStyle w:val="001000000000" w:firstRow="0" w:lastRow="0" w:firstColumn="1" w:lastColumn="0" w:oddVBand="0" w:evenVBand="0" w:oddHBand="0" w:evenHBand="0" w:firstRowFirstColumn="0" w:firstRowLastColumn="0" w:lastRowFirstColumn="0" w:lastRowLastColumn="0"/>
            <w:tcW w:w="2366" w:type="dxa"/>
          </w:tcPr>
          <w:p w14:paraId="0C28F782" w14:textId="3E5B58A0" w:rsidR="00192D12" w:rsidRPr="007A01D6" w:rsidRDefault="00192D12" w:rsidP="00192D12">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Safety concerns</w:t>
            </w:r>
          </w:p>
        </w:tc>
        <w:tc>
          <w:tcPr>
            <w:tcW w:w="748" w:type="dxa"/>
          </w:tcPr>
          <w:p w14:paraId="1AABDE51" w14:textId="612F14F4" w:rsidR="00192D12" w:rsidRPr="007A01D6" w:rsidRDefault="00192D12" w:rsidP="00192D1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21</w:t>
            </w:r>
          </w:p>
        </w:tc>
        <w:tc>
          <w:tcPr>
            <w:tcW w:w="709" w:type="dxa"/>
          </w:tcPr>
          <w:p w14:paraId="4E7C83B8" w14:textId="43C74B81" w:rsidR="00192D12" w:rsidRPr="00F313DC" w:rsidRDefault="00192D12" w:rsidP="00192D12">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13.3</w:t>
            </w:r>
          </w:p>
        </w:tc>
        <w:tc>
          <w:tcPr>
            <w:tcW w:w="5670" w:type="dxa"/>
          </w:tcPr>
          <w:p w14:paraId="6405110B" w14:textId="2C621442" w:rsidR="00192D12" w:rsidRDefault="00F2540E"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F2540E">
              <w:rPr>
                <w:i/>
                <w:sz w:val="24"/>
                <w:szCs w:val="24"/>
              </w:rPr>
              <w:t xml:space="preserve">Gabalfa interchange unsafe to walk many near misses with cyclists in </w:t>
            </w:r>
            <w:proofErr w:type="gramStart"/>
            <w:r w:rsidRPr="00F2540E">
              <w:rPr>
                <w:i/>
                <w:sz w:val="24"/>
                <w:szCs w:val="24"/>
              </w:rPr>
              <w:t>pedestrians</w:t>
            </w:r>
            <w:proofErr w:type="gramEnd"/>
            <w:r w:rsidRPr="00F2540E">
              <w:rPr>
                <w:i/>
                <w:sz w:val="24"/>
                <w:szCs w:val="24"/>
              </w:rPr>
              <w:t xml:space="preserve"> lane and going to</w:t>
            </w:r>
            <w:r>
              <w:rPr>
                <w:i/>
                <w:sz w:val="24"/>
                <w:szCs w:val="24"/>
              </w:rPr>
              <w:t>o</w:t>
            </w:r>
            <w:r w:rsidRPr="00F2540E">
              <w:rPr>
                <w:i/>
                <w:sz w:val="24"/>
                <w:szCs w:val="24"/>
              </w:rPr>
              <w:t xml:space="preserve"> fast and to</w:t>
            </w:r>
            <w:r w:rsidR="00414818">
              <w:rPr>
                <w:i/>
                <w:sz w:val="24"/>
                <w:szCs w:val="24"/>
              </w:rPr>
              <w:t>o</w:t>
            </w:r>
            <w:r w:rsidRPr="00F2540E">
              <w:rPr>
                <w:i/>
                <w:sz w:val="24"/>
                <w:szCs w:val="24"/>
              </w:rPr>
              <w:t xml:space="preserve"> </w:t>
            </w:r>
            <w:r w:rsidR="00414818" w:rsidRPr="00F2540E">
              <w:rPr>
                <w:i/>
                <w:sz w:val="24"/>
                <w:szCs w:val="24"/>
              </w:rPr>
              <w:t>close forcing</w:t>
            </w:r>
            <w:r w:rsidRPr="00F2540E">
              <w:rPr>
                <w:i/>
                <w:sz w:val="24"/>
                <w:szCs w:val="24"/>
              </w:rPr>
              <w:t xml:space="preserve"> one off the lane into brambles</w:t>
            </w:r>
          </w:p>
          <w:p w14:paraId="786DC10B" w14:textId="77777777" w:rsidR="00F2540E" w:rsidRDefault="00414818"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414818">
              <w:rPr>
                <w:i/>
                <w:sz w:val="24"/>
                <w:szCs w:val="24"/>
              </w:rPr>
              <w:t>The streets are not unsafe / feel unsafe for a young woman</w:t>
            </w:r>
          </w:p>
          <w:p w14:paraId="19D60FD3" w14:textId="6B02CE93" w:rsidR="00414818" w:rsidRPr="00C4721C" w:rsidRDefault="00530D96"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530D96">
              <w:rPr>
                <w:i/>
                <w:sz w:val="24"/>
                <w:szCs w:val="24"/>
              </w:rPr>
              <w:t>Safe walking routes are limited.</w:t>
            </w:r>
          </w:p>
        </w:tc>
      </w:tr>
      <w:tr w:rsidR="00192D12" w:rsidRPr="00315645" w14:paraId="53F67822" w14:textId="77777777" w:rsidTr="00F31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982863E" w14:textId="54F5904D" w:rsidR="00192D12" w:rsidRPr="007A01D6" w:rsidRDefault="00192D12" w:rsidP="00192D12">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Health / Disability</w:t>
            </w:r>
          </w:p>
        </w:tc>
        <w:tc>
          <w:tcPr>
            <w:tcW w:w="748" w:type="dxa"/>
          </w:tcPr>
          <w:p w14:paraId="2F64D596" w14:textId="71910172" w:rsidR="00192D12" w:rsidRPr="007A01D6" w:rsidRDefault="00192D12" w:rsidP="00192D1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16</w:t>
            </w:r>
          </w:p>
        </w:tc>
        <w:tc>
          <w:tcPr>
            <w:tcW w:w="709" w:type="dxa"/>
          </w:tcPr>
          <w:p w14:paraId="4A62A5E5" w14:textId="684C515A" w:rsidR="00192D12" w:rsidRPr="00F313DC" w:rsidRDefault="00192D12" w:rsidP="00192D12">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10.1</w:t>
            </w:r>
          </w:p>
        </w:tc>
        <w:tc>
          <w:tcPr>
            <w:tcW w:w="5670" w:type="dxa"/>
          </w:tcPr>
          <w:p w14:paraId="01539593" w14:textId="77777777" w:rsidR="00192D12" w:rsidRDefault="002E6352"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2E6352">
              <w:rPr>
                <w:i/>
                <w:sz w:val="24"/>
                <w:szCs w:val="24"/>
              </w:rPr>
              <w:t>Disabled parking</w:t>
            </w:r>
          </w:p>
          <w:p w14:paraId="25DE2140" w14:textId="77777777" w:rsidR="002E6352" w:rsidRDefault="003F4920"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3F4920">
              <w:rPr>
                <w:i/>
                <w:sz w:val="24"/>
                <w:szCs w:val="24"/>
              </w:rPr>
              <w:t>Child's physical disability</w:t>
            </w:r>
          </w:p>
          <w:p w14:paraId="45832A31" w14:textId="43124AE0" w:rsidR="003F4920" w:rsidRPr="00C4721C" w:rsidRDefault="003952E1"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3952E1">
              <w:rPr>
                <w:i/>
                <w:sz w:val="24"/>
                <w:szCs w:val="24"/>
              </w:rPr>
              <w:lastRenderedPageBreak/>
              <w:t>Council erected barriers preventing access to UHW on my disability scooter.</w:t>
            </w:r>
          </w:p>
        </w:tc>
      </w:tr>
      <w:tr w:rsidR="00192D12" w:rsidRPr="00315645" w14:paraId="7D958146" w14:textId="77777777" w:rsidTr="00F313DC">
        <w:tc>
          <w:tcPr>
            <w:cnfStyle w:val="001000000000" w:firstRow="0" w:lastRow="0" w:firstColumn="1" w:lastColumn="0" w:oddVBand="0" w:evenVBand="0" w:oddHBand="0" w:evenHBand="0" w:firstRowFirstColumn="0" w:firstRowLastColumn="0" w:lastRowFirstColumn="0" w:lastRowLastColumn="0"/>
            <w:tcW w:w="2366" w:type="dxa"/>
          </w:tcPr>
          <w:p w14:paraId="7E820EDD" w14:textId="3869F923" w:rsidR="00192D12" w:rsidRPr="007A01D6" w:rsidRDefault="00192D12" w:rsidP="00192D12">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lastRenderedPageBreak/>
              <w:t>Parking - Bikes</w:t>
            </w:r>
          </w:p>
        </w:tc>
        <w:tc>
          <w:tcPr>
            <w:tcW w:w="748" w:type="dxa"/>
          </w:tcPr>
          <w:p w14:paraId="5E812D98" w14:textId="6986F544" w:rsidR="00192D12" w:rsidRPr="007A01D6" w:rsidRDefault="00192D12" w:rsidP="00192D1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13</w:t>
            </w:r>
          </w:p>
        </w:tc>
        <w:tc>
          <w:tcPr>
            <w:tcW w:w="709" w:type="dxa"/>
          </w:tcPr>
          <w:p w14:paraId="1CBEFD0F" w14:textId="5C96B970" w:rsidR="00192D12" w:rsidRPr="00F313DC" w:rsidRDefault="00192D12" w:rsidP="00192D12">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8.2</w:t>
            </w:r>
          </w:p>
        </w:tc>
        <w:tc>
          <w:tcPr>
            <w:tcW w:w="5670" w:type="dxa"/>
          </w:tcPr>
          <w:p w14:paraId="7AA2CCEA" w14:textId="77777777" w:rsidR="00192D12" w:rsidRDefault="008300C9"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8300C9">
              <w:rPr>
                <w:i/>
                <w:sz w:val="24"/>
                <w:szCs w:val="24"/>
              </w:rPr>
              <w:t>No secure parking for bikes. Businesses should offer secure bike parking for customers, and residential buildings should also cater for cyclists and have secure bike parking. Cars are still prioritised over bikes. Safety measures need to be in place.</w:t>
            </w:r>
          </w:p>
          <w:p w14:paraId="65FEDDF2" w14:textId="4635894B" w:rsidR="008300C9" w:rsidRPr="00C4721C" w:rsidRDefault="008300C9"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8300C9">
              <w:rPr>
                <w:i/>
                <w:sz w:val="24"/>
                <w:szCs w:val="24"/>
              </w:rPr>
              <w:t>secure bicycle parking</w:t>
            </w:r>
          </w:p>
        </w:tc>
      </w:tr>
      <w:tr w:rsidR="007A01D6" w:rsidRPr="00315645" w14:paraId="62D9EAF6" w14:textId="77777777" w:rsidTr="00F31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49D727A4" w14:textId="34572ABB" w:rsidR="007A01D6" w:rsidRPr="007A01D6" w:rsidRDefault="007A01D6" w:rsidP="007A01D6">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Transportation</w:t>
            </w:r>
          </w:p>
        </w:tc>
        <w:tc>
          <w:tcPr>
            <w:tcW w:w="748" w:type="dxa"/>
          </w:tcPr>
          <w:p w14:paraId="5E18A335" w14:textId="793783E9" w:rsidR="007A01D6" w:rsidRPr="007A01D6" w:rsidRDefault="007A01D6" w:rsidP="007A01D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9</w:t>
            </w:r>
          </w:p>
        </w:tc>
        <w:tc>
          <w:tcPr>
            <w:tcW w:w="709" w:type="dxa"/>
          </w:tcPr>
          <w:p w14:paraId="7239FFEB" w14:textId="7B9A3A6C" w:rsidR="007A01D6" w:rsidRPr="00F313DC" w:rsidRDefault="007A01D6" w:rsidP="007A01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5.7</w:t>
            </w:r>
          </w:p>
        </w:tc>
        <w:tc>
          <w:tcPr>
            <w:tcW w:w="5670" w:type="dxa"/>
          </w:tcPr>
          <w:p w14:paraId="7DEC2FA9" w14:textId="77777777" w:rsidR="007A01D6" w:rsidRDefault="003F5119"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3F5119">
              <w:rPr>
                <w:i/>
                <w:sz w:val="24"/>
                <w:szCs w:val="24"/>
              </w:rPr>
              <w:t xml:space="preserve">No trains </w:t>
            </w:r>
            <w:r>
              <w:rPr>
                <w:i/>
                <w:sz w:val="24"/>
                <w:szCs w:val="24"/>
              </w:rPr>
              <w:t>o</w:t>
            </w:r>
            <w:r w:rsidRPr="003F5119">
              <w:rPr>
                <w:i/>
                <w:sz w:val="24"/>
                <w:szCs w:val="24"/>
              </w:rPr>
              <w:t>n Sundays.</w:t>
            </w:r>
          </w:p>
          <w:p w14:paraId="361BC824" w14:textId="0C6942B2" w:rsidR="003F5119" w:rsidRPr="00C4721C" w:rsidRDefault="00D84537"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D84537">
              <w:rPr>
                <w:i/>
                <w:sz w:val="24"/>
                <w:szCs w:val="24"/>
              </w:rPr>
              <w:t xml:space="preserve">Our household does not own a </w:t>
            </w:r>
            <w:proofErr w:type="gramStart"/>
            <w:r w:rsidRPr="00D84537">
              <w:rPr>
                <w:i/>
                <w:sz w:val="24"/>
                <w:szCs w:val="24"/>
              </w:rPr>
              <w:t>car</w:t>
            </w:r>
            <w:proofErr w:type="gramEnd"/>
            <w:r w:rsidRPr="00D84537">
              <w:rPr>
                <w:i/>
                <w:sz w:val="24"/>
                <w:szCs w:val="24"/>
              </w:rPr>
              <w:t xml:space="preserve"> and this restricts us. An example is we cannot access a Recycling Centre.</w:t>
            </w:r>
          </w:p>
        </w:tc>
      </w:tr>
      <w:tr w:rsidR="007A01D6" w:rsidRPr="00315645" w14:paraId="2F0F21B8" w14:textId="77777777" w:rsidTr="00F313DC">
        <w:tc>
          <w:tcPr>
            <w:cnfStyle w:val="001000000000" w:firstRow="0" w:lastRow="0" w:firstColumn="1" w:lastColumn="0" w:oddVBand="0" w:evenVBand="0" w:oddHBand="0" w:evenHBand="0" w:firstRowFirstColumn="0" w:firstRowLastColumn="0" w:lastRowFirstColumn="0" w:lastRowLastColumn="0"/>
            <w:tcW w:w="2366" w:type="dxa"/>
          </w:tcPr>
          <w:p w14:paraId="65023845" w14:textId="4D17EEA2" w:rsidR="007A01D6" w:rsidRPr="007A01D6" w:rsidRDefault="007A01D6" w:rsidP="007A01D6">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Accessibility</w:t>
            </w:r>
          </w:p>
        </w:tc>
        <w:tc>
          <w:tcPr>
            <w:tcW w:w="748" w:type="dxa"/>
          </w:tcPr>
          <w:p w14:paraId="21359E30" w14:textId="5160F357" w:rsidR="007A01D6" w:rsidRPr="007A01D6" w:rsidRDefault="007A01D6" w:rsidP="007A01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9</w:t>
            </w:r>
          </w:p>
        </w:tc>
        <w:tc>
          <w:tcPr>
            <w:tcW w:w="709" w:type="dxa"/>
          </w:tcPr>
          <w:p w14:paraId="2102593A" w14:textId="141B0DBF" w:rsidR="007A01D6" w:rsidRPr="00F313DC" w:rsidRDefault="007A01D6" w:rsidP="007A01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5.7</w:t>
            </w:r>
          </w:p>
        </w:tc>
        <w:tc>
          <w:tcPr>
            <w:tcW w:w="5670" w:type="dxa"/>
          </w:tcPr>
          <w:p w14:paraId="744B6292" w14:textId="77777777" w:rsidR="007A01D6" w:rsidRDefault="00714FC2"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714FC2">
              <w:rPr>
                <w:i/>
                <w:sz w:val="24"/>
                <w:szCs w:val="24"/>
              </w:rPr>
              <w:t>Poor access to services for wheelchair users, due to poor pavements and dropped curbs, especially around CRI</w:t>
            </w:r>
          </w:p>
          <w:p w14:paraId="7225CBFA" w14:textId="5026D9DA" w:rsidR="00714FC2" w:rsidRPr="00C4721C" w:rsidRDefault="00714FC2"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714FC2">
              <w:rPr>
                <w:i/>
                <w:sz w:val="24"/>
                <w:szCs w:val="24"/>
              </w:rPr>
              <w:t xml:space="preserve">Pavements are broken and as a disabled person I struggle to get out as I have to use my wheelchair on the </w:t>
            </w:r>
            <w:proofErr w:type="gramStart"/>
            <w:r w:rsidRPr="00714FC2">
              <w:rPr>
                <w:i/>
                <w:sz w:val="24"/>
                <w:szCs w:val="24"/>
              </w:rPr>
              <w:t>road</w:t>
            </w:r>
            <w:proofErr w:type="gramEnd"/>
            <w:r w:rsidRPr="00714FC2">
              <w:rPr>
                <w:i/>
                <w:sz w:val="24"/>
                <w:szCs w:val="24"/>
              </w:rPr>
              <w:t xml:space="preserve"> and this is not safe</w:t>
            </w:r>
          </w:p>
        </w:tc>
      </w:tr>
      <w:tr w:rsidR="007A01D6" w:rsidRPr="00315645" w14:paraId="75157DEA" w14:textId="77777777" w:rsidTr="00F31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58921CBE" w14:textId="597221EC" w:rsidR="007A01D6" w:rsidRPr="007A01D6" w:rsidRDefault="007A01D6" w:rsidP="007A01D6">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Money / Cost</w:t>
            </w:r>
          </w:p>
        </w:tc>
        <w:tc>
          <w:tcPr>
            <w:tcW w:w="748" w:type="dxa"/>
          </w:tcPr>
          <w:p w14:paraId="7865909E" w14:textId="70C7635E" w:rsidR="007A01D6" w:rsidRPr="007A01D6" w:rsidRDefault="007A01D6" w:rsidP="007A01D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7</w:t>
            </w:r>
          </w:p>
        </w:tc>
        <w:tc>
          <w:tcPr>
            <w:tcW w:w="709" w:type="dxa"/>
          </w:tcPr>
          <w:p w14:paraId="6B69F74E" w14:textId="1A45ADB8" w:rsidR="007A01D6" w:rsidRPr="00F313DC" w:rsidRDefault="007A01D6" w:rsidP="007A01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4.4</w:t>
            </w:r>
          </w:p>
        </w:tc>
        <w:tc>
          <w:tcPr>
            <w:tcW w:w="5670" w:type="dxa"/>
          </w:tcPr>
          <w:p w14:paraId="24044CF6" w14:textId="77777777" w:rsidR="007A01D6" w:rsidRDefault="004566BB"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4566BB">
              <w:rPr>
                <w:i/>
                <w:sz w:val="24"/>
                <w:szCs w:val="24"/>
              </w:rPr>
              <w:t>Cost of bus fare</w:t>
            </w:r>
          </w:p>
          <w:p w14:paraId="5B41598E" w14:textId="24F53D97" w:rsidR="004566BB" w:rsidRPr="00C4721C" w:rsidRDefault="004566BB"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4566BB">
              <w:rPr>
                <w:i/>
                <w:sz w:val="24"/>
                <w:szCs w:val="24"/>
              </w:rPr>
              <w:t>Remote or co-working office spaces, workshop spaces and artist studios are available but prohibitively expensive.</w:t>
            </w:r>
          </w:p>
        </w:tc>
      </w:tr>
      <w:tr w:rsidR="007A01D6" w:rsidRPr="00315645" w14:paraId="0263B725" w14:textId="77777777" w:rsidTr="00F313DC">
        <w:tc>
          <w:tcPr>
            <w:cnfStyle w:val="001000000000" w:firstRow="0" w:lastRow="0" w:firstColumn="1" w:lastColumn="0" w:oddVBand="0" w:evenVBand="0" w:oddHBand="0" w:evenHBand="0" w:firstRowFirstColumn="0" w:firstRowLastColumn="0" w:lastRowFirstColumn="0" w:lastRowLastColumn="0"/>
            <w:tcW w:w="2366" w:type="dxa"/>
          </w:tcPr>
          <w:p w14:paraId="432811DD" w14:textId="34D90297" w:rsidR="007A01D6" w:rsidRPr="007A01D6" w:rsidRDefault="007A01D6" w:rsidP="007A01D6">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Work</w:t>
            </w:r>
          </w:p>
        </w:tc>
        <w:tc>
          <w:tcPr>
            <w:tcW w:w="748" w:type="dxa"/>
          </w:tcPr>
          <w:p w14:paraId="73422BCA" w14:textId="50C272F2" w:rsidR="007A01D6" w:rsidRPr="007A01D6" w:rsidRDefault="007A01D6" w:rsidP="007A01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5</w:t>
            </w:r>
          </w:p>
        </w:tc>
        <w:tc>
          <w:tcPr>
            <w:tcW w:w="709" w:type="dxa"/>
          </w:tcPr>
          <w:p w14:paraId="4C96E2C9" w14:textId="478534BD" w:rsidR="007A01D6" w:rsidRPr="00F313DC" w:rsidRDefault="007A01D6" w:rsidP="007A01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3.2</w:t>
            </w:r>
          </w:p>
        </w:tc>
        <w:tc>
          <w:tcPr>
            <w:tcW w:w="5670" w:type="dxa"/>
          </w:tcPr>
          <w:p w14:paraId="67798DDB" w14:textId="77777777" w:rsidR="007A01D6" w:rsidRDefault="00C20FF5"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20FF5">
              <w:rPr>
                <w:i/>
                <w:sz w:val="24"/>
                <w:szCs w:val="24"/>
              </w:rPr>
              <w:t>Working core hours 9-5</w:t>
            </w:r>
          </w:p>
          <w:p w14:paraId="53872358" w14:textId="475A11EA" w:rsidR="00C20FF5" w:rsidRPr="00C4721C" w:rsidRDefault="00C20FF5"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C20FF5">
              <w:rPr>
                <w:i/>
                <w:sz w:val="24"/>
                <w:szCs w:val="24"/>
              </w:rPr>
              <w:t xml:space="preserve">Nothing is available in walking distance to me when i am free. </w:t>
            </w:r>
            <w:r w:rsidR="00F20D7E" w:rsidRPr="00C20FF5">
              <w:rPr>
                <w:i/>
                <w:sz w:val="24"/>
                <w:szCs w:val="24"/>
              </w:rPr>
              <w:t>Everything</w:t>
            </w:r>
            <w:r w:rsidRPr="00C20FF5">
              <w:rPr>
                <w:i/>
                <w:sz w:val="24"/>
                <w:szCs w:val="24"/>
              </w:rPr>
              <w:t xml:space="preserve"> is in the day or weekend when i happen to work.</w:t>
            </w:r>
          </w:p>
        </w:tc>
      </w:tr>
      <w:tr w:rsidR="007A01D6" w:rsidRPr="00315645" w14:paraId="767C777B" w14:textId="77777777" w:rsidTr="00F31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7F240A02" w14:textId="62871AD9" w:rsidR="007A01D6" w:rsidRPr="007A01D6" w:rsidRDefault="007A01D6" w:rsidP="007A01D6">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Age</w:t>
            </w:r>
          </w:p>
        </w:tc>
        <w:tc>
          <w:tcPr>
            <w:tcW w:w="748" w:type="dxa"/>
          </w:tcPr>
          <w:p w14:paraId="24A0F54D" w14:textId="480558C9" w:rsidR="007A01D6" w:rsidRPr="007A01D6" w:rsidRDefault="007A01D6" w:rsidP="007A01D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2</w:t>
            </w:r>
          </w:p>
        </w:tc>
        <w:tc>
          <w:tcPr>
            <w:tcW w:w="709" w:type="dxa"/>
          </w:tcPr>
          <w:p w14:paraId="4DEF4724" w14:textId="49B9A327" w:rsidR="007A01D6" w:rsidRPr="00F313DC" w:rsidRDefault="007A01D6" w:rsidP="007A01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F313DC">
              <w:rPr>
                <w:rFonts w:ascii="Calibri" w:hAnsi="Calibri" w:cs="Calibri"/>
                <w:i/>
                <w:iCs/>
                <w:color w:val="000000"/>
                <w:sz w:val="24"/>
                <w:szCs w:val="24"/>
              </w:rPr>
              <w:t>1.3</w:t>
            </w:r>
          </w:p>
        </w:tc>
        <w:tc>
          <w:tcPr>
            <w:tcW w:w="5670" w:type="dxa"/>
          </w:tcPr>
          <w:p w14:paraId="6F890472" w14:textId="688E1C14" w:rsidR="007A01D6" w:rsidRPr="00C4721C" w:rsidRDefault="00C4721C" w:rsidP="00C4721C">
            <w:pPr>
              <w:pStyle w:val="ListParagraph"/>
              <w:numPr>
                <w:ilvl w:val="0"/>
                <w:numId w:val="3"/>
              </w:numPr>
              <w:spacing w:after="120"/>
              <w:ind w:left="182" w:hanging="215"/>
              <w:cnfStyle w:val="000000100000" w:firstRow="0" w:lastRow="0" w:firstColumn="0" w:lastColumn="0" w:oddVBand="0" w:evenVBand="0" w:oddHBand="1" w:evenHBand="0" w:firstRowFirstColumn="0" w:firstRowLastColumn="0" w:lastRowFirstColumn="0" w:lastRowLastColumn="0"/>
              <w:rPr>
                <w:i/>
                <w:sz w:val="24"/>
                <w:szCs w:val="24"/>
              </w:rPr>
            </w:pPr>
            <w:r w:rsidRPr="00C4721C">
              <w:rPr>
                <w:i/>
                <w:sz w:val="24"/>
                <w:szCs w:val="24"/>
              </w:rPr>
              <w:t xml:space="preserve">Age walking a mile to a </w:t>
            </w:r>
            <w:proofErr w:type="gramStart"/>
            <w:r w:rsidRPr="00C4721C">
              <w:rPr>
                <w:i/>
                <w:sz w:val="24"/>
                <w:szCs w:val="24"/>
              </w:rPr>
              <w:t>doctors</w:t>
            </w:r>
            <w:proofErr w:type="gramEnd"/>
            <w:r w:rsidRPr="00C4721C">
              <w:rPr>
                <w:i/>
                <w:sz w:val="24"/>
                <w:szCs w:val="24"/>
              </w:rPr>
              <w:t xml:space="preserve"> is not possible for many older people</w:t>
            </w:r>
          </w:p>
        </w:tc>
      </w:tr>
      <w:tr w:rsidR="007A01D6" w:rsidRPr="00315645" w14:paraId="3EC26398" w14:textId="77777777" w:rsidTr="00F313DC">
        <w:tc>
          <w:tcPr>
            <w:cnfStyle w:val="001000000000" w:firstRow="0" w:lastRow="0" w:firstColumn="1" w:lastColumn="0" w:oddVBand="0" w:evenVBand="0" w:oddHBand="0" w:evenHBand="0" w:firstRowFirstColumn="0" w:firstRowLastColumn="0" w:lastRowFirstColumn="0" w:lastRowLastColumn="0"/>
            <w:tcW w:w="2366" w:type="dxa"/>
          </w:tcPr>
          <w:p w14:paraId="17BD8C58" w14:textId="56E514FA" w:rsidR="007A01D6" w:rsidRPr="007A01D6" w:rsidRDefault="007A01D6" w:rsidP="007A01D6">
            <w:pPr>
              <w:rPr>
                <w:rFonts w:ascii="Calibri" w:eastAsia="Times New Roman" w:hAnsi="Calibri" w:cs="Calibri"/>
                <w:color w:val="000000"/>
                <w:sz w:val="24"/>
                <w:szCs w:val="24"/>
                <w:lang w:eastAsia="en-GB"/>
              </w:rPr>
            </w:pPr>
            <w:r w:rsidRPr="007A01D6">
              <w:rPr>
                <w:rFonts w:ascii="Calibri" w:eastAsia="Times New Roman" w:hAnsi="Calibri" w:cs="Calibri"/>
                <w:color w:val="000000"/>
                <w:sz w:val="24"/>
                <w:szCs w:val="24"/>
                <w:lang w:eastAsia="en-GB"/>
              </w:rPr>
              <w:t>Misc.</w:t>
            </w:r>
          </w:p>
        </w:tc>
        <w:tc>
          <w:tcPr>
            <w:tcW w:w="748" w:type="dxa"/>
          </w:tcPr>
          <w:p w14:paraId="5DBDC955" w14:textId="01A58561" w:rsidR="007A01D6" w:rsidRPr="007A01D6" w:rsidRDefault="007A01D6" w:rsidP="007A01D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313DC">
              <w:rPr>
                <w:rFonts w:ascii="Calibri" w:hAnsi="Calibri" w:cs="Calibri"/>
                <w:i/>
                <w:iCs/>
                <w:color w:val="000000"/>
                <w:sz w:val="24"/>
                <w:szCs w:val="24"/>
              </w:rPr>
              <w:t>21.5</w:t>
            </w:r>
          </w:p>
        </w:tc>
        <w:tc>
          <w:tcPr>
            <w:tcW w:w="709" w:type="dxa"/>
          </w:tcPr>
          <w:p w14:paraId="54E1B904" w14:textId="323BB471" w:rsidR="007A01D6" w:rsidRPr="00F313DC" w:rsidRDefault="007A01D6" w:rsidP="007A01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7A01D6">
              <w:rPr>
                <w:rFonts w:ascii="Calibri" w:eastAsia="Times New Roman" w:hAnsi="Calibri" w:cs="Calibri"/>
                <w:color w:val="000000"/>
                <w:sz w:val="24"/>
                <w:szCs w:val="24"/>
                <w:lang w:eastAsia="en-GB"/>
              </w:rPr>
              <w:t>34</w:t>
            </w:r>
          </w:p>
        </w:tc>
        <w:tc>
          <w:tcPr>
            <w:tcW w:w="5670" w:type="dxa"/>
          </w:tcPr>
          <w:p w14:paraId="32B017D9" w14:textId="77777777" w:rsidR="007A01D6" w:rsidRDefault="00F36565"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F36565">
              <w:rPr>
                <w:i/>
                <w:sz w:val="24"/>
                <w:szCs w:val="24"/>
              </w:rPr>
              <w:t>speeding in 20mph areas</w:t>
            </w:r>
          </w:p>
          <w:p w14:paraId="2E862992" w14:textId="12A2C754" w:rsidR="00F36565" w:rsidRDefault="004A72E5"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8C25C4">
              <w:rPr>
                <w:i/>
                <w:sz w:val="24"/>
                <w:szCs w:val="24"/>
              </w:rPr>
              <w:t>Anti-social</w:t>
            </w:r>
            <w:r w:rsidR="008C25C4" w:rsidRPr="008C25C4">
              <w:rPr>
                <w:i/>
                <w:sz w:val="24"/>
                <w:szCs w:val="24"/>
              </w:rPr>
              <w:t xml:space="preserve"> behaviour is rife.  Insufficient police resources.  Increased crime rate.</w:t>
            </w:r>
          </w:p>
          <w:p w14:paraId="3708ED08" w14:textId="5B3623C0" w:rsidR="008C25C4" w:rsidRDefault="004A72E5"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4A72E5">
              <w:rPr>
                <w:i/>
                <w:sz w:val="24"/>
                <w:szCs w:val="24"/>
              </w:rPr>
              <w:t>no pub retreat gone. no way to speak to anyone. Cllrs / AM's / MP's only turn up if there's an election.</w:t>
            </w:r>
          </w:p>
          <w:p w14:paraId="7283A0F2" w14:textId="448D21A4" w:rsidR="004A72E5" w:rsidRPr="00C4721C" w:rsidRDefault="004A72E5" w:rsidP="00C4721C">
            <w:pPr>
              <w:pStyle w:val="ListParagraph"/>
              <w:numPr>
                <w:ilvl w:val="0"/>
                <w:numId w:val="3"/>
              </w:numPr>
              <w:spacing w:after="120"/>
              <w:ind w:left="182" w:hanging="215"/>
              <w:cnfStyle w:val="000000000000" w:firstRow="0" w:lastRow="0" w:firstColumn="0" w:lastColumn="0" w:oddVBand="0" w:evenVBand="0" w:oddHBand="0" w:evenHBand="0" w:firstRowFirstColumn="0" w:firstRowLastColumn="0" w:lastRowFirstColumn="0" w:lastRowLastColumn="0"/>
              <w:rPr>
                <w:i/>
                <w:sz w:val="24"/>
                <w:szCs w:val="24"/>
              </w:rPr>
            </w:pPr>
            <w:r w:rsidRPr="004A72E5">
              <w:rPr>
                <w:i/>
                <w:sz w:val="24"/>
                <w:szCs w:val="24"/>
              </w:rPr>
              <w:t>Knowledge of who to contact</w:t>
            </w:r>
          </w:p>
        </w:tc>
      </w:tr>
      <w:tr w:rsidR="007A01D6" w:rsidRPr="00315645" w14:paraId="56E1CDD3" w14:textId="77777777" w:rsidTr="00F313D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tcPr>
          <w:p w14:paraId="1FA78187" w14:textId="77777777" w:rsidR="007A01D6" w:rsidRPr="007A01D6" w:rsidRDefault="007A01D6" w:rsidP="007A01D6">
            <w:pPr>
              <w:rPr>
                <w:rFonts w:cstheme="minorHAnsi"/>
                <w:b w:val="0"/>
                <w:sz w:val="24"/>
                <w:szCs w:val="24"/>
              </w:rPr>
            </w:pPr>
          </w:p>
        </w:tc>
        <w:tc>
          <w:tcPr>
            <w:tcW w:w="748" w:type="dxa"/>
          </w:tcPr>
          <w:p w14:paraId="7820D1A9" w14:textId="4CCE833C" w:rsidR="007A01D6" w:rsidRPr="007A01D6" w:rsidRDefault="007A01D6" w:rsidP="00F313DC">
            <w:pPr>
              <w:jc w:val="right"/>
              <w:cnfStyle w:val="010000000000" w:firstRow="0" w:lastRow="1" w:firstColumn="0" w:lastColumn="0" w:oddVBand="0" w:evenVBand="0" w:oddHBand="0" w:evenHBand="0" w:firstRowFirstColumn="0" w:firstRowLastColumn="0" w:lastRowFirstColumn="0" w:lastRowLastColumn="0"/>
              <w:rPr>
                <w:rFonts w:cstheme="minorHAnsi"/>
                <w:b w:val="0"/>
                <w:sz w:val="24"/>
                <w:szCs w:val="24"/>
              </w:rPr>
            </w:pPr>
            <w:r w:rsidRPr="007A01D6">
              <w:rPr>
                <w:rFonts w:cstheme="minorHAnsi"/>
                <w:b w:val="0"/>
                <w:sz w:val="24"/>
                <w:szCs w:val="24"/>
              </w:rPr>
              <w:t>158</w:t>
            </w:r>
          </w:p>
        </w:tc>
        <w:tc>
          <w:tcPr>
            <w:tcW w:w="709" w:type="dxa"/>
          </w:tcPr>
          <w:p w14:paraId="1E183463" w14:textId="65293302" w:rsidR="007A01D6" w:rsidRPr="007A01D6" w:rsidRDefault="007A01D6" w:rsidP="00F313DC">
            <w:pPr>
              <w:jc w:val="right"/>
              <w:cnfStyle w:val="010000000000" w:firstRow="0" w:lastRow="1" w:firstColumn="0" w:lastColumn="0" w:oddVBand="0" w:evenVBand="0" w:oddHBand="0" w:evenHBand="0" w:firstRowFirstColumn="0" w:firstRowLastColumn="0" w:lastRowFirstColumn="0" w:lastRowLastColumn="0"/>
              <w:rPr>
                <w:rFonts w:cstheme="minorHAnsi"/>
                <w:b w:val="0"/>
                <w:sz w:val="24"/>
                <w:szCs w:val="24"/>
              </w:rPr>
            </w:pPr>
            <w:r w:rsidRPr="007A01D6">
              <w:rPr>
                <w:rFonts w:cstheme="minorHAnsi"/>
                <w:b w:val="0"/>
                <w:sz w:val="24"/>
                <w:szCs w:val="24"/>
              </w:rPr>
              <w:t>-</w:t>
            </w:r>
          </w:p>
        </w:tc>
        <w:tc>
          <w:tcPr>
            <w:tcW w:w="5670" w:type="dxa"/>
          </w:tcPr>
          <w:p w14:paraId="219E7456" w14:textId="77777777" w:rsidR="007A01D6" w:rsidRPr="00315645" w:rsidRDefault="007A01D6" w:rsidP="007A01D6">
            <w:pPr>
              <w:cnfStyle w:val="010000000000" w:firstRow="0" w:lastRow="1" w:firstColumn="0" w:lastColumn="0" w:oddVBand="0" w:evenVBand="0" w:oddHBand="0" w:evenHBand="0" w:firstRowFirstColumn="0" w:firstRowLastColumn="0" w:lastRowFirstColumn="0" w:lastRowLastColumn="0"/>
              <w:rPr>
                <w:rFonts w:cstheme="minorHAnsi"/>
                <w:b w:val="0"/>
                <w:sz w:val="24"/>
                <w:szCs w:val="24"/>
              </w:rPr>
            </w:pPr>
          </w:p>
        </w:tc>
      </w:tr>
    </w:tbl>
    <w:p w14:paraId="5C5797D2" w14:textId="77777777" w:rsidR="00746D0B" w:rsidRPr="00261D13" w:rsidRDefault="00746D0B" w:rsidP="00746D0B">
      <w:pPr>
        <w:rPr>
          <w:sz w:val="24"/>
          <w:szCs w:val="24"/>
        </w:rPr>
      </w:pPr>
      <w:r>
        <w:rPr>
          <w:i/>
          <w:sz w:val="24"/>
          <w:szCs w:val="24"/>
        </w:rPr>
        <w:t>Respondents could select multiple options so the total will exceed 100%</w:t>
      </w:r>
    </w:p>
    <w:p w14:paraId="5A39EE54" w14:textId="6E377A6A" w:rsidR="00851B99" w:rsidRDefault="00851B99">
      <w:pPr>
        <w:rPr>
          <w:rFonts w:eastAsiaTheme="majorEastAsia" w:cstheme="minorHAnsi"/>
          <w:b/>
          <w:sz w:val="36"/>
          <w:szCs w:val="32"/>
          <w:lang w:eastAsia="en-US"/>
        </w:rPr>
      </w:pPr>
      <w:r>
        <w:rPr>
          <w:rFonts w:cstheme="minorHAnsi"/>
          <w:b/>
          <w:sz w:val="36"/>
        </w:rPr>
        <w:br w:type="page"/>
      </w:r>
    </w:p>
    <w:p w14:paraId="1FF8AE1A" w14:textId="68B99145" w:rsidR="00851B99" w:rsidRPr="00C85246" w:rsidRDefault="00851B99" w:rsidP="00851B99">
      <w:pPr>
        <w:pStyle w:val="Heading1"/>
        <w:rPr>
          <w:rFonts w:asciiTheme="minorHAnsi" w:hAnsiTheme="minorHAnsi" w:cstheme="minorHAnsi"/>
          <w:b/>
          <w:color w:val="auto"/>
          <w:sz w:val="36"/>
        </w:rPr>
      </w:pPr>
      <w:bookmarkStart w:id="25" w:name="_Appendix_D_–"/>
      <w:bookmarkStart w:id="26" w:name="_Appendix_E_–"/>
      <w:bookmarkStart w:id="27" w:name="_Toc128479611"/>
      <w:bookmarkEnd w:id="25"/>
      <w:bookmarkEnd w:id="26"/>
      <w:r w:rsidRPr="00C85246">
        <w:rPr>
          <w:rFonts w:asciiTheme="minorHAnsi" w:hAnsiTheme="minorHAnsi" w:cstheme="minorHAnsi"/>
          <w:b/>
          <w:color w:val="auto"/>
          <w:sz w:val="36"/>
        </w:rPr>
        <w:lastRenderedPageBreak/>
        <w:t xml:space="preserve">Appendix </w:t>
      </w:r>
      <w:r w:rsidR="00BF58AB">
        <w:rPr>
          <w:rFonts w:asciiTheme="minorHAnsi" w:hAnsiTheme="minorHAnsi" w:cstheme="minorHAnsi"/>
          <w:b/>
          <w:color w:val="auto"/>
          <w:sz w:val="36"/>
        </w:rPr>
        <w:t>E</w:t>
      </w:r>
      <w:r w:rsidR="00BF58AB" w:rsidRPr="00C85246">
        <w:rPr>
          <w:rFonts w:asciiTheme="minorHAnsi" w:hAnsiTheme="minorHAnsi" w:cstheme="minorHAnsi"/>
          <w:b/>
          <w:color w:val="auto"/>
          <w:sz w:val="36"/>
        </w:rPr>
        <w:t xml:space="preserve"> </w:t>
      </w:r>
      <w:r w:rsidRPr="00C85246">
        <w:rPr>
          <w:rFonts w:asciiTheme="minorHAnsi" w:hAnsiTheme="minorHAnsi" w:cstheme="minorHAnsi"/>
          <w:b/>
          <w:color w:val="auto"/>
          <w:sz w:val="36"/>
        </w:rPr>
        <w:t>– Are there any barriers to you accessing services or amenities in your local neighbourhood? By Demographic</w:t>
      </w:r>
      <w:bookmarkEnd w:id="27"/>
    </w:p>
    <w:p w14:paraId="223BCCC0" w14:textId="77777777" w:rsidR="00851B99" w:rsidRDefault="00851B99" w:rsidP="00851B99">
      <w:pPr>
        <w:spacing w:after="0"/>
        <w:rPr>
          <w:rFonts w:cstheme="minorHAnsi"/>
          <w:bCs/>
          <w:sz w:val="24"/>
        </w:rPr>
      </w:pPr>
    </w:p>
    <w:p w14:paraId="47226BFB" w14:textId="38113839" w:rsidR="008162E4" w:rsidRDefault="008162E4" w:rsidP="006E51FD">
      <w:pPr>
        <w:spacing w:after="0"/>
        <w:rPr>
          <w:rFonts w:cstheme="minorHAnsi"/>
          <w:bCs/>
          <w:sz w:val="24"/>
        </w:rPr>
      </w:pPr>
    </w:p>
    <w:p w14:paraId="07A6C22B" w14:textId="0E4A1E37" w:rsidR="000425CA" w:rsidRDefault="001D0990" w:rsidP="006E51FD">
      <w:pPr>
        <w:spacing w:after="0"/>
        <w:rPr>
          <w:rFonts w:cstheme="minorHAnsi"/>
          <w:bCs/>
          <w:sz w:val="24"/>
        </w:rPr>
      </w:pPr>
      <w:r>
        <w:rPr>
          <w:noProof/>
        </w:rPr>
        <w:drawing>
          <wp:inline distT="0" distB="0" distL="0" distR="0" wp14:anchorId="4C75DA74" wp14:editId="77927DF7">
            <wp:extent cx="6016625" cy="6667928"/>
            <wp:effectExtent l="0" t="0" r="3175" b="0"/>
            <wp:docPr id="192" name="Chart 192" descr="A bar chart showing what barriers, if any, respondents aged under 35 reported were stopping them access services and amenities">
              <a:extLst xmlns:a="http://schemas.openxmlformats.org/drawingml/2006/main">
                <a:ext uri="{FF2B5EF4-FFF2-40B4-BE49-F238E27FC236}">
                  <a16:creationId xmlns:a16="http://schemas.microsoft.com/office/drawing/2014/main" id="{11D0DBFA-6D2E-4B73-A34F-88C07E9C2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6E6F91D5" w14:textId="52A09582" w:rsidR="000425CA" w:rsidRDefault="000425CA" w:rsidP="006E51FD">
      <w:pPr>
        <w:spacing w:after="0"/>
        <w:rPr>
          <w:rFonts w:cstheme="minorHAnsi"/>
          <w:bCs/>
          <w:sz w:val="24"/>
        </w:rPr>
      </w:pPr>
    </w:p>
    <w:p w14:paraId="75948E1D" w14:textId="50D4AFEE" w:rsidR="00F32C22" w:rsidRDefault="001F46E5" w:rsidP="006E51FD">
      <w:pPr>
        <w:spacing w:after="0"/>
        <w:rPr>
          <w:rFonts w:cstheme="minorHAnsi"/>
          <w:bCs/>
          <w:sz w:val="24"/>
        </w:rPr>
      </w:pPr>
      <w:r>
        <w:rPr>
          <w:noProof/>
        </w:rPr>
        <w:lastRenderedPageBreak/>
        <w:drawing>
          <wp:inline distT="0" distB="0" distL="0" distR="0" wp14:anchorId="38D97784" wp14:editId="2815843F">
            <wp:extent cx="6016625" cy="7058346"/>
            <wp:effectExtent l="0" t="0" r="3175" b="9525"/>
            <wp:docPr id="193" name="Chart 193" descr="A bar chart showing what barriers, if any, respondents aged 55 and over reported were stopping them access services and amenities">
              <a:extLst xmlns:a="http://schemas.openxmlformats.org/drawingml/2006/main">
                <a:ext uri="{FF2B5EF4-FFF2-40B4-BE49-F238E27FC236}">
                  <a16:creationId xmlns:a16="http://schemas.microsoft.com/office/drawing/2014/main" id="{11D0DBFA-6D2E-4B73-A34F-88C07E9C2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0A6E12CF" w14:textId="2B939912" w:rsidR="00800A6B" w:rsidRDefault="00800A6B" w:rsidP="006E51FD">
      <w:pPr>
        <w:spacing w:after="0"/>
        <w:rPr>
          <w:rFonts w:cstheme="minorHAnsi"/>
          <w:bCs/>
          <w:sz w:val="24"/>
        </w:rPr>
      </w:pPr>
    </w:p>
    <w:p w14:paraId="58642160" w14:textId="0125D5D2" w:rsidR="00800A6B" w:rsidRDefault="00966487" w:rsidP="006E51FD">
      <w:pPr>
        <w:spacing w:after="0"/>
        <w:rPr>
          <w:rFonts w:cstheme="minorHAnsi"/>
          <w:bCs/>
          <w:sz w:val="24"/>
        </w:rPr>
      </w:pPr>
      <w:r>
        <w:rPr>
          <w:noProof/>
        </w:rPr>
        <w:lastRenderedPageBreak/>
        <w:drawing>
          <wp:inline distT="0" distB="0" distL="0" distR="0" wp14:anchorId="5A10A8B5" wp14:editId="25C40C96">
            <wp:extent cx="6016625" cy="6811766"/>
            <wp:effectExtent l="0" t="0" r="3175" b="8255"/>
            <wp:docPr id="195" name="Chart 195" descr="A bar chart showing what barriers, if any, female respondents reported were stopping them access services and amenities">
              <a:extLst xmlns:a="http://schemas.openxmlformats.org/drawingml/2006/main">
                <a:ext uri="{FF2B5EF4-FFF2-40B4-BE49-F238E27FC236}">
                  <a16:creationId xmlns:a16="http://schemas.microsoft.com/office/drawing/2014/main" id="{11D0DBFA-6D2E-4B73-A34F-88C07E9C2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238882CE" w14:textId="5A3B1AF4" w:rsidR="00B421FD" w:rsidRDefault="00B421FD" w:rsidP="006E51FD">
      <w:pPr>
        <w:spacing w:after="0"/>
        <w:rPr>
          <w:rFonts w:cstheme="minorHAnsi"/>
          <w:bCs/>
          <w:sz w:val="24"/>
        </w:rPr>
      </w:pPr>
    </w:p>
    <w:p w14:paraId="2885D67D" w14:textId="034206B4" w:rsidR="00B421FD" w:rsidRDefault="00060F23" w:rsidP="006E51FD">
      <w:pPr>
        <w:spacing w:after="0"/>
        <w:rPr>
          <w:rFonts w:cstheme="minorHAnsi"/>
          <w:bCs/>
          <w:sz w:val="24"/>
        </w:rPr>
      </w:pPr>
      <w:r>
        <w:rPr>
          <w:noProof/>
        </w:rPr>
        <w:lastRenderedPageBreak/>
        <w:drawing>
          <wp:inline distT="0" distB="0" distL="0" distR="0" wp14:anchorId="1D02FD8A" wp14:editId="51E144E7">
            <wp:extent cx="6016625" cy="6822040"/>
            <wp:effectExtent l="0" t="0" r="3175" b="17145"/>
            <wp:docPr id="196" name="Chart 196" descr="A bar chart showing what barriers, if any, male respondents reported were stopping them access services and amenities">
              <a:extLst xmlns:a="http://schemas.openxmlformats.org/drawingml/2006/main">
                <a:ext uri="{FF2B5EF4-FFF2-40B4-BE49-F238E27FC236}">
                  <a16:creationId xmlns:a16="http://schemas.microsoft.com/office/drawing/2014/main" id="{11D0DBFA-6D2E-4B73-A34F-88C07E9C2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1707CB0F" w14:textId="76B40623" w:rsidR="00060F23" w:rsidRDefault="00060F23" w:rsidP="006E51FD">
      <w:pPr>
        <w:spacing w:after="0"/>
        <w:rPr>
          <w:rFonts w:cstheme="minorHAnsi"/>
          <w:bCs/>
          <w:sz w:val="24"/>
        </w:rPr>
      </w:pPr>
    </w:p>
    <w:p w14:paraId="735C6FFD" w14:textId="2A3AFAE9" w:rsidR="00060F23" w:rsidRDefault="00E37F0B" w:rsidP="006E51FD">
      <w:pPr>
        <w:spacing w:after="0"/>
        <w:rPr>
          <w:rFonts w:cstheme="minorHAnsi"/>
          <w:bCs/>
          <w:sz w:val="24"/>
        </w:rPr>
      </w:pPr>
      <w:r>
        <w:rPr>
          <w:noProof/>
        </w:rPr>
        <w:lastRenderedPageBreak/>
        <w:drawing>
          <wp:inline distT="0" distB="0" distL="0" distR="0" wp14:anchorId="12D8D8CD" wp14:editId="3546EC29">
            <wp:extent cx="6016625" cy="6842589"/>
            <wp:effectExtent l="0" t="0" r="3175" b="15875"/>
            <wp:docPr id="197" name="Chart 197" descr="A bar chart showing what barriers, if any, respondents of minority ethnicity reported were stopping them access services and amenities">
              <a:extLst xmlns:a="http://schemas.openxmlformats.org/drawingml/2006/main">
                <a:ext uri="{FF2B5EF4-FFF2-40B4-BE49-F238E27FC236}">
                  <a16:creationId xmlns:a16="http://schemas.microsoft.com/office/drawing/2014/main" id="{11D0DBFA-6D2E-4B73-A34F-88C07E9C2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33B891FD" w14:textId="7B63A3A6" w:rsidR="00B57B8A" w:rsidRDefault="00B57B8A" w:rsidP="006E51FD">
      <w:pPr>
        <w:spacing w:after="0"/>
        <w:rPr>
          <w:rFonts w:cstheme="minorHAnsi"/>
          <w:bCs/>
          <w:sz w:val="24"/>
        </w:rPr>
      </w:pPr>
    </w:p>
    <w:p w14:paraId="388A08AC" w14:textId="4A8A1642" w:rsidR="00B57B8A" w:rsidRDefault="001C1093" w:rsidP="006E51FD">
      <w:pPr>
        <w:spacing w:after="0"/>
        <w:rPr>
          <w:rFonts w:cstheme="minorHAnsi"/>
          <w:bCs/>
          <w:sz w:val="24"/>
        </w:rPr>
      </w:pPr>
      <w:r>
        <w:rPr>
          <w:noProof/>
        </w:rPr>
        <w:lastRenderedPageBreak/>
        <w:drawing>
          <wp:inline distT="0" distB="0" distL="0" distR="0" wp14:anchorId="5767C36D" wp14:editId="44E1B199">
            <wp:extent cx="6016625" cy="6842589"/>
            <wp:effectExtent l="0" t="0" r="3175" b="15875"/>
            <wp:docPr id="198" name="Chart 198" descr="A bar chart showing what barriers, if any, children reported were stopping them access services and amenities">
              <a:extLst xmlns:a="http://schemas.openxmlformats.org/drawingml/2006/main">
                <a:ext uri="{FF2B5EF4-FFF2-40B4-BE49-F238E27FC236}">
                  <a16:creationId xmlns:a16="http://schemas.microsoft.com/office/drawing/2014/main" id="{11D0DBFA-6D2E-4B73-A34F-88C07E9C2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2E84C7CE" w14:textId="1D0537F5" w:rsidR="001C1093" w:rsidRDefault="001C1093" w:rsidP="006E51FD">
      <w:pPr>
        <w:spacing w:after="0"/>
        <w:rPr>
          <w:rFonts w:cstheme="minorHAnsi"/>
          <w:bCs/>
          <w:sz w:val="24"/>
        </w:rPr>
      </w:pPr>
    </w:p>
    <w:p w14:paraId="6C4079C8" w14:textId="0C62B657" w:rsidR="001C1093" w:rsidRDefault="00C637B8" w:rsidP="006E51FD">
      <w:pPr>
        <w:spacing w:after="0"/>
        <w:rPr>
          <w:rFonts w:cstheme="minorHAnsi"/>
          <w:bCs/>
          <w:sz w:val="24"/>
        </w:rPr>
      </w:pPr>
      <w:r>
        <w:rPr>
          <w:noProof/>
        </w:rPr>
        <w:lastRenderedPageBreak/>
        <w:drawing>
          <wp:inline distT="0" distB="0" distL="0" distR="0" wp14:anchorId="30628CCF" wp14:editId="335C50F7">
            <wp:extent cx="6016625" cy="6832315"/>
            <wp:effectExtent l="0" t="0" r="3175" b="6985"/>
            <wp:docPr id="199" name="Chart 199" descr="A bar chart showing what barriers, if any, Welsh speaking respondents reported were stopping them access services and amenities">
              <a:extLst xmlns:a="http://schemas.openxmlformats.org/drawingml/2006/main">
                <a:ext uri="{FF2B5EF4-FFF2-40B4-BE49-F238E27FC236}">
                  <a16:creationId xmlns:a16="http://schemas.microsoft.com/office/drawing/2014/main" id="{11D0DBFA-6D2E-4B73-A34F-88C07E9C2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41F9F113" w14:textId="1D8627E0" w:rsidR="00E47FC7" w:rsidRDefault="00E47FC7" w:rsidP="006E51FD">
      <w:pPr>
        <w:spacing w:after="0"/>
        <w:rPr>
          <w:rFonts w:cstheme="minorHAnsi"/>
          <w:bCs/>
          <w:sz w:val="24"/>
        </w:rPr>
      </w:pPr>
    </w:p>
    <w:p w14:paraId="3EB46C54" w14:textId="3C6622C8" w:rsidR="00E47FC7" w:rsidRDefault="00632814" w:rsidP="006E51FD">
      <w:pPr>
        <w:spacing w:after="0"/>
        <w:rPr>
          <w:rFonts w:cstheme="minorHAnsi"/>
          <w:bCs/>
          <w:sz w:val="24"/>
        </w:rPr>
      </w:pPr>
      <w:r>
        <w:rPr>
          <w:noProof/>
        </w:rPr>
        <w:lastRenderedPageBreak/>
        <w:drawing>
          <wp:inline distT="0" distB="0" distL="0" distR="0" wp14:anchorId="35512860" wp14:editId="73542107">
            <wp:extent cx="6016625" cy="6739847"/>
            <wp:effectExtent l="0" t="0" r="3175" b="4445"/>
            <wp:docPr id="200" name="Chart 200" descr="A bar chart showing what barriers, if any,  respondents living in the Southern Arc reported were stopping them access services and amenities">
              <a:extLst xmlns:a="http://schemas.openxmlformats.org/drawingml/2006/main">
                <a:ext uri="{FF2B5EF4-FFF2-40B4-BE49-F238E27FC236}">
                  <a16:creationId xmlns:a16="http://schemas.microsoft.com/office/drawing/2014/main" id="{11D0DBFA-6D2E-4B73-A34F-88C07E9C2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70607A31" w14:textId="2EA54B15" w:rsidR="00AD37D5" w:rsidRDefault="00916C14" w:rsidP="006E51FD">
      <w:pPr>
        <w:spacing w:after="0"/>
        <w:rPr>
          <w:rFonts w:cstheme="minorHAnsi"/>
          <w:bCs/>
          <w:sz w:val="24"/>
        </w:rPr>
      </w:pPr>
      <w:r>
        <w:rPr>
          <w:noProof/>
        </w:rPr>
        <w:lastRenderedPageBreak/>
        <w:drawing>
          <wp:inline distT="0" distB="0" distL="0" distR="0" wp14:anchorId="19A91954" wp14:editId="787655F7">
            <wp:extent cx="6016625" cy="6801492"/>
            <wp:effectExtent l="0" t="0" r="3175" b="18415"/>
            <wp:docPr id="383" name="Chart 383" descr="A bar chart showing what barriers, if any, LGBTQ respondents reported were stopping them access services and amenities">
              <a:extLst xmlns:a="http://schemas.openxmlformats.org/drawingml/2006/main">
                <a:ext uri="{FF2B5EF4-FFF2-40B4-BE49-F238E27FC236}">
                  <a16:creationId xmlns:a16="http://schemas.microsoft.com/office/drawing/2014/main" id="{11D0DBFA-6D2E-4B73-A34F-88C07E9C2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163E4165" w14:textId="30A6619D" w:rsidR="00F30281" w:rsidRDefault="00F30281" w:rsidP="006E51FD">
      <w:pPr>
        <w:spacing w:after="0"/>
        <w:rPr>
          <w:rFonts w:cstheme="minorHAnsi"/>
          <w:bCs/>
          <w:sz w:val="24"/>
        </w:rPr>
      </w:pPr>
    </w:p>
    <w:p w14:paraId="79FB8CF0" w14:textId="113D46DE" w:rsidR="006B55A6" w:rsidRDefault="00330017" w:rsidP="006E51FD">
      <w:pPr>
        <w:spacing w:after="0"/>
        <w:rPr>
          <w:rFonts w:cstheme="minorHAnsi"/>
          <w:bCs/>
          <w:sz w:val="24"/>
        </w:rPr>
      </w:pPr>
      <w:r>
        <w:rPr>
          <w:noProof/>
        </w:rPr>
        <w:lastRenderedPageBreak/>
        <w:drawing>
          <wp:inline distT="0" distB="0" distL="0" distR="0" wp14:anchorId="76D46F0A" wp14:editId="496E6CF3">
            <wp:extent cx="6016625" cy="7109717"/>
            <wp:effectExtent l="0" t="0" r="3175" b="15240"/>
            <wp:docPr id="215" name="Chart 215" descr="A bar chart showing what barriers, if any,  respondents in the most deprived areas reported were stopping them access services and amenities">
              <a:extLst xmlns:a="http://schemas.openxmlformats.org/drawingml/2006/main">
                <a:ext uri="{FF2B5EF4-FFF2-40B4-BE49-F238E27FC236}">
                  <a16:creationId xmlns:a16="http://schemas.microsoft.com/office/drawing/2014/main" id="{8F59CB7F-D8B8-4433-8767-2948E2062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3E7F0D9B" w14:textId="569CEE1C" w:rsidR="006B55A6" w:rsidRDefault="00A80959" w:rsidP="006E51FD">
      <w:pPr>
        <w:spacing w:after="0"/>
        <w:rPr>
          <w:rFonts w:cstheme="minorHAnsi"/>
          <w:bCs/>
          <w:sz w:val="24"/>
        </w:rPr>
      </w:pPr>
      <w:r>
        <w:rPr>
          <w:noProof/>
        </w:rPr>
        <w:lastRenderedPageBreak/>
        <w:drawing>
          <wp:inline distT="0" distB="0" distL="0" distR="0" wp14:anchorId="5D678BD3" wp14:editId="21E16DD4">
            <wp:extent cx="6016625" cy="7078894"/>
            <wp:effectExtent l="0" t="0" r="3175" b="8255"/>
            <wp:docPr id="214" name="Chart 214" descr="A bar chart showing what barriers, if any,  respondents in the next most deprived areas reported were stopping them access services and amenities">
              <a:extLst xmlns:a="http://schemas.openxmlformats.org/drawingml/2006/main">
                <a:ext uri="{FF2B5EF4-FFF2-40B4-BE49-F238E27FC236}">
                  <a16:creationId xmlns:a16="http://schemas.microsoft.com/office/drawing/2014/main" id="{8F59CB7F-D8B8-4433-8767-2948E2062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306810D5" w14:textId="13A342CF" w:rsidR="00E44917" w:rsidRDefault="006B55A6" w:rsidP="006E51FD">
      <w:pPr>
        <w:spacing w:after="0"/>
        <w:rPr>
          <w:rFonts w:cstheme="minorHAnsi"/>
          <w:bCs/>
          <w:sz w:val="24"/>
        </w:rPr>
      </w:pPr>
      <w:r>
        <w:rPr>
          <w:noProof/>
        </w:rPr>
        <w:lastRenderedPageBreak/>
        <w:drawing>
          <wp:inline distT="0" distB="0" distL="0" distR="0" wp14:anchorId="7946C075" wp14:editId="1D6963E5">
            <wp:extent cx="6016625" cy="6945330"/>
            <wp:effectExtent l="0" t="0" r="3175" b="8255"/>
            <wp:docPr id="213" name="Chart 213" descr="A bar chart showing what barriers, if any,  respondents in the middle deprived areas reported were stopping them access services and amenities">
              <a:extLst xmlns:a="http://schemas.openxmlformats.org/drawingml/2006/main">
                <a:ext uri="{FF2B5EF4-FFF2-40B4-BE49-F238E27FC236}">
                  <a16:creationId xmlns:a16="http://schemas.microsoft.com/office/drawing/2014/main" id="{8F59CB7F-D8B8-4433-8767-2948E2062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602052A2" w14:textId="43624CC6" w:rsidR="00006AFC" w:rsidRDefault="00006AFC" w:rsidP="006E51FD">
      <w:pPr>
        <w:spacing w:after="0"/>
        <w:rPr>
          <w:rFonts w:cstheme="minorHAnsi"/>
          <w:bCs/>
          <w:sz w:val="24"/>
        </w:rPr>
      </w:pPr>
      <w:r>
        <w:rPr>
          <w:noProof/>
        </w:rPr>
        <w:lastRenderedPageBreak/>
        <w:drawing>
          <wp:inline distT="0" distB="0" distL="0" distR="0" wp14:anchorId="2D2818A1" wp14:editId="113CA595">
            <wp:extent cx="6016625" cy="6709025"/>
            <wp:effectExtent l="0" t="0" r="3175" b="15875"/>
            <wp:docPr id="207" name="Chart 207" descr="A bar chart showing what barriers, if any,  respondents in the next least deprived areas reported were stopping them access services and amenities">
              <a:extLst xmlns:a="http://schemas.openxmlformats.org/drawingml/2006/main">
                <a:ext uri="{FF2B5EF4-FFF2-40B4-BE49-F238E27FC236}">
                  <a16:creationId xmlns:a16="http://schemas.microsoft.com/office/drawing/2014/main" id="{8F59CB7F-D8B8-4433-8767-2948E2062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13D9C508" w14:textId="77777777" w:rsidR="00F30281" w:rsidRDefault="00F30281" w:rsidP="006E51FD">
      <w:pPr>
        <w:spacing w:after="0"/>
        <w:rPr>
          <w:rFonts w:cstheme="minorHAnsi"/>
          <w:bCs/>
          <w:sz w:val="24"/>
        </w:rPr>
      </w:pPr>
    </w:p>
    <w:p w14:paraId="502B0B9D" w14:textId="0682A6B3" w:rsidR="001C445A" w:rsidRDefault="001C445A" w:rsidP="006E51FD">
      <w:pPr>
        <w:spacing w:after="0"/>
        <w:rPr>
          <w:rFonts w:cstheme="minorHAnsi"/>
          <w:bCs/>
          <w:sz w:val="24"/>
        </w:rPr>
      </w:pPr>
    </w:p>
    <w:p w14:paraId="56FCA02C" w14:textId="4B355C43" w:rsidR="00CE14C0" w:rsidRDefault="00F30281" w:rsidP="006E51FD">
      <w:pPr>
        <w:spacing w:after="0"/>
        <w:rPr>
          <w:rFonts w:cstheme="minorHAnsi"/>
          <w:bCs/>
          <w:sz w:val="24"/>
        </w:rPr>
      </w:pPr>
      <w:r>
        <w:rPr>
          <w:noProof/>
        </w:rPr>
        <w:lastRenderedPageBreak/>
        <w:drawing>
          <wp:inline distT="0" distB="0" distL="0" distR="0" wp14:anchorId="592155DF" wp14:editId="3CCF7FE5">
            <wp:extent cx="6016625" cy="6739847"/>
            <wp:effectExtent l="0" t="0" r="3175" b="4445"/>
            <wp:docPr id="205" name="Chart 205" descr="A bar chart showing what barriers, if any,  respondents in the least deprived areas reported were stopping them access services and amenities">
              <a:extLst xmlns:a="http://schemas.openxmlformats.org/drawingml/2006/main">
                <a:ext uri="{FF2B5EF4-FFF2-40B4-BE49-F238E27FC236}">
                  <a16:creationId xmlns:a16="http://schemas.microsoft.com/office/drawing/2014/main" id="{8F59CB7F-D8B8-4433-8767-2948E2062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48BF2EB3" w14:textId="77777777" w:rsidR="00CE14C0" w:rsidRPr="005D26B7" w:rsidRDefault="00CE14C0" w:rsidP="006E51FD">
      <w:pPr>
        <w:spacing w:after="0"/>
        <w:rPr>
          <w:rFonts w:cstheme="minorHAnsi"/>
          <w:bCs/>
          <w:sz w:val="24"/>
        </w:rPr>
      </w:pPr>
    </w:p>
    <w:p w14:paraId="54701257" w14:textId="77777777" w:rsidR="00D43067" w:rsidRDefault="00D43067">
      <w:pPr>
        <w:rPr>
          <w:rFonts w:cstheme="minorHAnsi"/>
          <w:b/>
          <w:sz w:val="32"/>
          <w:szCs w:val="28"/>
          <w:highlight w:val="yellow"/>
        </w:rPr>
      </w:pPr>
      <w:r>
        <w:rPr>
          <w:rFonts w:cstheme="minorHAnsi"/>
          <w:b/>
          <w:sz w:val="32"/>
          <w:szCs w:val="28"/>
          <w:highlight w:val="yellow"/>
        </w:rPr>
        <w:br w:type="page"/>
      </w:r>
    </w:p>
    <w:p w14:paraId="5A3D5F0A" w14:textId="309113C8" w:rsidR="007104A9" w:rsidRPr="007104A9" w:rsidRDefault="00223C6D" w:rsidP="007104A9">
      <w:pPr>
        <w:pStyle w:val="Heading1"/>
        <w:rPr>
          <w:rFonts w:asciiTheme="minorHAnsi" w:hAnsiTheme="minorHAnsi" w:cstheme="minorHAnsi"/>
          <w:b/>
          <w:color w:val="auto"/>
          <w:sz w:val="36"/>
        </w:rPr>
      </w:pPr>
      <w:bookmarkStart w:id="28" w:name="_Appendix_F_–_1"/>
      <w:bookmarkStart w:id="29" w:name="_Toc128479612"/>
      <w:bookmarkEnd w:id="28"/>
      <w:r w:rsidRPr="00C85246">
        <w:rPr>
          <w:rFonts w:asciiTheme="minorHAnsi" w:hAnsiTheme="minorHAnsi" w:cstheme="minorHAnsi"/>
          <w:b/>
          <w:color w:val="auto"/>
          <w:sz w:val="36"/>
        </w:rPr>
        <w:lastRenderedPageBreak/>
        <w:t xml:space="preserve">Appendix </w:t>
      </w:r>
      <w:r w:rsidR="00BF58AB">
        <w:rPr>
          <w:rFonts w:asciiTheme="minorHAnsi" w:hAnsiTheme="minorHAnsi" w:cstheme="minorHAnsi"/>
          <w:b/>
          <w:color w:val="auto"/>
          <w:sz w:val="36"/>
        </w:rPr>
        <w:t>F</w:t>
      </w:r>
      <w:r w:rsidR="00BF58AB" w:rsidRPr="00C85246">
        <w:rPr>
          <w:rFonts w:asciiTheme="minorHAnsi" w:hAnsiTheme="minorHAnsi" w:cstheme="minorHAnsi"/>
          <w:b/>
          <w:color w:val="auto"/>
          <w:sz w:val="36"/>
        </w:rPr>
        <w:t xml:space="preserve"> </w:t>
      </w:r>
      <w:r w:rsidRPr="00C85246">
        <w:rPr>
          <w:rFonts w:asciiTheme="minorHAnsi" w:hAnsiTheme="minorHAnsi" w:cstheme="minorHAnsi"/>
          <w:b/>
          <w:color w:val="auto"/>
          <w:sz w:val="36"/>
        </w:rPr>
        <w:t xml:space="preserve">– </w:t>
      </w:r>
      <w:r w:rsidR="007104A9" w:rsidRPr="007104A9">
        <w:rPr>
          <w:rFonts w:asciiTheme="minorHAnsi" w:hAnsiTheme="minorHAnsi" w:cstheme="minorHAnsi"/>
          <w:b/>
          <w:color w:val="auto"/>
          <w:sz w:val="36"/>
        </w:rPr>
        <w:t>Which of the following best describes where you work?</w:t>
      </w:r>
      <w:bookmarkEnd w:id="29"/>
    </w:p>
    <w:p w14:paraId="62C1680A" w14:textId="77777777" w:rsidR="00223C6D" w:rsidRPr="006E51FD" w:rsidRDefault="00223C6D" w:rsidP="00223C6D">
      <w:pPr>
        <w:spacing w:after="0"/>
        <w:rPr>
          <w:sz w:val="16"/>
          <w:szCs w:val="16"/>
          <w:lang w:eastAsia="en-US"/>
        </w:rPr>
      </w:pPr>
    </w:p>
    <w:tbl>
      <w:tblPr>
        <w:tblStyle w:val="GridTable4-Accent1"/>
        <w:tblW w:w="10065" w:type="dxa"/>
        <w:tblInd w:w="-147" w:type="dxa"/>
        <w:tblLook w:val="04E0" w:firstRow="1" w:lastRow="1" w:firstColumn="1" w:lastColumn="0" w:noHBand="0" w:noVBand="1"/>
      </w:tblPr>
      <w:tblGrid>
        <w:gridCol w:w="2722"/>
        <w:gridCol w:w="581"/>
        <w:gridCol w:w="642"/>
        <w:gridCol w:w="6120"/>
      </w:tblGrid>
      <w:tr w:rsidR="00223C6D" w:rsidRPr="002C2CF5" w14:paraId="4B97D3E1"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30C1212C" w14:textId="77777777" w:rsidR="00223C6D" w:rsidRPr="006A0087" w:rsidRDefault="00223C6D">
            <w:pPr>
              <w:rPr>
                <w:rFonts w:ascii="Calibri" w:eastAsia="Times New Roman" w:hAnsi="Calibri" w:cs="Calibri"/>
                <w:sz w:val="24"/>
                <w:szCs w:val="24"/>
                <w:lang w:eastAsia="en-GB"/>
              </w:rPr>
            </w:pPr>
            <w:r w:rsidRPr="006A0087">
              <w:rPr>
                <w:rFonts w:ascii="Calibri" w:eastAsia="Times New Roman" w:hAnsi="Calibri" w:cs="Calibri"/>
                <w:sz w:val="24"/>
                <w:szCs w:val="24"/>
                <w:lang w:eastAsia="en-GB"/>
              </w:rPr>
              <w:t>Theme</w:t>
            </w:r>
          </w:p>
        </w:tc>
        <w:tc>
          <w:tcPr>
            <w:tcW w:w="581" w:type="dxa"/>
            <w:noWrap/>
            <w:hideMark/>
          </w:tcPr>
          <w:p w14:paraId="7C227125" w14:textId="77777777" w:rsidR="00223C6D" w:rsidRPr="006A0087" w:rsidRDefault="00223C6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A0087">
              <w:rPr>
                <w:rFonts w:ascii="Calibri" w:eastAsia="Times New Roman" w:hAnsi="Calibri" w:cs="Calibri"/>
                <w:sz w:val="24"/>
                <w:szCs w:val="24"/>
                <w:lang w:eastAsia="en-GB"/>
              </w:rPr>
              <w:t>No.</w:t>
            </w:r>
          </w:p>
        </w:tc>
        <w:tc>
          <w:tcPr>
            <w:tcW w:w="642" w:type="dxa"/>
            <w:noWrap/>
            <w:hideMark/>
          </w:tcPr>
          <w:p w14:paraId="505B8250" w14:textId="77777777" w:rsidR="00223C6D" w:rsidRPr="006A0087" w:rsidRDefault="00223C6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A0087">
              <w:rPr>
                <w:rFonts w:ascii="Calibri" w:eastAsia="Times New Roman" w:hAnsi="Calibri" w:cs="Calibri"/>
                <w:sz w:val="24"/>
                <w:szCs w:val="24"/>
                <w:lang w:eastAsia="en-GB"/>
              </w:rPr>
              <w:t>%</w:t>
            </w:r>
          </w:p>
        </w:tc>
        <w:tc>
          <w:tcPr>
            <w:tcW w:w="6120" w:type="dxa"/>
            <w:noWrap/>
            <w:hideMark/>
          </w:tcPr>
          <w:p w14:paraId="61A32A3A" w14:textId="77777777" w:rsidR="00223C6D" w:rsidRPr="006A0087" w:rsidRDefault="00223C6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6A0087">
              <w:rPr>
                <w:rFonts w:ascii="Calibri" w:eastAsia="Times New Roman" w:hAnsi="Calibri" w:cs="Calibri"/>
                <w:sz w:val="24"/>
                <w:szCs w:val="24"/>
                <w:lang w:eastAsia="en-GB"/>
              </w:rPr>
              <w:t>Example Comments</w:t>
            </w:r>
          </w:p>
        </w:tc>
      </w:tr>
      <w:tr w:rsidR="002504E3" w:rsidRPr="00675506" w14:paraId="0FE41304" w14:textId="77777777" w:rsidTr="006A008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0" w:type="dxa"/>
          </w:tcPr>
          <w:p w14:paraId="1AA82C4B" w14:textId="7755FFEC" w:rsidR="002504E3" w:rsidRPr="006A0087" w:rsidRDefault="002504E3" w:rsidP="002504E3">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Retired</w:t>
            </w:r>
          </w:p>
        </w:tc>
        <w:tc>
          <w:tcPr>
            <w:tcW w:w="0" w:type="dxa"/>
            <w:noWrap/>
          </w:tcPr>
          <w:p w14:paraId="40B7ECA6" w14:textId="27C556A5" w:rsidR="002504E3" w:rsidRPr="006A0087" w:rsidRDefault="002504E3" w:rsidP="002504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331</w:t>
            </w:r>
          </w:p>
        </w:tc>
        <w:tc>
          <w:tcPr>
            <w:tcW w:w="0" w:type="dxa"/>
            <w:noWrap/>
          </w:tcPr>
          <w:p w14:paraId="6AFE6702" w14:textId="43566A5A" w:rsidR="002504E3" w:rsidRPr="006A0087" w:rsidRDefault="002504E3" w:rsidP="002504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2C2CF5">
              <w:rPr>
                <w:rFonts w:ascii="Calibri" w:eastAsia="Times New Roman" w:hAnsi="Calibri" w:cs="Calibri"/>
                <w:color w:val="000000"/>
                <w:sz w:val="24"/>
                <w:szCs w:val="24"/>
                <w:lang w:eastAsia="en-GB"/>
              </w:rPr>
              <w:t>56.8</w:t>
            </w:r>
          </w:p>
        </w:tc>
        <w:tc>
          <w:tcPr>
            <w:tcW w:w="0" w:type="dxa"/>
            <w:noWrap/>
          </w:tcPr>
          <w:p w14:paraId="2A998C9B" w14:textId="069D6B3F" w:rsidR="002504E3" w:rsidRDefault="00F7208D" w:rsidP="002504E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208D">
              <w:rPr>
                <w:i/>
                <w:sz w:val="24"/>
                <w:szCs w:val="24"/>
              </w:rPr>
              <w:t>Retired</w:t>
            </w:r>
          </w:p>
          <w:p w14:paraId="60280A67" w14:textId="26BC8EC7" w:rsidR="00F7208D" w:rsidRDefault="00F7208D" w:rsidP="002504E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208D">
              <w:rPr>
                <w:i/>
                <w:sz w:val="24"/>
                <w:szCs w:val="24"/>
              </w:rPr>
              <w:t>Pensioner</w:t>
            </w:r>
          </w:p>
          <w:p w14:paraId="3CC2953D" w14:textId="27610E12" w:rsidR="00F7208D" w:rsidRPr="00675506" w:rsidRDefault="00F7208D" w:rsidP="002504E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208D">
              <w:rPr>
                <w:i/>
                <w:sz w:val="24"/>
                <w:szCs w:val="24"/>
              </w:rPr>
              <w:t>Very old and very retired</w:t>
            </w:r>
          </w:p>
        </w:tc>
      </w:tr>
      <w:tr w:rsidR="002504E3" w:rsidRPr="00675506" w14:paraId="6C66D6F9" w14:textId="77777777" w:rsidTr="006A0087">
        <w:trPr>
          <w:trHeight w:val="684"/>
        </w:trPr>
        <w:tc>
          <w:tcPr>
            <w:cnfStyle w:val="001000000000" w:firstRow="0" w:lastRow="0" w:firstColumn="1" w:lastColumn="0" w:oddVBand="0" w:evenVBand="0" w:oddHBand="0" w:evenHBand="0" w:firstRowFirstColumn="0" w:firstRowLastColumn="0" w:lastRowFirstColumn="0" w:lastRowLastColumn="0"/>
            <w:tcW w:w="0" w:type="dxa"/>
          </w:tcPr>
          <w:p w14:paraId="3BBA295D" w14:textId="413BD4B5" w:rsidR="002504E3" w:rsidRPr="006A0087" w:rsidRDefault="002504E3" w:rsidP="002504E3">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Hybrid Working - Flexible / Mix</w:t>
            </w:r>
          </w:p>
        </w:tc>
        <w:tc>
          <w:tcPr>
            <w:tcW w:w="0" w:type="dxa"/>
            <w:noWrap/>
          </w:tcPr>
          <w:p w14:paraId="6FD1B55D" w14:textId="4C1612B8" w:rsidR="002504E3" w:rsidRPr="006A0087" w:rsidRDefault="002504E3" w:rsidP="002504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129</w:t>
            </w:r>
          </w:p>
        </w:tc>
        <w:tc>
          <w:tcPr>
            <w:tcW w:w="0" w:type="dxa"/>
            <w:noWrap/>
          </w:tcPr>
          <w:p w14:paraId="5B27B628" w14:textId="56583D6A" w:rsidR="002504E3" w:rsidRPr="006A0087" w:rsidRDefault="002504E3" w:rsidP="002504E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2C2CF5">
              <w:rPr>
                <w:rFonts w:ascii="Calibri" w:eastAsia="Times New Roman" w:hAnsi="Calibri" w:cs="Calibri"/>
                <w:color w:val="000000"/>
                <w:sz w:val="24"/>
                <w:szCs w:val="24"/>
                <w:lang w:eastAsia="en-GB"/>
              </w:rPr>
              <w:t>22.1</w:t>
            </w:r>
          </w:p>
        </w:tc>
        <w:tc>
          <w:tcPr>
            <w:tcW w:w="0" w:type="dxa"/>
            <w:noWrap/>
          </w:tcPr>
          <w:p w14:paraId="60D29779" w14:textId="77777777" w:rsidR="002504E3" w:rsidRDefault="00F013B1" w:rsidP="002504E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013B1">
              <w:rPr>
                <w:i/>
                <w:sz w:val="24"/>
                <w:szCs w:val="24"/>
              </w:rPr>
              <w:t>work both from office and remotely</w:t>
            </w:r>
          </w:p>
          <w:p w14:paraId="7A7FF9E3" w14:textId="77777777" w:rsidR="00F013B1" w:rsidRDefault="00F013B1" w:rsidP="002504E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013B1">
              <w:rPr>
                <w:i/>
                <w:sz w:val="24"/>
                <w:szCs w:val="24"/>
              </w:rPr>
              <w:t>I work equally from home and at a fixed setting in person</w:t>
            </w:r>
          </w:p>
          <w:p w14:paraId="1D8402A9" w14:textId="31F12083" w:rsidR="00F013B1" w:rsidRPr="00675506" w:rsidRDefault="00635EFC" w:rsidP="002504E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35EFC">
              <w:rPr>
                <w:i/>
                <w:sz w:val="24"/>
                <w:szCs w:val="24"/>
              </w:rPr>
              <w:t>Flexible, both at home and the office.</w:t>
            </w:r>
          </w:p>
        </w:tc>
      </w:tr>
      <w:tr w:rsidR="008216C1" w:rsidRPr="00675506" w14:paraId="5BA90D1D" w14:textId="77777777" w:rsidTr="006A008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dxa"/>
          </w:tcPr>
          <w:p w14:paraId="007F8315" w14:textId="53AFF1B4" w:rsidR="008216C1" w:rsidRPr="002C2CF5" w:rsidRDefault="008216C1" w:rsidP="008216C1">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Not applicable e.g. Taxi, outdoor work</w:t>
            </w:r>
          </w:p>
        </w:tc>
        <w:tc>
          <w:tcPr>
            <w:tcW w:w="0" w:type="dxa"/>
            <w:noWrap/>
          </w:tcPr>
          <w:p w14:paraId="36D474D3" w14:textId="48C12F20" w:rsidR="008216C1" w:rsidRPr="002C2CF5" w:rsidRDefault="008216C1" w:rsidP="008216C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50</w:t>
            </w:r>
          </w:p>
        </w:tc>
        <w:tc>
          <w:tcPr>
            <w:tcW w:w="0" w:type="dxa"/>
            <w:noWrap/>
          </w:tcPr>
          <w:p w14:paraId="0F92A556" w14:textId="1A63E83E" w:rsidR="008216C1" w:rsidRPr="002C2CF5" w:rsidRDefault="008216C1" w:rsidP="008216C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8.6</w:t>
            </w:r>
          </w:p>
        </w:tc>
        <w:tc>
          <w:tcPr>
            <w:tcW w:w="0" w:type="dxa"/>
            <w:noWrap/>
          </w:tcPr>
          <w:p w14:paraId="606A7922" w14:textId="77777777" w:rsidR="008216C1" w:rsidRDefault="00E70F27" w:rsidP="008216C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70F27">
              <w:rPr>
                <w:i/>
                <w:sz w:val="24"/>
                <w:szCs w:val="24"/>
              </w:rPr>
              <w:t>Field work from home for company in company provided vehicle (i.e. site visits)</w:t>
            </w:r>
          </w:p>
          <w:p w14:paraId="7BAF2792" w14:textId="77777777" w:rsidR="00E70F27" w:rsidRDefault="00334C30" w:rsidP="008216C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34C30">
              <w:rPr>
                <w:i/>
                <w:sz w:val="24"/>
                <w:szCs w:val="24"/>
              </w:rPr>
              <w:t>Work in film locations</w:t>
            </w:r>
          </w:p>
          <w:p w14:paraId="07DD9BA7" w14:textId="351078D1" w:rsidR="00334C30" w:rsidRPr="00675506" w:rsidRDefault="00334C30" w:rsidP="008216C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34C30">
              <w:rPr>
                <w:i/>
                <w:sz w:val="24"/>
                <w:szCs w:val="24"/>
              </w:rPr>
              <w:t>Taxi driver</w:t>
            </w:r>
          </w:p>
        </w:tc>
      </w:tr>
      <w:tr w:rsidR="0079094E" w:rsidRPr="00675506" w14:paraId="783EA8E2" w14:textId="77777777" w:rsidTr="002504E3">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50D6F991" w14:textId="4328ADF2" w:rsidR="0079094E" w:rsidRPr="002C2CF5" w:rsidRDefault="0079094E" w:rsidP="0079094E">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Self-employed</w:t>
            </w:r>
          </w:p>
        </w:tc>
        <w:tc>
          <w:tcPr>
            <w:tcW w:w="581" w:type="dxa"/>
            <w:noWrap/>
          </w:tcPr>
          <w:p w14:paraId="62311BB9" w14:textId="0DF392FD" w:rsidR="0079094E" w:rsidRPr="002C2CF5" w:rsidRDefault="0079094E" w:rsidP="007909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16</w:t>
            </w:r>
          </w:p>
        </w:tc>
        <w:tc>
          <w:tcPr>
            <w:tcW w:w="642" w:type="dxa"/>
            <w:noWrap/>
          </w:tcPr>
          <w:p w14:paraId="11017634" w14:textId="4D34AE3D" w:rsidR="0079094E" w:rsidRPr="002C2CF5" w:rsidRDefault="0079094E" w:rsidP="007909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2.7</w:t>
            </w:r>
          </w:p>
        </w:tc>
        <w:tc>
          <w:tcPr>
            <w:tcW w:w="6120" w:type="dxa"/>
            <w:noWrap/>
          </w:tcPr>
          <w:p w14:paraId="0B270E3A" w14:textId="77777777" w:rsidR="0079094E" w:rsidRDefault="004A3655" w:rsidP="0079094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A3655">
              <w:rPr>
                <w:i/>
                <w:sz w:val="24"/>
                <w:szCs w:val="24"/>
              </w:rPr>
              <w:t>I’m self employed</w:t>
            </w:r>
          </w:p>
          <w:p w14:paraId="6F2D92FA" w14:textId="4A257025" w:rsidR="004A3655" w:rsidRDefault="004A3655" w:rsidP="0079094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A3655">
              <w:rPr>
                <w:i/>
                <w:sz w:val="24"/>
                <w:szCs w:val="24"/>
              </w:rPr>
              <w:t xml:space="preserve">Freelance </w:t>
            </w:r>
            <w:r w:rsidR="00913EE5" w:rsidRPr="004A3655">
              <w:rPr>
                <w:i/>
                <w:sz w:val="24"/>
                <w:szCs w:val="24"/>
              </w:rPr>
              <w:t>self-employed</w:t>
            </w:r>
            <w:r w:rsidRPr="004A3655">
              <w:rPr>
                <w:i/>
                <w:sz w:val="24"/>
                <w:szCs w:val="24"/>
              </w:rPr>
              <w:t>. Work in many locations.</w:t>
            </w:r>
          </w:p>
          <w:p w14:paraId="0020753F" w14:textId="7299D7CB" w:rsidR="004A3655" w:rsidRPr="00675506" w:rsidRDefault="00913EE5" w:rsidP="0079094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A3655">
              <w:rPr>
                <w:i/>
                <w:sz w:val="24"/>
                <w:szCs w:val="24"/>
              </w:rPr>
              <w:t>Self-employed</w:t>
            </w:r>
            <w:r w:rsidR="004A3655" w:rsidRPr="004A3655">
              <w:rPr>
                <w:i/>
                <w:sz w:val="24"/>
                <w:szCs w:val="24"/>
              </w:rPr>
              <w:t xml:space="preserve"> driver.</w:t>
            </w:r>
          </w:p>
        </w:tc>
      </w:tr>
      <w:tr w:rsidR="0079094E" w:rsidRPr="00675506" w14:paraId="2CD1D985" w14:textId="77777777" w:rsidTr="002504E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2AE2949B" w14:textId="7049DDBC" w:rsidR="0079094E" w:rsidRPr="002C2CF5" w:rsidRDefault="0079094E" w:rsidP="0079094E">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Carer</w:t>
            </w:r>
          </w:p>
        </w:tc>
        <w:tc>
          <w:tcPr>
            <w:tcW w:w="581" w:type="dxa"/>
            <w:noWrap/>
          </w:tcPr>
          <w:p w14:paraId="516BDAB2" w14:textId="21606A30" w:rsidR="0079094E" w:rsidRPr="002C2CF5" w:rsidRDefault="0079094E" w:rsidP="007909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15</w:t>
            </w:r>
          </w:p>
        </w:tc>
        <w:tc>
          <w:tcPr>
            <w:tcW w:w="642" w:type="dxa"/>
            <w:noWrap/>
          </w:tcPr>
          <w:p w14:paraId="31B1C295" w14:textId="64056234" w:rsidR="0079094E" w:rsidRPr="002C2CF5" w:rsidRDefault="0079094E" w:rsidP="007909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2.6</w:t>
            </w:r>
          </w:p>
        </w:tc>
        <w:tc>
          <w:tcPr>
            <w:tcW w:w="6120" w:type="dxa"/>
            <w:noWrap/>
          </w:tcPr>
          <w:p w14:paraId="104B1B2C" w14:textId="77777777" w:rsidR="0079094E" w:rsidRDefault="00A57846" w:rsidP="0079094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57846">
              <w:rPr>
                <w:i/>
                <w:sz w:val="24"/>
                <w:szCs w:val="24"/>
              </w:rPr>
              <w:t>Full carer for my husband</w:t>
            </w:r>
          </w:p>
          <w:p w14:paraId="0F9E9EC2" w14:textId="77777777" w:rsidR="00A57846" w:rsidRDefault="00A57846" w:rsidP="0079094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57846">
              <w:rPr>
                <w:i/>
                <w:sz w:val="24"/>
                <w:szCs w:val="24"/>
              </w:rPr>
              <w:t>Carer for disabled parent</w:t>
            </w:r>
          </w:p>
          <w:p w14:paraId="0B829D1B" w14:textId="2EC66B9A" w:rsidR="00A57846" w:rsidRPr="00675506" w:rsidRDefault="00A57846" w:rsidP="0079094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57846">
              <w:rPr>
                <w:i/>
                <w:sz w:val="24"/>
                <w:szCs w:val="24"/>
              </w:rPr>
              <w:t>Caring for my disabled child (hidden disability)</w:t>
            </w:r>
          </w:p>
        </w:tc>
      </w:tr>
      <w:tr w:rsidR="003C769A" w:rsidRPr="00675506" w14:paraId="7CBA6B17" w14:textId="77777777" w:rsidTr="002504E3">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0823EEC7" w14:textId="4FD941E0" w:rsidR="003C769A" w:rsidRPr="002C2CF5" w:rsidRDefault="003C769A" w:rsidP="003C769A">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Retired / Volunteer</w:t>
            </w:r>
          </w:p>
        </w:tc>
        <w:tc>
          <w:tcPr>
            <w:tcW w:w="581" w:type="dxa"/>
            <w:noWrap/>
          </w:tcPr>
          <w:p w14:paraId="658C035F" w14:textId="188FA315" w:rsidR="003C769A" w:rsidRPr="002C2CF5" w:rsidRDefault="003C769A" w:rsidP="003C769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9</w:t>
            </w:r>
          </w:p>
        </w:tc>
        <w:tc>
          <w:tcPr>
            <w:tcW w:w="642" w:type="dxa"/>
            <w:noWrap/>
          </w:tcPr>
          <w:p w14:paraId="476A491D" w14:textId="17BC0F69" w:rsidR="003C769A" w:rsidRPr="002C2CF5" w:rsidRDefault="003C769A" w:rsidP="003C769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1.5</w:t>
            </w:r>
          </w:p>
        </w:tc>
        <w:tc>
          <w:tcPr>
            <w:tcW w:w="6120" w:type="dxa"/>
            <w:noWrap/>
          </w:tcPr>
          <w:p w14:paraId="65F79DD8" w14:textId="77777777" w:rsidR="003C769A" w:rsidRDefault="00BF1106" w:rsidP="003C769A">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F1106">
              <w:rPr>
                <w:i/>
                <w:sz w:val="24"/>
                <w:szCs w:val="24"/>
              </w:rPr>
              <w:t>Retired but doing voluntary work.</w:t>
            </w:r>
          </w:p>
          <w:p w14:paraId="5383A76A" w14:textId="0245254D" w:rsidR="00BF1106" w:rsidRPr="00675506" w:rsidRDefault="00B36676" w:rsidP="003C769A">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36676">
              <w:rPr>
                <w:i/>
                <w:sz w:val="24"/>
                <w:szCs w:val="24"/>
              </w:rPr>
              <w:t>Retired doing volunteer work for a charity</w:t>
            </w:r>
          </w:p>
        </w:tc>
      </w:tr>
      <w:tr w:rsidR="006E55DB" w:rsidRPr="00675506" w14:paraId="28A3E05F" w14:textId="77777777" w:rsidTr="002504E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11A34A07" w14:textId="43EBFB8A" w:rsidR="006E55DB" w:rsidRPr="002C2CF5" w:rsidRDefault="006E55DB" w:rsidP="006E55DB">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Disabled / Long term health condition</w:t>
            </w:r>
          </w:p>
        </w:tc>
        <w:tc>
          <w:tcPr>
            <w:tcW w:w="581" w:type="dxa"/>
            <w:noWrap/>
          </w:tcPr>
          <w:p w14:paraId="405BAED5" w14:textId="41E92267" w:rsidR="006E55DB" w:rsidRPr="002C2CF5" w:rsidRDefault="006E55DB" w:rsidP="006E55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9</w:t>
            </w:r>
          </w:p>
        </w:tc>
        <w:tc>
          <w:tcPr>
            <w:tcW w:w="642" w:type="dxa"/>
            <w:noWrap/>
          </w:tcPr>
          <w:p w14:paraId="184EF560" w14:textId="236EDB61" w:rsidR="006E55DB" w:rsidRPr="002C2CF5" w:rsidRDefault="006E55DB" w:rsidP="006E55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1.5</w:t>
            </w:r>
          </w:p>
        </w:tc>
        <w:tc>
          <w:tcPr>
            <w:tcW w:w="6120" w:type="dxa"/>
            <w:noWrap/>
          </w:tcPr>
          <w:p w14:paraId="2ABBDEC6" w14:textId="77777777" w:rsidR="006E55DB" w:rsidRDefault="006E55DB" w:rsidP="006E55D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40943">
              <w:rPr>
                <w:i/>
                <w:sz w:val="24"/>
                <w:szCs w:val="24"/>
              </w:rPr>
              <w:t>Don’t work due to illness</w:t>
            </w:r>
          </w:p>
          <w:p w14:paraId="28282F1B" w14:textId="045E0A0E" w:rsidR="006E55DB" w:rsidRPr="00675506" w:rsidRDefault="006E55DB" w:rsidP="006E55D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20240">
              <w:rPr>
                <w:i/>
                <w:sz w:val="24"/>
                <w:szCs w:val="24"/>
              </w:rPr>
              <w:t>Disabled long health condition</w:t>
            </w:r>
          </w:p>
        </w:tc>
      </w:tr>
      <w:tr w:rsidR="006E55DB" w:rsidRPr="00675506" w14:paraId="2594779B" w14:textId="77777777" w:rsidTr="002504E3">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7E1EC305" w14:textId="0A7783D0" w:rsidR="006E55DB" w:rsidRPr="002C2CF5" w:rsidRDefault="006E55DB" w:rsidP="006E55DB">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Retired / ill heath</w:t>
            </w:r>
          </w:p>
        </w:tc>
        <w:tc>
          <w:tcPr>
            <w:tcW w:w="581" w:type="dxa"/>
            <w:noWrap/>
          </w:tcPr>
          <w:p w14:paraId="7D2C8F26" w14:textId="1BB19A0B" w:rsidR="006E55DB" w:rsidRPr="002C2CF5" w:rsidRDefault="006E55DB" w:rsidP="006E55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7</w:t>
            </w:r>
          </w:p>
        </w:tc>
        <w:tc>
          <w:tcPr>
            <w:tcW w:w="642" w:type="dxa"/>
            <w:noWrap/>
          </w:tcPr>
          <w:p w14:paraId="317CB126" w14:textId="4DEB1485" w:rsidR="006E55DB" w:rsidRPr="002C2CF5" w:rsidRDefault="006E55DB" w:rsidP="006E55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1.2</w:t>
            </w:r>
          </w:p>
        </w:tc>
        <w:tc>
          <w:tcPr>
            <w:tcW w:w="6120" w:type="dxa"/>
            <w:noWrap/>
          </w:tcPr>
          <w:p w14:paraId="1FB0307D" w14:textId="77777777" w:rsidR="006E55DB" w:rsidRDefault="006E55DB" w:rsidP="006E55D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E55DB">
              <w:rPr>
                <w:i/>
                <w:sz w:val="24"/>
                <w:szCs w:val="24"/>
              </w:rPr>
              <w:t>Medically retired</w:t>
            </w:r>
          </w:p>
          <w:p w14:paraId="17A4BA86" w14:textId="440E9E15" w:rsidR="006E55DB" w:rsidRPr="00675506" w:rsidRDefault="006E55DB" w:rsidP="006E55D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E55DB">
              <w:rPr>
                <w:i/>
                <w:sz w:val="24"/>
                <w:szCs w:val="24"/>
              </w:rPr>
              <w:t>Retirement due to significant health reasons.</w:t>
            </w:r>
          </w:p>
        </w:tc>
      </w:tr>
      <w:tr w:rsidR="006E55DB" w:rsidRPr="00675506" w14:paraId="32FC1197" w14:textId="77777777" w:rsidTr="002504E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37F82781" w14:textId="3921E9D1" w:rsidR="006E55DB" w:rsidRPr="002C2CF5" w:rsidRDefault="006E55DB" w:rsidP="006E55DB">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Misc.</w:t>
            </w:r>
          </w:p>
        </w:tc>
        <w:tc>
          <w:tcPr>
            <w:tcW w:w="581" w:type="dxa"/>
            <w:noWrap/>
          </w:tcPr>
          <w:p w14:paraId="46105BBA" w14:textId="2DA52841" w:rsidR="006E55DB" w:rsidRPr="002C2CF5" w:rsidRDefault="006E55DB" w:rsidP="006E55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36</w:t>
            </w:r>
          </w:p>
        </w:tc>
        <w:tc>
          <w:tcPr>
            <w:tcW w:w="642" w:type="dxa"/>
            <w:noWrap/>
          </w:tcPr>
          <w:p w14:paraId="7C9BBC91" w14:textId="0F556142" w:rsidR="006E55DB" w:rsidRPr="002C2CF5" w:rsidRDefault="006E55DB" w:rsidP="006E55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6.2</w:t>
            </w:r>
          </w:p>
        </w:tc>
        <w:tc>
          <w:tcPr>
            <w:tcW w:w="6120" w:type="dxa"/>
            <w:noWrap/>
          </w:tcPr>
          <w:p w14:paraId="29E78DCE" w14:textId="77777777" w:rsidR="006E55DB" w:rsidRDefault="006E55DB" w:rsidP="006E55D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73E75">
              <w:rPr>
                <w:i/>
                <w:sz w:val="24"/>
                <w:szCs w:val="24"/>
              </w:rPr>
              <w:t>I work at home, not remotely though</w:t>
            </w:r>
          </w:p>
          <w:p w14:paraId="5A6554B3" w14:textId="6E6EC0CE" w:rsidR="006E55DB" w:rsidRDefault="006E55DB" w:rsidP="006E55D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73E75">
              <w:rPr>
                <w:i/>
                <w:sz w:val="24"/>
                <w:szCs w:val="24"/>
              </w:rPr>
              <w:t>covid wrecked my business and there was no public support - felt abandoned whilst others thrived on hand-outs</w:t>
            </w:r>
          </w:p>
          <w:p w14:paraId="7D9E0A3F" w14:textId="394D7137" w:rsidR="006E55DB" w:rsidRPr="00675506" w:rsidRDefault="006E55DB" w:rsidP="006E55D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D48A6">
              <w:rPr>
                <w:i/>
                <w:sz w:val="24"/>
                <w:szCs w:val="24"/>
              </w:rPr>
              <w:t>Student</w:t>
            </w:r>
          </w:p>
        </w:tc>
      </w:tr>
      <w:tr w:rsidR="006E55DB" w:rsidRPr="00E10917" w14:paraId="55D5B121" w14:textId="77777777">
        <w:trPr>
          <w:cnfStyle w:val="010000000000" w:firstRow="0" w:lastRow="1"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2722" w:type="dxa"/>
          </w:tcPr>
          <w:p w14:paraId="4051F688" w14:textId="77777777" w:rsidR="006E55DB" w:rsidRPr="002C2CF5" w:rsidRDefault="006E55DB" w:rsidP="006E55DB">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Total</w:t>
            </w:r>
          </w:p>
        </w:tc>
        <w:tc>
          <w:tcPr>
            <w:tcW w:w="581" w:type="dxa"/>
            <w:noWrap/>
          </w:tcPr>
          <w:p w14:paraId="236BA4C9" w14:textId="33F4A776" w:rsidR="006E55DB" w:rsidRPr="002C2CF5" w:rsidRDefault="006E55DB" w:rsidP="006E55DB">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583</w:t>
            </w:r>
          </w:p>
        </w:tc>
        <w:tc>
          <w:tcPr>
            <w:tcW w:w="642" w:type="dxa"/>
            <w:noWrap/>
          </w:tcPr>
          <w:p w14:paraId="739D83A4" w14:textId="77777777" w:rsidR="006E55DB" w:rsidRPr="002C2CF5" w:rsidRDefault="006E55DB" w:rsidP="006E55DB">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C2CF5">
              <w:rPr>
                <w:rFonts w:ascii="Calibri" w:eastAsia="Times New Roman" w:hAnsi="Calibri" w:cs="Calibri"/>
                <w:i/>
                <w:iCs/>
                <w:color w:val="000000"/>
                <w:sz w:val="24"/>
                <w:szCs w:val="24"/>
                <w:lang w:eastAsia="en-GB"/>
              </w:rPr>
              <w:t>-</w:t>
            </w:r>
          </w:p>
        </w:tc>
        <w:tc>
          <w:tcPr>
            <w:tcW w:w="6120" w:type="dxa"/>
            <w:noWrap/>
          </w:tcPr>
          <w:p w14:paraId="7CD0157F" w14:textId="77777777" w:rsidR="006E55DB" w:rsidRPr="00035D6B" w:rsidRDefault="006E55DB" w:rsidP="006E55DB">
            <w:pPr>
              <w:spacing w:after="120"/>
              <w:cnfStyle w:val="010000000000" w:firstRow="0" w:lastRow="1" w:firstColumn="0" w:lastColumn="0" w:oddVBand="0" w:evenVBand="0" w:oddHBand="0" w:evenHBand="0" w:firstRowFirstColumn="0" w:firstRowLastColumn="0" w:lastRowFirstColumn="0" w:lastRowLastColumn="0"/>
              <w:rPr>
                <w:i/>
                <w:sz w:val="24"/>
                <w:szCs w:val="28"/>
              </w:rPr>
            </w:pPr>
          </w:p>
        </w:tc>
      </w:tr>
    </w:tbl>
    <w:p w14:paraId="01F932E8" w14:textId="77777777" w:rsidR="00223C6D" w:rsidRPr="00261D13" w:rsidRDefault="00223C6D" w:rsidP="00223C6D">
      <w:pPr>
        <w:rPr>
          <w:sz w:val="24"/>
          <w:szCs w:val="24"/>
        </w:rPr>
      </w:pPr>
      <w:r>
        <w:rPr>
          <w:i/>
          <w:sz w:val="24"/>
          <w:szCs w:val="24"/>
        </w:rPr>
        <w:t>Respondents could select multiple options so the total will exceed 100%</w:t>
      </w:r>
    </w:p>
    <w:p w14:paraId="5022A1AE" w14:textId="77777777" w:rsidR="00223C6D" w:rsidRDefault="00223C6D" w:rsidP="00223C6D">
      <w:pPr>
        <w:pStyle w:val="Heading1"/>
        <w:rPr>
          <w:rFonts w:asciiTheme="minorHAnsi" w:hAnsiTheme="minorHAnsi" w:cstheme="minorHAnsi"/>
          <w:b/>
          <w:color w:val="auto"/>
          <w:sz w:val="36"/>
        </w:rPr>
      </w:pPr>
    </w:p>
    <w:p w14:paraId="51DEDD1F" w14:textId="77777777" w:rsidR="00B2642F" w:rsidRDefault="00B2642F">
      <w:pPr>
        <w:rPr>
          <w:rFonts w:cstheme="minorHAnsi"/>
          <w:b/>
          <w:sz w:val="36"/>
        </w:rPr>
      </w:pPr>
    </w:p>
    <w:p w14:paraId="0685A523" w14:textId="71FE2037" w:rsidR="006678B5" w:rsidRDefault="006678B5" w:rsidP="006678B5">
      <w:pPr>
        <w:pStyle w:val="Heading1"/>
        <w:rPr>
          <w:rFonts w:asciiTheme="minorHAnsi" w:hAnsiTheme="minorHAnsi" w:cstheme="minorHAnsi"/>
          <w:b/>
          <w:color w:val="auto"/>
          <w:sz w:val="36"/>
        </w:rPr>
      </w:pPr>
      <w:bookmarkStart w:id="30" w:name="_Appendix_F_–"/>
      <w:bookmarkStart w:id="31" w:name="_Appendix_G_–"/>
      <w:bookmarkStart w:id="32" w:name="_Toc128479613"/>
      <w:bookmarkEnd w:id="30"/>
      <w:bookmarkEnd w:id="31"/>
      <w:r w:rsidRPr="00C85246">
        <w:rPr>
          <w:rFonts w:asciiTheme="minorHAnsi" w:hAnsiTheme="minorHAnsi" w:cstheme="minorHAnsi"/>
          <w:b/>
          <w:color w:val="auto"/>
          <w:sz w:val="36"/>
        </w:rPr>
        <w:lastRenderedPageBreak/>
        <w:t xml:space="preserve">Appendix </w:t>
      </w:r>
      <w:r w:rsidR="00BF58AB">
        <w:rPr>
          <w:rFonts w:asciiTheme="minorHAnsi" w:hAnsiTheme="minorHAnsi" w:cstheme="minorHAnsi"/>
          <w:b/>
          <w:color w:val="auto"/>
          <w:sz w:val="36"/>
        </w:rPr>
        <w:t>G</w:t>
      </w:r>
      <w:r w:rsidR="00BF58AB" w:rsidRPr="00C85246">
        <w:rPr>
          <w:rFonts w:asciiTheme="minorHAnsi" w:hAnsiTheme="minorHAnsi" w:cstheme="minorHAnsi"/>
          <w:b/>
          <w:color w:val="auto"/>
          <w:sz w:val="36"/>
        </w:rPr>
        <w:t xml:space="preserve"> </w:t>
      </w:r>
      <w:r w:rsidRPr="00C85246">
        <w:rPr>
          <w:rFonts w:asciiTheme="minorHAnsi" w:hAnsiTheme="minorHAnsi" w:cstheme="minorHAnsi"/>
          <w:b/>
          <w:color w:val="auto"/>
          <w:sz w:val="36"/>
        </w:rPr>
        <w:t xml:space="preserve">– </w:t>
      </w:r>
      <w:r w:rsidR="00FA22E7" w:rsidRPr="00FA22E7">
        <w:rPr>
          <w:rFonts w:asciiTheme="minorHAnsi" w:hAnsiTheme="minorHAnsi" w:cstheme="minorHAnsi"/>
          <w:b/>
          <w:color w:val="auto"/>
          <w:sz w:val="36"/>
        </w:rPr>
        <w:t>Is there anything that is not available to you in your local Hub/Library that you think would be beneficial to you and your community?</w:t>
      </w:r>
      <w:bookmarkEnd w:id="32"/>
    </w:p>
    <w:p w14:paraId="7E592DD0" w14:textId="560425C9" w:rsidR="00B2642F" w:rsidRDefault="00B2642F">
      <w:pPr>
        <w:rPr>
          <w:rFonts w:cstheme="minorHAnsi"/>
          <w:b/>
          <w:sz w:val="36"/>
        </w:rPr>
      </w:pPr>
    </w:p>
    <w:tbl>
      <w:tblPr>
        <w:tblStyle w:val="GridTable4-Accent1"/>
        <w:tblW w:w="10187" w:type="dxa"/>
        <w:tblInd w:w="-147" w:type="dxa"/>
        <w:tblLook w:val="04E0" w:firstRow="1" w:lastRow="1" w:firstColumn="1" w:lastColumn="0" w:noHBand="0" w:noVBand="1"/>
      </w:tblPr>
      <w:tblGrid>
        <w:gridCol w:w="2722"/>
        <w:gridCol w:w="703"/>
        <w:gridCol w:w="642"/>
        <w:gridCol w:w="6120"/>
      </w:tblGrid>
      <w:tr w:rsidR="00FA22E7" w:rsidRPr="00155B95" w14:paraId="360D4CFA" w14:textId="77777777" w:rsidTr="00404F6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457C1630" w14:textId="77777777" w:rsidR="00FA22E7" w:rsidRPr="00155B95" w:rsidRDefault="00FA22E7" w:rsidP="003D2454">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446C017C" w14:textId="77777777" w:rsidR="00FA22E7" w:rsidRPr="00155B95" w:rsidRDefault="00FA22E7" w:rsidP="003D2454">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7E81C7E9" w14:textId="77777777" w:rsidR="00FA22E7" w:rsidRPr="00155B95" w:rsidRDefault="00FA22E7" w:rsidP="003D2454">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53DF3BFD" w14:textId="77777777" w:rsidR="00FA22E7" w:rsidRPr="00155B95" w:rsidRDefault="00FA22E7" w:rsidP="003D2454">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331017" w:rsidRPr="00675506" w14:paraId="1B1D023F" w14:textId="77777777" w:rsidTr="00404F65">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374ED429" w14:textId="15151056" w:rsidR="00331017" w:rsidRPr="00155B95" w:rsidRDefault="00331017" w:rsidP="003D2454">
            <w:pPr>
              <w:rPr>
                <w:rFonts w:ascii="Calibri" w:eastAsia="Times New Roman" w:hAnsi="Calibri" w:cs="Calibri"/>
                <w:color w:val="000000"/>
                <w:sz w:val="24"/>
                <w:szCs w:val="24"/>
                <w:lang w:eastAsia="en-GB"/>
              </w:rPr>
            </w:pPr>
            <w:r w:rsidRPr="003526D7">
              <w:rPr>
                <w:rFonts w:ascii="Calibri" w:eastAsia="Times New Roman" w:hAnsi="Calibri" w:cs="Calibri"/>
                <w:color w:val="000000"/>
                <w:sz w:val="24"/>
                <w:szCs w:val="24"/>
                <w:lang w:eastAsia="en-GB"/>
              </w:rPr>
              <w:t>More activities / courses for all age groups / abilities</w:t>
            </w:r>
          </w:p>
        </w:tc>
        <w:tc>
          <w:tcPr>
            <w:tcW w:w="703" w:type="dxa"/>
            <w:noWrap/>
          </w:tcPr>
          <w:p w14:paraId="662DEB5B" w14:textId="6E4DE3E0" w:rsidR="00331017" w:rsidRPr="00155B95" w:rsidRDefault="00331017" w:rsidP="003D245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66227">
              <w:rPr>
                <w:rFonts w:ascii="Calibri" w:eastAsia="Times New Roman" w:hAnsi="Calibri" w:cs="Calibri"/>
                <w:color w:val="000000"/>
                <w:sz w:val="24"/>
                <w:szCs w:val="24"/>
                <w:lang w:eastAsia="en-GB"/>
              </w:rPr>
              <w:t>117</w:t>
            </w:r>
          </w:p>
        </w:tc>
        <w:tc>
          <w:tcPr>
            <w:tcW w:w="642" w:type="dxa"/>
            <w:noWrap/>
          </w:tcPr>
          <w:p w14:paraId="0AAAE052" w14:textId="26C16D98" w:rsidR="00331017" w:rsidRPr="00155B95" w:rsidRDefault="00331017" w:rsidP="003D245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837DA5">
              <w:rPr>
                <w:rFonts w:ascii="Calibri" w:eastAsia="Times New Roman" w:hAnsi="Calibri" w:cs="Calibri"/>
                <w:i/>
                <w:iCs/>
                <w:color w:val="000000"/>
                <w:sz w:val="24"/>
                <w:szCs w:val="24"/>
                <w:lang w:eastAsia="en-GB"/>
              </w:rPr>
              <w:t>19.8</w:t>
            </w:r>
          </w:p>
        </w:tc>
        <w:tc>
          <w:tcPr>
            <w:tcW w:w="6120" w:type="dxa"/>
            <w:noWrap/>
          </w:tcPr>
          <w:p w14:paraId="71047A57" w14:textId="77777777" w:rsidR="00331017" w:rsidRDefault="00FB1857" w:rsidP="003D245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B1857">
              <w:rPr>
                <w:i/>
                <w:sz w:val="24"/>
                <w:szCs w:val="24"/>
              </w:rPr>
              <w:t>Spaces for YOUTHS to meet in safety and social inclusion in ALL areas, Youths are marginalised</w:t>
            </w:r>
          </w:p>
          <w:p w14:paraId="333F6A0E" w14:textId="77777777" w:rsidR="00FB1857" w:rsidRDefault="00F14E34" w:rsidP="003D245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14E34">
              <w:rPr>
                <w:i/>
                <w:sz w:val="24"/>
                <w:szCs w:val="24"/>
              </w:rPr>
              <w:t>Adult learning for professionals. It's all for kids, unemployed and retired people.</w:t>
            </w:r>
          </w:p>
          <w:p w14:paraId="05C24241" w14:textId="77777777" w:rsidR="00F14E34" w:rsidRDefault="00F14E34" w:rsidP="003D245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14E34">
              <w:rPr>
                <w:i/>
                <w:sz w:val="24"/>
                <w:szCs w:val="24"/>
              </w:rPr>
              <w:t>The Reading Group at the Main Library stopped at the lockdown and has not started again.</w:t>
            </w:r>
          </w:p>
          <w:p w14:paraId="0CB3C42D" w14:textId="77777777" w:rsidR="00F14E34" w:rsidRDefault="00F14E34" w:rsidP="003D245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14E34">
              <w:rPr>
                <w:i/>
                <w:sz w:val="24"/>
                <w:szCs w:val="24"/>
              </w:rPr>
              <w:t>Activities for disabled children</w:t>
            </w:r>
          </w:p>
          <w:p w14:paraId="5077B30E" w14:textId="0B0C59C5" w:rsidR="00F14E34" w:rsidRPr="00675506" w:rsidRDefault="002232EA" w:rsidP="003D245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232EA">
              <w:rPr>
                <w:i/>
                <w:sz w:val="24"/>
                <w:szCs w:val="24"/>
              </w:rPr>
              <w:t>Friendship groups.</w:t>
            </w:r>
          </w:p>
        </w:tc>
      </w:tr>
      <w:tr w:rsidR="00331017" w:rsidRPr="00675506" w14:paraId="7F091B83" w14:textId="77777777" w:rsidTr="00404F65">
        <w:trPr>
          <w:trHeight w:val="684"/>
        </w:trPr>
        <w:tc>
          <w:tcPr>
            <w:cnfStyle w:val="001000000000" w:firstRow="0" w:lastRow="0" w:firstColumn="1" w:lastColumn="0" w:oddVBand="0" w:evenVBand="0" w:oddHBand="0" w:evenHBand="0" w:firstRowFirstColumn="0" w:firstRowLastColumn="0" w:lastRowFirstColumn="0" w:lastRowLastColumn="0"/>
            <w:tcW w:w="2722" w:type="dxa"/>
          </w:tcPr>
          <w:p w14:paraId="42EBDC6A" w14:textId="34F8C5A7" w:rsidR="00331017" w:rsidRPr="00155B95" w:rsidRDefault="00331017" w:rsidP="003D2454">
            <w:pPr>
              <w:rPr>
                <w:rFonts w:ascii="Calibri" w:eastAsia="Times New Roman" w:hAnsi="Calibri" w:cs="Calibri"/>
                <w:color w:val="000000"/>
                <w:sz w:val="24"/>
                <w:szCs w:val="24"/>
                <w:lang w:eastAsia="en-GB"/>
              </w:rPr>
            </w:pPr>
            <w:r w:rsidRPr="00452C5A">
              <w:rPr>
                <w:rFonts w:ascii="Calibri" w:eastAsia="Times New Roman" w:hAnsi="Calibri" w:cs="Calibri"/>
                <w:color w:val="000000"/>
                <w:sz w:val="24"/>
                <w:szCs w:val="24"/>
                <w:lang w:eastAsia="en-GB"/>
              </w:rPr>
              <w:t xml:space="preserve">No hub </w:t>
            </w:r>
            <w:r w:rsidR="00091266">
              <w:rPr>
                <w:rFonts w:ascii="Calibri" w:eastAsia="Times New Roman" w:hAnsi="Calibri" w:cs="Calibri"/>
                <w:color w:val="000000"/>
                <w:sz w:val="24"/>
                <w:szCs w:val="24"/>
                <w:lang w:eastAsia="en-GB"/>
              </w:rPr>
              <w:t>near me</w:t>
            </w:r>
          </w:p>
        </w:tc>
        <w:tc>
          <w:tcPr>
            <w:tcW w:w="703" w:type="dxa"/>
            <w:noWrap/>
          </w:tcPr>
          <w:p w14:paraId="6D73AAD1" w14:textId="25A1DB98" w:rsidR="00331017" w:rsidRPr="00155B95" w:rsidRDefault="00331017" w:rsidP="003D245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817E49">
              <w:rPr>
                <w:rFonts w:ascii="Calibri" w:eastAsia="Times New Roman" w:hAnsi="Calibri" w:cs="Calibri"/>
                <w:color w:val="000000"/>
                <w:sz w:val="24"/>
                <w:szCs w:val="24"/>
                <w:lang w:eastAsia="en-GB"/>
              </w:rPr>
              <w:t>65</w:t>
            </w:r>
          </w:p>
        </w:tc>
        <w:tc>
          <w:tcPr>
            <w:tcW w:w="642" w:type="dxa"/>
            <w:noWrap/>
          </w:tcPr>
          <w:p w14:paraId="096D0BBD" w14:textId="7C210A71" w:rsidR="00331017" w:rsidRPr="00155B95" w:rsidRDefault="00331017" w:rsidP="003D245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950073">
              <w:rPr>
                <w:rFonts w:ascii="Calibri" w:eastAsia="Times New Roman" w:hAnsi="Calibri" w:cs="Calibri"/>
                <w:i/>
                <w:iCs/>
                <w:color w:val="000000"/>
                <w:sz w:val="24"/>
                <w:szCs w:val="24"/>
                <w:lang w:eastAsia="en-GB"/>
              </w:rPr>
              <w:t>11.0</w:t>
            </w:r>
          </w:p>
        </w:tc>
        <w:tc>
          <w:tcPr>
            <w:tcW w:w="6120" w:type="dxa"/>
            <w:noWrap/>
          </w:tcPr>
          <w:p w14:paraId="5E582187" w14:textId="77777777" w:rsidR="00331017" w:rsidRDefault="009A7DC2" w:rsidP="003D245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A7DC2">
              <w:rPr>
                <w:i/>
                <w:sz w:val="24"/>
                <w:szCs w:val="24"/>
              </w:rPr>
              <w:t>We don’t have one!!!!! We need one please!!!</w:t>
            </w:r>
          </w:p>
          <w:p w14:paraId="4EF28444" w14:textId="77777777" w:rsidR="009A7DC2" w:rsidRDefault="00091266" w:rsidP="003D245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91266">
              <w:rPr>
                <w:i/>
                <w:sz w:val="24"/>
                <w:szCs w:val="24"/>
              </w:rPr>
              <w:t>The closest Hub is an hour’s walk away.</w:t>
            </w:r>
          </w:p>
          <w:p w14:paraId="5D1EBB6D" w14:textId="5B32DD08" w:rsidR="00091266" w:rsidRPr="00675506" w:rsidRDefault="00091266" w:rsidP="003D245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91266">
              <w:rPr>
                <w:i/>
                <w:sz w:val="24"/>
                <w:szCs w:val="24"/>
              </w:rPr>
              <w:t>There is not a hub / library in my area</w:t>
            </w:r>
          </w:p>
        </w:tc>
      </w:tr>
      <w:tr w:rsidR="00404F65" w:rsidRPr="00675506" w14:paraId="3FA004AD" w14:textId="77777777" w:rsidTr="00404F65">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2722" w:type="dxa"/>
          </w:tcPr>
          <w:p w14:paraId="15C73518" w14:textId="313997DD" w:rsidR="00404F65" w:rsidRPr="00452C5A" w:rsidRDefault="004D06F3" w:rsidP="00404F65">
            <w:pPr>
              <w:rPr>
                <w:rFonts w:ascii="Calibri" w:eastAsia="Times New Roman" w:hAnsi="Calibri" w:cs="Calibri"/>
                <w:color w:val="000000"/>
                <w:sz w:val="24"/>
                <w:szCs w:val="24"/>
                <w:lang w:eastAsia="en-GB"/>
              </w:rPr>
            </w:pPr>
            <w:r w:rsidRPr="00375231">
              <w:rPr>
                <w:rFonts w:ascii="Calibri" w:eastAsia="Times New Roman" w:hAnsi="Calibri" w:cs="Calibri"/>
                <w:color w:val="000000"/>
                <w:sz w:val="24"/>
                <w:szCs w:val="24"/>
                <w:lang w:eastAsia="en-GB"/>
              </w:rPr>
              <w:t>Citizen’s</w:t>
            </w:r>
            <w:r w:rsidR="00404F65" w:rsidRPr="00375231">
              <w:rPr>
                <w:rFonts w:ascii="Calibri" w:eastAsia="Times New Roman" w:hAnsi="Calibri" w:cs="Calibri"/>
                <w:color w:val="000000"/>
                <w:sz w:val="24"/>
                <w:szCs w:val="24"/>
                <w:lang w:eastAsia="en-GB"/>
              </w:rPr>
              <w:t xml:space="preserve"> advice / general advice/ Info</w:t>
            </w:r>
          </w:p>
        </w:tc>
        <w:tc>
          <w:tcPr>
            <w:tcW w:w="703" w:type="dxa"/>
            <w:noWrap/>
          </w:tcPr>
          <w:p w14:paraId="164C8FD2" w14:textId="65A6748C" w:rsidR="00404F65" w:rsidRPr="00817E49"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D859CD">
              <w:rPr>
                <w:rFonts w:ascii="Calibri" w:eastAsia="Times New Roman" w:hAnsi="Calibri" w:cs="Calibri"/>
                <w:color w:val="000000"/>
                <w:sz w:val="24"/>
                <w:szCs w:val="24"/>
                <w:lang w:eastAsia="en-GB"/>
              </w:rPr>
              <w:t>43</w:t>
            </w:r>
          </w:p>
        </w:tc>
        <w:tc>
          <w:tcPr>
            <w:tcW w:w="642" w:type="dxa"/>
            <w:noWrap/>
          </w:tcPr>
          <w:p w14:paraId="12362450" w14:textId="3DD1FDF2" w:rsidR="00404F65" w:rsidRPr="00950073"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DF1BC5">
              <w:rPr>
                <w:rFonts w:ascii="Calibri" w:eastAsia="Times New Roman" w:hAnsi="Calibri" w:cs="Calibri"/>
                <w:i/>
                <w:iCs/>
                <w:color w:val="000000"/>
                <w:sz w:val="24"/>
                <w:szCs w:val="24"/>
                <w:lang w:eastAsia="en-GB"/>
              </w:rPr>
              <w:t>7.3</w:t>
            </w:r>
          </w:p>
        </w:tc>
        <w:tc>
          <w:tcPr>
            <w:tcW w:w="6120" w:type="dxa"/>
            <w:noWrap/>
          </w:tcPr>
          <w:p w14:paraId="3C07F3A6" w14:textId="77777777" w:rsidR="00404F65"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50B56">
              <w:rPr>
                <w:i/>
                <w:sz w:val="24"/>
                <w:szCs w:val="24"/>
              </w:rPr>
              <w:t>Personal Finance Education</w:t>
            </w:r>
          </w:p>
          <w:p w14:paraId="181AECC4" w14:textId="77777777" w:rsidR="00404F65"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81AED">
              <w:rPr>
                <w:i/>
                <w:sz w:val="24"/>
                <w:szCs w:val="24"/>
              </w:rPr>
              <w:t>CAB local services</w:t>
            </w:r>
          </w:p>
          <w:p w14:paraId="421BCD4E" w14:textId="5BF9DD4A"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81AED">
              <w:rPr>
                <w:i/>
                <w:sz w:val="24"/>
                <w:szCs w:val="24"/>
              </w:rPr>
              <w:t>Ways of helping engaging people in consultations who due to certain barriers find it hard to engage.</w:t>
            </w:r>
          </w:p>
        </w:tc>
      </w:tr>
      <w:tr w:rsidR="00404F65" w:rsidRPr="00675506" w14:paraId="17172780"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1B716568" w14:textId="3FF5E22E" w:rsidR="00404F65" w:rsidRPr="002C2CF5" w:rsidRDefault="00404F65" w:rsidP="00404F65">
            <w:pPr>
              <w:rPr>
                <w:rFonts w:ascii="Calibri" w:eastAsia="Times New Roman" w:hAnsi="Calibri" w:cs="Calibri"/>
                <w:color w:val="000000"/>
                <w:sz w:val="24"/>
                <w:szCs w:val="24"/>
                <w:lang w:eastAsia="en-GB"/>
              </w:rPr>
            </w:pPr>
            <w:r w:rsidRPr="00037164">
              <w:rPr>
                <w:rFonts w:ascii="Calibri" w:eastAsia="Times New Roman" w:hAnsi="Calibri" w:cs="Calibri"/>
                <w:color w:val="000000"/>
                <w:sz w:val="24"/>
                <w:szCs w:val="24"/>
                <w:lang w:eastAsia="en-GB"/>
              </w:rPr>
              <w:t>Books / Library materials</w:t>
            </w:r>
          </w:p>
        </w:tc>
        <w:tc>
          <w:tcPr>
            <w:tcW w:w="703" w:type="dxa"/>
            <w:noWrap/>
          </w:tcPr>
          <w:p w14:paraId="684C0126" w14:textId="3C817C1C"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93D1A">
              <w:rPr>
                <w:rFonts w:ascii="Calibri" w:eastAsia="Times New Roman" w:hAnsi="Calibri" w:cs="Calibri"/>
                <w:color w:val="000000"/>
                <w:sz w:val="24"/>
                <w:szCs w:val="24"/>
                <w:lang w:eastAsia="en-GB"/>
              </w:rPr>
              <w:t>42</w:t>
            </w:r>
          </w:p>
        </w:tc>
        <w:tc>
          <w:tcPr>
            <w:tcW w:w="642" w:type="dxa"/>
            <w:noWrap/>
          </w:tcPr>
          <w:p w14:paraId="46D4FBC0" w14:textId="2F519DDD"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059E3">
              <w:rPr>
                <w:rFonts w:ascii="Calibri" w:eastAsia="Times New Roman" w:hAnsi="Calibri" w:cs="Calibri"/>
                <w:i/>
                <w:iCs/>
                <w:color w:val="000000"/>
                <w:sz w:val="24"/>
                <w:szCs w:val="24"/>
                <w:lang w:eastAsia="en-GB"/>
              </w:rPr>
              <w:t>7.1</w:t>
            </w:r>
          </w:p>
        </w:tc>
        <w:tc>
          <w:tcPr>
            <w:tcW w:w="6120" w:type="dxa"/>
            <w:noWrap/>
          </w:tcPr>
          <w:p w14:paraId="42F1D092" w14:textId="77777777" w:rsidR="00404F65" w:rsidRDefault="00F40669"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40669">
              <w:rPr>
                <w:i/>
                <w:sz w:val="24"/>
                <w:szCs w:val="24"/>
              </w:rPr>
              <w:t>More books.</w:t>
            </w:r>
          </w:p>
          <w:p w14:paraId="15DE7493" w14:textId="77777777" w:rsidR="00F40669" w:rsidRDefault="00F40669"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40669">
              <w:rPr>
                <w:i/>
                <w:sz w:val="24"/>
                <w:szCs w:val="24"/>
              </w:rPr>
              <w:t>e reader loan -??</w:t>
            </w:r>
          </w:p>
          <w:p w14:paraId="53199287" w14:textId="3D439A5B" w:rsidR="00F40669" w:rsidRPr="00675506" w:rsidRDefault="004D06F3"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D06F3">
              <w:rPr>
                <w:i/>
                <w:sz w:val="24"/>
                <w:szCs w:val="24"/>
              </w:rPr>
              <w:t>Newspapers, magazines</w:t>
            </w:r>
          </w:p>
        </w:tc>
      </w:tr>
      <w:tr w:rsidR="00404F65" w:rsidRPr="00675506" w14:paraId="7F8B42CA"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01F11B50" w14:textId="73844DA7" w:rsidR="00404F65" w:rsidRPr="002C2CF5" w:rsidRDefault="00404F65" w:rsidP="00404F65">
            <w:pPr>
              <w:rPr>
                <w:rFonts w:ascii="Calibri" w:eastAsia="Times New Roman" w:hAnsi="Calibri" w:cs="Calibri"/>
                <w:color w:val="000000"/>
                <w:sz w:val="24"/>
                <w:szCs w:val="24"/>
                <w:lang w:eastAsia="en-GB"/>
              </w:rPr>
            </w:pPr>
            <w:r w:rsidRPr="004B616D">
              <w:rPr>
                <w:rFonts w:ascii="Calibri" w:eastAsia="Times New Roman" w:hAnsi="Calibri" w:cs="Calibri"/>
                <w:color w:val="000000"/>
                <w:sz w:val="24"/>
                <w:szCs w:val="24"/>
                <w:lang w:eastAsia="en-GB"/>
              </w:rPr>
              <w:t>Better recycling options / services</w:t>
            </w:r>
          </w:p>
        </w:tc>
        <w:tc>
          <w:tcPr>
            <w:tcW w:w="703" w:type="dxa"/>
            <w:noWrap/>
          </w:tcPr>
          <w:p w14:paraId="19B173B4" w14:textId="1C7FE7B4" w:rsidR="00404F65" w:rsidRPr="002C2CF5"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B248E">
              <w:rPr>
                <w:rFonts w:ascii="Calibri" w:eastAsia="Times New Roman" w:hAnsi="Calibri" w:cs="Calibri"/>
                <w:color w:val="000000"/>
                <w:sz w:val="24"/>
                <w:szCs w:val="24"/>
                <w:lang w:eastAsia="en-GB"/>
              </w:rPr>
              <w:t>41</w:t>
            </w:r>
          </w:p>
        </w:tc>
        <w:tc>
          <w:tcPr>
            <w:tcW w:w="642" w:type="dxa"/>
            <w:noWrap/>
          </w:tcPr>
          <w:p w14:paraId="47B0773E" w14:textId="20F3BCC2" w:rsidR="00404F65" w:rsidRPr="002C2CF5"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6461A">
              <w:rPr>
                <w:rFonts w:ascii="Calibri" w:eastAsia="Times New Roman" w:hAnsi="Calibri" w:cs="Calibri"/>
                <w:i/>
                <w:iCs/>
                <w:color w:val="000000"/>
                <w:sz w:val="24"/>
                <w:szCs w:val="24"/>
                <w:lang w:eastAsia="en-GB"/>
              </w:rPr>
              <w:t>6.9</w:t>
            </w:r>
          </w:p>
        </w:tc>
        <w:tc>
          <w:tcPr>
            <w:tcW w:w="6120" w:type="dxa"/>
            <w:noWrap/>
          </w:tcPr>
          <w:p w14:paraId="3FC0B214" w14:textId="77777777" w:rsidR="00404F65"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37BCA">
              <w:rPr>
                <w:i/>
                <w:sz w:val="24"/>
                <w:szCs w:val="24"/>
              </w:rPr>
              <w:t>Waste drop offs</w:t>
            </w:r>
          </w:p>
          <w:p w14:paraId="720C598C" w14:textId="77777777" w:rsidR="00404F65"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37BCA">
              <w:rPr>
                <w:i/>
                <w:sz w:val="24"/>
                <w:szCs w:val="24"/>
              </w:rPr>
              <w:t>More access to refuse bags</w:t>
            </w:r>
          </w:p>
          <w:p w14:paraId="51FA047E" w14:textId="64900F48"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37BCA">
              <w:rPr>
                <w:i/>
                <w:sz w:val="24"/>
                <w:szCs w:val="24"/>
              </w:rPr>
              <w:t xml:space="preserve">Recycling facilities for </w:t>
            </w:r>
            <w:proofErr w:type="spellStart"/>
            <w:r w:rsidRPr="00237BCA">
              <w:rPr>
                <w:i/>
                <w:sz w:val="24"/>
                <w:szCs w:val="24"/>
              </w:rPr>
              <w:t>Tetrapack</w:t>
            </w:r>
            <w:proofErr w:type="spellEnd"/>
            <w:r w:rsidRPr="00237BCA">
              <w:rPr>
                <w:i/>
                <w:sz w:val="24"/>
                <w:szCs w:val="24"/>
              </w:rPr>
              <w:t xml:space="preserve"> milk cartons and other small items - hard to access without a car</w:t>
            </w:r>
          </w:p>
        </w:tc>
      </w:tr>
      <w:tr w:rsidR="00404F65" w:rsidRPr="00675506" w14:paraId="31AFF4BA"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1C8E4A9A" w14:textId="1DE2AD7A" w:rsidR="00404F65" w:rsidRPr="002C2CF5" w:rsidRDefault="00404F65" w:rsidP="00404F65">
            <w:pPr>
              <w:rPr>
                <w:rFonts w:ascii="Calibri" w:eastAsia="Times New Roman" w:hAnsi="Calibri" w:cs="Calibri"/>
                <w:color w:val="000000"/>
                <w:sz w:val="24"/>
                <w:szCs w:val="24"/>
                <w:lang w:eastAsia="en-GB"/>
              </w:rPr>
            </w:pPr>
            <w:r w:rsidRPr="00B37C48">
              <w:rPr>
                <w:rFonts w:ascii="Calibri" w:eastAsia="Times New Roman" w:hAnsi="Calibri" w:cs="Calibri"/>
                <w:color w:val="000000"/>
                <w:sz w:val="24"/>
                <w:szCs w:val="24"/>
                <w:lang w:eastAsia="en-GB"/>
              </w:rPr>
              <w:t>Increased opening times</w:t>
            </w:r>
          </w:p>
        </w:tc>
        <w:tc>
          <w:tcPr>
            <w:tcW w:w="703" w:type="dxa"/>
            <w:noWrap/>
          </w:tcPr>
          <w:p w14:paraId="19D0BC4E" w14:textId="6486D64D"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13D1F">
              <w:rPr>
                <w:rFonts w:ascii="Calibri" w:eastAsia="Times New Roman" w:hAnsi="Calibri" w:cs="Calibri"/>
                <w:color w:val="000000"/>
                <w:sz w:val="24"/>
                <w:szCs w:val="24"/>
                <w:lang w:eastAsia="en-GB"/>
              </w:rPr>
              <w:t>37</w:t>
            </w:r>
          </w:p>
        </w:tc>
        <w:tc>
          <w:tcPr>
            <w:tcW w:w="642" w:type="dxa"/>
            <w:noWrap/>
          </w:tcPr>
          <w:p w14:paraId="77D4C550" w14:textId="755B3F29"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1D09">
              <w:rPr>
                <w:rFonts w:ascii="Calibri" w:eastAsia="Times New Roman" w:hAnsi="Calibri" w:cs="Calibri"/>
                <w:i/>
                <w:iCs/>
                <w:color w:val="000000"/>
                <w:sz w:val="24"/>
                <w:szCs w:val="24"/>
                <w:lang w:eastAsia="en-GB"/>
              </w:rPr>
              <w:t>6.3</w:t>
            </w:r>
          </w:p>
        </w:tc>
        <w:tc>
          <w:tcPr>
            <w:tcW w:w="6120" w:type="dxa"/>
            <w:noWrap/>
          </w:tcPr>
          <w:p w14:paraId="64284A5B" w14:textId="77777777" w:rsidR="00404F65"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B1E22">
              <w:rPr>
                <w:i/>
                <w:sz w:val="24"/>
                <w:szCs w:val="24"/>
              </w:rPr>
              <w:t>Available after 5pm?</w:t>
            </w:r>
          </w:p>
          <w:p w14:paraId="4EBFDDE2" w14:textId="18BF586F" w:rsidR="00404F65" w:rsidRPr="00675506"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7350">
              <w:rPr>
                <w:i/>
                <w:sz w:val="24"/>
                <w:szCs w:val="24"/>
              </w:rPr>
              <w:t>Longer hours. Community centre feeling</w:t>
            </w:r>
          </w:p>
        </w:tc>
      </w:tr>
      <w:tr w:rsidR="00404F65" w:rsidRPr="00675506" w14:paraId="233CA390"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464C644D" w14:textId="22296952" w:rsidR="00404F65" w:rsidRPr="002C2CF5" w:rsidRDefault="00404F65" w:rsidP="00404F65">
            <w:pPr>
              <w:rPr>
                <w:rFonts w:ascii="Calibri" w:eastAsia="Times New Roman" w:hAnsi="Calibri" w:cs="Calibri"/>
                <w:color w:val="000000"/>
                <w:sz w:val="24"/>
                <w:szCs w:val="24"/>
                <w:lang w:eastAsia="en-GB"/>
              </w:rPr>
            </w:pPr>
            <w:r w:rsidRPr="00F23571">
              <w:rPr>
                <w:rFonts w:ascii="Calibri" w:eastAsia="Times New Roman" w:hAnsi="Calibri" w:cs="Calibri"/>
                <w:color w:val="000000"/>
                <w:sz w:val="24"/>
                <w:szCs w:val="24"/>
                <w:lang w:eastAsia="en-GB"/>
              </w:rPr>
              <w:t>Do not use local hub / library</w:t>
            </w:r>
          </w:p>
        </w:tc>
        <w:tc>
          <w:tcPr>
            <w:tcW w:w="703" w:type="dxa"/>
            <w:noWrap/>
          </w:tcPr>
          <w:p w14:paraId="7BB0CAEA" w14:textId="49D97EB5" w:rsidR="00404F65" w:rsidRPr="002C2CF5"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0697B">
              <w:rPr>
                <w:rFonts w:ascii="Calibri" w:eastAsia="Times New Roman" w:hAnsi="Calibri" w:cs="Calibri"/>
                <w:color w:val="000000"/>
                <w:sz w:val="24"/>
                <w:szCs w:val="24"/>
                <w:lang w:eastAsia="en-GB"/>
              </w:rPr>
              <w:t>31</w:t>
            </w:r>
          </w:p>
        </w:tc>
        <w:tc>
          <w:tcPr>
            <w:tcW w:w="642" w:type="dxa"/>
            <w:noWrap/>
          </w:tcPr>
          <w:p w14:paraId="48657742" w14:textId="134D6937" w:rsidR="00404F65" w:rsidRPr="002C2CF5"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01829">
              <w:rPr>
                <w:rFonts w:ascii="Calibri" w:eastAsia="Times New Roman" w:hAnsi="Calibri" w:cs="Calibri"/>
                <w:i/>
                <w:iCs/>
                <w:color w:val="000000"/>
                <w:sz w:val="24"/>
                <w:szCs w:val="24"/>
                <w:lang w:eastAsia="en-GB"/>
              </w:rPr>
              <w:t>5.3</w:t>
            </w:r>
          </w:p>
        </w:tc>
        <w:tc>
          <w:tcPr>
            <w:tcW w:w="6120" w:type="dxa"/>
            <w:noWrap/>
          </w:tcPr>
          <w:p w14:paraId="6C0EE993" w14:textId="77777777" w:rsidR="00404F65"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44947">
              <w:rPr>
                <w:i/>
                <w:sz w:val="24"/>
                <w:szCs w:val="24"/>
              </w:rPr>
              <w:t>I don’t visit my local hub anymore as there is always groups of kids hanging around there.</w:t>
            </w:r>
          </w:p>
          <w:p w14:paraId="59B2163D" w14:textId="16DEA983"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44947">
              <w:rPr>
                <w:i/>
                <w:sz w:val="24"/>
                <w:szCs w:val="24"/>
              </w:rPr>
              <w:t>Since Covid i have not managed to get back into a routine of going to the library</w:t>
            </w:r>
          </w:p>
        </w:tc>
      </w:tr>
      <w:tr w:rsidR="00404F65" w:rsidRPr="00675506" w14:paraId="2443D433"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21411A7B" w14:textId="023C65EE" w:rsidR="00404F65" w:rsidRPr="002C2CF5" w:rsidRDefault="00404F65" w:rsidP="00404F65">
            <w:pPr>
              <w:rPr>
                <w:rFonts w:ascii="Calibri" w:eastAsia="Times New Roman" w:hAnsi="Calibri" w:cs="Calibri"/>
                <w:color w:val="000000"/>
                <w:sz w:val="24"/>
                <w:szCs w:val="24"/>
                <w:lang w:eastAsia="en-GB"/>
              </w:rPr>
            </w:pPr>
            <w:r w:rsidRPr="00040BFC">
              <w:rPr>
                <w:rFonts w:ascii="Calibri" w:eastAsia="Times New Roman" w:hAnsi="Calibri" w:cs="Calibri"/>
                <w:color w:val="000000"/>
                <w:sz w:val="24"/>
                <w:szCs w:val="24"/>
                <w:lang w:eastAsia="en-GB"/>
              </w:rPr>
              <w:t>Café facilities</w:t>
            </w:r>
          </w:p>
        </w:tc>
        <w:tc>
          <w:tcPr>
            <w:tcW w:w="703" w:type="dxa"/>
            <w:noWrap/>
          </w:tcPr>
          <w:p w14:paraId="59A1A458" w14:textId="6FCEF7F4"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25C44">
              <w:rPr>
                <w:rFonts w:ascii="Calibri" w:eastAsia="Times New Roman" w:hAnsi="Calibri" w:cs="Calibri"/>
                <w:color w:val="000000"/>
                <w:sz w:val="24"/>
                <w:szCs w:val="24"/>
                <w:lang w:eastAsia="en-GB"/>
              </w:rPr>
              <w:t>30</w:t>
            </w:r>
          </w:p>
        </w:tc>
        <w:tc>
          <w:tcPr>
            <w:tcW w:w="642" w:type="dxa"/>
            <w:noWrap/>
          </w:tcPr>
          <w:p w14:paraId="292A9EA2" w14:textId="610E0F72"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F19CA">
              <w:rPr>
                <w:rFonts w:ascii="Calibri" w:eastAsia="Times New Roman" w:hAnsi="Calibri" w:cs="Calibri"/>
                <w:i/>
                <w:iCs/>
                <w:color w:val="000000"/>
                <w:sz w:val="24"/>
                <w:szCs w:val="24"/>
                <w:lang w:eastAsia="en-GB"/>
              </w:rPr>
              <w:t>5.1</w:t>
            </w:r>
          </w:p>
        </w:tc>
        <w:tc>
          <w:tcPr>
            <w:tcW w:w="6120" w:type="dxa"/>
            <w:noWrap/>
          </w:tcPr>
          <w:p w14:paraId="4284027C" w14:textId="166B70A2" w:rsidR="00404F65"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A24AF">
              <w:rPr>
                <w:i/>
                <w:sz w:val="24"/>
                <w:szCs w:val="24"/>
              </w:rPr>
              <w:t>Would love a cafe like the one Ely Hub has. Ely Hub seems to have a</w:t>
            </w:r>
            <w:r>
              <w:rPr>
                <w:i/>
                <w:sz w:val="24"/>
                <w:szCs w:val="24"/>
              </w:rPr>
              <w:t xml:space="preserve"> </w:t>
            </w:r>
            <w:r w:rsidRPr="001A24AF">
              <w:rPr>
                <w:i/>
                <w:sz w:val="24"/>
                <w:szCs w:val="24"/>
              </w:rPr>
              <w:t>lot more going on</w:t>
            </w:r>
          </w:p>
          <w:p w14:paraId="63147E72" w14:textId="11979DB8" w:rsidR="00404F65" w:rsidRPr="00675506"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06398">
              <w:rPr>
                <w:i/>
                <w:sz w:val="24"/>
                <w:szCs w:val="24"/>
              </w:rPr>
              <w:t>Coffee shop with cheap price</w:t>
            </w:r>
          </w:p>
        </w:tc>
      </w:tr>
      <w:tr w:rsidR="00404F65" w:rsidRPr="00675506" w14:paraId="45FB60FA"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3D1F81D0" w14:textId="5957434C" w:rsidR="00404F65" w:rsidRPr="00040BFC" w:rsidRDefault="00404F65" w:rsidP="00404F65">
            <w:pPr>
              <w:rPr>
                <w:rFonts w:ascii="Calibri" w:eastAsia="Times New Roman" w:hAnsi="Calibri" w:cs="Calibri"/>
                <w:color w:val="000000"/>
                <w:sz w:val="24"/>
                <w:szCs w:val="24"/>
                <w:lang w:eastAsia="en-GB"/>
              </w:rPr>
            </w:pPr>
            <w:r w:rsidRPr="002374FE">
              <w:rPr>
                <w:rFonts w:ascii="Calibri" w:eastAsia="Times New Roman" w:hAnsi="Calibri" w:cs="Calibri"/>
                <w:color w:val="000000"/>
                <w:sz w:val="24"/>
                <w:szCs w:val="24"/>
                <w:lang w:eastAsia="en-GB"/>
              </w:rPr>
              <w:lastRenderedPageBreak/>
              <w:t>In process of development</w:t>
            </w:r>
          </w:p>
        </w:tc>
        <w:tc>
          <w:tcPr>
            <w:tcW w:w="703" w:type="dxa"/>
            <w:noWrap/>
          </w:tcPr>
          <w:p w14:paraId="7CC3CB52" w14:textId="300D6580" w:rsidR="00404F65" w:rsidRPr="00F25C44"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A4940">
              <w:rPr>
                <w:rFonts w:ascii="Calibri" w:eastAsia="Times New Roman" w:hAnsi="Calibri" w:cs="Calibri"/>
                <w:color w:val="000000"/>
                <w:sz w:val="24"/>
                <w:szCs w:val="24"/>
                <w:lang w:eastAsia="en-GB"/>
              </w:rPr>
              <w:t>20</w:t>
            </w:r>
          </w:p>
        </w:tc>
        <w:tc>
          <w:tcPr>
            <w:tcW w:w="642" w:type="dxa"/>
            <w:noWrap/>
          </w:tcPr>
          <w:p w14:paraId="7E5C02EB" w14:textId="5ACC1E3E" w:rsidR="00404F65" w:rsidRPr="00AF19CA"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05C49">
              <w:rPr>
                <w:rFonts w:ascii="Calibri" w:eastAsia="Times New Roman" w:hAnsi="Calibri" w:cs="Calibri"/>
                <w:i/>
                <w:iCs/>
                <w:color w:val="000000"/>
                <w:sz w:val="24"/>
                <w:szCs w:val="24"/>
                <w:lang w:eastAsia="en-GB"/>
              </w:rPr>
              <w:t>3.4</w:t>
            </w:r>
          </w:p>
        </w:tc>
        <w:tc>
          <w:tcPr>
            <w:tcW w:w="6120" w:type="dxa"/>
            <w:noWrap/>
          </w:tcPr>
          <w:p w14:paraId="13D75E22" w14:textId="77777777" w:rsidR="00404F65"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A563A">
              <w:rPr>
                <w:i/>
                <w:sz w:val="24"/>
                <w:szCs w:val="24"/>
              </w:rPr>
              <w:t>Local Hub is in the process of being redeveloped. I would like to see many of the above available.</w:t>
            </w:r>
          </w:p>
          <w:p w14:paraId="2AE8F492" w14:textId="1D817C39"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A563A">
              <w:rPr>
                <w:i/>
                <w:sz w:val="24"/>
                <w:szCs w:val="24"/>
              </w:rPr>
              <w:t>The library is closed for refurbishment. Looking forward for it to reopen as it’s a massive benefit</w:t>
            </w:r>
          </w:p>
        </w:tc>
      </w:tr>
      <w:tr w:rsidR="00404F65" w:rsidRPr="00675506" w14:paraId="39178680"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0429B04F" w14:textId="4DD31E52" w:rsidR="00404F65" w:rsidRPr="002374FE" w:rsidRDefault="00404F65" w:rsidP="00404F65">
            <w:pPr>
              <w:rPr>
                <w:rFonts w:ascii="Calibri" w:eastAsia="Times New Roman" w:hAnsi="Calibri" w:cs="Calibri"/>
                <w:color w:val="000000"/>
                <w:sz w:val="24"/>
                <w:szCs w:val="24"/>
                <w:lang w:eastAsia="en-GB"/>
              </w:rPr>
            </w:pPr>
            <w:r w:rsidRPr="00106483">
              <w:rPr>
                <w:rFonts w:ascii="Calibri" w:eastAsia="Times New Roman" w:hAnsi="Calibri" w:cs="Calibri"/>
                <w:color w:val="000000"/>
                <w:sz w:val="24"/>
                <w:szCs w:val="24"/>
                <w:lang w:eastAsia="en-GB"/>
              </w:rPr>
              <w:t>Workspace / Hire option</w:t>
            </w:r>
          </w:p>
        </w:tc>
        <w:tc>
          <w:tcPr>
            <w:tcW w:w="703" w:type="dxa"/>
            <w:noWrap/>
          </w:tcPr>
          <w:p w14:paraId="4E5D8018" w14:textId="1B511E37" w:rsidR="00404F65" w:rsidRPr="00F25C44"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F5EFD">
              <w:rPr>
                <w:rFonts w:ascii="Calibri" w:eastAsia="Times New Roman" w:hAnsi="Calibri" w:cs="Calibri"/>
                <w:color w:val="000000"/>
                <w:sz w:val="24"/>
                <w:szCs w:val="24"/>
                <w:lang w:eastAsia="en-GB"/>
              </w:rPr>
              <w:t>20</w:t>
            </w:r>
          </w:p>
        </w:tc>
        <w:tc>
          <w:tcPr>
            <w:tcW w:w="642" w:type="dxa"/>
            <w:noWrap/>
          </w:tcPr>
          <w:p w14:paraId="7407F7CD" w14:textId="3E88FC34" w:rsidR="00404F65" w:rsidRPr="00AF19CA"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E4F46">
              <w:rPr>
                <w:rFonts w:ascii="Calibri" w:eastAsia="Times New Roman" w:hAnsi="Calibri" w:cs="Calibri"/>
                <w:i/>
                <w:iCs/>
                <w:color w:val="000000"/>
                <w:sz w:val="24"/>
                <w:szCs w:val="24"/>
                <w:lang w:eastAsia="en-GB"/>
              </w:rPr>
              <w:t>3.4</w:t>
            </w:r>
          </w:p>
        </w:tc>
        <w:tc>
          <w:tcPr>
            <w:tcW w:w="6120" w:type="dxa"/>
            <w:noWrap/>
          </w:tcPr>
          <w:p w14:paraId="2A07F1CD" w14:textId="77777777" w:rsidR="00404F65"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571B1">
              <w:rPr>
                <w:i/>
                <w:sz w:val="24"/>
                <w:szCs w:val="24"/>
              </w:rPr>
              <w:t>Working spaces</w:t>
            </w:r>
          </w:p>
          <w:p w14:paraId="70BA6091" w14:textId="3D399F9F" w:rsidR="00404F65" w:rsidRPr="00675506"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E5E27">
              <w:rPr>
                <w:i/>
                <w:sz w:val="24"/>
                <w:szCs w:val="24"/>
              </w:rPr>
              <w:t>Hire of their rooms</w:t>
            </w:r>
          </w:p>
        </w:tc>
      </w:tr>
      <w:tr w:rsidR="00404F65" w:rsidRPr="00675506" w14:paraId="158343A9"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1D29E257" w14:textId="16D5D8B8" w:rsidR="00404F65" w:rsidRPr="00106483" w:rsidRDefault="00404F65" w:rsidP="00404F65">
            <w:pPr>
              <w:rPr>
                <w:rFonts w:ascii="Calibri" w:eastAsia="Times New Roman" w:hAnsi="Calibri" w:cs="Calibri"/>
                <w:color w:val="000000"/>
                <w:sz w:val="24"/>
                <w:szCs w:val="24"/>
                <w:lang w:eastAsia="en-GB"/>
              </w:rPr>
            </w:pPr>
            <w:r w:rsidRPr="00174747">
              <w:rPr>
                <w:rFonts w:ascii="Calibri" w:eastAsia="Times New Roman" w:hAnsi="Calibri" w:cs="Calibri"/>
                <w:color w:val="000000"/>
                <w:sz w:val="24"/>
                <w:szCs w:val="24"/>
                <w:lang w:eastAsia="en-GB"/>
              </w:rPr>
              <w:t xml:space="preserve">IT </w:t>
            </w:r>
          </w:p>
        </w:tc>
        <w:tc>
          <w:tcPr>
            <w:tcW w:w="703" w:type="dxa"/>
            <w:noWrap/>
          </w:tcPr>
          <w:p w14:paraId="6ADCF367" w14:textId="617CAF9B" w:rsidR="00404F65" w:rsidRPr="00EF5EFD"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25B14">
              <w:rPr>
                <w:rFonts w:ascii="Calibri" w:eastAsia="Times New Roman" w:hAnsi="Calibri" w:cs="Calibri"/>
                <w:color w:val="000000"/>
                <w:sz w:val="24"/>
                <w:szCs w:val="24"/>
                <w:lang w:eastAsia="en-GB"/>
              </w:rPr>
              <w:t>18</w:t>
            </w:r>
          </w:p>
        </w:tc>
        <w:tc>
          <w:tcPr>
            <w:tcW w:w="642" w:type="dxa"/>
            <w:noWrap/>
          </w:tcPr>
          <w:p w14:paraId="3972A16B" w14:textId="428A855F" w:rsidR="00404F65" w:rsidRPr="007E4F46"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D318D">
              <w:rPr>
                <w:rFonts w:ascii="Calibri" w:eastAsia="Times New Roman" w:hAnsi="Calibri" w:cs="Calibri"/>
                <w:i/>
                <w:iCs/>
                <w:color w:val="000000"/>
                <w:sz w:val="24"/>
                <w:szCs w:val="24"/>
                <w:lang w:eastAsia="en-GB"/>
              </w:rPr>
              <w:t>3.1</w:t>
            </w:r>
          </w:p>
        </w:tc>
        <w:tc>
          <w:tcPr>
            <w:tcW w:w="6120" w:type="dxa"/>
            <w:noWrap/>
          </w:tcPr>
          <w:p w14:paraId="28787DDB" w14:textId="77777777" w:rsidR="00404F65"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D499D">
              <w:rPr>
                <w:i/>
                <w:sz w:val="24"/>
                <w:szCs w:val="24"/>
              </w:rPr>
              <w:t>more IT advice. digital learning is hit and miss.</w:t>
            </w:r>
          </w:p>
          <w:p w14:paraId="7DA74808" w14:textId="4176DE91"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E53E5">
              <w:rPr>
                <w:i/>
                <w:sz w:val="24"/>
                <w:szCs w:val="24"/>
              </w:rPr>
              <w:t>Affordable printing service</w:t>
            </w:r>
          </w:p>
        </w:tc>
      </w:tr>
      <w:tr w:rsidR="00404F65" w:rsidRPr="00675506" w14:paraId="261F19AA"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4A613331" w14:textId="458F347C" w:rsidR="00404F65" w:rsidRPr="002C2CF5" w:rsidRDefault="00404F65" w:rsidP="00404F65">
            <w:pPr>
              <w:rPr>
                <w:rFonts w:ascii="Calibri" w:eastAsia="Times New Roman" w:hAnsi="Calibri" w:cs="Calibri"/>
                <w:color w:val="000000"/>
                <w:sz w:val="24"/>
                <w:szCs w:val="24"/>
                <w:lang w:eastAsia="en-GB"/>
              </w:rPr>
            </w:pPr>
            <w:r w:rsidRPr="00287460">
              <w:rPr>
                <w:rFonts w:ascii="Calibri" w:eastAsia="Times New Roman" w:hAnsi="Calibri" w:cs="Calibri"/>
                <w:color w:val="000000"/>
                <w:sz w:val="24"/>
                <w:szCs w:val="24"/>
                <w:lang w:eastAsia="en-GB"/>
              </w:rPr>
              <w:t>Accessibility</w:t>
            </w:r>
          </w:p>
        </w:tc>
        <w:tc>
          <w:tcPr>
            <w:tcW w:w="703" w:type="dxa"/>
            <w:noWrap/>
          </w:tcPr>
          <w:p w14:paraId="0DF5BF9D" w14:textId="6D07F9B3"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33310">
              <w:rPr>
                <w:rFonts w:ascii="Calibri" w:eastAsia="Times New Roman" w:hAnsi="Calibri" w:cs="Calibri"/>
                <w:color w:val="000000"/>
                <w:sz w:val="24"/>
                <w:szCs w:val="24"/>
                <w:lang w:eastAsia="en-GB"/>
              </w:rPr>
              <w:t>18</w:t>
            </w:r>
          </w:p>
        </w:tc>
        <w:tc>
          <w:tcPr>
            <w:tcW w:w="642" w:type="dxa"/>
            <w:noWrap/>
          </w:tcPr>
          <w:p w14:paraId="27C49139" w14:textId="265DED15"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72D4D">
              <w:rPr>
                <w:rFonts w:ascii="Calibri" w:eastAsia="Times New Roman" w:hAnsi="Calibri" w:cs="Calibri"/>
                <w:i/>
                <w:iCs/>
                <w:color w:val="000000"/>
                <w:sz w:val="24"/>
                <w:szCs w:val="24"/>
                <w:lang w:eastAsia="en-GB"/>
              </w:rPr>
              <w:t>3.1</w:t>
            </w:r>
          </w:p>
        </w:tc>
        <w:tc>
          <w:tcPr>
            <w:tcW w:w="6120" w:type="dxa"/>
            <w:noWrap/>
          </w:tcPr>
          <w:p w14:paraId="292BDE8A" w14:textId="7B7097D1" w:rsidR="00404F65"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53C42">
              <w:rPr>
                <w:i/>
                <w:sz w:val="24"/>
                <w:szCs w:val="24"/>
              </w:rPr>
              <w:t>Can’t access my hub because I am a wheelchair user, and I can’t use the pavements.</w:t>
            </w:r>
          </w:p>
          <w:p w14:paraId="3B041179" w14:textId="4718E01E" w:rsidR="00404F65" w:rsidRPr="00675506"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32FB4">
              <w:rPr>
                <w:i/>
                <w:sz w:val="24"/>
                <w:szCs w:val="24"/>
              </w:rPr>
              <w:t xml:space="preserve">There is. It's just not </w:t>
            </w:r>
            <w:proofErr w:type="gramStart"/>
            <w:r w:rsidRPr="00D32FB4">
              <w:rPr>
                <w:i/>
                <w:sz w:val="24"/>
                <w:szCs w:val="24"/>
              </w:rPr>
              <w:t>really open</w:t>
            </w:r>
            <w:proofErr w:type="gramEnd"/>
            <w:r w:rsidRPr="00D32FB4">
              <w:rPr>
                <w:i/>
                <w:sz w:val="24"/>
                <w:szCs w:val="24"/>
              </w:rPr>
              <w:t xml:space="preserve"> for people who work.</w:t>
            </w:r>
          </w:p>
        </w:tc>
      </w:tr>
      <w:tr w:rsidR="00404F65" w:rsidRPr="00675506" w14:paraId="39F1AA3E"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1E525BD4" w14:textId="3D5F65B8" w:rsidR="00404F65" w:rsidRPr="00287460" w:rsidRDefault="00404F65" w:rsidP="00404F65">
            <w:pPr>
              <w:rPr>
                <w:rFonts w:ascii="Calibri" w:eastAsia="Times New Roman" w:hAnsi="Calibri" w:cs="Calibri"/>
                <w:color w:val="000000"/>
                <w:sz w:val="24"/>
                <w:szCs w:val="24"/>
                <w:lang w:eastAsia="en-GB"/>
              </w:rPr>
            </w:pPr>
            <w:r w:rsidRPr="00AF2617">
              <w:rPr>
                <w:rFonts w:ascii="Calibri" w:eastAsia="Times New Roman" w:hAnsi="Calibri" w:cs="Calibri"/>
                <w:color w:val="000000"/>
                <w:sz w:val="24"/>
                <w:szCs w:val="24"/>
                <w:lang w:eastAsia="en-GB"/>
              </w:rPr>
              <w:t>Parking / bike storage</w:t>
            </w:r>
          </w:p>
        </w:tc>
        <w:tc>
          <w:tcPr>
            <w:tcW w:w="703" w:type="dxa"/>
            <w:noWrap/>
          </w:tcPr>
          <w:p w14:paraId="58999C9F" w14:textId="561D6AE4" w:rsidR="00404F65" w:rsidRPr="00F33310"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87A6D">
              <w:rPr>
                <w:rFonts w:ascii="Calibri" w:eastAsia="Times New Roman" w:hAnsi="Calibri" w:cs="Calibri"/>
                <w:color w:val="000000"/>
                <w:sz w:val="24"/>
                <w:szCs w:val="24"/>
                <w:lang w:eastAsia="en-GB"/>
              </w:rPr>
              <w:t>11</w:t>
            </w:r>
          </w:p>
        </w:tc>
        <w:tc>
          <w:tcPr>
            <w:tcW w:w="642" w:type="dxa"/>
            <w:noWrap/>
          </w:tcPr>
          <w:p w14:paraId="181A59FA" w14:textId="13792E75" w:rsidR="00404F65" w:rsidRPr="00072D4D"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4329A">
              <w:rPr>
                <w:rFonts w:ascii="Calibri" w:eastAsia="Times New Roman" w:hAnsi="Calibri" w:cs="Calibri"/>
                <w:i/>
                <w:iCs/>
                <w:color w:val="000000"/>
                <w:sz w:val="24"/>
                <w:szCs w:val="24"/>
                <w:lang w:eastAsia="en-GB"/>
              </w:rPr>
              <w:t>1.9</w:t>
            </w:r>
          </w:p>
        </w:tc>
        <w:tc>
          <w:tcPr>
            <w:tcW w:w="6120" w:type="dxa"/>
            <w:noWrap/>
          </w:tcPr>
          <w:p w14:paraId="09C9043D" w14:textId="77777777" w:rsidR="00404F65"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5AD3">
              <w:rPr>
                <w:i/>
                <w:sz w:val="24"/>
                <w:szCs w:val="24"/>
              </w:rPr>
              <w:t>Better Car Parking Facilities</w:t>
            </w:r>
          </w:p>
          <w:p w14:paraId="45FA99F8" w14:textId="7ED6A2B4"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5AD3">
              <w:rPr>
                <w:i/>
                <w:sz w:val="24"/>
                <w:szCs w:val="24"/>
              </w:rPr>
              <w:t>Secure bicycle storage.</w:t>
            </w:r>
          </w:p>
        </w:tc>
      </w:tr>
      <w:tr w:rsidR="00404F65" w:rsidRPr="00675506" w14:paraId="17F64E67"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169FE08E" w14:textId="03A4F36A" w:rsidR="00404F65" w:rsidRPr="00AF2617" w:rsidRDefault="00404F65" w:rsidP="00404F65">
            <w:pPr>
              <w:rPr>
                <w:rFonts w:ascii="Calibri" w:eastAsia="Times New Roman" w:hAnsi="Calibri" w:cs="Calibri"/>
                <w:color w:val="000000"/>
                <w:sz w:val="24"/>
                <w:szCs w:val="24"/>
                <w:lang w:eastAsia="en-GB"/>
              </w:rPr>
            </w:pPr>
            <w:r w:rsidRPr="00CC1196">
              <w:rPr>
                <w:rFonts w:ascii="Calibri" w:eastAsia="Times New Roman" w:hAnsi="Calibri" w:cs="Calibri"/>
                <w:color w:val="000000"/>
                <w:sz w:val="24"/>
                <w:szCs w:val="24"/>
                <w:lang w:eastAsia="en-GB"/>
              </w:rPr>
              <w:t>Privacy</w:t>
            </w:r>
          </w:p>
        </w:tc>
        <w:tc>
          <w:tcPr>
            <w:tcW w:w="703" w:type="dxa"/>
            <w:noWrap/>
          </w:tcPr>
          <w:p w14:paraId="0E765957" w14:textId="66CE6B5E" w:rsidR="00404F65" w:rsidRPr="00687A6D"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84A86">
              <w:rPr>
                <w:rFonts w:ascii="Calibri" w:eastAsia="Times New Roman" w:hAnsi="Calibri" w:cs="Calibri"/>
                <w:color w:val="000000"/>
                <w:sz w:val="24"/>
                <w:szCs w:val="24"/>
                <w:lang w:eastAsia="en-GB"/>
              </w:rPr>
              <w:t>7</w:t>
            </w:r>
          </w:p>
        </w:tc>
        <w:tc>
          <w:tcPr>
            <w:tcW w:w="642" w:type="dxa"/>
            <w:noWrap/>
          </w:tcPr>
          <w:p w14:paraId="6D4E2975" w14:textId="759A62F5" w:rsidR="00404F65" w:rsidRPr="0044329A"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22ACA">
              <w:rPr>
                <w:rFonts w:ascii="Calibri" w:eastAsia="Times New Roman" w:hAnsi="Calibri" w:cs="Calibri"/>
                <w:i/>
                <w:iCs/>
                <w:color w:val="000000"/>
                <w:sz w:val="24"/>
                <w:szCs w:val="24"/>
                <w:lang w:eastAsia="en-GB"/>
              </w:rPr>
              <w:t>1.2</w:t>
            </w:r>
          </w:p>
        </w:tc>
        <w:tc>
          <w:tcPr>
            <w:tcW w:w="6120" w:type="dxa"/>
            <w:noWrap/>
          </w:tcPr>
          <w:p w14:paraId="6A9958F3" w14:textId="31D8901A" w:rsidR="00404F65" w:rsidRPr="00675506"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D4813">
              <w:rPr>
                <w:i/>
                <w:sz w:val="24"/>
                <w:szCs w:val="24"/>
              </w:rPr>
              <w:t>A quiet room. Libraries seem to be noisy place</w:t>
            </w:r>
            <w:r>
              <w:rPr>
                <w:i/>
                <w:sz w:val="24"/>
                <w:szCs w:val="24"/>
              </w:rPr>
              <w:t>s</w:t>
            </w:r>
            <w:r w:rsidRPr="008D4813">
              <w:rPr>
                <w:i/>
                <w:sz w:val="24"/>
                <w:szCs w:val="24"/>
              </w:rPr>
              <w:t xml:space="preserve"> nowadays.</w:t>
            </w:r>
          </w:p>
        </w:tc>
      </w:tr>
      <w:tr w:rsidR="00404F65" w:rsidRPr="00675506" w14:paraId="54286040"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6603AF6E" w14:textId="6EC42596" w:rsidR="00404F65" w:rsidRPr="00CC1196" w:rsidRDefault="00404F65" w:rsidP="00404F65">
            <w:pPr>
              <w:rPr>
                <w:rFonts w:ascii="Calibri" w:eastAsia="Times New Roman" w:hAnsi="Calibri" w:cs="Calibri"/>
                <w:color w:val="000000"/>
                <w:sz w:val="24"/>
                <w:szCs w:val="24"/>
                <w:lang w:eastAsia="en-GB"/>
              </w:rPr>
            </w:pPr>
            <w:r w:rsidRPr="00854D49">
              <w:rPr>
                <w:rFonts w:ascii="Calibri" w:eastAsia="Times New Roman" w:hAnsi="Calibri" w:cs="Calibri"/>
                <w:color w:val="000000"/>
                <w:sz w:val="24"/>
                <w:szCs w:val="24"/>
                <w:lang w:eastAsia="en-GB"/>
              </w:rPr>
              <w:t>Toilets</w:t>
            </w:r>
          </w:p>
        </w:tc>
        <w:tc>
          <w:tcPr>
            <w:tcW w:w="703" w:type="dxa"/>
            <w:noWrap/>
          </w:tcPr>
          <w:p w14:paraId="366DF4DD" w14:textId="270A293C" w:rsidR="00404F65" w:rsidRPr="00984A86"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63F54">
              <w:rPr>
                <w:rFonts w:ascii="Calibri" w:eastAsia="Times New Roman" w:hAnsi="Calibri" w:cs="Calibri"/>
                <w:color w:val="000000"/>
                <w:sz w:val="24"/>
                <w:szCs w:val="24"/>
                <w:lang w:eastAsia="en-GB"/>
              </w:rPr>
              <w:t>5</w:t>
            </w:r>
          </w:p>
        </w:tc>
        <w:tc>
          <w:tcPr>
            <w:tcW w:w="642" w:type="dxa"/>
            <w:noWrap/>
          </w:tcPr>
          <w:p w14:paraId="33579D53" w14:textId="333E0F84" w:rsidR="00404F65" w:rsidRPr="00B22ACA"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A60E78">
              <w:rPr>
                <w:rFonts w:ascii="Calibri" w:eastAsia="Times New Roman" w:hAnsi="Calibri" w:cs="Calibri"/>
                <w:i/>
                <w:iCs/>
                <w:color w:val="000000"/>
                <w:sz w:val="24"/>
                <w:szCs w:val="24"/>
                <w:lang w:eastAsia="en-GB"/>
              </w:rPr>
              <w:t>0.8</w:t>
            </w:r>
          </w:p>
        </w:tc>
        <w:tc>
          <w:tcPr>
            <w:tcW w:w="6120" w:type="dxa"/>
            <w:noWrap/>
          </w:tcPr>
          <w:p w14:paraId="433B473A" w14:textId="10905A97"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251D">
              <w:rPr>
                <w:i/>
                <w:sz w:val="24"/>
                <w:szCs w:val="24"/>
              </w:rPr>
              <w:t>Public lavatories.  There are none in my area</w:t>
            </w:r>
          </w:p>
        </w:tc>
      </w:tr>
      <w:tr w:rsidR="00404F65" w:rsidRPr="00675506" w14:paraId="0E96B8A1"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78CAD779" w14:textId="7BE133B3" w:rsidR="00404F65" w:rsidRPr="00854D49" w:rsidRDefault="00404F65" w:rsidP="00404F65">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Councillors</w:t>
            </w:r>
            <w:r w:rsidRPr="00F448AB">
              <w:rPr>
                <w:rFonts w:ascii="Calibri" w:eastAsia="Times New Roman" w:hAnsi="Calibri" w:cs="Calibri"/>
                <w:color w:val="000000"/>
                <w:sz w:val="24"/>
                <w:szCs w:val="24"/>
                <w:lang w:eastAsia="en-GB"/>
              </w:rPr>
              <w:t xml:space="preserve"> Surgery</w:t>
            </w:r>
          </w:p>
        </w:tc>
        <w:tc>
          <w:tcPr>
            <w:tcW w:w="703" w:type="dxa"/>
            <w:noWrap/>
          </w:tcPr>
          <w:p w14:paraId="18B93871" w14:textId="7BC4BB21" w:rsidR="00404F65" w:rsidRPr="00984A86"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9288F">
              <w:rPr>
                <w:rFonts w:ascii="Calibri" w:eastAsia="Times New Roman" w:hAnsi="Calibri" w:cs="Calibri"/>
                <w:color w:val="000000"/>
                <w:sz w:val="24"/>
                <w:szCs w:val="24"/>
                <w:lang w:eastAsia="en-GB"/>
              </w:rPr>
              <w:t>5</w:t>
            </w:r>
          </w:p>
        </w:tc>
        <w:tc>
          <w:tcPr>
            <w:tcW w:w="642" w:type="dxa"/>
            <w:noWrap/>
          </w:tcPr>
          <w:p w14:paraId="14B707B8" w14:textId="24EA453D" w:rsidR="00404F65" w:rsidRPr="00B22ACA"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FD15E2">
              <w:rPr>
                <w:rFonts w:ascii="Calibri" w:eastAsia="Times New Roman" w:hAnsi="Calibri" w:cs="Calibri"/>
                <w:i/>
                <w:iCs/>
                <w:color w:val="000000"/>
                <w:sz w:val="24"/>
                <w:szCs w:val="24"/>
                <w:lang w:eastAsia="en-GB"/>
              </w:rPr>
              <w:t>0.8</w:t>
            </w:r>
          </w:p>
        </w:tc>
        <w:tc>
          <w:tcPr>
            <w:tcW w:w="6120" w:type="dxa"/>
            <w:noWrap/>
          </w:tcPr>
          <w:p w14:paraId="4CAFC7F4" w14:textId="1E02EA33" w:rsidR="00404F65" w:rsidRPr="00675506"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70767">
              <w:rPr>
                <w:i/>
                <w:sz w:val="24"/>
                <w:szCs w:val="24"/>
              </w:rPr>
              <w:t>Access to my local council representatives! They no longer appear at my local library</w:t>
            </w:r>
          </w:p>
        </w:tc>
      </w:tr>
      <w:tr w:rsidR="00404F65" w:rsidRPr="00675506" w14:paraId="5B45698E"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45416EA5" w14:textId="3927C0CF" w:rsidR="00404F65" w:rsidRPr="00F448AB" w:rsidRDefault="00404F65" w:rsidP="00404F65">
            <w:pPr>
              <w:rPr>
                <w:rFonts w:ascii="Calibri" w:eastAsia="Times New Roman" w:hAnsi="Calibri" w:cs="Calibri"/>
                <w:color w:val="000000"/>
                <w:sz w:val="24"/>
                <w:szCs w:val="24"/>
                <w:lang w:eastAsia="en-GB"/>
              </w:rPr>
            </w:pPr>
            <w:r w:rsidRPr="00780577">
              <w:rPr>
                <w:rFonts w:ascii="Calibri" w:eastAsia="Times New Roman" w:hAnsi="Calibri" w:cs="Calibri"/>
                <w:color w:val="000000"/>
                <w:sz w:val="24"/>
                <w:szCs w:val="24"/>
                <w:lang w:eastAsia="en-GB"/>
              </w:rPr>
              <w:t>Repair service / Borrow tools, etc</w:t>
            </w:r>
          </w:p>
        </w:tc>
        <w:tc>
          <w:tcPr>
            <w:tcW w:w="703" w:type="dxa"/>
            <w:noWrap/>
          </w:tcPr>
          <w:p w14:paraId="7A3E8EA6" w14:textId="0F52289B" w:rsidR="00404F65" w:rsidRPr="00984A86"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62150">
              <w:rPr>
                <w:rFonts w:ascii="Calibri" w:eastAsia="Times New Roman" w:hAnsi="Calibri" w:cs="Calibri"/>
                <w:color w:val="000000"/>
                <w:sz w:val="24"/>
                <w:szCs w:val="24"/>
                <w:lang w:eastAsia="en-GB"/>
              </w:rPr>
              <w:t>4</w:t>
            </w:r>
          </w:p>
        </w:tc>
        <w:tc>
          <w:tcPr>
            <w:tcW w:w="642" w:type="dxa"/>
            <w:noWrap/>
          </w:tcPr>
          <w:p w14:paraId="4CF366EC" w14:textId="342BD4D8" w:rsidR="00404F65" w:rsidRPr="00B22ACA"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44F37">
              <w:rPr>
                <w:rFonts w:ascii="Calibri" w:eastAsia="Times New Roman" w:hAnsi="Calibri" w:cs="Calibri"/>
                <w:i/>
                <w:iCs/>
                <w:color w:val="000000"/>
                <w:sz w:val="24"/>
                <w:szCs w:val="24"/>
                <w:lang w:eastAsia="en-GB"/>
              </w:rPr>
              <w:t>0.7</w:t>
            </w:r>
          </w:p>
        </w:tc>
        <w:tc>
          <w:tcPr>
            <w:tcW w:w="6120" w:type="dxa"/>
            <w:noWrap/>
          </w:tcPr>
          <w:p w14:paraId="30C045E0" w14:textId="0F34B562"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33DB8">
              <w:rPr>
                <w:i/>
                <w:sz w:val="24"/>
                <w:szCs w:val="24"/>
              </w:rPr>
              <w:t>repair cafes- places where you can bring items to be repaired by volunteers</w:t>
            </w:r>
          </w:p>
        </w:tc>
      </w:tr>
      <w:tr w:rsidR="00404F65" w:rsidRPr="00675506" w14:paraId="291005D8"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22D63506" w14:textId="45F0EE90" w:rsidR="00404F65" w:rsidRPr="00F448AB" w:rsidRDefault="00404F65" w:rsidP="00404F65">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Police</w:t>
            </w:r>
          </w:p>
        </w:tc>
        <w:tc>
          <w:tcPr>
            <w:tcW w:w="703" w:type="dxa"/>
            <w:noWrap/>
          </w:tcPr>
          <w:p w14:paraId="0EBCFA0E" w14:textId="645AED48" w:rsidR="00404F65" w:rsidRPr="00984A86"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A2616">
              <w:rPr>
                <w:rFonts w:ascii="Calibri" w:eastAsia="Times New Roman" w:hAnsi="Calibri" w:cs="Calibri"/>
                <w:color w:val="000000"/>
                <w:sz w:val="24"/>
                <w:szCs w:val="24"/>
                <w:lang w:eastAsia="en-GB"/>
              </w:rPr>
              <w:t>4</w:t>
            </w:r>
          </w:p>
        </w:tc>
        <w:tc>
          <w:tcPr>
            <w:tcW w:w="642" w:type="dxa"/>
            <w:noWrap/>
          </w:tcPr>
          <w:p w14:paraId="02D19A85" w14:textId="72FD8651" w:rsidR="00404F65" w:rsidRPr="00B22ACA"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7F54F3">
              <w:rPr>
                <w:rFonts w:ascii="Calibri" w:eastAsia="Times New Roman" w:hAnsi="Calibri" w:cs="Calibri"/>
                <w:i/>
                <w:iCs/>
                <w:color w:val="000000"/>
                <w:sz w:val="24"/>
                <w:szCs w:val="24"/>
                <w:lang w:eastAsia="en-GB"/>
              </w:rPr>
              <w:t>0.7</w:t>
            </w:r>
          </w:p>
        </w:tc>
        <w:tc>
          <w:tcPr>
            <w:tcW w:w="6120" w:type="dxa"/>
            <w:noWrap/>
          </w:tcPr>
          <w:p w14:paraId="3E2192F8" w14:textId="1E669952" w:rsidR="00404F65" w:rsidRPr="00675506"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D78DA">
              <w:rPr>
                <w:i/>
                <w:sz w:val="24"/>
                <w:szCs w:val="24"/>
              </w:rPr>
              <w:t>Somewhere to easily report crime</w:t>
            </w:r>
          </w:p>
        </w:tc>
      </w:tr>
      <w:tr w:rsidR="00404F65" w:rsidRPr="00675506" w14:paraId="3B0F7153"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10B0856B" w14:textId="1EE38BFF" w:rsidR="00404F65" w:rsidRPr="00F448AB" w:rsidRDefault="00404F65" w:rsidP="00404F65">
            <w:pPr>
              <w:rPr>
                <w:rFonts w:ascii="Calibri" w:eastAsia="Times New Roman" w:hAnsi="Calibri" w:cs="Calibri"/>
                <w:color w:val="000000"/>
                <w:sz w:val="24"/>
                <w:szCs w:val="24"/>
                <w:lang w:eastAsia="en-GB"/>
              </w:rPr>
            </w:pPr>
            <w:r w:rsidRPr="00C77FE6">
              <w:rPr>
                <w:rFonts w:ascii="Calibri" w:eastAsia="Times New Roman" w:hAnsi="Calibri" w:cs="Calibri"/>
                <w:color w:val="000000"/>
                <w:sz w:val="24"/>
                <w:szCs w:val="24"/>
                <w:lang w:eastAsia="en-GB"/>
              </w:rPr>
              <w:t>Medical</w:t>
            </w:r>
          </w:p>
        </w:tc>
        <w:tc>
          <w:tcPr>
            <w:tcW w:w="703" w:type="dxa"/>
            <w:noWrap/>
          </w:tcPr>
          <w:p w14:paraId="5EFB1D3B" w14:textId="778FCEE2" w:rsidR="00404F65" w:rsidRPr="00984A86"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D50F1">
              <w:rPr>
                <w:rFonts w:ascii="Calibri" w:eastAsia="Times New Roman" w:hAnsi="Calibri" w:cs="Calibri"/>
                <w:color w:val="000000"/>
                <w:sz w:val="24"/>
                <w:szCs w:val="24"/>
                <w:lang w:eastAsia="en-GB"/>
              </w:rPr>
              <w:t>4</w:t>
            </w:r>
          </w:p>
        </w:tc>
        <w:tc>
          <w:tcPr>
            <w:tcW w:w="642" w:type="dxa"/>
            <w:noWrap/>
          </w:tcPr>
          <w:p w14:paraId="629D4596" w14:textId="4E78A2ED" w:rsidR="00404F65" w:rsidRPr="00B22ACA"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D02DA7">
              <w:rPr>
                <w:rFonts w:ascii="Calibri" w:eastAsia="Times New Roman" w:hAnsi="Calibri" w:cs="Calibri"/>
                <w:i/>
                <w:iCs/>
                <w:color w:val="000000"/>
                <w:sz w:val="24"/>
                <w:szCs w:val="24"/>
                <w:lang w:eastAsia="en-GB"/>
              </w:rPr>
              <w:t>0.7</w:t>
            </w:r>
          </w:p>
        </w:tc>
        <w:tc>
          <w:tcPr>
            <w:tcW w:w="6120" w:type="dxa"/>
            <w:noWrap/>
          </w:tcPr>
          <w:p w14:paraId="46836D93" w14:textId="757D9F11"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E200E">
              <w:rPr>
                <w:i/>
                <w:sz w:val="24"/>
                <w:szCs w:val="24"/>
              </w:rPr>
              <w:t>Walk in medical advice</w:t>
            </w:r>
          </w:p>
        </w:tc>
      </w:tr>
      <w:tr w:rsidR="00404F65" w:rsidRPr="00675506" w14:paraId="06F5E1C7"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1445D52F" w14:textId="5A453293" w:rsidR="00404F65" w:rsidRPr="00F448AB" w:rsidRDefault="00404F65" w:rsidP="00404F65">
            <w:pPr>
              <w:rPr>
                <w:rFonts w:ascii="Calibri" w:eastAsia="Times New Roman" w:hAnsi="Calibri" w:cs="Calibri"/>
                <w:color w:val="000000"/>
                <w:sz w:val="24"/>
                <w:szCs w:val="24"/>
                <w:lang w:eastAsia="en-GB"/>
              </w:rPr>
            </w:pPr>
            <w:r w:rsidRPr="001D3E9D">
              <w:rPr>
                <w:rFonts w:ascii="Calibri" w:eastAsia="Times New Roman" w:hAnsi="Calibri" w:cs="Calibri"/>
                <w:color w:val="000000"/>
                <w:sz w:val="24"/>
                <w:szCs w:val="24"/>
                <w:lang w:eastAsia="en-GB"/>
              </w:rPr>
              <w:t xml:space="preserve">Volunteer </w:t>
            </w:r>
            <w:r w:rsidRPr="003D2454">
              <w:rPr>
                <w:rFonts w:ascii="Calibri" w:eastAsia="Times New Roman" w:hAnsi="Calibri" w:cs="Calibri"/>
                <w:color w:val="000000"/>
                <w:sz w:val="24"/>
                <w:szCs w:val="24"/>
                <w:lang w:eastAsia="en-GB"/>
              </w:rPr>
              <w:t>information</w:t>
            </w:r>
          </w:p>
        </w:tc>
        <w:tc>
          <w:tcPr>
            <w:tcW w:w="703" w:type="dxa"/>
            <w:noWrap/>
          </w:tcPr>
          <w:p w14:paraId="56102C37" w14:textId="33457BB8" w:rsidR="00404F65" w:rsidRPr="00984A86"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562A0">
              <w:rPr>
                <w:rFonts w:ascii="Calibri" w:eastAsia="Times New Roman" w:hAnsi="Calibri" w:cs="Calibri"/>
                <w:color w:val="000000"/>
                <w:sz w:val="24"/>
                <w:szCs w:val="24"/>
                <w:lang w:eastAsia="en-GB"/>
              </w:rPr>
              <w:t>3</w:t>
            </w:r>
          </w:p>
        </w:tc>
        <w:tc>
          <w:tcPr>
            <w:tcW w:w="642" w:type="dxa"/>
            <w:noWrap/>
          </w:tcPr>
          <w:p w14:paraId="457D0B8A" w14:textId="291FB1D7" w:rsidR="00404F65" w:rsidRPr="00B22ACA"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DD6781">
              <w:rPr>
                <w:rFonts w:ascii="Calibri" w:eastAsia="Times New Roman" w:hAnsi="Calibri" w:cs="Calibri"/>
                <w:i/>
                <w:iCs/>
                <w:color w:val="000000"/>
                <w:sz w:val="24"/>
                <w:szCs w:val="24"/>
                <w:lang w:eastAsia="en-GB"/>
              </w:rPr>
              <w:t>0.5</w:t>
            </w:r>
          </w:p>
        </w:tc>
        <w:tc>
          <w:tcPr>
            <w:tcW w:w="6120" w:type="dxa"/>
            <w:noWrap/>
          </w:tcPr>
          <w:p w14:paraId="69308F49" w14:textId="12B25A83" w:rsidR="00404F65" w:rsidRPr="00675506"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E1425">
              <w:rPr>
                <w:i/>
                <w:sz w:val="24"/>
                <w:szCs w:val="24"/>
              </w:rPr>
              <w:t>Volunteer opportunities</w:t>
            </w:r>
          </w:p>
        </w:tc>
      </w:tr>
      <w:tr w:rsidR="00404F65" w:rsidRPr="00675506" w14:paraId="23A18984"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21B349EE" w14:textId="6BCD9426" w:rsidR="00404F65" w:rsidRPr="00287460" w:rsidRDefault="00404F65" w:rsidP="00404F65">
            <w:pPr>
              <w:rPr>
                <w:rFonts w:ascii="Calibri" w:eastAsia="Times New Roman" w:hAnsi="Calibri" w:cs="Calibri"/>
                <w:color w:val="000000"/>
                <w:sz w:val="24"/>
                <w:szCs w:val="24"/>
                <w:lang w:eastAsia="en-GB"/>
              </w:rPr>
            </w:pPr>
            <w:r w:rsidRPr="008C641A">
              <w:rPr>
                <w:rFonts w:ascii="Calibri" w:eastAsia="Times New Roman" w:hAnsi="Calibri" w:cs="Calibri"/>
                <w:color w:val="000000"/>
                <w:sz w:val="24"/>
                <w:szCs w:val="24"/>
                <w:lang w:eastAsia="en-GB"/>
              </w:rPr>
              <w:t>Banking</w:t>
            </w:r>
          </w:p>
        </w:tc>
        <w:tc>
          <w:tcPr>
            <w:tcW w:w="703" w:type="dxa"/>
            <w:noWrap/>
          </w:tcPr>
          <w:p w14:paraId="7628003B" w14:textId="0E097FC5" w:rsidR="00404F65" w:rsidRPr="002C2CF5"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55586">
              <w:rPr>
                <w:rFonts w:ascii="Calibri" w:eastAsia="Times New Roman" w:hAnsi="Calibri" w:cs="Calibri"/>
                <w:color w:val="000000"/>
                <w:sz w:val="24"/>
                <w:szCs w:val="24"/>
                <w:lang w:eastAsia="en-GB"/>
              </w:rPr>
              <w:t>3</w:t>
            </w:r>
          </w:p>
        </w:tc>
        <w:tc>
          <w:tcPr>
            <w:tcW w:w="642" w:type="dxa"/>
            <w:noWrap/>
          </w:tcPr>
          <w:p w14:paraId="779DD04A" w14:textId="6CAD5FF1" w:rsidR="00404F65" w:rsidRPr="002C2CF5"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95A60">
              <w:rPr>
                <w:rFonts w:ascii="Calibri" w:eastAsia="Times New Roman" w:hAnsi="Calibri" w:cs="Calibri"/>
                <w:i/>
                <w:iCs/>
                <w:color w:val="000000"/>
                <w:sz w:val="24"/>
                <w:szCs w:val="24"/>
                <w:lang w:eastAsia="en-GB"/>
              </w:rPr>
              <w:t>0.5</w:t>
            </w:r>
          </w:p>
        </w:tc>
        <w:tc>
          <w:tcPr>
            <w:tcW w:w="6120" w:type="dxa"/>
            <w:noWrap/>
          </w:tcPr>
          <w:p w14:paraId="7C4CA6A2" w14:textId="439796E3" w:rsidR="00404F65" w:rsidRPr="00675506" w:rsidRDefault="00404F65"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573A9">
              <w:rPr>
                <w:i/>
                <w:sz w:val="24"/>
                <w:szCs w:val="24"/>
              </w:rPr>
              <w:t>Banking facilities</w:t>
            </w:r>
          </w:p>
        </w:tc>
      </w:tr>
      <w:tr w:rsidR="00404F65" w:rsidRPr="00675506" w14:paraId="06BF8A58" w14:textId="77777777" w:rsidTr="00404F65">
        <w:trPr>
          <w:trHeight w:val="283"/>
        </w:trPr>
        <w:tc>
          <w:tcPr>
            <w:cnfStyle w:val="001000000000" w:firstRow="0" w:lastRow="0" w:firstColumn="1" w:lastColumn="0" w:oddVBand="0" w:evenVBand="0" w:oddHBand="0" w:evenHBand="0" w:firstRowFirstColumn="0" w:firstRowLastColumn="0" w:lastRowFirstColumn="0" w:lastRowLastColumn="0"/>
            <w:tcW w:w="2722" w:type="dxa"/>
          </w:tcPr>
          <w:p w14:paraId="077BD5EB" w14:textId="1206AA4E" w:rsidR="00404F65" w:rsidRPr="002C2CF5" w:rsidRDefault="00404F65" w:rsidP="00404F65">
            <w:pPr>
              <w:rPr>
                <w:rFonts w:ascii="Calibri" w:eastAsia="Times New Roman" w:hAnsi="Calibri" w:cs="Calibri"/>
                <w:color w:val="000000"/>
                <w:sz w:val="24"/>
                <w:szCs w:val="24"/>
                <w:lang w:eastAsia="en-GB"/>
              </w:rPr>
            </w:pPr>
            <w:r w:rsidRPr="003B26D3">
              <w:rPr>
                <w:rFonts w:ascii="Calibri" w:eastAsia="Times New Roman" w:hAnsi="Calibri" w:cs="Calibri"/>
                <w:color w:val="000000"/>
                <w:sz w:val="24"/>
                <w:szCs w:val="24"/>
                <w:lang w:eastAsia="en-GB"/>
              </w:rPr>
              <w:t>Don't know</w:t>
            </w:r>
          </w:p>
        </w:tc>
        <w:tc>
          <w:tcPr>
            <w:tcW w:w="703" w:type="dxa"/>
            <w:noWrap/>
          </w:tcPr>
          <w:p w14:paraId="34CA3A51" w14:textId="03D91480"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80811">
              <w:rPr>
                <w:rFonts w:ascii="Calibri" w:eastAsia="Times New Roman" w:hAnsi="Calibri" w:cs="Calibri"/>
                <w:color w:val="000000"/>
                <w:sz w:val="24"/>
                <w:szCs w:val="24"/>
                <w:lang w:eastAsia="en-GB"/>
              </w:rPr>
              <w:t>3</w:t>
            </w:r>
            <w:r>
              <w:rPr>
                <w:rFonts w:ascii="Calibri" w:eastAsia="Times New Roman" w:hAnsi="Calibri" w:cs="Calibri"/>
                <w:color w:val="000000"/>
                <w:sz w:val="24"/>
                <w:szCs w:val="24"/>
                <w:lang w:eastAsia="en-GB"/>
              </w:rPr>
              <w:t>2</w:t>
            </w:r>
          </w:p>
        </w:tc>
        <w:tc>
          <w:tcPr>
            <w:tcW w:w="642" w:type="dxa"/>
            <w:noWrap/>
          </w:tcPr>
          <w:p w14:paraId="4D2BF3C4" w14:textId="3420FED6" w:rsidR="00404F65" w:rsidRPr="002C2CF5" w:rsidRDefault="00404F65" w:rsidP="00404F6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D3518">
              <w:rPr>
                <w:rFonts w:ascii="Calibri" w:eastAsia="Times New Roman" w:hAnsi="Calibri" w:cs="Calibri"/>
                <w:i/>
                <w:iCs/>
                <w:color w:val="000000"/>
                <w:sz w:val="24"/>
                <w:szCs w:val="24"/>
                <w:lang w:eastAsia="en-GB"/>
              </w:rPr>
              <w:t>5.</w:t>
            </w:r>
            <w:r>
              <w:rPr>
                <w:rFonts w:ascii="Calibri" w:eastAsia="Times New Roman" w:hAnsi="Calibri" w:cs="Calibri"/>
                <w:i/>
                <w:iCs/>
                <w:color w:val="000000"/>
                <w:sz w:val="24"/>
                <w:szCs w:val="24"/>
                <w:lang w:eastAsia="en-GB"/>
              </w:rPr>
              <w:t>6</w:t>
            </w:r>
          </w:p>
        </w:tc>
        <w:tc>
          <w:tcPr>
            <w:tcW w:w="6120" w:type="dxa"/>
            <w:noWrap/>
          </w:tcPr>
          <w:p w14:paraId="67233A6D" w14:textId="15C81DC1" w:rsidR="00404F65"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03A70">
              <w:rPr>
                <w:i/>
                <w:sz w:val="24"/>
                <w:szCs w:val="24"/>
              </w:rPr>
              <w:t>Don't know</w:t>
            </w:r>
          </w:p>
          <w:p w14:paraId="7C338B66" w14:textId="737BAD60" w:rsidR="00404F65"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001CE">
              <w:rPr>
                <w:i/>
                <w:sz w:val="24"/>
                <w:szCs w:val="24"/>
              </w:rPr>
              <w:t>I’m new in neighbourhood and haven’t come across these facilities yet.</w:t>
            </w:r>
          </w:p>
          <w:p w14:paraId="157BEF65" w14:textId="1656A320" w:rsidR="00404F65" w:rsidRPr="00675506" w:rsidRDefault="00404F65" w:rsidP="00404F6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03A70">
              <w:rPr>
                <w:i/>
                <w:sz w:val="24"/>
                <w:szCs w:val="24"/>
              </w:rPr>
              <w:t>I’ve no idea because it closes so early it’s never open when I need it</w:t>
            </w:r>
          </w:p>
        </w:tc>
      </w:tr>
      <w:tr w:rsidR="00404F65" w:rsidRPr="00675506" w14:paraId="5DDDF438" w14:textId="77777777" w:rsidTr="00404F6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2" w:type="dxa"/>
          </w:tcPr>
          <w:p w14:paraId="455C60CB" w14:textId="77777777" w:rsidR="00404F65" w:rsidRPr="002C2CF5" w:rsidRDefault="00404F65" w:rsidP="00404F65">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Misc.</w:t>
            </w:r>
          </w:p>
        </w:tc>
        <w:tc>
          <w:tcPr>
            <w:tcW w:w="703" w:type="dxa"/>
            <w:noWrap/>
          </w:tcPr>
          <w:p w14:paraId="03FA1C4C" w14:textId="76B38FD8" w:rsidR="00404F65" w:rsidRPr="002C2CF5" w:rsidRDefault="002232EA"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70</w:t>
            </w:r>
          </w:p>
        </w:tc>
        <w:tc>
          <w:tcPr>
            <w:tcW w:w="642" w:type="dxa"/>
            <w:noWrap/>
          </w:tcPr>
          <w:p w14:paraId="2D1C4D34" w14:textId="1010C856" w:rsidR="00404F65" w:rsidRPr="002C2CF5" w:rsidRDefault="00404F65" w:rsidP="00404F6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F06DFB">
              <w:rPr>
                <w:rFonts w:ascii="Calibri" w:eastAsia="Times New Roman" w:hAnsi="Calibri" w:cs="Calibri"/>
                <w:i/>
                <w:iCs/>
                <w:color w:val="000000"/>
                <w:sz w:val="24"/>
                <w:szCs w:val="24"/>
                <w:lang w:eastAsia="en-GB"/>
              </w:rPr>
              <w:t>11.</w:t>
            </w:r>
            <w:r w:rsidR="002232EA">
              <w:rPr>
                <w:rFonts w:ascii="Calibri" w:eastAsia="Times New Roman" w:hAnsi="Calibri" w:cs="Calibri"/>
                <w:i/>
                <w:iCs/>
                <w:color w:val="000000"/>
                <w:sz w:val="24"/>
                <w:szCs w:val="24"/>
                <w:lang w:eastAsia="en-GB"/>
              </w:rPr>
              <w:t>9</w:t>
            </w:r>
          </w:p>
        </w:tc>
        <w:tc>
          <w:tcPr>
            <w:tcW w:w="6120" w:type="dxa"/>
            <w:noWrap/>
          </w:tcPr>
          <w:p w14:paraId="4962851E" w14:textId="77777777" w:rsidR="00404F65" w:rsidRDefault="007A572A"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572A">
              <w:rPr>
                <w:i/>
                <w:sz w:val="24"/>
                <w:szCs w:val="24"/>
              </w:rPr>
              <w:t>From the above list at least half of the items are not available</w:t>
            </w:r>
          </w:p>
          <w:p w14:paraId="2E2CE5ED" w14:textId="77777777" w:rsidR="007A572A" w:rsidRDefault="003015C3"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015C3">
              <w:rPr>
                <w:i/>
                <w:sz w:val="24"/>
                <w:szCs w:val="24"/>
              </w:rPr>
              <w:t>Staff who are trained to offer the increased range of services libraries are providing.</w:t>
            </w:r>
          </w:p>
          <w:p w14:paraId="5C840667" w14:textId="3CEB55B8" w:rsidR="008241F2" w:rsidRPr="00675506" w:rsidRDefault="008241F2" w:rsidP="00404F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241F2">
              <w:rPr>
                <w:i/>
                <w:sz w:val="24"/>
                <w:szCs w:val="24"/>
              </w:rPr>
              <w:t>Had no idea the Hub provided all these services!</w:t>
            </w:r>
          </w:p>
        </w:tc>
      </w:tr>
      <w:tr w:rsidR="00404F65" w:rsidRPr="00E10917" w14:paraId="7E1AFABF" w14:textId="77777777" w:rsidTr="00404F65">
        <w:trPr>
          <w:cnfStyle w:val="010000000000" w:firstRow="0" w:lastRow="1"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2722" w:type="dxa"/>
          </w:tcPr>
          <w:p w14:paraId="3EAB80BE" w14:textId="77777777" w:rsidR="00404F65" w:rsidRPr="002C2CF5" w:rsidRDefault="00404F65" w:rsidP="00404F65">
            <w:pPr>
              <w:rPr>
                <w:rFonts w:ascii="Calibri" w:eastAsia="Times New Roman" w:hAnsi="Calibri" w:cs="Calibri"/>
                <w:color w:val="000000"/>
                <w:sz w:val="24"/>
                <w:szCs w:val="24"/>
                <w:lang w:eastAsia="en-GB"/>
              </w:rPr>
            </w:pPr>
            <w:r w:rsidRPr="002C2CF5">
              <w:rPr>
                <w:rFonts w:ascii="Calibri" w:eastAsia="Times New Roman" w:hAnsi="Calibri" w:cs="Calibri"/>
                <w:color w:val="000000"/>
                <w:sz w:val="24"/>
                <w:szCs w:val="24"/>
                <w:lang w:eastAsia="en-GB"/>
              </w:rPr>
              <w:t>Total</w:t>
            </w:r>
          </w:p>
        </w:tc>
        <w:tc>
          <w:tcPr>
            <w:tcW w:w="703" w:type="dxa"/>
            <w:noWrap/>
          </w:tcPr>
          <w:p w14:paraId="5476CA3F" w14:textId="681920EB" w:rsidR="00404F65" w:rsidRPr="002C2CF5" w:rsidRDefault="00404F65" w:rsidP="00404F65">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590</w:t>
            </w:r>
          </w:p>
        </w:tc>
        <w:tc>
          <w:tcPr>
            <w:tcW w:w="642" w:type="dxa"/>
            <w:noWrap/>
          </w:tcPr>
          <w:p w14:paraId="6C39A8D4" w14:textId="77777777" w:rsidR="00404F65" w:rsidRPr="002C2CF5" w:rsidRDefault="00404F65" w:rsidP="00404F65">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C2CF5">
              <w:rPr>
                <w:rFonts w:ascii="Calibri" w:eastAsia="Times New Roman" w:hAnsi="Calibri" w:cs="Calibri"/>
                <w:i/>
                <w:iCs/>
                <w:color w:val="000000"/>
                <w:sz w:val="24"/>
                <w:szCs w:val="24"/>
                <w:lang w:eastAsia="en-GB"/>
              </w:rPr>
              <w:t>-</w:t>
            </w:r>
          </w:p>
        </w:tc>
        <w:tc>
          <w:tcPr>
            <w:tcW w:w="6120" w:type="dxa"/>
            <w:noWrap/>
          </w:tcPr>
          <w:p w14:paraId="7B0EB3F7" w14:textId="77777777" w:rsidR="00404F65" w:rsidRPr="00035D6B" w:rsidRDefault="00404F65" w:rsidP="00404F65">
            <w:pPr>
              <w:spacing w:after="120"/>
              <w:cnfStyle w:val="010000000000" w:firstRow="0" w:lastRow="1" w:firstColumn="0" w:lastColumn="0" w:oddVBand="0" w:evenVBand="0" w:oddHBand="0" w:evenHBand="0" w:firstRowFirstColumn="0" w:firstRowLastColumn="0" w:lastRowFirstColumn="0" w:lastRowLastColumn="0"/>
              <w:rPr>
                <w:i/>
                <w:sz w:val="24"/>
                <w:szCs w:val="28"/>
              </w:rPr>
            </w:pPr>
          </w:p>
        </w:tc>
      </w:tr>
    </w:tbl>
    <w:p w14:paraId="5C399599" w14:textId="77777777" w:rsidR="00FA22E7" w:rsidRPr="00261D13" w:rsidRDefault="00FA22E7" w:rsidP="00FA22E7">
      <w:pPr>
        <w:rPr>
          <w:sz w:val="24"/>
          <w:szCs w:val="24"/>
        </w:rPr>
      </w:pPr>
      <w:r>
        <w:rPr>
          <w:i/>
          <w:sz w:val="24"/>
          <w:szCs w:val="24"/>
        </w:rPr>
        <w:t>Respondents could select multiple options so the total will exceed 100%</w:t>
      </w:r>
    </w:p>
    <w:p w14:paraId="30550E41" w14:textId="3C519DFF" w:rsidR="007104A9" w:rsidRDefault="007104A9" w:rsidP="007104A9">
      <w:pPr>
        <w:pStyle w:val="Heading1"/>
        <w:rPr>
          <w:rFonts w:asciiTheme="minorHAnsi" w:hAnsiTheme="minorHAnsi" w:cstheme="minorHAnsi"/>
          <w:b/>
          <w:color w:val="auto"/>
          <w:sz w:val="36"/>
        </w:rPr>
      </w:pPr>
      <w:bookmarkStart w:id="33" w:name="_Appendix_H_–"/>
      <w:bookmarkStart w:id="34" w:name="_Toc128479614"/>
      <w:bookmarkEnd w:id="33"/>
      <w:r w:rsidRPr="00C85246">
        <w:rPr>
          <w:rFonts w:asciiTheme="minorHAnsi" w:hAnsiTheme="minorHAnsi" w:cstheme="minorHAnsi"/>
          <w:b/>
          <w:color w:val="auto"/>
          <w:sz w:val="36"/>
        </w:rPr>
        <w:lastRenderedPageBreak/>
        <w:t xml:space="preserve">Appendix </w:t>
      </w:r>
      <w:r w:rsidR="004A70F7">
        <w:rPr>
          <w:rFonts w:asciiTheme="minorHAnsi" w:hAnsiTheme="minorHAnsi" w:cstheme="minorHAnsi"/>
          <w:b/>
          <w:color w:val="auto"/>
          <w:sz w:val="36"/>
        </w:rPr>
        <w:t>H</w:t>
      </w:r>
      <w:r w:rsidR="004A70F7" w:rsidRPr="00C85246">
        <w:rPr>
          <w:rFonts w:asciiTheme="minorHAnsi" w:hAnsiTheme="minorHAnsi" w:cstheme="minorHAnsi"/>
          <w:b/>
          <w:color w:val="auto"/>
          <w:sz w:val="36"/>
        </w:rPr>
        <w:t xml:space="preserve"> </w:t>
      </w:r>
      <w:r w:rsidRPr="00C85246">
        <w:rPr>
          <w:rFonts w:asciiTheme="minorHAnsi" w:hAnsiTheme="minorHAnsi" w:cstheme="minorHAnsi"/>
          <w:b/>
          <w:color w:val="auto"/>
          <w:sz w:val="36"/>
        </w:rPr>
        <w:t>– Volunteering</w:t>
      </w:r>
      <w:bookmarkEnd w:id="34"/>
    </w:p>
    <w:p w14:paraId="43B145E7" w14:textId="114278BB" w:rsidR="00D3283F" w:rsidRDefault="00D3283F" w:rsidP="00D3283F">
      <w:pPr>
        <w:rPr>
          <w:lang w:eastAsia="en-US"/>
        </w:rPr>
      </w:pPr>
    </w:p>
    <w:tbl>
      <w:tblPr>
        <w:tblStyle w:val="GridTable4-Accent1"/>
        <w:tblW w:w="10187" w:type="dxa"/>
        <w:tblInd w:w="-147" w:type="dxa"/>
        <w:tblLook w:val="04E0" w:firstRow="1" w:lastRow="1" w:firstColumn="1" w:lastColumn="0" w:noHBand="0" w:noVBand="1"/>
      </w:tblPr>
      <w:tblGrid>
        <w:gridCol w:w="2722"/>
        <w:gridCol w:w="703"/>
        <w:gridCol w:w="642"/>
        <w:gridCol w:w="6120"/>
      </w:tblGrid>
      <w:tr w:rsidR="00F102B4" w:rsidRPr="00155B95" w14:paraId="7EC4782A"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3D374523" w14:textId="77777777" w:rsidR="00F102B4" w:rsidRPr="00155B95" w:rsidRDefault="00F102B4">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0C641C85" w14:textId="77777777" w:rsidR="00F102B4" w:rsidRPr="00155B95" w:rsidRDefault="00F102B4">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77A6D4C2" w14:textId="77777777" w:rsidR="00F102B4" w:rsidRPr="00155B95" w:rsidRDefault="00F102B4">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563D0A64" w14:textId="77777777" w:rsidR="00F102B4" w:rsidRPr="00155B95" w:rsidRDefault="00F102B4">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7D1562" w:rsidRPr="00675506" w14:paraId="2EA4A343"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242DB4B" w14:textId="5F8A5630" w:rsidR="007D1562" w:rsidRPr="00155B95" w:rsidRDefault="007D1562" w:rsidP="007D1562">
            <w:pPr>
              <w:rPr>
                <w:rFonts w:ascii="Calibri" w:eastAsia="Times New Roman" w:hAnsi="Calibri" w:cs="Calibri"/>
                <w:color w:val="000000"/>
                <w:sz w:val="24"/>
                <w:szCs w:val="24"/>
                <w:lang w:eastAsia="en-GB"/>
              </w:rPr>
            </w:pPr>
            <w:r w:rsidRPr="007D1562">
              <w:rPr>
                <w:rFonts w:ascii="Calibri" w:eastAsia="Times New Roman" w:hAnsi="Calibri" w:cs="Calibri"/>
                <w:color w:val="000000"/>
                <w:sz w:val="24"/>
                <w:szCs w:val="24"/>
                <w:lang w:eastAsia="en-GB"/>
              </w:rPr>
              <w:t>Support</w:t>
            </w:r>
          </w:p>
        </w:tc>
        <w:tc>
          <w:tcPr>
            <w:tcW w:w="703" w:type="dxa"/>
            <w:noWrap/>
          </w:tcPr>
          <w:p w14:paraId="69E3A5C8" w14:textId="138AA739" w:rsidR="007D1562" w:rsidRPr="00155B95" w:rsidRDefault="007D1562" w:rsidP="007D156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47D96">
              <w:rPr>
                <w:rFonts w:ascii="Calibri" w:eastAsia="Times New Roman" w:hAnsi="Calibri" w:cs="Calibri"/>
                <w:color w:val="000000"/>
                <w:sz w:val="24"/>
                <w:szCs w:val="24"/>
                <w:lang w:eastAsia="en-GB"/>
              </w:rPr>
              <w:t>22</w:t>
            </w:r>
          </w:p>
        </w:tc>
        <w:tc>
          <w:tcPr>
            <w:tcW w:w="642" w:type="dxa"/>
            <w:noWrap/>
          </w:tcPr>
          <w:p w14:paraId="5D5BEC2E" w14:textId="716DDB46" w:rsidR="007D1562" w:rsidRPr="00155B95" w:rsidRDefault="007D1562" w:rsidP="007D156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B350CD">
              <w:rPr>
                <w:rFonts w:ascii="Calibri" w:eastAsia="Times New Roman" w:hAnsi="Calibri" w:cs="Calibri"/>
                <w:i/>
                <w:iCs/>
                <w:color w:val="000000"/>
                <w:sz w:val="24"/>
                <w:szCs w:val="24"/>
                <w:lang w:eastAsia="en-GB"/>
              </w:rPr>
              <w:t>13.3</w:t>
            </w:r>
          </w:p>
        </w:tc>
        <w:tc>
          <w:tcPr>
            <w:tcW w:w="6120" w:type="dxa"/>
            <w:noWrap/>
          </w:tcPr>
          <w:p w14:paraId="71972996" w14:textId="77777777" w:rsidR="007D1562" w:rsidRDefault="00B11E98"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11E98">
              <w:rPr>
                <w:i/>
                <w:sz w:val="24"/>
                <w:szCs w:val="24"/>
              </w:rPr>
              <w:t>I would like to help adults with basic learning - reading and writing in English</w:t>
            </w:r>
          </w:p>
          <w:p w14:paraId="666A642B" w14:textId="77777777" w:rsidR="00B11E98" w:rsidRDefault="00B11E98"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11E98">
              <w:rPr>
                <w:i/>
                <w:sz w:val="24"/>
                <w:szCs w:val="24"/>
              </w:rPr>
              <w:t>Tenancy and Homelessness Advice</w:t>
            </w:r>
          </w:p>
          <w:p w14:paraId="0F6D017C" w14:textId="77777777" w:rsidR="00B11E98" w:rsidRDefault="00B11E98"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11E98">
              <w:rPr>
                <w:i/>
                <w:sz w:val="24"/>
                <w:szCs w:val="24"/>
              </w:rPr>
              <w:t>Digital mentor/buddy</w:t>
            </w:r>
          </w:p>
          <w:p w14:paraId="5F1B1FED" w14:textId="79B19182" w:rsidR="00B11E98" w:rsidRPr="00675506" w:rsidRDefault="00B11E98"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11E98">
              <w:rPr>
                <w:i/>
                <w:sz w:val="24"/>
                <w:szCs w:val="24"/>
              </w:rPr>
              <w:t>amenities for disabled</w:t>
            </w:r>
          </w:p>
        </w:tc>
      </w:tr>
      <w:tr w:rsidR="007D1562" w:rsidRPr="00675506" w14:paraId="19677873" w14:textId="77777777">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147ECEA1" w14:textId="50E5E930" w:rsidR="007D1562" w:rsidRPr="00155B95" w:rsidRDefault="007D1562" w:rsidP="007D1562">
            <w:pPr>
              <w:rPr>
                <w:rFonts w:ascii="Calibri" w:eastAsia="Times New Roman" w:hAnsi="Calibri" w:cs="Calibri"/>
                <w:color w:val="000000"/>
                <w:sz w:val="24"/>
                <w:szCs w:val="24"/>
                <w:lang w:eastAsia="en-GB"/>
              </w:rPr>
            </w:pPr>
            <w:r w:rsidRPr="000A2B35">
              <w:rPr>
                <w:rFonts w:ascii="Calibri" w:eastAsia="Times New Roman" w:hAnsi="Calibri" w:cs="Calibri"/>
                <w:color w:val="000000"/>
                <w:sz w:val="24"/>
                <w:szCs w:val="24"/>
                <w:lang w:eastAsia="en-GB"/>
              </w:rPr>
              <w:t>Green</w:t>
            </w:r>
            <w:r>
              <w:rPr>
                <w:rFonts w:ascii="Calibri" w:eastAsia="Times New Roman" w:hAnsi="Calibri" w:cs="Calibri"/>
                <w:color w:val="000000"/>
                <w:sz w:val="24"/>
                <w:szCs w:val="24"/>
                <w:lang w:eastAsia="en-GB"/>
              </w:rPr>
              <w:t xml:space="preserve"> </w:t>
            </w:r>
            <w:r w:rsidRPr="000A2B35">
              <w:rPr>
                <w:rFonts w:ascii="Calibri" w:eastAsia="Times New Roman" w:hAnsi="Calibri" w:cs="Calibri"/>
                <w:color w:val="000000"/>
                <w:sz w:val="24"/>
                <w:szCs w:val="24"/>
                <w:lang w:eastAsia="en-GB"/>
              </w:rPr>
              <w:t xml:space="preserve">/ green </w:t>
            </w:r>
            <w:r>
              <w:rPr>
                <w:rFonts w:ascii="Calibri" w:eastAsia="Times New Roman" w:hAnsi="Calibri" w:cs="Calibri"/>
                <w:color w:val="000000"/>
                <w:sz w:val="24"/>
                <w:szCs w:val="24"/>
                <w:lang w:eastAsia="en-GB"/>
              </w:rPr>
              <w:t>s</w:t>
            </w:r>
            <w:r w:rsidRPr="000A2B35">
              <w:rPr>
                <w:rFonts w:ascii="Calibri" w:eastAsia="Times New Roman" w:hAnsi="Calibri" w:cs="Calibri"/>
                <w:color w:val="000000"/>
                <w:sz w:val="24"/>
                <w:szCs w:val="24"/>
                <w:lang w:eastAsia="en-GB"/>
              </w:rPr>
              <w:t>pace</w:t>
            </w:r>
            <w:r>
              <w:rPr>
                <w:rFonts w:ascii="Calibri" w:eastAsia="Times New Roman" w:hAnsi="Calibri" w:cs="Calibri"/>
                <w:color w:val="000000"/>
                <w:sz w:val="24"/>
                <w:szCs w:val="24"/>
                <w:lang w:eastAsia="en-GB"/>
              </w:rPr>
              <w:t xml:space="preserve"> </w:t>
            </w:r>
            <w:r w:rsidRPr="000A2B35">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0A2B35">
              <w:rPr>
                <w:rFonts w:ascii="Calibri" w:eastAsia="Times New Roman" w:hAnsi="Calibri" w:cs="Calibri"/>
                <w:color w:val="000000"/>
                <w:sz w:val="24"/>
                <w:szCs w:val="24"/>
                <w:lang w:eastAsia="en-GB"/>
              </w:rPr>
              <w:t>nature</w:t>
            </w:r>
          </w:p>
        </w:tc>
        <w:tc>
          <w:tcPr>
            <w:tcW w:w="703" w:type="dxa"/>
            <w:noWrap/>
          </w:tcPr>
          <w:p w14:paraId="5FC9A52B" w14:textId="546FA223" w:rsidR="007D1562" w:rsidRPr="00155B95" w:rsidRDefault="007D1562" w:rsidP="007D156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C7C23">
              <w:rPr>
                <w:rFonts w:ascii="Calibri" w:eastAsia="Times New Roman" w:hAnsi="Calibri" w:cs="Calibri"/>
                <w:color w:val="000000"/>
                <w:sz w:val="24"/>
                <w:szCs w:val="24"/>
                <w:lang w:eastAsia="en-GB"/>
              </w:rPr>
              <w:t>21</w:t>
            </w:r>
          </w:p>
        </w:tc>
        <w:tc>
          <w:tcPr>
            <w:tcW w:w="642" w:type="dxa"/>
            <w:noWrap/>
          </w:tcPr>
          <w:p w14:paraId="55D242AE" w14:textId="0BB84D4F" w:rsidR="007D1562" w:rsidRPr="00155B95" w:rsidRDefault="007D1562" w:rsidP="007D156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DF309E">
              <w:rPr>
                <w:rFonts w:ascii="Calibri" w:eastAsia="Times New Roman" w:hAnsi="Calibri" w:cs="Calibri"/>
                <w:i/>
                <w:iCs/>
                <w:color w:val="000000"/>
                <w:sz w:val="24"/>
                <w:szCs w:val="24"/>
                <w:lang w:eastAsia="en-GB"/>
              </w:rPr>
              <w:t>12.7</w:t>
            </w:r>
          </w:p>
        </w:tc>
        <w:tc>
          <w:tcPr>
            <w:tcW w:w="6120" w:type="dxa"/>
            <w:noWrap/>
          </w:tcPr>
          <w:p w14:paraId="6800BF2B" w14:textId="77777777" w:rsidR="007D1562" w:rsidRDefault="005D61B5"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D61B5">
              <w:rPr>
                <w:i/>
                <w:sz w:val="24"/>
                <w:szCs w:val="24"/>
              </w:rPr>
              <w:t>Something to help nature</w:t>
            </w:r>
          </w:p>
          <w:p w14:paraId="1B805B01" w14:textId="77777777" w:rsidR="005D61B5" w:rsidRDefault="0067036B"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7036B">
              <w:rPr>
                <w:i/>
                <w:sz w:val="24"/>
                <w:szCs w:val="24"/>
              </w:rPr>
              <w:t>Tree planting and helping wildlife.</w:t>
            </w:r>
          </w:p>
          <w:p w14:paraId="7E54E1CD" w14:textId="4B84F679" w:rsidR="0067036B" w:rsidRPr="00675506" w:rsidRDefault="0067036B"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7036B">
              <w:rPr>
                <w:i/>
                <w:sz w:val="24"/>
                <w:szCs w:val="24"/>
              </w:rPr>
              <w:t xml:space="preserve">I would happily help with green issues - making community </w:t>
            </w:r>
            <w:r w:rsidR="00913EE5" w:rsidRPr="0067036B">
              <w:rPr>
                <w:i/>
                <w:sz w:val="24"/>
                <w:szCs w:val="24"/>
              </w:rPr>
              <w:t>areas -</w:t>
            </w:r>
            <w:r w:rsidRPr="0067036B">
              <w:rPr>
                <w:i/>
                <w:sz w:val="24"/>
                <w:szCs w:val="24"/>
              </w:rPr>
              <w:t xml:space="preserve"> gardens more salubrious and productive not dumping grounds for rubbish</w:t>
            </w:r>
          </w:p>
        </w:tc>
      </w:tr>
      <w:tr w:rsidR="007D1562" w:rsidRPr="00675506" w14:paraId="02C4A0AA"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77A8F693" w14:textId="68C8DEF7" w:rsidR="007D1562" w:rsidRPr="00155B95" w:rsidRDefault="007D1562" w:rsidP="007D1562">
            <w:pPr>
              <w:rPr>
                <w:rFonts w:ascii="Calibri" w:eastAsia="Times New Roman" w:hAnsi="Calibri" w:cs="Calibri"/>
                <w:color w:val="000000"/>
                <w:sz w:val="24"/>
                <w:szCs w:val="24"/>
                <w:lang w:eastAsia="en-GB"/>
              </w:rPr>
            </w:pPr>
            <w:r w:rsidRPr="007D1562">
              <w:rPr>
                <w:rFonts w:ascii="Calibri" w:eastAsia="Times New Roman" w:hAnsi="Calibri" w:cs="Calibri"/>
                <w:color w:val="000000"/>
                <w:sz w:val="24"/>
                <w:szCs w:val="24"/>
                <w:lang w:eastAsia="en-GB"/>
              </w:rPr>
              <w:t>Foodbanks / food related</w:t>
            </w:r>
          </w:p>
        </w:tc>
        <w:tc>
          <w:tcPr>
            <w:tcW w:w="703" w:type="dxa"/>
            <w:noWrap/>
          </w:tcPr>
          <w:p w14:paraId="28086539" w14:textId="5574CE4A" w:rsidR="007D1562" w:rsidRPr="00155B95" w:rsidRDefault="007D1562" w:rsidP="007D156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252B8">
              <w:rPr>
                <w:rFonts w:ascii="Calibri" w:eastAsia="Times New Roman" w:hAnsi="Calibri" w:cs="Calibri"/>
                <w:color w:val="000000"/>
                <w:sz w:val="24"/>
                <w:szCs w:val="24"/>
                <w:lang w:eastAsia="en-GB"/>
              </w:rPr>
              <w:t>16</w:t>
            </w:r>
          </w:p>
        </w:tc>
        <w:tc>
          <w:tcPr>
            <w:tcW w:w="642" w:type="dxa"/>
            <w:noWrap/>
          </w:tcPr>
          <w:p w14:paraId="652001C3" w14:textId="5F998403" w:rsidR="007D1562" w:rsidRPr="00155B95" w:rsidRDefault="007D1562" w:rsidP="007D156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6023A7">
              <w:rPr>
                <w:rFonts w:ascii="Calibri" w:eastAsia="Times New Roman" w:hAnsi="Calibri" w:cs="Calibri"/>
                <w:i/>
                <w:iCs/>
                <w:color w:val="000000"/>
                <w:sz w:val="24"/>
                <w:szCs w:val="24"/>
                <w:lang w:eastAsia="en-GB"/>
              </w:rPr>
              <w:t>9.6</w:t>
            </w:r>
          </w:p>
        </w:tc>
        <w:tc>
          <w:tcPr>
            <w:tcW w:w="6120" w:type="dxa"/>
            <w:noWrap/>
          </w:tcPr>
          <w:p w14:paraId="5A3FCCB9" w14:textId="77777777" w:rsidR="007D1562" w:rsidRDefault="003507F3"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507F3">
              <w:rPr>
                <w:i/>
                <w:sz w:val="24"/>
                <w:szCs w:val="24"/>
              </w:rPr>
              <w:t>Food banks</w:t>
            </w:r>
          </w:p>
          <w:p w14:paraId="74EC4EC5" w14:textId="6A674118" w:rsidR="003507F3" w:rsidRDefault="00913EE5"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C23F3">
              <w:rPr>
                <w:i/>
                <w:sz w:val="24"/>
                <w:szCs w:val="24"/>
              </w:rPr>
              <w:t>Drop</w:t>
            </w:r>
            <w:r w:rsidR="003C23F3" w:rsidRPr="003C23F3">
              <w:rPr>
                <w:i/>
                <w:sz w:val="24"/>
                <w:szCs w:val="24"/>
              </w:rPr>
              <w:t xml:space="preserve"> off food share for leftovers like unopened </w:t>
            </w:r>
            <w:r w:rsidRPr="003C23F3">
              <w:rPr>
                <w:i/>
                <w:sz w:val="24"/>
                <w:szCs w:val="24"/>
              </w:rPr>
              <w:t>bread, so</w:t>
            </w:r>
            <w:r w:rsidR="003C23F3" w:rsidRPr="003C23F3">
              <w:rPr>
                <w:i/>
                <w:sz w:val="24"/>
                <w:szCs w:val="24"/>
              </w:rPr>
              <w:t xml:space="preserve"> others in need can have access</w:t>
            </w:r>
          </w:p>
          <w:p w14:paraId="17F08FAD" w14:textId="5F5C2F3F" w:rsidR="003C23F3" w:rsidRPr="00675506" w:rsidRDefault="003C23F3"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C23F3">
              <w:rPr>
                <w:i/>
                <w:sz w:val="24"/>
                <w:szCs w:val="24"/>
              </w:rPr>
              <w:t>Community cafe if there are any</w:t>
            </w:r>
          </w:p>
        </w:tc>
      </w:tr>
      <w:tr w:rsidR="007D1562" w:rsidRPr="00675506" w14:paraId="354458D8" w14:textId="77777777">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F2E97A7" w14:textId="2AB5EFC0" w:rsidR="007D1562" w:rsidRPr="00155B95" w:rsidRDefault="007D1562" w:rsidP="007D1562">
            <w:pPr>
              <w:rPr>
                <w:rFonts w:ascii="Calibri" w:eastAsia="Times New Roman" w:hAnsi="Calibri" w:cs="Calibri"/>
                <w:color w:val="000000"/>
                <w:sz w:val="24"/>
                <w:szCs w:val="24"/>
                <w:lang w:eastAsia="en-GB"/>
              </w:rPr>
            </w:pPr>
            <w:r w:rsidRPr="007D1562">
              <w:rPr>
                <w:rFonts w:ascii="Calibri" w:eastAsia="Times New Roman" w:hAnsi="Calibri" w:cs="Calibri"/>
                <w:color w:val="000000"/>
                <w:sz w:val="24"/>
                <w:szCs w:val="24"/>
                <w:lang w:eastAsia="en-GB"/>
              </w:rPr>
              <w:t>Youth</w:t>
            </w:r>
          </w:p>
        </w:tc>
        <w:tc>
          <w:tcPr>
            <w:tcW w:w="703" w:type="dxa"/>
            <w:noWrap/>
          </w:tcPr>
          <w:p w14:paraId="197CCE9E" w14:textId="04CFF7A8" w:rsidR="007D1562" w:rsidRPr="00155B95" w:rsidRDefault="007D1562" w:rsidP="007D156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70C7A">
              <w:rPr>
                <w:rFonts w:ascii="Calibri" w:eastAsia="Times New Roman" w:hAnsi="Calibri" w:cs="Calibri"/>
                <w:color w:val="000000"/>
                <w:sz w:val="24"/>
                <w:szCs w:val="24"/>
                <w:lang w:eastAsia="en-GB"/>
              </w:rPr>
              <w:t>10</w:t>
            </w:r>
          </w:p>
        </w:tc>
        <w:tc>
          <w:tcPr>
            <w:tcW w:w="642" w:type="dxa"/>
            <w:noWrap/>
          </w:tcPr>
          <w:p w14:paraId="640F3AEB" w14:textId="71599E97" w:rsidR="007D1562" w:rsidRPr="00155B95" w:rsidRDefault="007D1562" w:rsidP="007D156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B30424">
              <w:rPr>
                <w:rFonts w:ascii="Calibri" w:eastAsia="Times New Roman" w:hAnsi="Calibri" w:cs="Calibri"/>
                <w:i/>
                <w:iCs/>
                <w:color w:val="000000"/>
                <w:sz w:val="24"/>
                <w:szCs w:val="24"/>
                <w:lang w:eastAsia="en-GB"/>
              </w:rPr>
              <w:t>6.0</w:t>
            </w:r>
          </w:p>
        </w:tc>
        <w:tc>
          <w:tcPr>
            <w:tcW w:w="6120" w:type="dxa"/>
            <w:noWrap/>
          </w:tcPr>
          <w:p w14:paraId="17724399" w14:textId="77777777" w:rsidR="007D1562" w:rsidRDefault="00385919"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85919">
              <w:rPr>
                <w:i/>
                <w:sz w:val="24"/>
                <w:szCs w:val="24"/>
              </w:rPr>
              <w:t>happy to mentor under privileged kids</w:t>
            </w:r>
          </w:p>
          <w:p w14:paraId="00A147DF" w14:textId="77777777" w:rsidR="00385919" w:rsidRDefault="00385919"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85919">
              <w:rPr>
                <w:i/>
                <w:sz w:val="24"/>
                <w:szCs w:val="24"/>
              </w:rPr>
              <w:t>Helping with homework clubs for kids</w:t>
            </w:r>
          </w:p>
          <w:p w14:paraId="37543A10" w14:textId="2A77A0EF" w:rsidR="00385919" w:rsidRPr="00675506" w:rsidRDefault="003507F3"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507F3">
              <w:rPr>
                <w:i/>
                <w:sz w:val="24"/>
                <w:szCs w:val="24"/>
              </w:rPr>
              <w:t>Street play</w:t>
            </w:r>
          </w:p>
        </w:tc>
      </w:tr>
      <w:tr w:rsidR="007D1562" w:rsidRPr="00675506" w14:paraId="08C6654F"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4FCB8E48" w14:textId="7654C66C" w:rsidR="007D1562" w:rsidRPr="00155B95" w:rsidRDefault="007D1562" w:rsidP="007D1562">
            <w:pPr>
              <w:rPr>
                <w:rFonts w:ascii="Calibri" w:eastAsia="Times New Roman" w:hAnsi="Calibri" w:cs="Calibri"/>
                <w:color w:val="000000"/>
                <w:sz w:val="24"/>
                <w:szCs w:val="24"/>
                <w:lang w:eastAsia="en-GB"/>
              </w:rPr>
            </w:pPr>
            <w:r w:rsidRPr="004F1D77">
              <w:rPr>
                <w:rFonts w:ascii="Calibri" w:eastAsia="Times New Roman" w:hAnsi="Calibri" w:cs="Calibri"/>
                <w:color w:val="000000"/>
                <w:sz w:val="24"/>
                <w:szCs w:val="24"/>
                <w:lang w:eastAsia="en-GB"/>
              </w:rPr>
              <w:t>Litter</w:t>
            </w:r>
          </w:p>
        </w:tc>
        <w:tc>
          <w:tcPr>
            <w:tcW w:w="703" w:type="dxa"/>
            <w:noWrap/>
          </w:tcPr>
          <w:p w14:paraId="4F1E308E" w14:textId="3DC65C46" w:rsidR="007D1562" w:rsidRPr="00155B95" w:rsidRDefault="007D1562" w:rsidP="007D156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93651">
              <w:rPr>
                <w:rFonts w:ascii="Calibri" w:eastAsia="Times New Roman" w:hAnsi="Calibri" w:cs="Calibri"/>
                <w:color w:val="000000"/>
                <w:sz w:val="24"/>
                <w:szCs w:val="24"/>
                <w:lang w:eastAsia="en-GB"/>
              </w:rPr>
              <w:t>7</w:t>
            </w:r>
          </w:p>
        </w:tc>
        <w:tc>
          <w:tcPr>
            <w:tcW w:w="642" w:type="dxa"/>
            <w:noWrap/>
          </w:tcPr>
          <w:p w14:paraId="54399911" w14:textId="2ED4C57D" w:rsidR="007D1562" w:rsidRPr="00155B95" w:rsidRDefault="007D1562" w:rsidP="007D156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98406F">
              <w:rPr>
                <w:rFonts w:ascii="Calibri" w:eastAsia="Times New Roman" w:hAnsi="Calibri" w:cs="Calibri"/>
                <w:i/>
                <w:iCs/>
                <w:color w:val="000000"/>
                <w:sz w:val="24"/>
                <w:szCs w:val="24"/>
                <w:lang w:eastAsia="en-GB"/>
              </w:rPr>
              <w:t>4.2</w:t>
            </w:r>
          </w:p>
        </w:tc>
        <w:tc>
          <w:tcPr>
            <w:tcW w:w="6120" w:type="dxa"/>
            <w:noWrap/>
          </w:tcPr>
          <w:p w14:paraId="0E0D9F84" w14:textId="77777777" w:rsidR="007D1562" w:rsidRDefault="00423C72"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23C72">
              <w:rPr>
                <w:i/>
                <w:sz w:val="24"/>
                <w:szCs w:val="24"/>
              </w:rPr>
              <w:t>litter picking</w:t>
            </w:r>
          </w:p>
          <w:p w14:paraId="40B20714" w14:textId="350877C8" w:rsidR="00423C72" w:rsidRPr="00675506" w:rsidRDefault="00423C72"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23C72">
              <w:rPr>
                <w:i/>
                <w:sz w:val="24"/>
                <w:szCs w:val="24"/>
              </w:rPr>
              <w:t>I sometimes litter pick around my local area, but could do with ability to dispose of the rubbish without taking up any of my household limited capacity</w:t>
            </w:r>
          </w:p>
        </w:tc>
      </w:tr>
      <w:tr w:rsidR="007D1562" w:rsidRPr="00675506" w14:paraId="448E1799" w14:textId="77777777">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6C48D3F" w14:textId="35DA36D0" w:rsidR="007D1562" w:rsidRPr="00155B95" w:rsidRDefault="007D1562" w:rsidP="007D1562">
            <w:pPr>
              <w:rPr>
                <w:rFonts w:ascii="Calibri" w:eastAsia="Times New Roman" w:hAnsi="Calibri" w:cs="Calibri"/>
                <w:color w:val="000000"/>
                <w:sz w:val="24"/>
                <w:szCs w:val="24"/>
                <w:lang w:eastAsia="en-GB"/>
              </w:rPr>
            </w:pPr>
            <w:r w:rsidRPr="007D1562">
              <w:rPr>
                <w:rFonts w:ascii="Calibri" w:eastAsia="Times New Roman" w:hAnsi="Calibri" w:cs="Calibri"/>
                <w:color w:val="000000"/>
                <w:sz w:val="24"/>
                <w:szCs w:val="24"/>
                <w:lang w:eastAsia="en-GB"/>
              </w:rPr>
              <w:t>Other</w:t>
            </w:r>
          </w:p>
        </w:tc>
        <w:tc>
          <w:tcPr>
            <w:tcW w:w="703" w:type="dxa"/>
            <w:noWrap/>
          </w:tcPr>
          <w:p w14:paraId="3D6B51F9" w14:textId="7F85DF50" w:rsidR="007D1562" w:rsidRPr="00155B95" w:rsidRDefault="007D1562" w:rsidP="007D156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754A8">
              <w:rPr>
                <w:rFonts w:ascii="Calibri" w:eastAsia="Times New Roman" w:hAnsi="Calibri" w:cs="Calibri"/>
                <w:color w:val="000000"/>
                <w:sz w:val="24"/>
                <w:szCs w:val="24"/>
                <w:lang w:eastAsia="en-GB"/>
              </w:rPr>
              <w:t>66</w:t>
            </w:r>
          </w:p>
        </w:tc>
        <w:tc>
          <w:tcPr>
            <w:tcW w:w="642" w:type="dxa"/>
            <w:noWrap/>
          </w:tcPr>
          <w:p w14:paraId="59349E1D" w14:textId="2B96F2F2" w:rsidR="007D1562" w:rsidRPr="00155B95" w:rsidRDefault="007D1562" w:rsidP="007D156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AF3852">
              <w:rPr>
                <w:rFonts w:ascii="Calibri" w:eastAsia="Times New Roman" w:hAnsi="Calibri" w:cs="Calibri"/>
                <w:i/>
                <w:iCs/>
                <w:color w:val="000000"/>
                <w:sz w:val="24"/>
                <w:szCs w:val="24"/>
                <w:lang w:eastAsia="en-GB"/>
              </w:rPr>
              <w:t>39.8</w:t>
            </w:r>
          </w:p>
        </w:tc>
        <w:tc>
          <w:tcPr>
            <w:tcW w:w="6120" w:type="dxa"/>
            <w:noWrap/>
          </w:tcPr>
          <w:p w14:paraId="52EA7505" w14:textId="77777777" w:rsidR="007D1562" w:rsidRDefault="008B4E82"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B4E82">
              <w:rPr>
                <w:i/>
                <w:sz w:val="24"/>
                <w:szCs w:val="24"/>
              </w:rPr>
              <w:t>Cadet force</w:t>
            </w:r>
          </w:p>
          <w:p w14:paraId="204BA49B" w14:textId="3A3D41A3" w:rsidR="008B4E82" w:rsidRDefault="005A0053"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A0053">
              <w:rPr>
                <w:i/>
                <w:sz w:val="24"/>
                <w:szCs w:val="24"/>
              </w:rPr>
              <w:t xml:space="preserve">Volunteering to be a </w:t>
            </w:r>
            <w:r w:rsidR="00913EE5" w:rsidRPr="005A0053">
              <w:rPr>
                <w:i/>
                <w:sz w:val="24"/>
                <w:szCs w:val="24"/>
              </w:rPr>
              <w:t>Magistrate</w:t>
            </w:r>
          </w:p>
          <w:p w14:paraId="0C659222" w14:textId="77777777" w:rsidR="005A0053" w:rsidRDefault="005A0053"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A0053">
              <w:rPr>
                <w:i/>
                <w:sz w:val="24"/>
                <w:szCs w:val="24"/>
              </w:rPr>
              <w:t>Crime prevention</w:t>
            </w:r>
          </w:p>
          <w:p w14:paraId="6A2DEDD4" w14:textId="77777777" w:rsidR="005A0053" w:rsidRDefault="003C294D"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C294D">
              <w:rPr>
                <w:i/>
                <w:sz w:val="24"/>
                <w:szCs w:val="24"/>
              </w:rPr>
              <w:t>Local Church community work</w:t>
            </w:r>
          </w:p>
          <w:p w14:paraId="6B4DBD3A" w14:textId="77777777" w:rsidR="003C294D" w:rsidRDefault="00C23F9C"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23F9C">
              <w:rPr>
                <w:i/>
                <w:sz w:val="24"/>
                <w:szCs w:val="24"/>
              </w:rPr>
              <w:t>Supporting animal welfare, helping people with pets</w:t>
            </w:r>
          </w:p>
          <w:p w14:paraId="52A2A483" w14:textId="281E0811" w:rsidR="00C23F9C" w:rsidRPr="00675506" w:rsidRDefault="0062060C" w:rsidP="007D156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2060C">
              <w:rPr>
                <w:i/>
                <w:sz w:val="24"/>
                <w:szCs w:val="24"/>
              </w:rPr>
              <w:t>Engaging young people in voting</w:t>
            </w:r>
          </w:p>
        </w:tc>
      </w:tr>
      <w:tr w:rsidR="007D1562" w:rsidRPr="00675506" w14:paraId="7918C374"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87FD210" w14:textId="5BCFCDF9" w:rsidR="007D1562" w:rsidRPr="003526D7" w:rsidDel="00067A02" w:rsidRDefault="007D1562" w:rsidP="007D1562">
            <w:pPr>
              <w:rPr>
                <w:rFonts w:ascii="Calibri" w:eastAsia="Times New Roman" w:hAnsi="Calibri" w:cs="Calibri"/>
                <w:color w:val="000000"/>
                <w:sz w:val="24"/>
                <w:szCs w:val="24"/>
                <w:lang w:eastAsia="en-GB"/>
              </w:rPr>
            </w:pPr>
            <w:r w:rsidRPr="007D1562">
              <w:rPr>
                <w:rFonts w:ascii="Calibri" w:eastAsia="Times New Roman" w:hAnsi="Calibri" w:cs="Calibri"/>
                <w:color w:val="000000"/>
                <w:sz w:val="24"/>
                <w:szCs w:val="24"/>
                <w:lang w:eastAsia="en-GB"/>
              </w:rPr>
              <w:t>Shouldn't need volunteers</w:t>
            </w:r>
          </w:p>
        </w:tc>
        <w:tc>
          <w:tcPr>
            <w:tcW w:w="703" w:type="dxa"/>
            <w:noWrap/>
          </w:tcPr>
          <w:p w14:paraId="3AAA8981" w14:textId="261D31AA" w:rsidR="007D1562" w:rsidRPr="00866227" w:rsidDel="00067A02" w:rsidRDefault="007D1562" w:rsidP="007D156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071063">
              <w:rPr>
                <w:rFonts w:ascii="Calibri" w:eastAsia="Times New Roman" w:hAnsi="Calibri" w:cs="Calibri"/>
                <w:color w:val="000000"/>
                <w:sz w:val="24"/>
                <w:szCs w:val="24"/>
                <w:lang w:eastAsia="en-GB"/>
              </w:rPr>
              <w:t>18</w:t>
            </w:r>
          </w:p>
        </w:tc>
        <w:tc>
          <w:tcPr>
            <w:tcW w:w="642" w:type="dxa"/>
            <w:noWrap/>
          </w:tcPr>
          <w:p w14:paraId="3B69DD99" w14:textId="1654B1A5" w:rsidR="007D1562" w:rsidRPr="00837DA5" w:rsidDel="00067A02" w:rsidRDefault="007D1562" w:rsidP="007D156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52769B">
              <w:rPr>
                <w:rFonts w:ascii="Calibri" w:eastAsia="Times New Roman" w:hAnsi="Calibri" w:cs="Calibri"/>
                <w:i/>
                <w:iCs/>
                <w:color w:val="000000"/>
                <w:sz w:val="24"/>
                <w:szCs w:val="24"/>
                <w:lang w:eastAsia="en-GB"/>
              </w:rPr>
              <w:t>10.8</w:t>
            </w:r>
          </w:p>
        </w:tc>
        <w:tc>
          <w:tcPr>
            <w:tcW w:w="6120" w:type="dxa"/>
            <w:noWrap/>
          </w:tcPr>
          <w:p w14:paraId="7C9DA19C" w14:textId="77777777" w:rsidR="007D1562" w:rsidRDefault="00A97E4A"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97E4A">
              <w:rPr>
                <w:i/>
                <w:sz w:val="24"/>
                <w:szCs w:val="24"/>
              </w:rPr>
              <w:t>No too busy to do free work that is council responsibility</w:t>
            </w:r>
          </w:p>
          <w:p w14:paraId="1443F0F5" w14:textId="77777777" w:rsidR="00A97E4A" w:rsidRDefault="00A97E4A"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97E4A">
              <w:rPr>
                <w:i/>
                <w:sz w:val="24"/>
                <w:szCs w:val="24"/>
              </w:rPr>
              <w:t xml:space="preserve">You are asking for </w:t>
            </w:r>
            <w:proofErr w:type="gramStart"/>
            <w:r w:rsidRPr="00A97E4A">
              <w:rPr>
                <w:i/>
                <w:sz w:val="24"/>
                <w:szCs w:val="24"/>
              </w:rPr>
              <w:t>volunteers</w:t>
            </w:r>
            <w:proofErr w:type="gramEnd"/>
            <w:r w:rsidRPr="00A97E4A">
              <w:rPr>
                <w:i/>
                <w:sz w:val="24"/>
                <w:szCs w:val="24"/>
              </w:rPr>
              <w:t xml:space="preserve"> yet the majority of these services should be covered by social and council services paid for by the excessive council tax!</w:t>
            </w:r>
          </w:p>
          <w:p w14:paraId="67671836" w14:textId="2CBBE195" w:rsidR="00A97E4A" w:rsidRPr="00FB1857" w:rsidDel="00067A02" w:rsidRDefault="005D61B5" w:rsidP="007D156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D61B5">
              <w:rPr>
                <w:i/>
                <w:sz w:val="24"/>
                <w:szCs w:val="24"/>
              </w:rPr>
              <w:t>I pay you I’m not part of your team</w:t>
            </w:r>
          </w:p>
        </w:tc>
      </w:tr>
      <w:tr w:rsidR="007D1562" w:rsidRPr="00675506" w14:paraId="7A0161B5" w14:textId="77777777">
        <w:trPr>
          <w:cnfStyle w:val="010000000000" w:firstRow="0" w:lastRow="1" w:firstColumn="0" w:lastColumn="0" w:oddVBand="0" w:evenVBand="0" w:oddHBand="0"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2722" w:type="dxa"/>
          </w:tcPr>
          <w:p w14:paraId="7D1804D9" w14:textId="6960EC44" w:rsidR="007D1562" w:rsidRPr="00155B95" w:rsidRDefault="007D1562" w:rsidP="007D1562">
            <w:pPr>
              <w:rPr>
                <w:rFonts w:ascii="Calibri" w:eastAsia="Times New Roman" w:hAnsi="Calibri" w:cs="Calibri"/>
                <w:color w:val="000000"/>
                <w:sz w:val="24"/>
                <w:szCs w:val="24"/>
                <w:lang w:eastAsia="en-GB"/>
              </w:rPr>
            </w:pPr>
          </w:p>
        </w:tc>
        <w:tc>
          <w:tcPr>
            <w:tcW w:w="703" w:type="dxa"/>
            <w:noWrap/>
          </w:tcPr>
          <w:p w14:paraId="06909C3F" w14:textId="6429989A" w:rsidR="007D1562" w:rsidRDefault="007D1562" w:rsidP="007D1562">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4"/>
                <w:szCs w:val="24"/>
                <w:lang w:eastAsia="en-GB"/>
              </w:rPr>
            </w:pPr>
            <w:r>
              <w:rPr>
                <w:rFonts w:ascii="Calibri" w:eastAsia="Times New Roman" w:hAnsi="Calibri" w:cs="Calibri"/>
                <w:color w:val="000000"/>
                <w:sz w:val="24"/>
                <w:szCs w:val="24"/>
                <w:lang w:eastAsia="en-GB"/>
              </w:rPr>
              <w:t>166</w:t>
            </w:r>
          </w:p>
          <w:p w14:paraId="1D7EEBED" w14:textId="518F6E8B" w:rsidR="007D1562" w:rsidRPr="00155B95" w:rsidRDefault="007D1562" w:rsidP="007D1562">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p>
        </w:tc>
        <w:tc>
          <w:tcPr>
            <w:tcW w:w="642" w:type="dxa"/>
            <w:noWrap/>
          </w:tcPr>
          <w:p w14:paraId="292D9693" w14:textId="5C1C885A" w:rsidR="007D1562" w:rsidRPr="00155B95" w:rsidRDefault="007D1562" w:rsidP="007D1562">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w:t>
            </w:r>
          </w:p>
        </w:tc>
        <w:tc>
          <w:tcPr>
            <w:tcW w:w="6120" w:type="dxa"/>
            <w:noWrap/>
          </w:tcPr>
          <w:p w14:paraId="40DD0479" w14:textId="0888E315" w:rsidR="007D1562" w:rsidRPr="00675506" w:rsidRDefault="007D1562" w:rsidP="007D1562">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6D221CD6" w14:textId="77777777" w:rsidR="00503C8B" w:rsidRPr="00261D13" w:rsidRDefault="00503C8B" w:rsidP="00503C8B">
      <w:pPr>
        <w:rPr>
          <w:sz w:val="24"/>
          <w:szCs w:val="24"/>
        </w:rPr>
      </w:pPr>
      <w:r>
        <w:rPr>
          <w:i/>
          <w:sz w:val="24"/>
          <w:szCs w:val="24"/>
        </w:rPr>
        <w:t>Respondents could select multiple options so the total will exceed 100%</w:t>
      </w:r>
    </w:p>
    <w:p w14:paraId="5F803124" w14:textId="28C7DA0B" w:rsidR="00A932EB" w:rsidRPr="00581E48" w:rsidRDefault="00A932EB" w:rsidP="00581E48">
      <w:pPr>
        <w:pStyle w:val="Heading1"/>
        <w:rPr>
          <w:rFonts w:asciiTheme="minorHAnsi" w:hAnsiTheme="minorHAnsi" w:cstheme="minorHAnsi"/>
          <w:b/>
          <w:color w:val="auto"/>
          <w:sz w:val="36"/>
        </w:rPr>
      </w:pPr>
      <w:bookmarkStart w:id="35" w:name="_Appendix_I_-"/>
      <w:bookmarkStart w:id="36" w:name="_Toc128479615"/>
      <w:bookmarkEnd w:id="35"/>
      <w:r w:rsidRPr="00581E48">
        <w:rPr>
          <w:rFonts w:asciiTheme="minorHAnsi" w:hAnsiTheme="minorHAnsi" w:cstheme="minorHAnsi"/>
          <w:b/>
          <w:color w:val="auto"/>
          <w:sz w:val="36"/>
        </w:rPr>
        <w:lastRenderedPageBreak/>
        <w:t xml:space="preserve">Appendix </w:t>
      </w:r>
      <w:r w:rsidR="004A70F7" w:rsidRPr="00581E48">
        <w:rPr>
          <w:rFonts w:asciiTheme="minorHAnsi" w:hAnsiTheme="minorHAnsi" w:cstheme="minorHAnsi"/>
          <w:b/>
          <w:color w:val="auto"/>
          <w:sz w:val="36"/>
        </w:rPr>
        <w:t>I</w:t>
      </w:r>
      <w:r w:rsidR="00746D0B" w:rsidRPr="00581E48">
        <w:rPr>
          <w:rFonts w:asciiTheme="minorHAnsi" w:hAnsiTheme="minorHAnsi" w:cstheme="minorHAnsi"/>
          <w:b/>
          <w:color w:val="auto"/>
          <w:sz w:val="36"/>
        </w:rPr>
        <w:t xml:space="preserve"> </w:t>
      </w:r>
      <w:r w:rsidRPr="00581E48">
        <w:rPr>
          <w:rFonts w:asciiTheme="minorHAnsi" w:hAnsiTheme="minorHAnsi" w:cstheme="minorHAnsi"/>
          <w:b/>
          <w:color w:val="auto"/>
          <w:sz w:val="36"/>
        </w:rPr>
        <w:t xml:space="preserve">- </w:t>
      </w:r>
      <w:r w:rsidR="00A5229D" w:rsidRPr="00581E48">
        <w:rPr>
          <w:rFonts w:asciiTheme="minorHAnsi" w:hAnsiTheme="minorHAnsi" w:cstheme="minorHAnsi"/>
          <w:b/>
          <w:color w:val="auto"/>
          <w:sz w:val="36"/>
        </w:rPr>
        <w:t>In the last 6 months, have you or anyone else in your household done any of the following because you couldn't AFFORD food</w:t>
      </w:r>
      <w:r w:rsidR="004624E1" w:rsidRPr="00581E48">
        <w:rPr>
          <w:rFonts w:asciiTheme="minorHAnsi" w:hAnsiTheme="minorHAnsi" w:cstheme="minorHAnsi"/>
          <w:b/>
          <w:color w:val="auto"/>
          <w:sz w:val="36"/>
        </w:rPr>
        <w:t xml:space="preserve"> by Demographic</w:t>
      </w:r>
      <w:bookmarkEnd w:id="36"/>
    </w:p>
    <w:p w14:paraId="4C88BCD9" w14:textId="4203A960" w:rsidR="004624E1" w:rsidRDefault="004624E1" w:rsidP="0059005B">
      <w:pPr>
        <w:spacing w:after="0"/>
        <w:rPr>
          <w:lang w:eastAsia="en-US"/>
        </w:rPr>
      </w:pPr>
    </w:p>
    <w:p w14:paraId="2185AD68" w14:textId="08EFAD7E" w:rsidR="007B1431" w:rsidRDefault="00BC1719" w:rsidP="004624E1">
      <w:pPr>
        <w:rPr>
          <w:lang w:eastAsia="en-US"/>
        </w:rPr>
      </w:pPr>
      <w:r>
        <w:rPr>
          <w:noProof/>
        </w:rPr>
        <w:drawing>
          <wp:inline distT="0" distB="0" distL="0" distR="0" wp14:anchorId="4FD48088" wp14:editId="64F2AFA7">
            <wp:extent cx="6380252" cy="3503487"/>
            <wp:effectExtent l="0" t="0" r="1905" b="1905"/>
            <wp:docPr id="9" name="Chart 9" descr="A bar chart showing how many respondents under the age of 35,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77A53478" w14:textId="12F3491A" w:rsidR="004624E1" w:rsidRPr="004624E1" w:rsidRDefault="00A9544A" w:rsidP="004624E1">
      <w:pPr>
        <w:rPr>
          <w:lang w:eastAsia="en-US"/>
        </w:rPr>
      </w:pPr>
      <w:r>
        <w:rPr>
          <w:noProof/>
        </w:rPr>
        <w:drawing>
          <wp:inline distT="0" distB="0" distL="0" distR="0" wp14:anchorId="1A483620" wp14:editId="583A9FB6">
            <wp:extent cx="6369978" cy="3452117"/>
            <wp:effectExtent l="0" t="0" r="12065" b="15240"/>
            <wp:docPr id="15" name="Chart 15" descr="A bar chart showing how many respondents aged 55 and over,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53EA0925" w14:textId="049BDA67" w:rsidR="00A932EB" w:rsidRDefault="00E26066" w:rsidP="00A932EB">
      <w:pPr>
        <w:rPr>
          <w:lang w:eastAsia="en-US"/>
        </w:rPr>
      </w:pPr>
      <w:r>
        <w:rPr>
          <w:noProof/>
        </w:rPr>
        <w:lastRenderedPageBreak/>
        <w:drawing>
          <wp:inline distT="0" distB="0" distL="0" distR="0" wp14:anchorId="6A16617B" wp14:editId="2EA2107F">
            <wp:extent cx="6369978" cy="3174715"/>
            <wp:effectExtent l="0" t="0" r="12065" b="6985"/>
            <wp:docPr id="16" name="Chart 16" descr="A bar chart showing how many female respondents,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3559EBEF" w14:textId="77777777" w:rsidR="00CC3AD0" w:rsidRDefault="00CC3AD0" w:rsidP="00772505">
      <w:r>
        <w:rPr>
          <w:noProof/>
        </w:rPr>
        <w:drawing>
          <wp:inline distT="0" distB="0" distL="0" distR="0" wp14:anchorId="73FD60EE" wp14:editId="78B75DC6">
            <wp:extent cx="6369685" cy="3400746"/>
            <wp:effectExtent l="0" t="0" r="12065" b="9525"/>
            <wp:docPr id="18" name="Chart 18" descr="A bar chart showing how many male respondents,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6AB01180" w14:textId="77777777" w:rsidR="00FB045E" w:rsidRDefault="00FB045E" w:rsidP="00772505">
      <w:r>
        <w:rPr>
          <w:noProof/>
        </w:rPr>
        <w:lastRenderedPageBreak/>
        <w:drawing>
          <wp:inline distT="0" distB="0" distL="0" distR="0" wp14:anchorId="06527EE6" wp14:editId="1BC80A74">
            <wp:extent cx="6431622" cy="3359649"/>
            <wp:effectExtent l="0" t="0" r="7620" b="12700"/>
            <wp:docPr id="22" name="Chart 22" descr="A bar chart showing how many  respondents from a minority ethnicity,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01961682" w14:textId="77777777" w:rsidR="001314C9" w:rsidRDefault="001314C9" w:rsidP="00772505">
      <w:r>
        <w:rPr>
          <w:noProof/>
        </w:rPr>
        <w:drawing>
          <wp:inline distT="0" distB="0" distL="0" distR="0" wp14:anchorId="3B919288" wp14:editId="6144C8F5">
            <wp:extent cx="6431280" cy="3369924"/>
            <wp:effectExtent l="0" t="0" r="7620" b="2540"/>
            <wp:docPr id="28" name="Chart 28" descr="A bar chart showing how many respondents that identify as disabled,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2E6DF70E" w14:textId="77777777" w:rsidR="00D20DFE" w:rsidRDefault="00D20DFE" w:rsidP="00772505">
      <w:r>
        <w:rPr>
          <w:noProof/>
        </w:rPr>
        <w:lastRenderedPageBreak/>
        <w:drawing>
          <wp:inline distT="0" distB="0" distL="0" distR="0" wp14:anchorId="378F6697" wp14:editId="2456FBF8">
            <wp:extent cx="6359703" cy="3387090"/>
            <wp:effectExtent l="0" t="0" r="3175" b="3810"/>
            <wp:docPr id="29" name="Chart 29" descr="A bar chart showing how many Welsh speaking respondents,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1B17995B" w14:textId="77777777" w:rsidR="00BE35DA" w:rsidRDefault="001160FE" w:rsidP="00772505">
      <w:r>
        <w:rPr>
          <w:noProof/>
        </w:rPr>
        <w:drawing>
          <wp:inline distT="0" distB="0" distL="0" distR="0" wp14:anchorId="307F8970" wp14:editId="569779EC">
            <wp:extent cx="6369978" cy="3400746"/>
            <wp:effectExtent l="0" t="0" r="12065" b="9525"/>
            <wp:docPr id="225" name="Chart 225" descr="A bar chart showing how many respondents who live in the Sothern Arc,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5CE03689" w14:textId="77777777" w:rsidR="00423C5B" w:rsidRDefault="00BE35DA" w:rsidP="00772505">
      <w:r>
        <w:rPr>
          <w:noProof/>
        </w:rPr>
        <w:lastRenderedPageBreak/>
        <w:drawing>
          <wp:inline distT="0" distB="0" distL="0" distR="0" wp14:anchorId="2DED2F8D" wp14:editId="325AF764">
            <wp:extent cx="6318607" cy="3411020"/>
            <wp:effectExtent l="0" t="0" r="6350" b="18415"/>
            <wp:docPr id="227" name="Chart 227" descr="A bar chart showing how many children,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4AB398A8" w14:textId="77777777" w:rsidR="00016D42" w:rsidRDefault="00016D42" w:rsidP="00772505">
      <w:r>
        <w:rPr>
          <w:noProof/>
        </w:rPr>
        <w:drawing>
          <wp:inline distT="0" distB="0" distL="0" distR="0" wp14:anchorId="134E99F7" wp14:editId="355827EE">
            <wp:extent cx="6318250" cy="3431568"/>
            <wp:effectExtent l="0" t="0" r="6350" b="16510"/>
            <wp:docPr id="228" name="Chart 228" descr="A bar chart showing how many LGBTQ respondents, if any, reported not being able to eat, eating smaller meals or receiving food from charities">
              <a:extLst xmlns:a="http://schemas.openxmlformats.org/drawingml/2006/main">
                <a:ext uri="{FF2B5EF4-FFF2-40B4-BE49-F238E27FC236}">
                  <a16:creationId xmlns:a16="http://schemas.microsoft.com/office/drawing/2014/main" id="{78965922-AC3B-6DAE-02C6-8F0BC286C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225CA959" w14:textId="77777777" w:rsidR="005C6797" w:rsidRDefault="00445CA4" w:rsidP="00772505">
      <w:r>
        <w:rPr>
          <w:noProof/>
        </w:rPr>
        <w:lastRenderedPageBreak/>
        <w:drawing>
          <wp:inline distT="0" distB="0" distL="0" distR="0" wp14:anchorId="79B30482" wp14:editId="1D305A92">
            <wp:extent cx="6020435" cy="2188396"/>
            <wp:effectExtent l="0" t="0" r="18415" b="2540"/>
            <wp:docPr id="233" name="Chart 233" descr="A bar chart showing how many  respondents, reported having smaller meals than usual of skipped meals, based on deprivation">
              <a:extLst xmlns:a="http://schemas.openxmlformats.org/drawingml/2006/main">
                <a:ext uri="{FF2B5EF4-FFF2-40B4-BE49-F238E27FC236}">
                  <a16:creationId xmlns:a16="http://schemas.microsoft.com/office/drawing/2014/main" id="{23E5E6C4-080C-9EFE-3DD9-12B2D75D9E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31D283EC" w14:textId="77777777" w:rsidR="005C6797" w:rsidRDefault="005C6797" w:rsidP="00772505">
      <w:r>
        <w:rPr>
          <w:noProof/>
        </w:rPr>
        <w:drawing>
          <wp:inline distT="0" distB="0" distL="0" distR="0" wp14:anchorId="41510B17" wp14:editId="62805384">
            <wp:extent cx="6030595" cy="2095928"/>
            <wp:effectExtent l="0" t="0" r="8255" b="0"/>
            <wp:docPr id="243" name="Chart 243" descr="A bar chart showing how many  respondents, reported having been hungry but not eaten, based on deprivation">
              <a:extLst xmlns:a="http://schemas.openxmlformats.org/drawingml/2006/main">
                <a:ext uri="{FF2B5EF4-FFF2-40B4-BE49-F238E27FC236}">
                  <a16:creationId xmlns:a16="http://schemas.microsoft.com/office/drawing/2014/main" id="{23E5E6C4-080C-9EFE-3DD9-12B2D75D9E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130A403A" w14:textId="77777777" w:rsidR="00563793" w:rsidRDefault="00563793" w:rsidP="00772505">
      <w:r>
        <w:rPr>
          <w:noProof/>
        </w:rPr>
        <w:drawing>
          <wp:inline distT="0" distB="0" distL="0" distR="0" wp14:anchorId="3A97278E" wp14:editId="47661D94">
            <wp:extent cx="6030595" cy="2054832"/>
            <wp:effectExtent l="0" t="0" r="8255" b="3175"/>
            <wp:docPr id="246" name="Chart 246" descr="A bar chart showing how many  respondents, reported having not eaten for a whole day, based on deprivation">
              <a:extLst xmlns:a="http://schemas.openxmlformats.org/drawingml/2006/main">
                <a:ext uri="{FF2B5EF4-FFF2-40B4-BE49-F238E27FC236}">
                  <a16:creationId xmlns:a16="http://schemas.microsoft.com/office/drawing/2014/main" id="{23E5E6C4-080C-9EFE-3DD9-12B2D75D9E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195B574B" w14:textId="77777777" w:rsidR="00494988" w:rsidRDefault="00494988" w:rsidP="00772505">
      <w:r>
        <w:rPr>
          <w:noProof/>
        </w:rPr>
        <w:lastRenderedPageBreak/>
        <w:drawing>
          <wp:inline distT="0" distB="0" distL="0" distR="0" wp14:anchorId="6D0939CE" wp14:editId="00025D5C">
            <wp:extent cx="6030930" cy="2270589"/>
            <wp:effectExtent l="0" t="0" r="8255" b="15875"/>
            <wp:docPr id="249" name="Chart 249" descr="A bar chart showing how many  respondents, reported having missed meals to afford to pay bills, based on deprivation">
              <a:extLst xmlns:a="http://schemas.openxmlformats.org/drawingml/2006/main">
                <a:ext uri="{FF2B5EF4-FFF2-40B4-BE49-F238E27FC236}">
                  <a16:creationId xmlns:a16="http://schemas.microsoft.com/office/drawing/2014/main" id="{23E5E6C4-080C-9EFE-3DD9-12B2D75D9E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03A9CDD4" w14:textId="77777777" w:rsidR="00014248" w:rsidRDefault="00014248" w:rsidP="00772505">
      <w:r>
        <w:rPr>
          <w:noProof/>
        </w:rPr>
        <w:drawing>
          <wp:inline distT="0" distB="0" distL="0" distR="0" wp14:anchorId="4190D105" wp14:editId="78C4D56C">
            <wp:extent cx="6041204" cy="2260315"/>
            <wp:effectExtent l="0" t="0" r="17145" b="6985"/>
            <wp:docPr id="262" name="Chart 262" descr="A bar chart showing how many  respondents, reported having received food from a food bank or charity, based on deprivation">
              <a:extLst xmlns:a="http://schemas.openxmlformats.org/drawingml/2006/main">
                <a:ext uri="{FF2B5EF4-FFF2-40B4-BE49-F238E27FC236}">
                  <a16:creationId xmlns:a16="http://schemas.microsoft.com/office/drawing/2014/main" id="{23E5E6C4-080C-9EFE-3DD9-12B2D75D9E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39721FAB" w14:textId="1C119DEA" w:rsidR="009A2D07" w:rsidRDefault="00E255E0">
      <w:pPr>
        <w:rPr>
          <w:rFonts w:eastAsiaTheme="majorEastAsia" w:cstheme="minorHAnsi"/>
          <w:b/>
          <w:sz w:val="36"/>
          <w:szCs w:val="32"/>
          <w:lang w:eastAsia="en-US"/>
        </w:rPr>
      </w:pPr>
      <w:r>
        <w:rPr>
          <w:noProof/>
        </w:rPr>
        <w:drawing>
          <wp:inline distT="0" distB="0" distL="0" distR="0" wp14:anchorId="6AE3ED07" wp14:editId="4FBBE708">
            <wp:extent cx="6040800" cy="2484000"/>
            <wp:effectExtent l="0" t="0" r="17145" b="12065"/>
            <wp:docPr id="3" name="Chart 3" descr="A bar chart showing how many  respondents, answered none of these, based on deprivation">
              <a:extLst xmlns:a="http://schemas.openxmlformats.org/drawingml/2006/main">
                <a:ext uri="{FF2B5EF4-FFF2-40B4-BE49-F238E27FC236}">
                  <a16:creationId xmlns:a16="http://schemas.microsoft.com/office/drawing/2014/main" id="{23E5E6C4-080C-9EFE-3DD9-12B2D75D9E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r w:rsidR="009A2D07">
        <w:rPr>
          <w:rFonts w:cstheme="minorHAnsi"/>
          <w:b/>
          <w:sz w:val="36"/>
        </w:rPr>
        <w:br w:type="page"/>
      </w:r>
    </w:p>
    <w:p w14:paraId="0CB09BBC" w14:textId="079AECB7" w:rsidR="00503C8B" w:rsidRPr="00C85246" w:rsidRDefault="00503C8B" w:rsidP="00503C8B">
      <w:pPr>
        <w:pStyle w:val="Heading1"/>
        <w:rPr>
          <w:rFonts w:asciiTheme="minorHAnsi" w:hAnsiTheme="minorHAnsi" w:cstheme="minorHAnsi"/>
          <w:b/>
          <w:color w:val="auto"/>
          <w:sz w:val="36"/>
        </w:rPr>
      </w:pPr>
      <w:bookmarkStart w:id="37" w:name="_Appendix_J_–"/>
      <w:bookmarkStart w:id="38" w:name="_Toc128479616"/>
      <w:bookmarkEnd w:id="37"/>
      <w:r w:rsidRPr="00C85246">
        <w:rPr>
          <w:rFonts w:asciiTheme="minorHAnsi" w:hAnsiTheme="minorHAnsi" w:cstheme="minorHAnsi"/>
          <w:b/>
          <w:color w:val="auto"/>
          <w:sz w:val="36"/>
        </w:rPr>
        <w:lastRenderedPageBreak/>
        <w:t xml:space="preserve">Appendix </w:t>
      </w:r>
      <w:r w:rsidR="00084FD8">
        <w:rPr>
          <w:rFonts w:asciiTheme="minorHAnsi" w:hAnsiTheme="minorHAnsi" w:cstheme="minorHAnsi"/>
          <w:b/>
          <w:color w:val="auto"/>
          <w:sz w:val="36"/>
        </w:rPr>
        <w:t>J</w:t>
      </w:r>
      <w:r w:rsidR="00084FD8" w:rsidRPr="00C85246">
        <w:rPr>
          <w:rFonts w:asciiTheme="minorHAnsi" w:hAnsiTheme="minorHAnsi" w:cstheme="minorHAnsi"/>
          <w:b/>
          <w:color w:val="auto"/>
          <w:sz w:val="36"/>
        </w:rPr>
        <w:t xml:space="preserve"> </w:t>
      </w:r>
      <w:r w:rsidRPr="00C85246">
        <w:rPr>
          <w:rFonts w:asciiTheme="minorHAnsi" w:hAnsiTheme="minorHAnsi" w:cstheme="minorHAnsi"/>
          <w:b/>
          <w:color w:val="auto"/>
          <w:sz w:val="36"/>
        </w:rPr>
        <w:t>– Impact of Increase in Energy Costs by Demographic</w:t>
      </w:r>
      <w:bookmarkEnd w:id="38"/>
    </w:p>
    <w:p w14:paraId="281D7224" w14:textId="77777777" w:rsidR="00503C8B" w:rsidRPr="00503C8B" w:rsidRDefault="00503C8B" w:rsidP="00503C8B">
      <w:pPr>
        <w:rPr>
          <w:lang w:eastAsia="en-US"/>
        </w:rPr>
      </w:pPr>
    </w:p>
    <w:p w14:paraId="46F0FA8D" w14:textId="77777777" w:rsidR="000158BA" w:rsidRDefault="000158BA" w:rsidP="000158BA">
      <w:pPr>
        <w:spacing w:after="0"/>
        <w:rPr>
          <w:sz w:val="16"/>
          <w:szCs w:val="16"/>
          <w:lang w:eastAsia="en-US"/>
        </w:rPr>
      </w:pPr>
    </w:p>
    <w:p w14:paraId="25C8C6C5" w14:textId="77777777" w:rsidR="000158BA" w:rsidRDefault="000158BA" w:rsidP="000158BA">
      <w:pPr>
        <w:spacing w:after="0"/>
        <w:rPr>
          <w:sz w:val="16"/>
          <w:szCs w:val="16"/>
          <w:lang w:eastAsia="en-US"/>
        </w:rPr>
      </w:pPr>
      <w:r>
        <w:rPr>
          <w:noProof/>
        </w:rPr>
        <w:drawing>
          <wp:inline distT="0" distB="0" distL="0" distR="0" wp14:anchorId="733B2981" wp14:editId="2B1ECA4B">
            <wp:extent cx="6451600" cy="3883631"/>
            <wp:effectExtent l="0" t="0" r="6350" b="3175"/>
            <wp:docPr id="442" name="Chart 442" descr="A bar chart showing how many respondents under the age of 35,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227E3B5A" w14:textId="77777777" w:rsidR="000158BA" w:rsidRDefault="000158BA" w:rsidP="000158BA">
      <w:pPr>
        <w:spacing w:after="0"/>
        <w:rPr>
          <w:sz w:val="16"/>
          <w:szCs w:val="16"/>
          <w:lang w:eastAsia="en-US"/>
        </w:rPr>
      </w:pPr>
    </w:p>
    <w:p w14:paraId="5FB79F9E" w14:textId="77777777" w:rsidR="000158BA" w:rsidRDefault="000158BA" w:rsidP="000158BA">
      <w:pPr>
        <w:spacing w:after="0"/>
        <w:rPr>
          <w:sz w:val="16"/>
          <w:szCs w:val="16"/>
          <w:lang w:eastAsia="en-US"/>
        </w:rPr>
      </w:pPr>
      <w:r>
        <w:rPr>
          <w:noProof/>
        </w:rPr>
        <w:lastRenderedPageBreak/>
        <w:drawing>
          <wp:inline distT="0" distB="0" distL="0" distR="0" wp14:anchorId="7D52F04E" wp14:editId="068C7D7C">
            <wp:extent cx="6452171" cy="3387090"/>
            <wp:effectExtent l="0" t="0" r="6350" b="3810"/>
            <wp:docPr id="443" name="Chart 443" descr="A bar chart showing how many respondents aged 55 and over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22736BE2" w14:textId="77777777" w:rsidR="000158BA" w:rsidRDefault="000158BA" w:rsidP="000158BA">
      <w:pPr>
        <w:spacing w:after="0"/>
        <w:rPr>
          <w:sz w:val="16"/>
          <w:szCs w:val="16"/>
          <w:lang w:eastAsia="en-US"/>
        </w:rPr>
      </w:pPr>
    </w:p>
    <w:p w14:paraId="40FE7DC4" w14:textId="77777777" w:rsidR="000158BA" w:rsidRDefault="000158BA" w:rsidP="000158BA">
      <w:pPr>
        <w:spacing w:after="0"/>
        <w:rPr>
          <w:sz w:val="16"/>
          <w:szCs w:val="16"/>
          <w:lang w:eastAsia="en-US"/>
        </w:rPr>
      </w:pPr>
      <w:r>
        <w:rPr>
          <w:noProof/>
        </w:rPr>
        <w:drawing>
          <wp:inline distT="0" distB="0" distL="0" distR="0" wp14:anchorId="4E400330" wp14:editId="1AB04996">
            <wp:extent cx="6184900" cy="3606229"/>
            <wp:effectExtent l="0" t="0" r="6350" b="13335"/>
            <wp:docPr id="444" name="Chart 444" descr="A bar chart showing how many female respondents ,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7E2B98AC" w14:textId="77777777" w:rsidR="000158BA" w:rsidRDefault="000158BA" w:rsidP="000158BA">
      <w:pPr>
        <w:spacing w:after="0"/>
        <w:rPr>
          <w:sz w:val="16"/>
          <w:szCs w:val="16"/>
          <w:lang w:eastAsia="en-US"/>
        </w:rPr>
      </w:pPr>
    </w:p>
    <w:p w14:paraId="698D01D5" w14:textId="77777777" w:rsidR="000158BA" w:rsidRDefault="000158BA" w:rsidP="000158BA">
      <w:pPr>
        <w:spacing w:after="0"/>
        <w:rPr>
          <w:sz w:val="16"/>
          <w:szCs w:val="16"/>
          <w:lang w:eastAsia="en-US"/>
        </w:rPr>
      </w:pPr>
      <w:r>
        <w:rPr>
          <w:noProof/>
        </w:rPr>
        <w:lastRenderedPageBreak/>
        <w:drawing>
          <wp:inline distT="0" distB="0" distL="0" distR="0" wp14:anchorId="5AB44CE1" wp14:editId="6227035D">
            <wp:extent cx="6184900" cy="3595955"/>
            <wp:effectExtent l="0" t="0" r="6350" b="5080"/>
            <wp:docPr id="445" name="Chart 445" descr="A bar chart showing how many male respondents ,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618C3240" w14:textId="77777777" w:rsidR="000158BA" w:rsidRDefault="000158BA" w:rsidP="000158BA">
      <w:pPr>
        <w:spacing w:after="0"/>
        <w:rPr>
          <w:sz w:val="16"/>
          <w:szCs w:val="16"/>
          <w:lang w:eastAsia="en-US"/>
        </w:rPr>
      </w:pPr>
    </w:p>
    <w:p w14:paraId="5A70B457" w14:textId="77777777" w:rsidR="000158BA" w:rsidRDefault="000158BA" w:rsidP="000158BA">
      <w:pPr>
        <w:spacing w:after="0"/>
        <w:rPr>
          <w:sz w:val="16"/>
          <w:szCs w:val="16"/>
          <w:lang w:eastAsia="en-US"/>
        </w:rPr>
      </w:pPr>
      <w:r>
        <w:rPr>
          <w:noProof/>
        </w:rPr>
        <w:drawing>
          <wp:inline distT="0" distB="0" distL="0" distR="0" wp14:anchorId="6B53A30A" wp14:editId="346FCDF6">
            <wp:extent cx="6030930" cy="3565133"/>
            <wp:effectExtent l="0" t="0" r="8255" b="16510"/>
            <wp:docPr id="446" name="Chart 446" descr="A bar chart showing how many respondents of minority ethnicity,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30C34772" w14:textId="77777777" w:rsidR="000158BA" w:rsidRDefault="000158BA" w:rsidP="000158BA">
      <w:pPr>
        <w:spacing w:after="0"/>
        <w:rPr>
          <w:sz w:val="16"/>
          <w:szCs w:val="16"/>
          <w:lang w:eastAsia="en-US"/>
        </w:rPr>
      </w:pPr>
    </w:p>
    <w:p w14:paraId="4E98B216" w14:textId="77777777" w:rsidR="000158BA" w:rsidRDefault="000158BA" w:rsidP="000158BA">
      <w:pPr>
        <w:spacing w:after="0"/>
        <w:rPr>
          <w:sz w:val="16"/>
          <w:szCs w:val="16"/>
          <w:lang w:eastAsia="en-US"/>
        </w:rPr>
      </w:pPr>
      <w:r>
        <w:rPr>
          <w:noProof/>
        </w:rPr>
        <w:lastRenderedPageBreak/>
        <w:drawing>
          <wp:inline distT="0" distB="0" distL="0" distR="0" wp14:anchorId="36220EF1" wp14:editId="1CC5B204">
            <wp:extent cx="6041204" cy="3606230"/>
            <wp:effectExtent l="0" t="0" r="17145" b="13335"/>
            <wp:docPr id="447" name="Chart 447" descr="A bar chart showing how many respondents who identify as disabled,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52F4CF61" w14:textId="77777777" w:rsidR="000158BA" w:rsidRDefault="000158BA" w:rsidP="000158BA">
      <w:pPr>
        <w:spacing w:after="0"/>
        <w:rPr>
          <w:sz w:val="16"/>
          <w:szCs w:val="16"/>
          <w:lang w:eastAsia="en-US"/>
        </w:rPr>
      </w:pPr>
    </w:p>
    <w:p w14:paraId="14C4B0D4" w14:textId="77777777" w:rsidR="000158BA" w:rsidRDefault="000158BA" w:rsidP="000158BA">
      <w:pPr>
        <w:spacing w:after="0"/>
        <w:rPr>
          <w:sz w:val="16"/>
          <w:szCs w:val="16"/>
          <w:lang w:eastAsia="en-US"/>
        </w:rPr>
      </w:pPr>
      <w:r>
        <w:rPr>
          <w:noProof/>
        </w:rPr>
        <w:drawing>
          <wp:inline distT="0" distB="0" distL="0" distR="0" wp14:anchorId="53D9E996" wp14:editId="564DAA1A">
            <wp:extent cx="6143946" cy="3606229"/>
            <wp:effectExtent l="0" t="0" r="9525" b="13335"/>
            <wp:docPr id="448" name="Chart 448" descr="A bar chart showing how many Welsh speaking respondents,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58C080C4" w14:textId="77777777" w:rsidR="000158BA" w:rsidRDefault="000158BA" w:rsidP="000158BA">
      <w:pPr>
        <w:spacing w:after="0"/>
        <w:rPr>
          <w:sz w:val="16"/>
          <w:szCs w:val="16"/>
          <w:lang w:eastAsia="en-US"/>
        </w:rPr>
      </w:pPr>
    </w:p>
    <w:p w14:paraId="6C18D18B" w14:textId="77777777" w:rsidR="000158BA" w:rsidRDefault="000158BA" w:rsidP="000158BA">
      <w:pPr>
        <w:spacing w:after="0"/>
        <w:rPr>
          <w:sz w:val="16"/>
          <w:szCs w:val="16"/>
          <w:lang w:eastAsia="en-US"/>
        </w:rPr>
      </w:pPr>
      <w:r>
        <w:rPr>
          <w:noProof/>
        </w:rPr>
        <w:lastRenderedPageBreak/>
        <w:drawing>
          <wp:inline distT="0" distB="0" distL="0" distR="0" wp14:anchorId="433F06A8" wp14:editId="54E4CEB4">
            <wp:extent cx="6143625" cy="3616503"/>
            <wp:effectExtent l="0" t="0" r="9525" b="3175"/>
            <wp:docPr id="449" name="Chart 449" descr="A bar chart showing how many respondents who live in the Southern Arc,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0F2BA262" w14:textId="77777777" w:rsidR="000158BA" w:rsidRDefault="000158BA" w:rsidP="000158BA">
      <w:pPr>
        <w:spacing w:after="0"/>
        <w:rPr>
          <w:sz w:val="16"/>
          <w:szCs w:val="16"/>
          <w:lang w:eastAsia="en-US"/>
        </w:rPr>
      </w:pPr>
    </w:p>
    <w:p w14:paraId="180137D6" w14:textId="77777777" w:rsidR="000158BA" w:rsidRDefault="000158BA" w:rsidP="000158BA">
      <w:pPr>
        <w:spacing w:after="0"/>
        <w:rPr>
          <w:sz w:val="16"/>
          <w:szCs w:val="16"/>
          <w:lang w:eastAsia="en-US"/>
        </w:rPr>
      </w:pPr>
      <w:r>
        <w:rPr>
          <w:noProof/>
        </w:rPr>
        <w:drawing>
          <wp:inline distT="0" distB="0" distL="0" distR="0" wp14:anchorId="684DFD64" wp14:editId="4381FD66">
            <wp:extent cx="6061753" cy="3616503"/>
            <wp:effectExtent l="0" t="0" r="15240" b="3175"/>
            <wp:docPr id="450" name="Chart 450" descr="A bar chart showing how many children,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01C7C2FF" w14:textId="77777777" w:rsidR="000158BA" w:rsidRDefault="000158BA" w:rsidP="000158BA">
      <w:pPr>
        <w:spacing w:after="0"/>
        <w:rPr>
          <w:sz w:val="16"/>
          <w:szCs w:val="16"/>
          <w:lang w:eastAsia="en-US"/>
        </w:rPr>
      </w:pPr>
    </w:p>
    <w:p w14:paraId="6790513A" w14:textId="77777777" w:rsidR="000158BA" w:rsidRDefault="000158BA" w:rsidP="000158BA">
      <w:pPr>
        <w:spacing w:after="0"/>
        <w:rPr>
          <w:sz w:val="16"/>
          <w:szCs w:val="16"/>
          <w:lang w:eastAsia="en-US"/>
        </w:rPr>
      </w:pPr>
      <w:r>
        <w:rPr>
          <w:noProof/>
        </w:rPr>
        <w:lastRenderedPageBreak/>
        <w:drawing>
          <wp:inline distT="0" distB="0" distL="0" distR="0" wp14:anchorId="56C6EEF1" wp14:editId="62C04DD8">
            <wp:extent cx="6061710" cy="3637052"/>
            <wp:effectExtent l="0" t="0" r="15240" b="1905"/>
            <wp:docPr id="451" name="Chart 451" descr="A bar chart showing how many LGBTQ respondents, if any, reported not heating their home, struggling to pay gas/electric bills, being cut off or getting help">
              <a:extLst xmlns:a="http://schemas.openxmlformats.org/drawingml/2006/main">
                <a:ext uri="{FF2B5EF4-FFF2-40B4-BE49-F238E27FC236}">
                  <a16:creationId xmlns:a16="http://schemas.microsoft.com/office/drawing/2014/main" id="{54F46F8F-8CEB-42C9-A068-4CB9DB8E8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26891ECD" w14:textId="77777777" w:rsidR="000158BA" w:rsidRDefault="000158BA" w:rsidP="000158BA">
      <w:pPr>
        <w:spacing w:after="0"/>
        <w:rPr>
          <w:sz w:val="16"/>
          <w:szCs w:val="16"/>
          <w:lang w:eastAsia="en-US"/>
        </w:rPr>
      </w:pPr>
    </w:p>
    <w:p w14:paraId="756F6B32" w14:textId="77777777" w:rsidR="000158BA" w:rsidRDefault="000158BA" w:rsidP="000158BA">
      <w:pPr>
        <w:spacing w:after="0"/>
        <w:rPr>
          <w:sz w:val="16"/>
          <w:szCs w:val="16"/>
          <w:lang w:eastAsia="en-US"/>
        </w:rPr>
      </w:pPr>
      <w:r>
        <w:rPr>
          <w:noProof/>
        </w:rPr>
        <w:drawing>
          <wp:inline distT="0" distB="0" distL="0" distR="0" wp14:anchorId="5287A639" wp14:editId="717F9AAD">
            <wp:extent cx="6010275" cy="2393879"/>
            <wp:effectExtent l="0" t="0" r="9525" b="6985"/>
            <wp:docPr id="452" name="Chart 452" descr="A bar chart showing how many  respondents, reported having purposely not put the heating on because of the cost based on deprivation">
              <a:extLst xmlns:a="http://schemas.openxmlformats.org/drawingml/2006/main">
                <a:ext uri="{FF2B5EF4-FFF2-40B4-BE49-F238E27FC236}">
                  <a16:creationId xmlns:a16="http://schemas.microsoft.com/office/drawing/2014/main" id="{07F8745E-1B0E-67CB-BAA8-E06303FC36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4E705D5E" w14:textId="77777777" w:rsidR="000158BA" w:rsidRDefault="000158BA" w:rsidP="000158BA">
      <w:pPr>
        <w:spacing w:after="0"/>
        <w:rPr>
          <w:sz w:val="16"/>
          <w:szCs w:val="16"/>
          <w:lang w:eastAsia="en-US"/>
        </w:rPr>
      </w:pPr>
    </w:p>
    <w:p w14:paraId="47BAB0E5" w14:textId="77777777" w:rsidR="000158BA" w:rsidRDefault="000158BA" w:rsidP="000158BA">
      <w:pPr>
        <w:spacing w:after="0"/>
        <w:rPr>
          <w:sz w:val="16"/>
          <w:szCs w:val="16"/>
          <w:lang w:eastAsia="en-US"/>
        </w:rPr>
      </w:pPr>
      <w:r>
        <w:rPr>
          <w:noProof/>
        </w:rPr>
        <w:lastRenderedPageBreak/>
        <w:drawing>
          <wp:inline distT="0" distB="0" distL="0" distR="0" wp14:anchorId="6CC85FC4" wp14:editId="4F23B3CD">
            <wp:extent cx="5989320" cy="2208944"/>
            <wp:effectExtent l="0" t="0" r="11430" b="1270"/>
            <wp:docPr id="453" name="Chart 453" descr="A bar chart showing how many  respondents, reported having struggled to pay gas/electric bills, based on deprivation">
              <a:extLst xmlns:a="http://schemas.openxmlformats.org/drawingml/2006/main">
                <a:ext uri="{FF2B5EF4-FFF2-40B4-BE49-F238E27FC236}">
                  <a16:creationId xmlns:a16="http://schemas.microsoft.com/office/drawing/2014/main" id="{07F8745E-1B0E-67CB-BAA8-E06303FC36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6021218C" w14:textId="77777777" w:rsidR="000158BA" w:rsidRDefault="000158BA" w:rsidP="000158BA">
      <w:pPr>
        <w:spacing w:after="0"/>
        <w:rPr>
          <w:sz w:val="16"/>
          <w:szCs w:val="16"/>
          <w:lang w:eastAsia="en-US"/>
        </w:rPr>
      </w:pPr>
    </w:p>
    <w:p w14:paraId="7210E853" w14:textId="77777777" w:rsidR="000158BA" w:rsidRDefault="000158BA" w:rsidP="000158BA">
      <w:pPr>
        <w:spacing w:after="0"/>
        <w:rPr>
          <w:sz w:val="16"/>
          <w:szCs w:val="16"/>
          <w:lang w:eastAsia="en-US"/>
        </w:rPr>
      </w:pPr>
      <w:r>
        <w:rPr>
          <w:noProof/>
        </w:rPr>
        <w:drawing>
          <wp:inline distT="0" distB="0" distL="0" distR="0" wp14:anchorId="7C893C18" wp14:editId="20917848">
            <wp:extent cx="6010275" cy="2342508"/>
            <wp:effectExtent l="0" t="0" r="9525" b="1270"/>
            <wp:docPr id="454" name="Chart 454" descr="A bar chart showing how many  respondents, reported having applied for support to pay for gas/electric bills, based on deprivation">
              <a:extLst xmlns:a="http://schemas.openxmlformats.org/drawingml/2006/main">
                <a:ext uri="{FF2B5EF4-FFF2-40B4-BE49-F238E27FC236}">
                  <a16:creationId xmlns:a16="http://schemas.microsoft.com/office/drawing/2014/main" id="{07F8745E-1B0E-67CB-BAA8-E06303FC36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0DADAAA5" w14:textId="77777777" w:rsidR="000158BA" w:rsidRDefault="000158BA" w:rsidP="000158BA">
      <w:pPr>
        <w:spacing w:after="0"/>
        <w:rPr>
          <w:sz w:val="16"/>
          <w:szCs w:val="16"/>
          <w:lang w:eastAsia="en-US"/>
        </w:rPr>
      </w:pPr>
      <w:r>
        <w:rPr>
          <w:noProof/>
        </w:rPr>
        <w:drawing>
          <wp:inline distT="0" distB="0" distL="0" distR="0" wp14:anchorId="41DC7A0A" wp14:editId="6C69CB3F">
            <wp:extent cx="6020656" cy="2517169"/>
            <wp:effectExtent l="0" t="0" r="18415" b="16510"/>
            <wp:docPr id="455" name="Chart 455" descr="A bar chart showing how many  respondents, reported having been cut off from the gas/electric supply, based on deprivation">
              <a:extLst xmlns:a="http://schemas.openxmlformats.org/drawingml/2006/main">
                <a:ext uri="{FF2B5EF4-FFF2-40B4-BE49-F238E27FC236}">
                  <a16:creationId xmlns:a16="http://schemas.microsoft.com/office/drawing/2014/main" id="{07F8745E-1B0E-67CB-BAA8-E06303FC36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5A784465" w14:textId="77777777" w:rsidR="000158BA" w:rsidRDefault="000158BA" w:rsidP="000158BA">
      <w:pPr>
        <w:spacing w:after="0"/>
        <w:rPr>
          <w:sz w:val="16"/>
          <w:szCs w:val="16"/>
          <w:lang w:eastAsia="en-US"/>
        </w:rPr>
      </w:pPr>
    </w:p>
    <w:p w14:paraId="52E4C955" w14:textId="77777777" w:rsidR="000158BA" w:rsidRDefault="000158BA" w:rsidP="000158BA">
      <w:pPr>
        <w:spacing w:after="0"/>
        <w:rPr>
          <w:sz w:val="16"/>
          <w:szCs w:val="16"/>
          <w:lang w:eastAsia="en-US"/>
        </w:rPr>
      </w:pPr>
      <w:r>
        <w:rPr>
          <w:noProof/>
        </w:rPr>
        <w:lastRenderedPageBreak/>
        <w:drawing>
          <wp:inline distT="0" distB="0" distL="0" distR="0" wp14:anchorId="117FC0BB" wp14:editId="2F6CE51E">
            <wp:extent cx="6000108" cy="2517169"/>
            <wp:effectExtent l="0" t="0" r="1270" b="16510"/>
            <wp:docPr id="456" name="Chart 456" descr="A bar chart showing how many  respondents, reported having received fuel vouchers from a charity, based on deprivation">
              <a:extLst xmlns:a="http://schemas.openxmlformats.org/drawingml/2006/main">
                <a:ext uri="{FF2B5EF4-FFF2-40B4-BE49-F238E27FC236}">
                  <a16:creationId xmlns:a16="http://schemas.microsoft.com/office/drawing/2014/main" id="{07F8745E-1B0E-67CB-BAA8-E06303FC36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2E0C9846" w14:textId="77777777" w:rsidR="000158BA" w:rsidRDefault="000158BA" w:rsidP="000158BA">
      <w:pPr>
        <w:spacing w:after="0"/>
        <w:rPr>
          <w:sz w:val="16"/>
          <w:szCs w:val="16"/>
          <w:lang w:eastAsia="en-US"/>
        </w:rPr>
      </w:pPr>
    </w:p>
    <w:p w14:paraId="343A7977" w14:textId="77777777" w:rsidR="000158BA" w:rsidRPr="006E51FD" w:rsidRDefault="000158BA" w:rsidP="000158BA">
      <w:pPr>
        <w:spacing w:after="0"/>
        <w:rPr>
          <w:sz w:val="16"/>
          <w:szCs w:val="16"/>
          <w:lang w:eastAsia="en-US"/>
        </w:rPr>
      </w:pPr>
    </w:p>
    <w:p w14:paraId="56236FA5" w14:textId="77777777" w:rsidR="00084FD8" w:rsidRDefault="00084FD8">
      <w:pPr>
        <w:rPr>
          <w:rFonts w:eastAsiaTheme="majorEastAsia" w:cstheme="minorHAnsi"/>
          <w:b/>
          <w:sz w:val="36"/>
          <w:szCs w:val="32"/>
          <w:lang w:eastAsia="en-US"/>
        </w:rPr>
      </w:pPr>
      <w:r>
        <w:rPr>
          <w:rFonts w:cstheme="minorHAnsi"/>
          <w:b/>
          <w:sz w:val="36"/>
        </w:rPr>
        <w:br w:type="page"/>
      </w:r>
    </w:p>
    <w:p w14:paraId="7EDFAE23" w14:textId="1499E633" w:rsidR="00084FD8" w:rsidRDefault="00084FD8" w:rsidP="00084FD8">
      <w:pPr>
        <w:pStyle w:val="Heading1"/>
        <w:rPr>
          <w:rFonts w:asciiTheme="minorHAnsi" w:hAnsiTheme="minorHAnsi" w:cstheme="minorHAnsi"/>
          <w:b/>
          <w:color w:val="auto"/>
          <w:sz w:val="36"/>
        </w:rPr>
      </w:pPr>
      <w:bookmarkStart w:id="39" w:name="_Appendix_K_–"/>
      <w:bookmarkStart w:id="40" w:name="_Toc128479617"/>
      <w:bookmarkEnd w:id="39"/>
      <w:r w:rsidRPr="00C85246">
        <w:rPr>
          <w:rFonts w:asciiTheme="minorHAnsi" w:hAnsiTheme="minorHAnsi" w:cstheme="minorHAnsi"/>
          <w:b/>
          <w:color w:val="auto"/>
          <w:sz w:val="36"/>
        </w:rPr>
        <w:lastRenderedPageBreak/>
        <w:t xml:space="preserve">Appendix </w:t>
      </w:r>
      <w:r>
        <w:rPr>
          <w:rFonts w:asciiTheme="minorHAnsi" w:hAnsiTheme="minorHAnsi" w:cstheme="minorHAnsi"/>
          <w:b/>
          <w:color w:val="auto"/>
          <w:sz w:val="36"/>
        </w:rPr>
        <w:t>K</w:t>
      </w:r>
      <w:r w:rsidRPr="00C85246">
        <w:rPr>
          <w:rFonts w:asciiTheme="minorHAnsi" w:hAnsiTheme="minorHAnsi" w:cstheme="minorHAnsi"/>
          <w:b/>
          <w:color w:val="auto"/>
          <w:sz w:val="36"/>
        </w:rPr>
        <w:t xml:space="preserve"> – </w:t>
      </w:r>
      <w:r>
        <w:rPr>
          <w:rFonts w:asciiTheme="minorHAnsi" w:hAnsiTheme="minorHAnsi" w:cstheme="minorHAnsi"/>
          <w:b/>
          <w:color w:val="auto"/>
          <w:sz w:val="36"/>
        </w:rPr>
        <w:t>How Do You Plan to Cope With The</w:t>
      </w:r>
      <w:r w:rsidRPr="00C85246">
        <w:rPr>
          <w:rFonts w:asciiTheme="minorHAnsi" w:hAnsiTheme="minorHAnsi" w:cstheme="minorHAnsi"/>
          <w:b/>
          <w:color w:val="auto"/>
          <w:sz w:val="36"/>
        </w:rPr>
        <w:t xml:space="preserve"> Increase in Energy Costs by Demographic</w:t>
      </w:r>
      <w:bookmarkEnd w:id="40"/>
    </w:p>
    <w:p w14:paraId="66287178" w14:textId="77777777" w:rsidR="00084FD8" w:rsidRDefault="00084FD8" w:rsidP="00084FD8">
      <w:pPr>
        <w:spacing w:after="0"/>
        <w:rPr>
          <w:lang w:eastAsia="en-US"/>
        </w:rPr>
      </w:pPr>
    </w:p>
    <w:tbl>
      <w:tblPr>
        <w:tblStyle w:val="GridTable4-Accent1"/>
        <w:tblW w:w="10348" w:type="dxa"/>
        <w:tblInd w:w="-147" w:type="dxa"/>
        <w:tblLook w:val="04E0" w:firstRow="1" w:lastRow="1" w:firstColumn="1" w:lastColumn="0" w:noHBand="0" w:noVBand="1"/>
      </w:tblPr>
      <w:tblGrid>
        <w:gridCol w:w="2552"/>
        <w:gridCol w:w="703"/>
        <w:gridCol w:w="642"/>
        <w:gridCol w:w="6451"/>
      </w:tblGrid>
      <w:tr w:rsidR="00084FD8" w:rsidRPr="00155B95" w14:paraId="4DAA781B"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52" w:type="dxa"/>
            <w:noWrap/>
            <w:hideMark/>
          </w:tcPr>
          <w:p w14:paraId="3895F311" w14:textId="77777777" w:rsidR="00084FD8" w:rsidRPr="00155B95" w:rsidRDefault="00084FD8">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6B9AB149" w14:textId="77777777" w:rsidR="00084FD8" w:rsidRPr="00155B95" w:rsidRDefault="00084FD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28901CC1" w14:textId="77777777" w:rsidR="00084FD8" w:rsidRPr="00155B95" w:rsidRDefault="00084FD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451" w:type="dxa"/>
            <w:noWrap/>
            <w:hideMark/>
          </w:tcPr>
          <w:p w14:paraId="3BABECDC" w14:textId="77777777" w:rsidR="00084FD8" w:rsidRPr="00155B95" w:rsidRDefault="00084FD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084FD8" w:rsidRPr="00675506" w14:paraId="12D60891"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1FCE88E4" w14:textId="77777777" w:rsidR="00084FD8" w:rsidRPr="00155B95" w:rsidRDefault="00084FD8">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Cut back on other things</w:t>
            </w:r>
          </w:p>
        </w:tc>
        <w:tc>
          <w:tcPr>
            <w:tcW w:w="703" w:type="dxa"/>
            <w:noWrap/>
          </w:tcPr>
          <w:p w14:paraId="51664794" w14:textId="77777777" w:rsidR="00084FD8" w:rsidRPr="00155B95" w:rsidRDefault="00084FD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38</w:t>
            </w:r>
          </w:p>
        </w:tc>
        <w:tc>
          <w:tcPr>
            <w:tcW w:w="642" w:type="dxa"/>
            <w:noWrap/>
          </w:tcPr>
          <w:p w14:paraId="5BD4CDCF" w14:textId="77777777" w:rsidR="00084FD8" w:rsidRPr="00155B95" w:rsidRDefault="00084FD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6B5E9D">
              <w:rPr>
                <w:rFonts w:eastAsia="Times New Roman" w:cstheme="minorHAnsi"/>
                <w:i/>
                <w:iCs/>
                <w:color w:val="000000"/>
                <w:sz w:val="24"/>
                <w:szCs w:val="24"/>
                <w:lang w:eastAsia="en-GB"/>
              </w:rPr>
              <w:t>19.8</w:t>
            </w:r>
          </w:p>
        </w:tc>
        <w:tc>
          <w:tcPr>
            <w:tcW w:w="6451" w:type="dxa"/>
            <w:noWrap/>
          </w:tcPr>
          <w:p w14:paraId="0DE85E43"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92136">
              <w:rPr>
                <w:i/>
                <w:sz w:val="24"/>
                <w:szCs w:val="24"/>
              </w:rPr>
              <w:t>By cutting down on expenditure elsewhere</w:t>
            </w:r>
          </w:p>
          <w:p w14:paraId="2674DE93"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72D86">
              <w:rPr>
                <w:i/>
                <w:sz w:val="24"/>
                <w:szCs w:val="24"/>
              </w:rPr>
              <w:t>Stop going out for food or drinks, cut down on doing things that cost money.</w:t>
            </w:r>
          </w:p>
          <w:p w14:paraId="6C8B63A6"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B217A">
              <w:rPr>
                <w:i/>
                <w:sz w:val="24"/>
                <w:szCs w:val="24"/>
              </w:rPr>
              <w:t>Buy only at Aldi and Asda. No new clothes. Reduce window cleaner. Stop Amazon Prime.</w:t>
            </w:r>
          </w:p>
          <w:p w14:paraId="3A7AC4A0" w14:textId="77777777" w:rsidR="00084FD8" w:rsidRPr="00675506"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A6D6E">
              <w:rPr>
                <w:i/>
                <w:sz w:val="24"/>
                <w:szCs w:val="24"/>
              </w:rPr>
              <w:t>No heating 'til 1st Nov.  I stopped dance lessons to pay for them.  Bought cheaper ready meals.  Stretched out a ready meal for one over two meals.  Been often to shops to buy special offers. Not eating out!</w:t>
            </w:r>
          </w:p>
        </w:tc>
      </w:tr>
      <w:tr w:rsidR="00084FD8" w:rsidRPr="00675506" w14:paraId="54F734CB" w14:textId="77777777">
        <w:trPr>
          <w:trHeight w:val="493"/>
        </w:trPr>
        <w:tc>
          <w:tcPr>
            <w:cnfStyle w:val="001000000000" w:firstRow="0" w:lastRow="0" w:firstColumn="1" w:lastColumn="0" w:oddVBand="0" w:evenVBand="0" w:oddHBand="0" w:evenHBand="0" w:firstRowFirstColumn="0" w:firstRowLastColumn="0" w:lastRowFirstColumn="0" w:lastRowLastColumn="0"/>
            <w:tcW w:w="2552" w:type="dxa"/>
          </w:tcPr>
          <w:p w14:paraId="38135F5E" w14:textId="77777777" w:rsidR="00084FD8" w:rsidRPr="00155B95" w:rsidRDefault="00084FD8">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Reduce hours</w:t>
            </w:r>
            <w:r>
              <w:rPr>
                <w:rFonts w:eastAsia="Times New Roman" w:cstheme="minorHAnsi"/>
                <w:color w:val="000000"/>
                <w:sz w:val="24"/>
                <w:szCs w:val="24"/>
                <w:lang w:eastAsia="en-GB"/>
              </w:rPr>
              <w:t xml:space="preserve"> </w:t>
            </w:r>
            <w:r w:rsidRPr="006B5E9D">
              <w:rPr>
                <w:rFonts w:eastAsia="Times New Roman" w:cstheme="minorHAnsi"/>
                <w:color w:val="000000"/>
                <w:sz w:val="24"/>
                <w:szCs w:val="24"/>
                <w:lang w:eastAsia="en-GB"/>
              </w:rPr>
              <w:t>/</w:t>
            </w:r>
            <w:r>
              <w:rPr>
                <w:rFonts w:eastAsia="Times New Roman" w:cstheme="minorHAnsi"/>
                <w:color w:val="000000"/>
                <w:sz w:val="24"/>
                <w:szCs w:val="24"/>
                <w:lang w:eastAsia="en-GB"/>
              </w:rPr>
              <w:t xml:space="preserve"> </w:t>
            </w:r>
            <w:r w:rsidRPr="006B5E9D">
              <w:rPr>
                <w:rFonts w:eastAsia="Times New Roman" w:cstheme="minorHAnsi"/>
                <w:color w:val="000000"/>
                <w:sz w:val="24"/>
                <w:szCs w:val="24"/>
                <w:lang w:eastAsia="en-GB"/>
              </w:rPr>
              <w:t>t</w:t>
            </w:r>
            <w:r>
              <w:rPr>
                <w:rFonts w:eastAsia="Times New Roman" w:cstheme="minorHAnsi"/>
                <w:color w:val="000000"/>
                <w:sz w:val="24"/>
                <w:szCs w:val="24"/>
                <w:lang w:eastAsia="en-GB"/>
              </w:rPr>
              <w:t>hermostat</w:t>
            </w:r>
            <w:r w:rsidRPr="006B5E9D">
              <w:rPr>
                <w:rFonts w:eastAsia="Times New Roman" w:cstheme="minorHAnsi"/>
                <w:color w:val="000000"/>
                <w:sz w:val="24"/>
                <w:szCs w:val="24"/>
                <w:lang w:eastAsia="en-GB"/>
              </w:rPr>
              <w:t xml:space="preserve"> for heating</w:t>
            </w:r>
          </w:p>
        </w:tc>
        <w:tc>
          <w:tcPr>
            <w:tcW w:w="703" w:type="dxa"/>
            <w:noWrap/>
          </w:tcPr>
          <w:p w14:paraId="5A3E77EE" w14:textId="77777777" w:rsidR="00084FD8" w:rsidRPr="00155B95" w:rsidRDefault="00084FD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30</w:t>
            </w:r>
          </w:p>
        </w:tc>
        <w:tc>
          <w:tcPr>
            <w:tcW w:w="642" w:type="dxa"/>
            <w:noWrap/>
          </w:tcPr>
          <w:p w14:paraId="298BDD0C" w14:textId="77777777" w:rsidR="00084FD8" w:rsidRPr="00155B95" w:rsidRDefault="00084FD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6B5E9D">
              <w:rPr>
                <w:rFonts w:eastAsia="Times New Roman" w:cstheme="minorHAnsi"/>
                <w:i/>
                <w:iCs/>
                <w:color w:val="000000"/>
                <w:sz w:val="24"/>
                <w:szCs w:val="24"/>
                <w:lang w:eastAsia="en-GB"/>
              </w:rPr>
              <w:t>15.6</w:t>
            </w:r>
          </w:p>
        </w:tc>
        <w:tc>
          <w:tcPr>
            <w:tcW w:w="6451" w:type="dxa"/>
            <w:noWrap/>
          </w:tcPr>
          <w:p w14:paraId="75ABEB4D"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11207">
              <w:rPr>
                <w:i/>
                <w:sz w:val="24"/>
                <w:szCs w:val="24"/>
              </w:rPr>
              <w:t>Only use when bathing kids and a little before bedtime otherwise it's impossible to afford.</w:t>
            </w:r>
          </w:p>
          <w:p w14:paraId="5F6ECFEC"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11207">
              <w:rPr>
                <w:i/>
                <w:sz w:val="24"/>
                <w:szCs w:val="24"/>
              </w:rPr>
              <w:t>Not switch the heating on</w:t>
            </w:r>
          </w:p>
          <w:p w14:paraId="392B80C1" w14:textId="77777777" w:rsidR="00084FD8" w:rsidRPr="00675506"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11207">
              <w:rPr>
                <w:i/>
                <w:sz w:val="24"/>
                <w:szCs w:val="24"/>
              </w:rPr>
              <w:t>Reduce the thermostat and time the heating is on.</w:t>
            </w:r>
          </w:p>
        </w:tc>
      </w:tr>
      <w:tr w:rsidR="00084FD8" w:rsidRPr="00675506" w14:paraId="09C98709"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2AB130EE" w14:textId="77777777" w:rsidR="00084FD8" w:rsidRPr="00155B95" w:rsidRDefault="00084FD8">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Cut energy use</w:t>
            </w:r>
          </w:p>
        </w:tc>
        <w:tc>
          <w:tcPr>
            <w:tcW w:w="703" w:type="dxa"/>
            <w:noWrap/>
          </w:tcPr>
          <w:p w14:paraId="6AAEE47D" w14:textId="77777777" w:rsidR="00084FD8" w:rsidRPr="00155B95" w:rsidRDefault="00084FD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27</w:t>
            </w:r>
          </w:p>
        </w:tc>
        <w:tc>
          <w:tcPr>
            <w:tcW w:w="642" w:type="dxa"/>
            <w:noWrap/>
          </w:tcPr>
          <w:p w14:paraId="52807AEE" w14:textId="77777777" w:rsidR="00084FD8" w:rsidRPr="00155B95" w:rsidRDefault="00084FD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6B5E9D">
              <w:rPr>
                <w:rFonts w:eastAsia="Times New Roman" w:cstheme="minorHAnsi"/>
                <w:i/>
                <w:iCs/>
                <w:color w:val="000000"/>
                <w:sz w:val="24"/>
                <w:szCs w:val="24"/>
                <w:lang w:eastAsia="en-GB"/>
              </w:rPr>
              <w:t>14.1</w:t>
            </w:r>
          </w:p>
        </w:tc>
        <w:tc>
          <w:tcPr>
            <w:tcW w:w="6451" w:type="dxa"/>
            <w:noWrap/>
          </w:tcPr>
          <w:p w14:paraId="25F8EF67"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F10EF">
              <w:rPr>
                <w:i/>
                <w:sz w:val="24"/>
                <w:szCs w:val="24"/>
              </w:rPr>
              <w:t>Careful with energy usage.</w:t>
            </w:r>
          </w:p>
          <w:p w14:paraId="5A050E52"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307D7">
              <w:rPr>
                <w:i/>
                <w:sz w:val="24"/>
                <w:szCs w:val="24"/>
              </w:rPr>
              <w:t>Cut down on energy usage - be smarter</w:t>
            </w:r>
          </w:p>
          <w:p w14:paraId="0F0339B5" w14:textId="77777777" w:rsidR="00084FD8" w:rsidRPr="00675506"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307D7">
              <w:rPr>
                <w:i/>
                <w:sz w:val="24"/>
                <w:szCs w:val="24"/>
              </w:rPr>
              <w:t>I had already reduced my energy use due to climate change which has helped with reducing my bills</w:t>
            </w:r>
          </w:p>
        </w:tc>
      </w:tr>
      <w:tr w:rsidR="00084FD8" w:rsidRPr="00675506" w14:paraId="380D804B" w14:textId="77777777">
        <w:trPr>
          <w:trHeight w:val="493"/>
        </w:trPr>
        <w:tc>
          <w:tcPr>
            <w:cnfStyle w:val="001000000000" w:firstRow="0" w:lastRow="0" w:firstColumn="1" w:lastColumn="0" w:oddVBand="0" w:evenVBand="0" w:oddHBand="0" w:evenHBand="0" w:firstRowFirstColumn="0" w:firstRowLastColumn="0" w:lastRowFirstColumn="0" w:lastRowLastColumn="0"/>
            <w:tcW w:w="2552" w:type="dxa"/>
          </w:tcPr>
          <w:p w14:paraId="134E132D" w14:textId="77777777" w:rsidR="00084FD8" w:rsidRPr="00155B95" w:rsidRDefault="00084FD8">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Fixed contract for energy</w:t>
            </w:r>
          </w:p>
        </w:tc>
        <w:tc>
          <w:tcPr>
            <w:tcW w:w="703" w:type="dxa"/>
            <w:noWrap/>
          </w:tcPr>
          <w:p w14:paraId="354273F3" w14:textId="77777777" w:rsidR="00084FD8" w:rsidRPr="00155B95" w:rsidRDefault="00084FD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25</w:t>
            </w:r>
          </w:p>
        </w:tc>
        <w:tc>
          <w:tcPr>
            <w:tcW w:w="642" w:type="dxa"/>
            <w:noWrap/>
          </w:tcPr>
          <w:p w14:paraId="5166F982" w14:textId="77777777" w:rsidR="00084FD8" w:rsidRPr="00155B95" w:rsidRDefault="00084FD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6B5E9D">
              <w:rPr>
                <w:rFonts w:eastAsia="Times New Roman" w:cstheme="minorHAnsi"/>
                <w:i/>
                <w:iCs/>
                <w:color w:val="000000"/>
                <w:sz w:val="24"/>
                <w:szCs w:val="24"/>
                <w:lang w:eastAsia="en-GB"/>
              </w:rPr>
              <w:t>13.0</w:t>
            </w:r>
          </w:p>
        </w:tc>
        <w:tc>
          <w:tcPr>
            <w:tcW w:w="6451" w:type="dxa"/>
            <w:noWrap/>
          </w:tcPr>
          <w:p w14:paraId="767ECDF5"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3552">
              <w:rPr>
                <w:i/>
                <w:sz w:val="24"/>
                <w:szCs w:val="24"/>
              </w:rPr>
              <w:t>I am on a fixed rate contract with price set before the rise in energy costs</w:t>
            </w:r>
          </w:p>
          <w:p w14:paraId="79B0391F"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3552">
              <w:rPr>
                <w:i/>
                <w:sz w:val="24"/>
                <w:szCs w:val="24"/>
              </w:rPr>
              <w:t>fixed price deal does not run out till May 23</w:t>
            </w:r>
            <w:r>
              <w:rPr>
                <w:i/>
                <w:sz w:val="24"/>
                <w:szCs w:val="24"/>
              </w:rPr>
              <w:t>.</w:t>
            </w:r>
          </w:p>
          <w:p w14:paraId="788C43AF" w14:textId="77777777" w:rsidR="00084FD8" w:rsidRPr="00675506"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F10EF">
              <w:rPr>
                <w:i/>
                <w:sz w:val="24"/>
                <w:szCs w:val="24"/>
              </w:rPr>
              <w:t xml:space="preserve">I have a fixed contract from September 2020 until September </w:t>
            </w:r>
            <w:proofErr w:type="gramStart"/>
            <w:r w:rsidRPr="009F10EF">
              <w:rPr>
                <w:i/>
                <w:sz w:val="24"/>
                <w:szCs w:val="24"/>
              </w:rPr>
              <w:t>2023</w:t>
            </w:r>
            <w:proofErr w:type="gramEnd"/>
            <w:r w:rsidRPr="009F10EF">
              <w:rPr>
                <w:i/>
                <w:sz w:val="24"/>
                <w:szCs w:val="24"/>
              </w:rPr>
              <w:t xml:space="preserve"> so it won’t rise.</w:t>
            </w:r>
          </w:p>
        </w:tc>
      </w:tr>
      <w:tr w:rsidR="00084FD8" w:rsidRPr="00675506" w14:paraId="6F649ABD"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78FF907D" w14:textId="77777777" w:rsidR="00084FD8" w:rsidRPr="00155B95" w:rsidRDefault="00084FD8">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Warm clothing</w:t>
            </w:r>
            <w:r>
              <w:rPr>
                <w:rFonts w:eastAsia="Times New Roman" w:cstheme="minorHAnsi"/>
                <w:color w:val="000000"/>
                <w:sz w:val="24"/>
                <w:szCs w:val="24"/>
                <w:lang w:eastAsia="en-GB"/>
              </w:rPr>
              <w:t xml:space="preserve"> / blankets</w:t>
            </w:r>
          </w:p>
        </w:tc>
        <w:tc>
          <w:tcPr>
            <w:tcW w:w="703" w:type="dxa"/>
            <w:noWrap/>
          </w:tcPr>
          <w:p w14:paraId="7F57040B" w14:textId="77777777" w:rsidR="00084FD8" w:rsidRPr="00155B95" w:rsidRDefault="00084FD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24</w:t>
            </w:r>
          </w:p>
        </w:tc>
        <w:tc>
          <w:tcPr>
            <w:tcW w:w="642" w:type="dxa"/>
            <w:noWrap/>
          </w:tcPr>
          <w:p w14:paraId="484304EB" w14:textId="77777777" w:rsidR="00084FD8" w:rsidRPr="00155B95" w:rsidRDefault="00084FD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6B5E9D">
              <w:rPr>
                <w:rFonts w:eastAsia="Times New Roman" w:cstheme="minorHAnsi"/>
                <w:i/>
                <w:iCs/>
                <w:color w:val="000000"/>
                <w:sz w:val="24"/>
                <w:szCs w:val="24"/>
                <w:lang w:eastAsia="en-GB"/>
              </w:rPr>
              <w:t>12.5</w:t>
            </w:r>
          </w:p>
        </w:tc>
        <w:tc>
          <w:tcPr>
            <w:tcW w:w="6451" w:type="dxa"/>
            <w:noWrap/>
          </w:tcPr>
          <w:p w14:paraId="4E208D01"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B2EC7">
              <w:rPr>
                <w:i/>
                <w:sz w:val="24"/>
                <w:szCs w:val="24"/>
              </w:rPr>
              <w:t>The good old, put another jumper on</w:t>
            </w:r>
          </w:p>
          <w:p w14:paraId="51CE2CD7"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44770">
              <w:rPr>
                <w:i/>
                <w:sz w:val="24"/>
                <w:szCs w:val="24"/>
              </w:rPr>
              <w:t>Use more blankets and hot water bottles to try to avoid putting the heating on</w:t>
            </w:r>
          </w:p>
          <w:p w14:paraId="6D9B06E6" w14:textId="77777777" w:rsidR="00084FD8" w:rsidRPr="00675506"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44770">
              <w:rPr>
                <w:i/>
                <w:sz w:val="24"/>
                <w:szCs w:val="24"/>
              </w:rPr>
              <w:t>Layer up clothing</w:t>
            </w:r>
          </w:p>
        </w:tc>
      </w:tr>
      <w:tr w:rsidR="00084FD8" w:rsidRPr="00675506" w14:paraId="02EA3E36" w14:textId="77777777">
        <w:trPr>
          <w:trHeight w:val="493"/>
        </w:trPr>
        <w:tc>
          <w:tcPr>
            <w:cnfStyle w:val="001000000000" w:firstRow="0" w:lastRow="0" w:firstColumn="1" w:lastColumn="0" w:oddVBand="0" w:evenVBand="0" w:oddHBand="0" w:evenHBand="0" w:firstRowFirstColumn="0" w:firstRowLastColumn="0" w:lastRowFirstColumn="0" w:lastRowLastColumn="0"/>
            <w:tcW w:w="2552" w:type="dxa"/>
          </w:tcPr>
          <w:p w14:paraId="0191482A" w14:textId="77777777" w:rsidR="00084FD8" w:rsidRPr="00155B95" w:rsidRDefault="00084FD8">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Use more efficient appliances</w:t>
            </w:r>
            <w:r>
              <w:rPr>
                <w:rFonts w:eastAsia="Times New Roman" w:cstheme="minorHAnsi"/>
                <w:color w:val="000000"/>
                <w:sz w:val="24"/>
                <w:szCs w:val="24"/>
                <w:lang w:eastAsia="en-GB"/>
              </w:rPr>
              <w:t xml:space="preserve"> / Renewable energy</w:t>
            </w:r>
          </w:p>
        </w:tc>
        <w:tc>
          <w:tcPr>
            <w:tcW w:w="703" w:type="dxa"/>
            <w:noWrap/>
          </w:tcPr>
          <w:p w14:paraId="3D8A1E58" w14:textId="77777777" w:rsidR="00084FD8" w:rsidRPr="00155B95" w:rsidRDefault="00084FD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14</w:t>
            </w:r>
          </w:p>
        </w:tc>
        <w:tc>
          <w:tcPr>
            <w:tcW w:w="642" w:type="dxa"/>
            <w:noWrap/>
          </w:tcPr>
          <w:p w14:paraId="76BADA74" w14:textId="77777777" w:rsidR="00084FD8" w:rsidRPr="00155B95" w:rsidRDefault="00084FD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6B5E9D">
              <w:rPr>
                <w:rFonts w:eastAsia="Times New Roman" w:cstheme="minorHAnsi"/>
                <w:i/>
                <w:iCs/>
                <w:color w:val="000000"/>
                <w:sz w:val="24"/>
                <w:szCs w:val="24"/>
                <w:lang w:eastAsia="en-GB"/>
              </w:rPr>
              <w:t>7.3</w:t>
            </w:r>
          </w:p>
        </w:tc>
        <w:tc>
          <w:tcPr>
            <w:tcW w:w="6451" w:type="dxa"/>
            <w:noWrap/>
          </w:tcPr>
          <w:p w14:paraId="795B7A31"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A22A0">
              <w:rPr>
                <w:i/>
                <w:sz w:val="24"/>
                <w:szCs w:val="24"/>
              </w:rPr>
              <w:t>I have installed a heat pump which is more efficient and uses less energy than the gas boiler.</w:t>
            </w:r>
          </w:p>
          <w:p w14:paraId="456B92ED"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66717">
              <w:rPr>
                <w:i/>
                <w:sz w:val="24"/>
                <w:szCs w:val="24"/>
              </w:rPr>
              <w:t>recently installed a more efficient boiler</w:t>
            </w:r>
          </w:p>
          <w:p w14:paraId="4AF061F1" w14:textId="77777777" w:rsidR="00084FD8" w:rsidRPr="00675506"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B2EC7">
              <w:rPr>
                <w:i/>
                <w:sz w:val="24"/>
                <w:szCs w:val="24"/>
              </w:rPr>
              <w:t>cook using microwave, when using cooker I will fill it and make food to freeze</w:t>
            </w:r>
          </w:p>
        </w:tc>
      </w:tr>
      <w:tr w:rsidR="00084FD8" w:rsidRPr="00675506" w14:paraId="4C35A359"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6F61410E" w14:textId="77777777" w:rsidR="00084FD8" w:rsidRPr="003526D7" w:rsidDel="00067A02" w:rsidRDefault="00084FD8">
            <w:pPr>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Think I should be OK</w:t>
            </w:r>
          </w:p>
        </w:tc>
        <w:tc>
          <w:tcPr>
            <w:tcW w:w="703" w:type="dxa"/>
            <w:noWrap/>
          </w:tcPr>
          <w:p w14:paraId="0109B313" w14:textId="77777777" w:rsidR="00084FD8" w:rsidRPr="00866227" w:rsidDel="00067A02" w:rsidRDefault="00084FD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5E9D">
              <w:rPr>
                <w:rFonts w:eastAsia="Times New Roman" w:cstheme="minorHAnsi"/>
                <w:color w:val="000000"/>
                <w:sz w:val="24"/>
                <w:szCs w:val="24"/>
                <w:lang w:eastAsia="en-GB"/>
              </w:rPr>
              <w:t>14</w:t>
            </w:r>
          </w:p>
        </w:tc>
        <w:tc>
          <w:tcPr>
            <w:tcW w:w="642" w:type="dxa"/>
            <w:noWrap/>
          </w:tcPr>
          <w:p w14:paraId="6C278331" w14:textId="77777777" w:rsidR="00084FD8" w:rsidRPr="00837DA5" w:rsidDel="00067A02" w:rsidRDefault="00084FD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B5E9D">
              <w:rPr>
                <w:rFonts w:eastAsia="Times New Roman" w:cstheme="minorHAnsi"/>
                <w:i/>
                <w:iCs/>
                <w:color w:val="000000"/>
                <w:sz w:val="24"/>
                <w:szCs w:val="24"/>
                <w:lang w:eastAsia="en-GB"/>
              </w:rPr>
              <w:t>7.3</w:t>
            </w:r>
          </w:p>
        </w:tc>
        <w:tc>
          <w:tcPr>
            <w:tcW w:w="6451" w:type="dxa"/>
            <w:noWrap/>
          </w:tcPr>
          <w:p w14:paraId="42E0DDD9"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483F">
              <w:rPr>
                <w:i/>
                <w:sz w:val="24"/>
                <w:szCs w:val="24"/>
              </w:rPr>
              <w:t>I THINK I can afford the increase.</w:t>
            </w:r>
          </w:p>
          <w:p w14:paraId="47AB9431"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483F">
              <w:rPr>
                <w:i/>
                <w:sz w:val="24"/>
                <w:szCs w:val="24"/>
              </w:rPr>
              <w:t>I can afford the increase in costs due to a fixed tariff and government support but i will still reduce my heating usage for additional savings</w:t>
            </w:r>
          </w:p>
          <w:p w14:paraId="1C60E4C9" w14:textId="77777777" w:rsidR="00084FD8" w:rsidRPr="00FB1857" w:rsidDel="00067A02"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A22A0">
              <w:rPr>
                <w:i/>
                <w:sz w:val="24"/>
                <w:szCs w:val="24"/>
              </w:rPr>
              <w:lastRenderedPageBreak/>
              <w:t>Extra money given to our energy supplier off our bills - i.e. I can afford the increase in energy cost with help from government</w:t>
            </w:r>
          </w:p>
        </w:tc>
      </w:tr>
      <w:tr w:rsidR="00084FD8" w:rsidRPr="00675506" w14:paraId="6EA5A80D" w14:textId="77777777">
        <w:trPr>
          <w:trHeight w:val="493"/>
        </w:trPr>
        <w:tc>
          <w:tcPr>
            <w:cnfStyle w:val="001000000000" w:firstRow="0" w:lastRow="0" w:firstColumn="1" w:lastColumn="0" w:oddVBand="0" w:evenVBand="0" w:oddHBand="0" w:evenHBand="0" w:firstRowFirstColumn="0" w:firstRowLastColumn="0" w:lastRowFirstColumn="0" w:lastRowLastColumn="0"/>
            <w:tcW w:w="2552" w:type="dxa"/>
          </w:tcPr>
          <w:p w14:paraId="40C86D3E"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lastRenderedPageBreak/>
              <w:t>Don't know</w:t>
            </w:r>
          </w:p>
        </w:tc>
        <w:tc>
          <w:tcPr>
            <w:tcW w:w="703" w:type="dxa"/>
            <w:noWrap/>
          </w:tcPr>
          <w:p w14:paraId="6413AA2E"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13</w:t>
            </w:r>
          </w:p>
        </w:tc>
        <w:tc>
          <w:tcPr>
            <w:tcW w:w="642" w:type="dxa"/>
            <w:noWrap/>
          </w:tcPr>
          <w:p w14:paraId="61748B90"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6.8</w:t>
            </w:r>
          </w:p>
        </w:tc>
        <w:tc>
          <w:tcPr>
            <w:tcW w:w="6451" w:type="dxa"/>
            <w:noWrap/>
          </w:tcPr>
          <w:p w14:paraId="4F1AFFE2"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B0596">
              <w:rPr>
                <w:i/>
                <w:sz w:val="24"/>
                <w:szCs w:val="24"/>
              </w:rPr>
              <w:t>Haven’t a clue! Cut down no help for average income earners at all!</w:t>
            </w:r>
          </w:p>
          <w:p w14:paraId="59D76282"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B0596">
              <w:rPr>
                <w:i/>
                <w:sz w:val="24"/>
                <w:szCs w:val="24"/>
              </w:rPr>
              <w:t>With my crystal ball!! How do we know until it happens.</w:t>
            </w:r>
          </w:p>
          <w:p w14:paraId="36EAF429" w14:textId="77777777" w:rsidR="00084FD8" w:rsidRPr="00FB1857" w:rsidDel="00067A02"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B0596">
              <w:rPr>
                <w:i/>
                <w:sz w:val="24"/>
                <w:szCs w:val="24"/>
              </w:rPr>
              <w:t>No idea.</w:t>
            </w:r>
          </w:p>
        </w:tc>
      </w:tr>
      <w:tr w:rsidR="00084FD8" w:rsidRPr="00675506" w14:paraId="1E7DC347"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642CEEC9"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t>Overtime</w:t>
            </w:r>
            <w:r>
              <w:rPr>
                <w:rFonts w:eastAsia="Times New Roman" w:cstheme="minorHAnsi"/>
                <w:color w:val="000000"/>
                <w:sz w:val="24"/>
                <w:szCs w:val="24"/>
                <w:lang w:eastAsia="en-GB"/>
              </w:rPr>
              <w:t xml:space="preserve"> / Extra jobs</w:t>
            </w:r>
          </w:p>
        </w:tc>
        <w:tc>
          <w:tcPr>
            <w:tcW w:w="703" w:type="dxa"/>
            <w:noWrap/>
          </w:tcPr>
          <w:p w14:paraId="2AD17CCC"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11</w:t>
            </w:r>
          </w:p>
        </w:tc>
        <w:tc>
          <w:tcPr>
            <w:tcW w:w="642" w:type="dxa"/>
            <w:noWrap/>
          </w:tcPr>
          <w:p w14:paraId="41AD678A"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5.7</w:t>
            </w:r>
          </w:p>
        </w:tc>
        <w:tc>
          <w:tcPr>
            <w:tcW w:w="6451" w:type="dxa"/>
            <w:noWrap/>
          </w:tcPr>
          <w:p w14:paraId="3469F346"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C7F97">
              <w:rPr>
                <w:i/>
                <w:sz w:val="24"/>
                <w:szCs w:val="24"/>
              </w:rPr>
              <w:t>take on more work</w:t>
            </w:r>
          </w:p>
          <w:p w14:paraId="5FA68B9C"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C7F97">
              <w:rPr>
                <w:i/>
                <w:sz w:val="24"/>
                <w:szCs w:val="24"/>
              </w:rPr>
              <w:t>Found a second job</w:t>
            </w:r>
          </w:p>
          <w:p w14:paraId="1346CEF2" w14:textId="77777777" w:rsidR="00084FD8" w:rsidRPr="00FB1857" w:rsidDel="00067A02"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C7F97">
              <w:rPr>
                <w:i/>
                <w:sz w:val="24"/>
                <w:szCs w:val="24"/>
              </w:rPr>
              <w:t>work overtime</w:t>
            </w:r>
          </w:p>
        </w:tc>
      </w:tr>
      <w:tr w:rsidR="00084FD8" w:rsidRPr="00675506" w14:paraId="4D5FB1FD" w14:textId="77777777">
        <w:trPr>
          <w:trHeight w:val="493"/>
        </w:trPr>
        <w:tc>
          <w:tcPr>
            <w:cnfStyle w:val="001000000000" w:firstRow="0" w:lastRow="0" w:firstColumn="1" w:lastColumn="0" w:oddVBand="0" w:evenVBand="0" w:oddHBand="0" w:evenHBand="0" w:firstRowFirstColumn="0" w:firstRowLastColumn="0" w:lastRowFirstColumn="0" w:lastRowLastColumn="0"/>
            <w:tcW w:w="2552" w:type="dxa"/>
          </w:tcPr>
          <w:p w14:paraId="59B93875"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t>Wood burner / coal fire</w:t>
            </w:r>
          </w:p>
        </w:tc>
        <w:tc>
          <w:tcPr>
            <w:tcW w:w="703" w:type="dxa"/>
            <w:noWrap/>
          </w:tcPr>
          <w:p w14:paraId="31B7CD27"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9</w:t>
            </w:r>
          </w:p>
        </w:tc>
        <w:tc>
          <w:tcPr>
            <w:tcW w:w="642" w:type="dxa"/>
            <w:noWrap/>
          </w:tcPr>
          <w:p w14:paraId="7346132D"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4.7</w:t>
            </w:r>
          </w:p>
        </w:tc>
        <w:tc>
          <w:tcPr>
            <w:tcW w:w="6451" w:type="dxa"/>
            <w:noWrap/>
          </w:tcPr>
          <w:p w14:paraId="625AA686"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B4CD0">
              <w:rPr>
                <w:i/>
                <w:sz w:val="24"/>
                <w:szCs w:val="24"/>
              </w:rPr>
              <w:t>Use the coal fire more.</w:t>
            </w:r>
          </w:p>
          <w:p w14:paraId="4AB34237"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C32CC">
              <w:rPr>
                <w:i/>
                <w:sz w:val="24"/>
                <w:szCs w:val="24"/>
              </w:rPr>
              <w:t>Use the central heating less and use our wood burner more</w:t>
            </w:r>
          </w:p>
          <w:p w14:paraId="5A000229" w14:textId="77777777" w:rsidR="00084FD8" w:rsidRPr="00FB1857" w:rsidDel="00067A02"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C32CC">
              <w:rPr>
                <w:i/>
                <w:sz w:val="24"/>
                <w:szCs w:val="24"/>
              </w:rPr>
              <w:t>Burn scrap wood</w:t>
            </w:r>
          </w:p>
        </w:tc>
      </w:tr>
      <w:tr w:rsidR="00084FD8" w:rsidRPr="00675506" w14:paraId="5D36B552"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6B3C219B"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t>Insulation</w:t>
            </w:r>
          </w:p>
        </w:tc>
        <w:tc>
          <w:tcPr>
            <w:tcW w:w="703" w:type="dxa"/>
            <w:noWrap/>
          </w:tcPr>
          <w:p w14:paraId="7CE22A52"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9</w:t>
            </w:r>
          </w:p>
        </w:tc>
        <w:tc>
          <w:tcPr>
            <w:tcW w:w="642" w:type="dxa"/>
            <w:noWrap/>
          </w:tcPr>
          <w:p w14:paraId="0B7E851A"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4.7</w:t>
            </w:r>
          </w:p>
        </w:tc>
        <w:tc>
          <w:tcPr>
            <w:tcW w:w="6451" w:type="dxa"/>
            <w:noWrap/>
          </w:tcPr>
          <w:p w14:paraId="0FC4ECEC"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B4CD0">
              <w:rPr>
                <w:i/>
                <w:sz w:val="24"/>
                <w:szCs w:val="24"/>
              </w:rPr>
              <w:t>Insulation of property and people</w:t>
            </w:r>
          </w:p>
          <w:p w14:paraId="10C1CF3D"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D6606">
              <w:rPr>
                <w:i/>
                <w:sz w:val="24"/>
                <w:szCs w:val="24"/>
              </w:rPr>
              <w:t>Reduce heating use. Try to continue to improve insulation etc.</w:t>
            </w:r>
          </w:p>
          <w:p w14:paraId="7637FECB" w14:textId="77777777" w:rsidR="00084FD8" w:rsidRPr="00FB1857" w:rsidDel="00067A02"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D6606">
              <w:rPr>
                <w:i/>
                <w:sz w:val="24"/>
                <w:szCs w:val="24"/>
              </w:rPr>
              <w:t>Thermal curtains, draught excluders and other energy saving measures.</w:t>
            </w:r>
          </w:p>
        </w:tc>
      </w:tr>
      <w:tr w:rsidR="00084FD8" w:rsidRPr="00675506" w14:paraId="70A49FED" w14:textId="77777777">
        <w:trPr>
          <w:trHeight w:val="493"/>
        </w:trPr>
        <w:tc>
          <w:tcPr>
            <w:cnfStyle w:val="001000000000" w:firstRow="0" w:lastRow="0" w:firstColumn="1" w:lastColumn="0" w:oddVBand="0" w:evenVBand="0" w:oddHBand="0" w:evenHBand="0" w:firstRowFirstColumn="0" w:firstRowLastColumn="0" w:lastRowFirstColumn="0" w:lastRowLastColumn="0"/>
            <w:tcW w:w="2552" w:type="dxa"/>
          </w:tcPr>
          <w:p w14:paraId="16D6E322"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t>Use savings</w:t>
            </w:r>
          </w:p>
        </w:tc>
        <w:tc>
          <w:tcPr>
            <w:tcW w:w="703" w:type="dxa"/>
            <w:noWrap/>
          </w:tcPr>
          <w:p w14:paraId="4CD448BF"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6</w:t>
            </w:r>
          </w:p>
        </w:tc>
        <w:tc>
          <w:tcPr>
            <w:tcW w:w="642" w:type="dxa"/>
            <w:noWrap/>
          </w:tcPr>
          <w:p w14:paraId="06F7A679"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3.1</w:t>
            </w:r>
          </w:p>
        </w:tc>
        <w:tc>
          <w:tcPr>
            <w:tcW w:w="6451" w:type="dxa"/>
            <w:noWrap/>
          </w:tcPr>
          <w:p w14:paraId="65BA36B0"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46C18">
              <w:rPr>
                <w:i/>
                <w:sz w:val="24"/>
                <w:szCs w:val="24"/>
              </w:rPr>
              <w:t>I am fortunate to have enough savings to afford the increase in energy cost.</w:t>
            </w:r>
          </w:p>
          <w:p w14:paraId="33D0E9C3" w14:textId="77777777" w:rsidR="00084FD8" w:rsidRPr="00FB1857" w:rsidDel="00067A02"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46C18">
              <w:rPr>
                <w:i/>
                <w:sz w:val="24"/>
                <w:szCs w:val="24"/>
              </w:rPr>
              <w:t>Use my savings</w:t>
            </w:r>
          </w:p>
        </w:tc>
      </w:tr>
      <w:tr w:rsidR="00084FD8" w:rsidRPr="00675506" w14:paraId="37C78ED9"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769828E0"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t>Not applicable</w:t>
            </w:r>
          </w:p>
        </w:tc>
        <w:tc>
          <w:tcPr>
            <w:tcW w:w="703" w:type="dxa"/>
            <w:noWrap/>
          </w:tcPr>
          <w:p w14:paraId="46651B3A"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5</w:t>
            </w:r>
          </w:p>
        </w:tc>
        <w:tc>
          <w:tcPr>
            <w:tcW w:w="642" w:type="dxa"/>
            <w:noWrap/>
          </w:tcPr>
          <w:p w14:paraId="2FD251AB"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2.6</w:t>
            </w:r>
          </w:p>
        </w:tc>
        <w:tc>
          <w:tcPr>
            <w:tcW w:w="6451" w:type="dxa"/>
            <w:noWrap/>
          </w:tcPr>
          <w:p w14:paraId="3293DF8B"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B6612">
              <w:rPr>
                <w:i/>
                <w:sz w:val="24"/>
                <w:szCs w:val="24"/>
              </w:rPr>
              <w:t>I am in residential care</w:t>
            </w:r>
          </w:p>
          <w:p w14:paraId="6DF3A9D7" w14:textId="77777777" w:rsidR="00084FD8" w:rsidRPr="00FB1857" w:rsidDel="00067A02"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B6612">
              <w:rPr>
                <w:i/>
                <w:sz w:val="24"/>
                <w:szCs w:val="24"/>
              </w:rPr>
              <w:t>At present, electrical bills are included in my rent.</w:t>
            </w:r>
          </w:p>
        </w:tc>
      </w:tr>
      <w:tr w:rsidR="00084FD8" w:rsidRPr="00675506" w14:paraId="48ECDD5E" w14:textId="77777777">
        <w:trPr>
          <w:trHeight w:val="493"/>
        </w:trPr>
        <w:tc>
          <w:tcPr>
            <w:cnfStyle w:val="001000000000" w:firstRow="0" w:lastRow="0" w:firstColumn="1" w:lastColumn="0" w:oddVBand="0" w:evenVBand="0" w:oddHBand="0" w:evenHBand="0" w:firstRowFirstColumn="0" w:firstRowLastColumn="0" w:lastRowFirstColumn="0" w:lastRowLastColumn="0"/>
            <w:tcW w:w="2552" w:type="dxa"/>
          </w:tcPr>
          <w:p w14:paraId="7DBFEA7A"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t>Will not cope / can't afford it</w:t>
            </w:r>
          </w:p>
        </w:tc>
        <w:tc>
          <w:tcPr>
            <w:tcW w:w="703" w:type="dxa"/>
            <w:noWrap/>
          </w:tcPr>
          <w:p w14:paraId="46934DBF"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5</w:t>
            </w:r>
          </w:p>
        </w:tc>
        <w:tc>
          <w:tcPr>
            <w:tcW w:w="642" w:type="dxa"/>
            <w:noWrap/>
          </w:tcPr>
          <w:p w14:paraId="1C1A62F1"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2.6</w:t>
            </w:r>
          </w:p>
        </w:tc>
        <w:tc>
          <w:tcPr>
            <w:tcW w:w="6451" w:type="dxa"/>
            <w:noWrap/>
          </w:tcPr>
          <w:p w14:paraId="3B528720"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433A9">
              <w:rPr>
                <w:i/>
                <w:sz w:val="24"/>
                <w:szCs w:val="24"/>
              </w:rPr>
              <w:t>Will not cope.</w:t>
            </w:r>
          </w:p>
          <w:p w14:paraId="6816ACB7" w14:textId="77777777" w:rsidR="00084FD8" w:rsidRPr="00FB1857" w:rsidDel="00067A02"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433A9">
              <w:rPr>
                <w:i/>
                <w:sz w:val="24"/>
                <w:szCs w:val="24"/>
              </w:rPr>
              <w:t>Soon will struggle to pay gas/electric bills.   Will cancel gas supply and rely on electric halogen heater and microwave.</w:t>
            </w:r>
          </w:p>
        </w:tc>
      </w:tr>
      <w:tr w:rsidR="00084FD8" w:rsidRPr="00675506" w14:paraId="73F803E6"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41F546C6"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t>Grants / borrow money</w:t>
            </w:r>
          </w:p>
        </w:tc>
        <w:tc>
          <w:tcPr>
            <w:tcW w:w="703" w:type="dxa"/>
            <w:noWrap/>
          </w:tcPr>
          <w:p w14:paraId="79A8FBC8"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5</w:t>
            </w:r>
          </w:p>
        </w:tc>
        <w:tc>
          <w:tcPr>
            <w:tcW w:w="642" w:type="dxa"/>
            <w:noWrap/>
          </w:tcPr>
          <w:p w14:paraId="62D03066"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2.6</w:t>
            </w:r>
          </w:p>
        </w:tc>
        <w:tc>
          <w:tcPr>
            <w:tcW w:w="6451" w:type="dxa"/>
            <w:noWrap/>
          </w:tcPr>
          <w:p w14:paraId="67DDA5EC"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B3344">
              <w:rPr>
                <w:i/>
                <w:sz w:val="24"/>
                <w:szCs w:val="24"/>
              </w:rPr>
              <w:t>Ask charities and council to help</w:t>
            </w:r>
          </w:p>
          <w:p w14:paraId="3D334C04" w14:textId="77777777" w:rsidR="00084FD8" w:rsidRPr="00FB1857" w:rsidDel="00067A02"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B3344">
              <w:rPr>
                <w:i/>
                <w:sz w:val="24"/>
                <w:szCs w:val="24"/>
              </w:rPr>
              <w:t>Overdraft</w:t>
            </w:r>
          </w:p>
        </w:tc>
      </w:tr>
      <w:tr w:rsidR="00084FD8" w:rsidRPr="00675506" w14:paraId="16ECE19D" w14:textId="77777777">
        <w:trPr>
          <w:trHeight w:val="493"/>
        </w:trPr>
        <w:tc>
          <w:tcPr>
            <w:cnfStyle w:val="001000000000" w:firstRow="0" w:lastRow="0" w:firstColumn="1" w:lastColumn="0" w:oddVBand="0" w:evenVBand="0" w:oddHBand="0" w:evenHBand="0" w:firstRowFirstColumn="0" w:firstRowLastColumn="0" w:lastRowFirstColumn="0" w:lastRowLastColumn="0"/>
            <w:tcW w:w="2552" w:type="dxa"/>
          </w:tcPr>
          <w:p w14:paraId="0CBA9594"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t>Use warm spaces</w:t>
            </w:r>
          </w:p>
        </w:tc>
        <w:tc>
          <w:tcPr>
            <w:tcW w:w="703" w:type="dxa"/>
            <w:noWrap/>
          </w:tcPr>
          <w:p w14:paraId="6D090E87"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5</w:t>
            </w:r>
          </w:p>
        </w:tc>
        <w:tc>
          <w:tcPr>
            <w:tcW w:w="642" w:type="dxa"/>
            <w:noWrap/>
          </w:tcPr>
          <w:p w14:paraId="0F7F40FD" w14:textId="77777777" w:rsidR="00084FD8" w:rsidRPr="006B5E9D" w:rsidRDefault="00084FD8">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2.6</w:t>
            </w:r>
          </w:p>
        </w:tc>
        <w:tc>
          <w:tcPr>
            <w:tcW w:w="6451" w:type="dxa"/>
            <w:noWrap/>
          </w:tcPr>
          <w:p w14:paraId="1FECEBC6" w14:textId="77777777" w:rsidR="00084FD8"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279B9">
              <w:rPr>
                <w:i/>
                <w:sz w:val="24"/>
                <w:szCs w:val="24"/>
              </w:rPr>
              <w:t>Go out more to other heated areas</w:t>
            </w:r>
          </w:p>
          <w:p w14:paraId="5F1DD7CE" w14:textId="77777777" w:rsidR="00084FD8" w:rsidRPr="00FB1857" w:rsidDel="00067A02" w:rsidRDefault="00084F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279B9">
              <w:rPr>
                <w:i/>
                <w:sz w:val="24"/>
                <w:szCs w:val="24"/>
              </w:rPr>
              <w:t>work at office rather than remotely</w:t>
            </w:r>
          </w:p>
        </w:tc>
      </w:tr>
      <w:tr w:rsidR="00084FD8" w:rsidRPr="00675506" w14:paraId="6593914B" w14:textId="7777777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18980D78" w14:textId="77777777" w:rsidR="00084FD8" w:rsidRPr="006B5E9D" w:rsidRDefault="00084FD8">
            <w:pPr>
              <w:rPr>
                <w:rFonts w:eastAsia="Times New Roman" w:cstheme="minorHAnsi"/>
                <w:color w:val="000000"/>
                <w:sz w:val="24"/>
                <w:szCs w:val="24"/>
                <w:lang w:eastAsia="en-GB"/>
              </w:rPr>
            </w:pPr>
            <w:r w:rsidRPr="006B5E9D">
              <w:rPr>
                <w:rFonts w:eastAsia="Times New Roman" w:cstheme="minorHAnsi"/>
                <w:color w:val="000000"/>
                <w:sz w:val="24"/>
                <w:szCs w:val="24"/>
                <w:lang w:eastAsia="en-GB"/>
              </w:rPr>
              <w:t>Misc</w:t>
            </w:r>
            <w:r>
              <w:rPr>
                <w:rFonts w:eastAsia="Times New Roman" w:cstheme="minorHAnsi"/>
                <w:color w:val="000000"/>
                <w:sz w:val="24"/>
                <w:szCs w:val="24"/>
                <w:lang w:eastAsia="en-GB"/>
              </w:rPr>
              <w:t>.</w:t>
            </w:r>
          </w:p>
        </w:tc>
        <w:tc>
          <w:tcPr>
            <w:tcW w:w="703" w:type="dxa"/>
            <w:noWrap/>
          </w:tcPr>
          <w:p w14:paraId="1C49685F"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n-GB"/>
              </w:rPr>
            </w:pPr>
            <w:r w:rsidRPr="006B5E9D">
              <w:rPr>
                <w:rFonts w:eastAsia="Times New Roman" w:cstheme="minorHAnsi"/>
                <w:color w:val="000000"/>
                <w:sz w:val="24"/>
                <w:szCs w:val="24"/>
                <w:lang w:eastAsia="en-GB"/>
              </w:rPr>
              <w:t>8</w:t>
            </w:r>
          </w:p>
        </w:tc>
        <w:tc>
          <w:tcPr>
            <w:tcW w:w="642" w:type="dxa"/>
            <w:noWrap/>
          </w:tcPr>
          <w:p w14:paraId="4735CBB2" w14:textId="77777777" w:rsidR="00084FD8" w:rsidRPr="006B5E9D" w:rsidRDefault="00084FD8">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4"/>
                <w:szCs w:val="24"/>
                <w:lang w:eastAsia="en-GB"/>
              </w:rPr>
            </w:pPr>
            <w:r w:rsidRPr="006B5E9D">
              <w:rPr>
                <w:rFonts w:eastAsia="Times New Roman" w:cstheme="minorHAnsi"/>
                <w:i/>
                <w:iCs/>
                <w:color w:val="000000"/>
                <w:sz w:val="24"/>
                <w:szCs w:val="24"/>
                <w:lang w:eastAsia="en-GB"/>
              </w:rPr>
              <w:t>4.2</w:t>
            </w:r>
          </w:p>
        </w:tc>
        <w:tc>
          <w:tcPr>
            <w:tcW w:w="6451" w:type="dxa"/>
            <w:noWrap/>
          </w:tcPr>
          <w:p w14:paraId="75D43491"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22C82">
              <w:rPr>
                <w:i/>
                <w:sz w:val="24"/>
                <w:szCs w:val="24"/>
              </w:rPr>
              <w:t>Minimise the usage of fracking</w:t>
            </w:r>
          </w:p>
          <w:p w14:paraId="68F194C3" w14:textId="77777777" w:rsidR="00084FD8"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973C6">
              <w:rPr>
                <w:i/>
                <w:sz w:val="24"/>
                <w:szCs w:val="24"/>
              </w:rPr>
              <w:t>Check bills to see if I can afford as I haven't been receiving paper bills</w:t>
            </w:r>
          </w:p>
          <w:p w14:paraId="16E4E0DF" w14:textId="77777777" w:rsidR="00084FD8" w:rsidRPr="00FB1857" w:rsidDel="00067A02" w:rsidRDefault="00084F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973C6">
              <w:rPr>
                <w:i/>
                <w:sz w:val="24"/>
                <w:szCs w:val="24"/>
              </w:rPr>
              <w:t>using terracotta pots with candles underneath to try and add warmth</w:t>
            </w:r>
          </w:p>
        </w:tc>
      </w:tr>
      <w:tr w:rsidR="00084FD8" w:rsidRPr="00675506" w14:paraId="6E495938" w14:textId="77777777">
        <w:trPr>
          <w:cnfStyle w:val="010000000000" w:firstRow="0" w:lastRow="1" w:firstColumn="0" w:lastColumn="0" w:oddVBand="0" w:evenVBand="0" w:oddHBand="0"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2552" w:type="dxa"/>
          </w:tcPr>
          <w:p w14:paraId="6939D29E" w14:textId="77777777" w:rsidR="00084FD8" w:rsidRPr="00155B95" w:rsidRDefault="00084FD8">
            <w:pPr>
              <w:rPr>
                <w:rFonts w:ascii="Calibri" w:eastAsia="Times New Roman" w:hAnsi="Calibri" w:cs="Calibri"/>
                <w:color w:val="000000"/>
                <w:sz w:val="24"/>
                <w:szCs w:val="24"/>
                <w:lang w:eastAsia="en-GB"/>
              </w:rPr>
            </w:pPr>
          </w:p>
        </w:tc>
        <w:tc>
          <w:tcPr>
            <w:tcW w:w="703" w:type="dxa"/>
            <w:noWrap/>
          </w:tcPr>
          <w:p w14:paraId="6A51F893" w14:textId="77777777" w:rsidR="00084FD8" w:rsidRDefault="00084FD8">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4"/>
                <w:szCs w:val="24"/>
                <w:lang w:eastAsia="en-GB"/>
              </w:rPr>
            </w:pPr>
            <w:r>
              <w:rPr>
                <w:rFonts w:ascii="Calibri" w:eastAsia="Times New Roman" w:hAnsi="Calibri" w:cs="Calibri"/>
                <w:color w:val="000000"/>
                <w:sz w:val="24"/>
                <w:szCs w:val="24"/>
                <w:lang w:eastAsia="en-GB"/>
              </w:rPr>
              <w:t>192</w:t>
            </w:r>
          </w:p>
          <w:p w14:paraId="65B9FEEF" w14:textId="77777777" w:rsidR="00084FD8" w:rsidRPr="00155B95" w:rsidRDefault="00084FD8">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p>
        </w:tc>
        <w:tc>
          <w:tcPr>
            <w:tcW w:w="642" w:type="dxa"/>
            <w:noWrap/>
          </w:tcPr>
          <w:p w14:paraId="2B76075E" w14:textId="77777777" w:rsidR="00084FD8" w:rsidRPr="00155B95" w:rsidRDefault="00084FD8">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w:t>
            </w:r>
          </w:p>
        </w:tc>
        <w:tc>
          <w:tcPr>
            <w:tcW w:w="6451" w:type="dxa"/>
            <w:noWrap/>
          </w:tcPr>
          <w:p w14:paraId="6A05743E" w14:textId="77777777" w:rsidR="00084FD8" w:rsidRPr="00675506" w:rsidRDefault="00084FD8">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0EF0AC5D" w14:textId="77777777" w:rsidR="00084FD8" w:rsidRDefault="00084FD8" w:rsidP="00084FD8">
      <w:pPr>
        <w:rPr>
          <w:rFonts w:cstheme="minorHAnsi"/>
          <w:b/>
          <w:sz w:val="36"/>
        </w:rPr>
      </w:pPr>
      <w:r>
        <w:rPr>
          <w:i/>
          <w:sz w:val="24"/>
          <w:szCs w:val="24"/>
        </w:rPr>
        <w:t>Respondents could select multiple options so the total will exceed 100%</w:t>
      </w:r>
    </w:p>
    <w:p w14:paraId="1FC0752A" w14:textId="1FF82A57" w:rsidR="009A2D07" w:rsidRPr="00AA754A" w:rsidRDefault="009A2D07" w:rsidP="009A2D07">
      <w:pPr>
        <w:pStyle w:val="Heading1"/>
        <w:rPr>
          <w:rFonts w:asciiTheme="minorHAnsi" w:hAnsiTheme="minorHAnsi" w:cstheme="minorHAnsi"/>
          <w:b/>
          <w:color w:val="auto"/>
          <w:sz w:val="36"/>
        </w:rPr>
      </w:pPr>
      <w:bookmarkStart w:id="41" w:name="_Appendix_L_–"/>
      <w:bookmarkStart w:id="42" w:name="_Toc128479618"/>
      <w:bookmarkEnd w:id="41"/>
      <w:r w:rsidRPr="00862F25">
        <w:rPr>
          <w:rFonts w:asciiTheme="minorHAnsi" w:hAnsiTheme="minorHAnsi" w:cstheme="minorHAnsi"/>
          <w:b/>
          <w:color w:val="auto"/>
          <w:sz w:val="36"/>
        </w:rPr>
        <w:lastRenderedPageBreak/>
        <w:t xml:space="preserve">Appendix </w:t>
      </w:r>
      <w:r w:rsidR="004A70F7">
        <w:rPr>
          <w:rFonts w:asciiTheme="minorHAnsi" w:hAnsiTheme="minorHAnsi" w:cstheme="minorHAnsi"/>
          <w:b/>
          <w:color w:val="auto"/>
          <w:sz w:val="36"/>
        </w:rPr>
        <w:t>L</w:t>
      </w:r>
      <w:r w:rsidR="004A70F7" w:rsidRPr="00862F25">
        <w:rPr>
          <w:rFonts w:asciiTheme="minorHAnsi" w:hAnsiTheme="minorHAnsi" w:cstheme="minorHAnsi"/>
          <w:b/>
          <w:color w:val="auto"/>
          <w:sz w:val="36"/>
        </w:rPr>
        <w:t xml:space="preserve"> </w:t>
      </w:r>
      <w:r w:rsidR="00FF76E0">
        <w:rPr>
          <w:rFonts w:asciiTheme="minorHAnsi" w:hAnsiTheme="minorHAnsi" w:cstheme="minorHAnsi"/>
          <w:b/>
          <w:color w:val="auto"/>
          <w:sz w:val="36"/>
        </w:rPr>
        <w:t>–</w:t>
      </w:r>
      <w:r w:rsidRPr="00862F25">
        <w:rPr>
          <w:rFonts w:asciiTheme="minorHAnsi" w:hAnsiTheme="minorHAnsi" w:cstheme="minorHAnsi"/>
          <w:b/>
          <w:color w:val="auto"/>
          <w:sz w:val="36"/>
        </w:rPr>
        <w:t xml:space="preserve"> </w:t>
      </w:r>
      <w:r w:rsidR="00FF76E0">
        <w:rPr>
          <w:rFonts w:asciiTheme="minorHAnsi" w:hAnsiTheme="minorHAnsi" w:cstheme="minorHAnsi"/>
          <w:b/>
          <w:color w:val="auto"/>
          <w:sz w:val="36"/>
        </w:rPr>
        <w:t>Reasons for declining invitations for screening</w:t>
      </w:r>
      <w:bookmarkEnd w:id="42"/>
    </w:p>
    <w:p w14:paraId="355B8761" w14:textId="77777777" w:rsidR="009A2D07" w:rsidRDefault="009A2D07" w:rsidP="009A2D07">
      <w:pPr>
        <w:rPr>
          <w:lang w:eastAsia="en-US"/>
        </w:rPr>
      </w:pPr>
    </w:p>
    <w:tbl>
      <w:tblPr>
        <w:tblStyle w:val="GridTable4-Accent1"/>
        <w:tblW w:w="10187" w:type="dxa"/>
        <w:tblInd w:w="-147" w:type="dxa"/>
        <w:tblLook w:val="04E0" w:firstRow="1" w:lastRow="1" w:firstColumn="1" w:lastColumn="0" w:noHBand="0" w:noVBand="1"/>
      </w:tblPr>
      <w:tblGrid>
        <w:gridCol w:w="2722"/>
        <w:gridCol w:w="703"/>
        <w:gridCol w:w="642"/>
        <w:gridCol w:w="6120"/>
      </w:tblGrid>
      <w:tr w:rsidR="00C040BB" w:rsidRPr="00155B95" w14:paraId="4E0FCA3B"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6C1FCAE1" w14:textId="77777777" w:rsidR="00C040BB" w:rsidRPr="00155B95" w:rsidRDefault="00C040BB">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1AB6FE25" w14:textId="77777777" w:rsidR="00C040BB" w:rsidRPr="00155B95" w:rsidRDefault="00C040B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79409433" w14:textId="77777777" w:rsidR="00C040BB" w:rsidRPr="00155B95" w:rsidRDefault="00C040B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3D8262A9" w14:textId="77777777" w:rsidR="00C040BB" w:rsidRPr="00155B95" w:rsidRDefault="00C040BB">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281BCC" w:rsidRPr="00675506" w14:paraId="2C719913" w14:textId="77777777" w:rsidTr="0094610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4ECE154C" w14:textId="4C5C3E9A" w:rsidR="00281BCC" w:rsidRPr="00155B95" w:rsidRDefault="00281BCC" w:rsidP="00F32CFA">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D</w:t>
            </w:r>
            <w:r w:rsidRPr="00EF4BA8">
              <w:rPr>
                <w:rFonts w:ascii="Calibri" w:eastAsia="Times New Roman" w:hAnsi="Calibri" w:cs="Calibri"/>
                <w:color w:val="000000"/>
                <w:sz w:val="24"/>
                <w:szCs w:val="24"/>
                <w:lang w:eastAsia="en-GB"/>
              </w:rPr>
              <w:t>on’t trust NHS/ bad experiences/ GP/access</w:t>
            </w:r>
          </w:p>
        </w:tc>
        <w:tc>
          <w:tcPr>
            <w:tcW w:w="703" w:type="dxa"/>
            <w:noWrap/>
          </w:tcPr>
          <w:p w14:paraId="5313D29C" w14:textId="123E2742" w:rsidR="00281BCC" w:rsidRPr="00155B95" w:rsidRDefault="00281BCC" w:rsidP="00281B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21</w:t>
            </w:r>
          </w:p>
        </w:tc>
        <w:tc>
          <w:tcPr>
            <w:tcW w:w="642" w:type="dxa"/>
            <w:noWrap/>
          </w:tcPr>
          <w:p w14:paraId="3A8387E2" w14:textId="1C1262EB" w:rsidR="00281BCC" w:rsidRPr="00155B95" w:rsidRDefault="007A74E8" w:rsidP="00281B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23.9</w:t>
            </w:r>
          </w:p>
        </w:tc>
        <w:tc>
          <w:tcPr>
            <w:tcW w:w="6120" w:type="dxa"/>
            <w:noWrap/>
          </w:tcPr>
          <w:p w14:paraId="3AEDBB5A" w14:textId="77777777" w:rsidR="00281BCC" w:rsidRDefault="000A24A8" w:rsidP="00281BC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A24A8">
              <w:rPr>
                <w:i/>
                <w:sz w:val="24"/>
                <w:szCs w:val="24"/>
              </w:rPr>
              <w:t>No longer trust the NHS</w:t>
            </w:r>
          </w:p>
          <w:p w14:paraId="13F57E95" w14:textId="5BCB2B82" w:rsidR="000A24A8" w:rsidRDefault="00F32CFA" w:rsidP="00281BC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32CFA">
              <w:rPr>
                <w:i/>
                <w:sz w:val="24"/>
                <w:szCs w:val="24"/>
              </w:rPr>
              <w:t xml:space="preserve">My trust in the NHS died with the </w:t>
            </w:r>
            <w:r w:rsidR="00DB1D01" w:rsidRPr="00F32CFA">
              <w:rPr>
                <w:i/>
                <w:sz w:val="24"/>
                <w:szCs w:val="24"/>
              </w:rPr>
              <w:t>pandemic</w:t>
            </w:r>
            <w:r w:rsidRPr="00F32CFA">
              <w:rPr>
                <w:i/>
                <w:sz w:val="24"/>
                <w:szCs w:val="24"/>
              </w:rPr>
              <w:t>.</w:t>
            </w:r>
          </w:p>
          <w:p w14:paraId="142A0E41" w14:textId="73417CFA" w:rsidR="00F32CFA" w:rsidRPr="00675506" w:rsidRDefault="00F32CFA" w:rsidP="00281BC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32CFA">
              <w:rPr>
                <w:i/>
                <w:sz w:val="24"/>
                <w:szCs w:val="24"/>
              </w:rPr>
              <w:t xml:space="preserve">The inability to make an appt at </w:t>
            </w:r>
            <w:r w:rsidR="007041D4">
              <w:rPr>
                <w:i/>
                <w:sz w:val="24"/>
                <w:szCs w:val="24"/>
              </w:rPr>
              <w:t>GP</w:t>
            </w:r>
            <w:r w:rsidRPr="00F32CFA">
              <w:rPr>
                <w:i/>
                <w:sz w:val="24"/>
                <w:szCs w:val="24"/>
              </w:rPr>
              <w:t xml:space="preserve"> for a suitable time</w:t>
            </w:r>
          </w:p>
        </w:tc>
      </w:tr>
      <w:tr w:rsidR="00F92047" w:rsidRPr="00675506" w14:paraId="212278D7" w14:textId="77777777" w:rsidTr="00946107">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1D0A2FFE" w14:textId="3EC47C6D" w:rsidR="00F92047" w:rsidRPr="00155B95" w:rsidRDefault="00F92047" w:rsidP="00F32CFA">
            <w:pPr>
              <w:rPr>
                <w:rFonts w:ascii="Calibri" w:eastAsia="Times New Roman" w:hAnsi="Calibri" w:cs="Calibri"/>
                <w:color w:val="000000"/>
                <w:sz w:val="24"/>
                <w:szCs w:val="24"/>
                <w:lang w:eastAsia="en-GB"/>
              </w:rPr>
            </w:pPr>
            <w:r w:rsidRPr="00A27B5A">
              <w:rPr>
                <w:rFonts w:ascii="Calibri" w:eastAsia="Times New Roman" w:hAnsi="Calibri" w:cs="Calibri"/>
                <w:color w:val="000000"/>
                <w:sz w:val="24"/>
                <w:szCs w:val="24"/>
                <w:lang w:eastAsia="en-GB"/>
              </w:rPr>
              <w:t>Lack of time</w:t>
            </w:r>
          </w:p>
        </w:tc>
        <w:tc>
          <w:tcPr>
            <w:tcW w:w="703" w:type="dxa"/>
            <w:noWrap/>
          </w:tcPr>
          <w:p w14:paraId="2ADFDEB1" w14:textId="2E4700E6" w:rsidR="00F92047" w:rsidRPr="00155B95" w:rsidRDefault="00F92047" w:rsidP="00F9204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16</w:t>
            </w:r>
          </w:p>
        </w:tc>
        <w:tc>
          <w:tcPr>
            <w:tcW w:w="642" w:type="dxa"/>
            <w:noWrap/>
          </w:tcPr>
          <w:p w14:paraId="696F07B6" w14:textId="7FB27770" w:rsidR="00F92047" w:rsidRPr="00155B95" w:rsidRDefault="007A74E8" w:rsidP="00F9204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18.2</w:t>
            </w:r>
          </w:p>
        </w:tc>
        <w:tc>
          <w:tcPr>
            <w:tcW w:w="6120" w:type="dxa"/>
            <w:noWrap/>
          </w:tcPr>
          <w:p w14:paraId="2BE7B4EF" w14:textId="755C1E48" w:rsidR="002869B9" w:rsidRDefault="001374EC" w:rsidP="00F9204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374EC">
              <w:rPr>
                <w:i/>
                <w:sz w:val="24"/>
                <w:szCs w:val="24"/>
              </w:rPr>
              <w:t>Too busy</w:t>
            </w:r>
          </w:p>
          <w:p w14:paraId="6A02B8C0" w14:textId="3951AAD8" w:rsidR="001374EC" w:rsidRDefault="001374EC" w:rsidP="00F9204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374EC">
              <w:rPr>
                <w:i/>
                <w:sz w:val="24"/>
                <w:szCs w:val="24"/>
              </w:rPr>
              <w:t>No time</w:t>
            </w:r>
          </w:p>
          <w:p w14:paraId="27130E90" w14:textId="4F8E949A" w:rsidR="00F92047" w:rsidRPr="00675506" w:rsidRDefault="002869B9" w:rsidP="00F9204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869B9">
              <w:rPr>
                <w:i/>
                <w:sz w:val="24"/>
                <w:szCs w:val="24"/>
              </w:rPr>
              <w:t>I am a 24/7/365 housebound carer - DUH!</w:t>
            </w:r>
          </w:p>
        </w:tc>
      </w:tr>
      <w:tr w:rsidR="00F92047" w:rsidRPr="00675506" w14:paraId="44CE0E37" w14:textId="77777777" w:rsidTr="0094610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4282915E" w14:textId="12D2D969" w:rsidR="00F92047" w:rsidRPr="00155B95" w:rsidRDefault="00F92047" w:rsidP="00F32CFA">
            <w:pPr>
              <w:rPr>
                <w:rFonts w:ascii="Calibri" w:eastAsia="Times New Roman" w:hAnsi="Calibri" w:cs="Calibri"/>
                <w:color w:val="000000"/>
                <w:sz w:val="24"/>
                <w:szCs w:val="24"/>
                <w:lang w:eastAsia="en-GB"/>
              </w:rPr>
            </w:pPr>
            <w:r w:rsidRPr="006F4D71">
              <w:rPr>
                <w:rFonts w:ascii="Calibri" w:eastAsia="Times New Roman" w:hAnsi="Calibri" w:cs="Calibri"/>
                <w:color w:val="000000"/>
                <w:sz w:val="24"/>
                <w:szCs w:val="24"/>
                <w:lang w:eastAsia="en-GB"/>
              </w:rPr>
              <w:t>Worry/anxiety/Fear</w:t>
            </w:r>
          </w:p>
        </w:tc>
        <w:tc>
          <w:tcPr>
            <w:tcW w:w="703" w:type="dxa"/>
            <w:noWrap/>
          </w:tcPr>
          <w:p w14:paraId="260FA502" w14:textId="75B8B489" w:rsidR="00F92047" w:rsidRPr="00155B95" w:rsidRDefault="00F92047" w:rsidP="00F9204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15</w:t>
            </w:r>
          </w:p>
        </w:tc>
        <w:tc>
          <w:tcPr>
            <w:tcW w:w="642" w:type="dxa"/>
            <w:noWrap/>
          </w:tcPr>
          <w:p w14:paraId="4139F9BF" w14:textId="04656575" w:rsidR="00F92047" w:rsidRPr="00155B95" w:rsidRDefault="007A74E8" w:rsidP="00F9204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17.0</w:t>
            </w:r>
          </w:p>
        </w:tc>
        <w:tc>
          <w:tcPr>
            <w:tcW w:w="6120" w:type="dxa"/>
            <w:noWrap/>
          </w:tcPr>
          <w:p w14:paraId="616B62F3" w14:textId="77777777" w:rsidR="00F92047" w:rsidRDefault="00C7714E" w:rsidP="00F9204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7714E">
              <w:rPr>
                <w:i/>
                <w:sz w:val="24"/>
                <w:szCs w:val="24"/>
              </w:rPr>
              <w:t>I find the pap smears traumatic</w:t>
            </w:r>
          </w:p>
          <w:p w14:paraId="6B3B7B07" w14:textId="426F720E" w:rsidR="00C7714E" w:rsidRDefault="00C7714E" w:rsidP="00F9204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7714E">
              <w:rPr>
                <w:i/>
                <w:sz w:val="24"/>
                <w:szCs w:val="24"/>
              </w:rPr>
              <w:t xml:space="preserve">Needle phobia. Visits are rushed and not </w:t>
            </w:r>
            <w:r w:rsidR="009F1CD9" w:rsidRPr="00C7714E">
              <w:rPr>
                <w:i/>
                <w:sz w:val="24"/>
                <w:szCs w:val="24"/>
              </w:rPr>
              <w:t>accommodating</w:t>
            </w:r>
            <w:r w:rsidRPr="00C7714E">
              <w:rPr>
                <w:i/>
                <w:sz w:val="24"/>
                <w:szCs w:val="24"/>
              </w:rPr>
              <w:t xml:space="preserve"> for people like </w:t>
            </w:r>
            <w:proofErr w:type="gramStart"/>
            <w:r w:rsidRPr="00C7714E">
              <w:rPr>
                <w:i/>
                <w:sz w:val="24"/>
                <w:szCs w:val="24"/>
              </w:rPr>
              <w:t>myself</w:t>
            </w:r>
            <w:proofErr w:type="gramEnd"/>
            <w:r w:rsidRPr="00C7714E">
              <w:rPr>
                <w:i/>
                <w:sz w:val="24"/>
                <w:szCs w:val="24"/>
              </w:rPr>
              <w:t>.</w:t>
            </w:r>
          </w:p>
          <w:p w14:paraId="169748BC" w14:textId="571DB288" w:rsidR="00C7714E" w:rsidRPr="00675506" w:rsidRDefault="009F1CD9" w:rsidP="00F9204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F1CD9">
              <w:rPr>
                <w:i/>
                <w:sz w:val="24"/>
                <w:szCs w:val="24"/>
              </w:rPr>
              <w:t>just the name of smear test has me screaming</w:t>
            </w:r>
          </w:p>
        </w:tc>
      </w:tr>
      <w:tr w:rsidR="00F92047" w:rsidRPr="00675506" w14:paraId="467FE388" w14:textId="77777777" w:rsidTr="00946107">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15C13A77" w14:textId="72BC0A49" w:rsidR="00F92047" w:rsidRPr="006F4D71" w:rsidRDefault="00F92047" w:rsidP="00F32CFA">
            <w:pPr>
              <w:rPr>
                <w:rFonts w:ascii="Calibri" w:eastAsia="Times New Roman" w:hAnsi="Calibri" w:cs="Calibri"/>
                <w:color w:val="000000"/>
                <w:sz w:val="24"/>
                <w:szCs w:val="24"/>
                <w:lang w:eastAsia="en-GB"/>
              </w:rPr>
            </w:pPr>
            <w:r w:rsidRPr="007A5618">
              <w:rPr>
                <w:rFonts w:ascii="Calibri" w:eastAsia="Times New Roman" w:hAnsi="Calibri" w:cs="Calibri"/>
                <w:color w:val="000000"/>
                <w:sz w:val="24"/>
                <w:szCs w:val="24"/>
                <w:lang w:eastAsia="en-GB"/>
              </w:rPr>
              <w:t>not interested/I'm low risk</w:t>
            </w:r>
          </w:p>
        </w:tc>
        <w:tc>
          <w:tcPr>
            <w:tcW w:w="703" w:type="dxa"/>
            <w:noWrap/>
          </w:tcPr>
          <w:p w14:paraId="30EC989C" w14:textId="16EAA691" w:rsidR="00F92047" w:rsidRDefault="00F92047" w:rsidP="00F9204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9</w:t>
            </w:r>
          </w:p>
        </w:tc>
        <w:tc>
          <w:tcPr>
            <w:tcW w:w="642" w:type="dxa"/>
            <w:noWrap/>
          </w:tcPr>
          <w:p w14:paraId="7FA7670B" w14:textId="63407E3A" w:rsidR="00F92047" w:rsidRDefault="00C57B82" w:rsidP="00F9204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10.2</w:t>
            </w:r>
          </w:p>
        </w:tc>
        <w:tc>
          <w:tcPr>
            <w:tcW w:w="6120" w:type="dxa"/>
            <w:noWrap/>
          </w:tcPr>
          <w:p w14:paraId="4E07AFAC" w14:textId="77777777" w:rsidR="00F92047" w:rsidRDefault="009F1CD9" w:rsidP="00F9204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F1CD9">
              <w:rPr>
                <w:i/>
                <w:sz w:val="24"/>
                <w:szCs w:val="24"/>
              </w:rPr>
              <w:t>Don’t want them.</w:t>
            </w:r>
          </w:p>
          <w:p w14:paraId="2E4EA55E" w14:textId="77777777" w:rsidR="009F1CD9" w:rsidRDefault="00E201D9" w:rsidP="00F9204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201D9">
              <w:rPr>
                <w:i/>
                <w:sz w:val="24"/>
                <w:szCs w:val="24"/>
              </w:rPr>
              <w:t>I'm 75 and reasonably fit for my age. The NHS has higher priorities.</w:t>
            </w:r>
          </w:p>
          <w:p w14:paraId="5429110C" w14:textId="21712B96" w:rsidR="00E201D9" w:rsidRPr="00675506" w:rsidRDefault="00E201D9" w:rsidP="00F9204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201D9">
              <w:rPr>
                <w:i/>
                <w:sz w:val="24"/>
                <w:szCs w:val="24"/>
              </w:rPr>
              <w:t>Not identified as higher risk</w:t>
            </w:r>
          </w:p>
        </w:tc>
      </w:tr>
      <w:tr w:rsidR="00C93D8D" w:rsidRPr="00675506" w14:paraId="42D47F9F" w14:textId="77777777" w:rsidTr="0094610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62DFB9D" w14:textId="3F12D8E9" w:rsidR="00C93D8D" w:rsidRPr="007A5618" w:rsidRDefault="00C93D8D" w:rsidP="00F32CFA">
            <w:pPr>
              <w:rPr>
                <w:rFonts w:ascii="Calibri" w:eastAsia="Times New Roman" w:hAnsi="Calibri" w:cs="Calibri"/>
                <w:color w:val="000000"/>
                <w:sz w:val="24"/>
                <w:szCs w:val="24"/>
                <w:lang w:eastAsia="en-GB"/>
              </w:rPr>
            </w:pPr>
            <w:r w:rsidRPr="00A23636">
              <w:rPr>
                <w:rFonts w:ascii="Calibri" w:eastAsia="Times New Roman" w:hAnsi="Calibri" w:cs="Calibri"/>
                <w:color w:val="000000"/>
                <w:sz w:val="24"/>
                <w:szCs w:val="24"/>
                <w:lang w:eastAsia="en-GB"/>
              </w:rPr>
              <w:t>Forgot/missed</w:t>
            </w:r>
          </w:p>
        </w:tc>
        <w:tc>
          <w:tcPr>
            <w:tcW w:w="703" w:type="dxa"/>
            <w:noWrap/>
          </w:tcPr>
          <w:p w14:paraId="2D1A7401" w14:textId="502B8D02" w:rsidR="00C93D8D" w:rsidRDefault="00C93D8D" w:rsidP="00C93D8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7</w:t>
            </w:r>
          </w:p>
        </w:tc>
        <w:tc>
          <w:tcPr>
            <w:tcW w:w="642" w:type="dxa"/>
            <w:noWrap/>
          </w:tcPr>
          <w:p w14:paraId="6AE10627" w14:textId="3D967F85" w:rsidR="00C93D8D" w:rsidRDefault="00C57B82" w:rsidP="00C93D8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8.0</w:t>
            </w:r>
          </w:p>
        </w:tc>
        <w:tc>
          <w:tcPr>
            <w:tcW w:w="6120" w:type="dxa"/>
            <w:noWrap/>
          </w:tcPr>
          <w:p w14:paraId="0D20244E" w14:textId="77777777" w:rsidR="00C93D8D" w:rsidRDefault="007221C3" w:rsidP="00C93D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221C3">
              <w:rPr>
                <w:i/>
                <w:sz w:val="24"/>
                <w:szCs w:val="24"/>
              </w:rPr>
              <w:t>Keep forgetting</w:t>
            </w:r>
          </w:p>
          <w:p w14:paraId="7DAB25B0" w14:textId="381BF19B" w:rsidR="007221C3" w:rsidRDefault="007221C3" w:rsidP="00C93D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221C3">
              <w:rPr>
                <w:i/>
                <w:sz w:val="24"/>
                <w:szCs w:val="24"/>
              </w:rPr>
              <w:t>Forgot my cervical screen but can't get an appointment with GP anyway</w:t>
            </w:r>
          </w:p>
          <w:p w14:paraId="55B6046C" w14:textId="66E86D04" w:rsidR="007221C3" w:rsidRPr="00675506" w:rsidRDefault="007221C3" w:rsidP="00C93D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221C3">
              <w:rPr>
                <w:i/>
                <w:sz w:val="24"/>
                <w:szCs w:val="24"/>
              </w:rPr>
              <w:t>I forgot- will try and book it in</w:t>
            </w:r>
          </w:p>
        </w:tc>
      </w:tr>
      <w:tr w:rsidR="00C93D8D" w:rsidRPr="00675506" w14:paraId="376E84CA" w14:textId="77777777" w:rsidTr="00946107">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2F2E7D8" w14:textId="2D4B60E0" w:rsidR="00C93D8D" w:rsidRPr="00A23636" w:rsidRDefault="00C93D8D" w:rsidP="00F32CFA">
            <w:pPr>
              <w:rPr>
                <w:rFonts w:ascii="Calibri" w:eastAsia="Times New Roman" w:hAnsi="Calibri" w:cs="Calibri"/>
                <w:color w:val="000000"/>
                <w:sz w:val="24"/>
                <w:szCs w:val="24"/>
                <w:lang w:eastAsia="en-GB"/>
              </w:rPr>
            </w:pPr>
            <w:r w:rsidRPr="007402F7">
              <w:rPr>
                <w:rFonts w:ascii="Calibri" w:eastAsia="Times New Roman" w:hAnsi="Calibri" w:cs="Calibri"/>
                <w:color w:val="000000"/>
                <w:sz w:val="24"/>
                <w:szCs w:val="24"/>
                <w:lang w:eastAsia="en-GB"/>
              </w:rPr>
              <w:t>Worried about or dislike</w:t>
            </w:r>
            <w:r>
              <w:rPr>
                <w:rFonts w:ascii="Calibri" w:eastAsia="Times New Roman" w:hAnsi="Calibri" w:cs="Calibri"/>
                <w:color w:val="000000"/>
                <w:sz w:val="24"/>
                <w:szCs w:val="24"/>
                <w:lang w:eastAsia="en-GB"/>
              </w:rPr>
              <w:t xml:space="preserve"> </w:t>
            </w:r>
            <w:r w:rsidRPr="007402F7">
              <w:rPr>
                <w:rFonts w:ascii="Calibri" w:eastAsia="Times New Roman" w:hAnsi="Calibri" w:cs="Calibri"/>
                <w:color w:val="000000"/>
                <w:sz w:val="24"/>
                <w:szCs w:val="24"/>
                <w:lang w:eastAsia="en-GB"/>
              </w:rPr>
              <w:t>of procedure</w:t>
            </w:r>
          </w:p>
        </w:tc>
        <w:tc>
          <w:tcPr>
            <w:tcW w:w="703" w:type="dxa"/>
            <w:noWrap/>
          </w:tcPr>
          <w:p w14:paraId="3BB4F12E" w14:textId="53E698A1" w:rsidR="00C93D8D" w:rsidRDefault="00E936BD" w:rsidP="00C93D8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5</w:t>
            </w:r>
          </w:p>
        </w:tc>
        <w:tc>
          <w:tcPr>
            <w:tcW w:w="642" w:type="dxa"/>
            <w:noWrap/>
          </w:tcPr>
          <w:p w14:paraId="279555E5" w14:textId="368A95A8" w:rsidR="00C93D8D" w:rsidRDefault="00E936BD" w:rsidP="00C93D8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5.7</w:t>
            </w:r>
          </w:p>
        </w:tc>
        <w:tc>
          <w:tcPr>
            <w:tcW w:w="6120" w:type="dxa"/>
            <w:noWrap/>
          </w:tcPr>
          <w:p w14:paraId="56C08E1A" w14:textId="77777777" w:rsidR="00C93D8D" w:rsidRDefault="00923486" w:rsidP="00C93D8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23486">
              <w:rPr>
                <w:i/>
                <w:sz w:val="24"/>
                <w:szCs w:val="24"/>
              </w:rPr>
              <w:t>Procedure just too yuk!</w:t>
            </w:r>
          </w:p>
          <w:p w14:paraId="270CF70D" w14:textId="31F35087" w:rsidR="00923486" w:rsidRPr="00675506" w:rsidRDefault="00C0003F" w:rsidP="00C93D8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0003F">
              <w:rPr>
                <w:i/>
                <w:sz w:val="24"/>
                <w:szCs w:val="24"/>
              </w:rPr>
              <w:t>Procedure too invasive</w:t>
            </w:r>
          </w:p>
        </w:tc>
      </w:tr>
      <w:tr w:rsidR="00C93D8D" w:rsidRPr="00675506" w14:paraId="75FE6121" w14:textId="77777777" w:rsidTr="00946107">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B7E4DD6" w14:textId="52D3E9B4" w:rsidR="00C93D8D" w:rsidRPr="00A23636" w:rsidRDefault="00C93D8D" w:rsidP="00F32CFA">
            <w:pPr>
              <w:rPr>
                <w:rFonts w:ascii="Calibri" w:eastAsia="Times New Roman" w:hAnsi="Calibri" w:cs="Calibri"/>
                <w:color w:val="000000"/>
                <w:sz w:val="24"/>
                <w:szCs w:val="24"/>
                <w:lang w:eastAsia="en-GB"/>
              </w:rPr>
            </w:pPr>
            <w:r w:rsidRPr="00235815">
              <w:rPr>
                <w:rFonts w:ascii="Calibri" w:eastAsia="Times New Roman" w:hAnsi="Calibri" w:cs="Calibri"/>
                <w:color w:val="000000"/>
                <w:sz w:val="24"/>
                <w:szCs w:val="24"/>
                <w:lang w:eastAsia="en-GB"/>
              </w:rPr>
              <w:t>Couldn't take up any treatment</w:t>
            </w:r>
          </w:p>
        </w:tc>
        <w:tc>
          <w:tcPr>
            <w:tcW w:w="703" w:type="dxa"/>
            <w:noWrap/>
          </w:tcPr>
          <w:p w14:paraId="277CE110" w14:textId="001C5711" w:rsidR="00C93D8D" w:rsidRDefault="00E936BD" w:rsidP="00C93D8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4</w:t>
            </w:r>
          </w:p>
        </w:tc>
        <w:tc>
          <w:tcPr>
            <w:tcW w:w="642" w:type="dxa"/>
            <w:noWrap/>
          </w:tcPr>
          <w:p w14:paraId="7CD2DFE0" w14:textId="542761C5" w:rsidR="00C93D8D" w:rsidRDefault="00E936BD" w:rsidP="00C93D8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4.5</w:t>
            </w:r>
          </w:p>
        </w:tc>
        <w:tc>
          <w:tcPr>
            <w:tcW w:w="6120" w:type="dxa"/>
            <w:noWrap/>
          </w:tcPr>
          <w:p w14:paraId="58CF1BAD" w14:textId="77777777" w:rsidR="00C93D8D" w:rsidRDefault="001C4AE2" w:rsidP="00C93D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C4AE2">
              <w:rPr>
                <w:i/>
                <w:sz w:val="24"/>
                <w:szCs w:val="24"/>
              </w:rPr>
              <w:t>Regarding breast screening, the possibility of receiving unnecessary treatment.</w:t>
            </w:r>
          </w:p>
          <w:p w14:paraId="40E39600" w14:textId="0B04B8F2" w:rsidR="001C4AE2" w:rsidRPr="00675506" w:rsidRDefault="001C4AE2" w:rsidP="00C93D8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C4AE2">
              <w:rPr>
                <w:i/>
                <w:sz w:val="24"/>
                <w:szCs w:val="24"/>
              </w:rPr>
              <w:t xml:space="preserve">I'm a </w:t>
            </w:r>
            <w:proofErr w:type="spellStart"/>
            <w:r w:rsidRPr="001C4AE2">
              <w:rPr>
                <w:i/>
                <w:sz w:val="24"/>
                <w:szCs w:val="24"/>
              </w:rPr>
              <w:t>carer</w:t>
            </w:r>
            <w:proofErr w:type="spellEnd"/>
            <w:r w:rsidRPr="001C4AE2">
              <w:rPr>
                <w:i/>
                <w:sz w:val="24"/>
                <w:szCs w:val="24"/>
              </w:rPr>
              <w:t xml:space="preserve"> with no one else to rely on so I couldn't go, nor could I go for any treatment in any case</w:t>
            </w:r>
          </w:p>
        </w:tc>
      </w:tr>
      <w:tr w:rsidR="00C93D8D" w:rsidRPr="00675506" w14:paraId="1EDB50AF" w14:textId="77777777" w:rsidTr="00946107">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36D6AAF" w14:textId="768E12A3" w:rsidR="00C93D8D" w:rsidRPr="007A5618" w:rsidRDefault="00DB1D01" w:rsidP="00F32CFA">
            <w:pPr>
              <w:rPr>
                <w:rFonts w:ascii="Calibri" w:eastAsia="Times New Roman" w:hAnsi="Calibri" w:cs="Calibri"/>
                <w:color w:val="000000"/>
                <w:sz w:val="24"/>
                <w:szCs w:val="24"/>
                <w:lang w:eastAsia="en-GB"/>
              </w:rPr>
            </w:pPr>
            <w:r w:rsidRPr="0093311D">
              <w:rPr>
                <w:rFonts w:ascii="Calibri" w:eastAsia="Times New Roman" w:hAnsi="Calibri" w:cs="Calibri"/>
                <w:color w:val="000000"/>
                <w:sz w:val="24"/>
                <w:szCs w:val="24"/>
                <w:lang w:eastAsia="en-GB"/>
              </w:rPr>
              <w:t>Misc</w:t>
            </w:r>
            <w:r w:rsidRPr="0093311D">
              <w:rPr>
                <w:rFonts w:ascii="Calibri" w:eastAsia="Times New Roman" w:hAnsi="Calibri" w:cs="Calibri"/>
                <w:b w:val="0"/>
                <w:bCs w:val="0"/>
                <w:color w:val="000000"/>
                <w:sz w:val="24"/>
                <w:szCs w:val="24"/>
                <w:lang w:eastAsia="en-GB"/>
              </w:rPr>
              <w:t>.</w:t>
            </w:r>
          </w:p>
        </w:tc>
        <w:tc>
          <w:tcPr>
            <w:tcW w:w="703" w:type="dxa"/>
            <w:noWrap/>
          </w:tcPr>
          <w:p w14:paraId="37A28169" w14:textId="1E91C0FE" w:rsidR="00C93D8D" w:rsidRDefault="00C93D8D" w:rsidP="00C93D8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27</w:t>
            </w:r>
          </w:p>
        </w:tc>
        <w:tc>
          <w:tcPr>
            <w:tcW w:w="642" w:type="dxa"/>
            <w:noWrap/>
          </w:tcPr>
          <w:p w14:paraId="704B57B5" w14:textId="78FBA818" w:rsidR="00C93D8D" w:rsidRDefault="00C57B82" w:rsidP="00C93D8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30.7</w:t>
            </w:r>
          </w:p>
        </w:tc>
        <w:tc>
          <w:tcPr>
            <w:tcW w:w="6120" w:type="dxa"/>
            <w:noWrap/>
          </w:tcPr>
          <w:p w14:paraId="37E1929D" w14:textId="77777777" w:rsidR="00C93D8D" w:rsidRDefault="00B434A7" w:rsidP="00C93D8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434A7">
              <w:rPr>
                <w:i/>
                <w:sz w:val="24"/>
                <w:szCs w:val="24"/>
              </w:rPr>
              <w:t>Less to worry about and we’re all going to die of something. We are too focussed on living to a ripe old age!</w:t>
            </w:r>
          </w:p>
          <w:p w14:paraId="40EB9D61" w14:textId="62FF3B15" w:rsidR="00B434A7" w:rsidRDefault="00B434A7" w:rsidP="00C93D8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434A7">
              <w:rPr>
                <w:i/>
                <w:sz w:val="24"/>
                <w:szCs w:val="24"/>
              </w:rPr>
              <w:t>i go through private medical care for that so as not to use up NHS resources</w:t>
            </w:r>
          </w:p>
          <w:p w14:paraId="5D306762" w14:textId="77777777" w:rsidR="00B434A7" w:rsidRDefault="00376B2F" w:rsidP="00C93D8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76B2F">
              <w:rPr>
                <w:i/>
                <w:sz w:val="24"/>
                <w:szCs w:val="24"/>
              </w:rPr>
              <w:t>I'm a man - no invitations</w:t>
            </w:r>
          </w:p>
          <w:p w14:paraId="1570AE4C" w14:textId="02C366DF" w:rsidR="00AB0071" w:rsidRPr="00675506" w:rsidRDefault="00AB0071" w:rsidP="00C93D8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B0071">
              <w:rPr>
                <w:i/>
                <w:sz w:val="24"/>
                <w:szCs w:val="24"/>
              </w:rPr>
              <w:t>Inertia</w:t>
            </w:r>
          </w:p>
        </w:tc>
      </w:tr>
      <w:tr w:rsidR="00C93D8D" w:rsidRPr="00675506" w14:paraId="0BCA8953" w14:textId="77777777" w:rsidTr="00946107">
        <w:trPr>
          <w:cnfStyle w:val="010000000000" w:firstRow="0" w:lastRow="1"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722" w:type="dxa"/>
          </w:tcPr>
          <w:p w14:paraId="19D7FD81" w14:textId="77777777" w:rsidR="00C93D8D" w:rsidRPr="00155B95" w:rsidRDefault="00C93D8D" w:rsidP="00C93D8D">
            <w:pPr>
              <w:rPr>
                <w:rFonts w:ascii="Calibri" w:eastAsia="Times New Roman" w:hAnsi="Calibri" w:cs="Calibri"/>
                <w:color w:val="000000"/>
                <w:sz w:val="24"/>
                <w:szCs w:val="24"/>
                <w:lang w:eastAsia="en-GB"/>
              </w:rPr>
            </w:pPr>
          </w:p>
        </w:tc>
        <w:tc>
          <w:tcPr>
            <w:tcW w:w="703" w:type="dxa"/>
            <w:noWrap/>
          </w:tcPr>
          <w:p w14:paraId="3CAFACBB" w14:textId="1F7BDD1E" w:rsidR="00C93D8D" w:rsidRPr="00155B95" w:rsidRDefault="007221C3" w:rsidP="00C93D8D">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88</w:t>
            </w:r>
          </w:p>
        </w:tc>
        <w:tc>
          <w:tcPr>
            <w:tcW w:w="642" w:type="dxa"/>
            <w:noWrap/>
          </w:tcPr>
          <w:p w14:paraId="3A825FE5" w14:textId="77777777" w:rsidR="00C93D8D" w:rsidRPr="00155B95" w:rsidRDefault="00C93D8D" w:rsidP="00C93D8D">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w:t>
            </w:r>
          </w:p>
        </w:tc>
        <w:tc>
          <w:tcPr>
            <w:tcW w:w="6120" w:type="dxa"/>
            <w:noWrap/>
          </w:tcPr>
          <w:p w14:paraId="36A5A57D" w14:textId="77777777" w:rsidR="00C93D8D" w:rsidRPr="00675506" w:rsidRDefault="00C93D8D" w:rsidP="00C93D8D">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286960A9" w14:textId="77777777" w:rsidR="00D64A8D" w:rsidRDefault="00C040BB">
      <w:pPr>
        <w:rPr>
          <w:i/>
          <w:sz w:val="24"/>
          <w:szCs w:val="24"/>
        </w:rPr>
      </w:pPr>
      <w:r>
        <w:rPr>
          <w:i/>
          <w:sz w:val="24"/>
          <w:szCs w:val="24"/>
        </w:rPr>
        <w:t>Respondents could select multiple options so the total will exceed 100%</w:t>
      </w:r>
    </w:p>
    <w:p w14:paraId="2AFBAE8A" w14:textId="77777777" w:rsidR="00D64A8D" w:rsidRDefault="00D64A8D">
      <w:pPr>
        <w:rPr>
          <w:i/>
          <w:sz w:val="24"/>
          <w:szCs w:val="24"/>
        </w:rPr>
      </w:pPr>
    </w:p>
    <w:p w14:paraId="3754E03E" w14:textId="350DA5C0" w:rsidR="00FF76E0" w:rsidRPr="00DA3638" w:rsidRDefault="00FF76E0" w:rsidP="00DA3638">
      <w:pPr>
        <w:pStyle w:val="Heading1"/>
        <w:rPr>
          <w:rFonts w:asciiTheme="minorHAnsi" w:hAnsiTheme="minorHAnsi" w:cstheme="minorHAnsi"/>
          <w:b/>
          <w:color w:val="auto"/>
          <w:sz w:val="36"/>
        </w:rPr>
      </w:pPr>
      <w:bookmarkStart w:id="43" w:name="_Appendix_M_-"/>
      <w:bookmarkStart w:id="44" w:name="_Toc128479619"/>
      <w:bookmarkEnd w:id="43"/>
      <w:r w:rsidRPr="00DA3638">
        <w:rPr>
          <w:rFonts w:asciiTheme="minorHAnsi" w:hAnsiTheme="minorHAnsi" w:cstheme="minorHAnsi"/>
          <w:b/>
          <w:color w:val="auto"/>
          <w:sz w:val="36"/>
        </w:rPr>
        <w:lastRenderedPageBreak/>
        <w:t xml:space="preserve">Appendix </w:t>
      </w:r>
      <w:r w:rsidR="004A70F7" w:rsidRPr="00DA3638">
        <w:rPr>
          <w:rFonts w:asciiTheme="minorHAnsi" w:hAnsiTheme="minorHAnsi" w:cstheme="minorHAnsi"/>
          <w:b/>
          <w:color w:val="auto"/>
          <w:sz w:val="36"/>
        </w:rPr>
        <w:t xml:space="preserve">M </w:t>
      </w:r>
      <w:r w:rsidRPr="00DA3638">
        <w:rPr>
          <w:rFonts w:asciiTheme="minorHAnsi" w:hAnsiTheme="minorHAnsi" w:cstheme="minorHAnsi"/>
          <w:b/>
          <w:color w:val="auto"/>
          <w:sz w:val="36"/>
        </w:rPr>
        <w:t xml:space="preserve">- </w:t>
      </w:r>
      <w:r w:rsidR="00586620" w:rsidRPr="00DA3638">
        <w:rPr>
          <w:rFonts w:asciiTheme="minorHAnsi" w:hAnsiTheme="minorHAnsi" w:cstheme="minorHAnsi"/>
          <w:b/>
          <w:color w:val="auto"/>
          <w:sz w:val="36"/>
        </w:rPr>
        <w:t>Reasons for declining invitations for vaccinations</w:t>
      </w:r>
      <w:bookmarkEnd w:id="44"/>
    </w:p>
    <w:p w14:paraId="4E2B6917" w14:textId="77777777" w:rsidR="00FF76E0" w:rsidRDefault="00FF76E0" w:rsidP="006002DF">
      <w:pPr>
        <w:spacing w:after="0"/>
        <w:rPr>
          <w:lang w:eastAsia="en-US"/>
        </w:rPr>
      </w:pPr>
    </w:p>
    <w:tbl>
      <w:tblPr>
        <w:tblStyle w:val="GridTable4-Accent1"/>
        <w:tblW w:w="10187" w:type="dxa"/>
        <w:tblInd w:w="-147" w:type="dxa"/>
        <w:tblLook w:val="04E0" w:firstRow="1" w:lastRow="1" w:firstColumn="1" w:lastColumn="0" w:noHBand="0" w:noVBand="1"/>
      </w:tblPr>
      <w:tblGrid>
        <w:gridCol w:w="2722"/>
        <w:gridCol w:w="703"/>
        <w:gridCol w:w="642"/>
        <w:gridCol w:w="6120"/>
      </w:tblGrid>
      <w:tr w:rsidR="006F7F87" w:rsidRPr="00155B95" w14:paraId="14CD7475"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6D43BBC8" w14:textId="77777777" w:rsidR="00C040BB" w:rsidRPr="00155B95" w:rsidRDefault="00C040BB">
            <w:pPr>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Theme</w:t>
            </w:r>
          </w:p>
        </w:tc>
        <w:tc>
          <w:tcPr>
            <w:tcW w:w="703" w:type="dxa"/>
            <w:noWrap/>
            <w:hideMark/>
          </w:tcPr>
          <w:p w14:paraId="5A87DEDE" w14:textId="77777777" w:rsidR="00C040BB" w:rsidRPr="00155B95" w:rsidRDefault="00C040B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No.</w:t>
            </w:r>
          </w:p>
        </w:tc>
        <w:tc>
          <w:tcPr>
            <w:tcW w:w="642" w:type="dxa"/>
            <w:noWrap/>
            <w:hideMark/>
          </w:tcPr>
          <w:p w14:paraId="297DC430" w14:textId="77777777" w:rsidR="00C040BB" w:rsidRPr="00155B95" w:rsidRDefault="00C040B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w:t>
            </w:r>
          </w:p>
        </w:tc>
        <w:tc>
          <w:tcPr>
            <w:tcW w:w="6120" w:type="dxa"/>
            <w:noWrap/>
            <w:hideMark/>
          </w:tcPr>
          <w:p w14:paraId="58DC4199" w14:textId="77777777" w:rsidR="00C040BB" w:rsidRPr="00155B95" w:rsidRDefault="00C040BB">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155B95">
              <w:rPr>
                <w:rFonts w:ascii="Calibri" w:eastAsia="Times New Roman" w:hAnsi="Calibri" w:cs="Calibri"/>
                <w:sz w:val="24"/>
                <w:szCs w:val="24"/>
                <w:lang w:eastAsia="en-GB"/>
              </w:rPr>
              <w:t>Example Comments</w:t>
            </w:r>
          </w:p>
        </w:tc>
      </w:tr>
      <w:tr w:rsidR="006F7F87" w:rsidRPr="00675506" w14:paraId="28252AF8" w14:textId="77777777" w:rsidTr="008131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8F9793B" w14:textId="3AAFABCB" w:rsidR="0081316E" w:rsidRPr="00155B95" w:rsidRDefault="0081316E" w:rsidP="0081316E">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D</w:t>
            </w:r>
            <w:r w:rsidRPr="009B4A20">
              <w:rPr>
                <w:rFonts w:ascii="Calibri" w:eastAsia="Times New Roman" w:hAnsi="Calibri" w:cs="Calibri"/>
                <w:color w:val="000000"/>
                <w:sz w:val="24"/>
                <w:szCs w:val="24"/>
                <w:lang w:eastAsia="en-GB"/>
              </w:rPr>
              <w:t>angerous</w:t>
            </w:r>
            <w:r>
              <w:rPr>
                <w:rFonts w:ascii="Calibri" w:eastAsia="Times New Roman" w:hAnsi="Calibri" w:cs="Calibri"/>
                <w:color w:val="000000"/>
                <w:sz w:val="24"/>
                <w:szCs w:val="24"/>
                <w:lang w:eastAsia="en-GB"/>
              </w:rPr>
              <w:t xml:space="preserve"> </w:t>
            </w:r>
            <w:r w:rsidRPr="009B4A20">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9B4A20">
              <w:rPr>
                <w:rFonts w:ascii="Calibri" w:eastAsia="Times New Roman" w:hAnsi="Calibri" w:cs="Calibri"/>
                <w:color w:val="000000"/>
                <w:sz w:val="24"/>
                <w:szCs w:val="24"/>
                <w:lang w:eastAsia="en-GB"/>
              </w:rPr>
              <w:t>unsafe</w:t>
            </w:r>
            <w:r>
              <w:rPr>
                <w:rFonts w:ascii="Calibri" w:eastAsia="Times New Roman" w:hAnsi="Calibri" w:cs="Calibri"/>
                <w:color w:val="000000"/>
                <w:sz w:val="24"/>
                <w:szCs w:val="24"/>
                <w:lang w:eastAsia="en-GB"/>
              </w:rPr>
              <w:t xml:space="preserve"> </w:t>
            </w:r>
            <w:r w:rsidRPr="009B4A20">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9B4A20">
              <w:rPr>
                <w:rFonts w:ascii="Calibri" w:eastAsia="Times New Roman" w:hAnsi="Calibri" w:cs="Calibri"/>
                <w:color w:val="000000"/>
                <w:sz w:val="24"/>
                <w:szCs w:val="24"/>
                <w:lang w:eastAsia="en-GB"/>
              </w:rPr>
              <w:t>insufficient info</w:t>
            </w:r>
          </w:p>
        </w:tc>
        <w:tc>
          <w:tcPr>
            <w:tcW w:w="703" w:type="dxa"/>
            <w:noWrap/>
          </w:tcPr>
          <w:p w14:paraId="05ACA647" w14:textId="7A7F9B20" w:rsidR="0081316E" w:rsidRPr="00155B95" w:rsidRDefault="0081316E" w:rsidP="0081316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32E39">
              <w:rPr>
                <w:rFonts w:ascii="Calibri" w:eastAsia="Times New Roman" w:hAnsi="Calibri" w:cs="Calibri"/>
                <w:color w:val="000000"/>
                <w:sz w:val="24"/>
                <w:szCs w:val="24"/>
                <w:lang w:eastAsia="en-GB"/>
              </w:rPr>
              <w:t>27</w:t>
            </w:r>
          </w:p>
        </w:tc>
        <w:tc>
          <w:tcPr>
            <w:tcW w:w="642" w:type="dxa"/>
            <w:noWrap/>
          </w:tcPr>
          <w:p w14:paraId="4B739D1A" w14:textId="6A4036C2" w:rsidR="0081316E" w:rsidRPr="00155B95" w:rsidRDefault="0081316E" w:rsidP="0081316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5325CB">
              <w:rPr>
                <w:rFonts w:ascii="Calibri" w:eastAsia="Times New Roman" w:hAnsi="Calibri" w:cs="Calibri"/>
                <w:i/>
                <w:iCs/>
                <w:color w:val="000000"/>
                <w:sz w:val="24"/>
                <w:szCs w:val="24"/>
                <w:lang w:eastAsia="en-GB"/>
              </w:rPr>
              <w:t>23.7</w:t>
            </w:r>
          </w:p>
        </w:tc>
        <w:tc>
          <w:tcPr>
            <w:tcW w:w="6120" w:type="dxa"/>
            <w:noWrap/>
          </w:tcPr>
          <w:p w14:paraId="27F3120A" w14:textId="77777777" w:rsidR="0081316E" w:rsidRDefault="00426024" w:rsidP="008131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26024">
              <w:rPr>
                <w:i/>
                <w:sz w:val="24"/>
                <w:szCs w:val="24"/>
              </w:rPr>
              <w:t>Unsure of side effects of new vaccines for COVID. All other vaccines up to date.</w:t>
            </w:r>
          </w:p>
          <w:p w14:paraId="14BFF96C" w14:textId="77777777" w:rsidR="00426024" w:rsidRDefault="00426024" w:rsidP="008131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26024">
              <w:rPr>
                <w:i/>
                <w:sz w:val="24"/>
                <w:szCs w:val="24"/>
              </w:rPr>
              <w:t>Not safe not tested</w:t>
            </w:r>
          </w:p>
          <w:p w14:paraId="3BF27A60" w14:textId="77777777" w:rsidR="00426024" w:rsidRDefault="00426024" w:rsidP="008131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26024">
              <w:rPr>
                <w:i/>
                <w:sz w:val="24"/>
                <w:szCs w:val="24"/>
              </w:rPr>
              <w:t>I don’t wish to be injected with poison</w:t>
            </w:r>
          </w:p>
          <w:p w14:paraId="2D5EC7D6" w14:textId="759399FE" w:rsidR="00426024" w:rsidRPr="00675506" w:rsidRDefault="007C3755" w:rsidP="0081316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C3755">
              <w:rPr>
                <w:i/>
                <w:sz w:val="24"/>
                <w:szCs w:val="24"/>
              </w:rPr>
              <w:t>Blood clots ... heart attacks ... full list on yellow card scheme</w:t>
            </w:r>
          </w:p>
        </w:tc>
      </w:tr>
      <w:tr w:rsidR="006F7F87" w:rsidRPr="00675506" w14:paraId="74406672" w14:textId="77777777" w:rsidTr="0081316E">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34EE37D9" w14:textId="76447D6E" w:rsidR="0081316E" w:rsidRPr="00155B95" w:rsidRDefault="0081316E" w:rsidP="0081316E">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N</w:t>
            </w:r>
            <w:r w:rsidRPr="00C4035E">
              <w:rPr>
                <w:rFonts w:ascii="Calibri" w:eastAsia="Times New Roman" w:hAnsi="Calibri" w:cs="Calibri"/>
                <w:color w:val="000000"/>
                <w:sz w:val="24"/>
                <w:szCs w:val="24"/>
                <w:lang w:eastAsia="en-GB"/>
              </w:rPr>
              <w:t>ot relevant to me / I rely on my immune system</w:t>
            </w:r>
          </w:p>
        </w:tc>
        <w:tc>
          <w:tcPr>
            <w:tcW w:w="703" w:type="dxa"/>
            <w:noWrap/>
          </w:tcPr>
          <w:p w14:paraId="31E14BCF" w14:textId="40A9B57F" w:rsidR="0081316E" w:rsidRPr="00155B95" w:rsidRDefault="0081316E" w:rsidP="0081316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B693A">
              <w:rPr>
                <w:rFonts w:ascii="Calibri" w:eastAsia="Times New Roman" w:hAnsi="Calibri" w:cs="Calibri"/>
                <w:color w:val="000000"/>
                <w:sz w:val="24"/>
                <w:szCs w:val="24"/>
                <w:lang w:eastAsia="en-GB"/>
              </w:rPr>
              <w:t>19</w:t>
            </w:r>
          </w:p>
        </w:tc>
        <w:tc>
          <w:tcPr>
            <w:tcW w:w="642" w:type="dxa"/>
            <w:noWrap/>
          </w:tcPr>
          <w:p w14:paraId="2B262515" w14:textId="312CFC9E" w:rsidR="0081316E" w:rsidRPr="00155B95" w:rsidRDefault="0081316E" w:rsidP="0081316E">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E119AA">
              <w:rPr>
                <w:rFonts w:ascii="Calibri" w:eastAsia="Times New Roman" w:hAnsi="Calibri" w:cs="Calibri"/>
                <w:i/>
                <w:iCs/>
                <w:color w:val="000000"/>
                <w:sz w:val="24"/>
                <w:szCs w:val="24"/>
                <w:lang w:eastAsia="en-GB"/>
              </w:rPr>
              <w:t>16.7</w:t>
            </w:r>
          </w:p>
        </w:tc>
        <w:tc>
          <w:tcPr>
            <w:tcW w:w="6120" w:type="dxa"/>
            <w:noWrap/>
          </w:tcPr>
          <w:p w14:paraId="32FAB6E8" w14:textId="77777777" w:rsidR="0081316E" w:rsidRDefault="00247F30" w:rsidP="0081316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47F30">
              <w:rPr>
                <w:i/>
                <w:sz w:val="24"/>
                <w:szCs w:val="24"/>
              </w:rPr>
              <w:t>Flu and covid-19 vaccinations are not necessary for persons who are healthy and aged under 50.</w:t>
            </w:r>
          </w:p>
          <w:p w14:paraId="6BADA954" w14:textId="77777777" w:rsidR="00247F30" w:rsidRDefault="00247F30" w:rsidP="0081316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47F30">
              <w:rPr>
                <w:i/>
                <w:sz w:val="24"/>
                <w:szCs w:val="24"/>
              </w:rPr>
              <w:t>I have an excellent immune system</w:t>
            </w:r>
          </w:p>
          <w:p w14:paraId="71696B25" w14:textId="5F763D17" w:rsidR="00247F30" w:rsidRPr="00675506" w:rsidRDefault="001F6BE4" w:rsidP="0081316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F6BE4">
              <w:rPr>
                <w:i/>
                <w:sz w:val="24"/>
                <w:szCs w:val="24"/>
              </w:rPr>
              <w:t>Declined flu vaccine, don’t feel I need it.</w:t>
            </w:r>
          </w:p>
        </w:tc>
      </w:tr>
      <w:tr w:rsidR="006F7F87" w:rsidRPr="00675506" w14:paraId="60046091" w14:textId="77777777" w:rsidTr="008131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65A714EE" w14:textId="7134EC43" w:rsidR="00CD778B" w:rsidRPr="00155B95" w:rsidRDefault="00CD778B" w:rsidP="00CD778B">
            <w:pPr>
              <w:rPr>
                <w:rFonts w:ascii="Calibri" w:eastAsia="Times New Roman" w:hAnsi="Calibri" w:cs="Calibri"/>
                <w:color w:val="000000"/>
                <w:sz w:val="24"/>
                <w:szCs w:val="24"/>
                <w:lang w:eastAsia="en-GB"/>
              </w:rPr>
            </w:pPr>
            <w:r w:rsidRPr="00AE38A9">
              <w:rPr>
                <w:rFonts w:ascii="Calibri" w:eastAsia="Times New Roman" w:hAnsi="Calibri" w:cs="Calibri"/>
                <w:color w:val="000000"/>
                <w:sz w:val="24"/>
                <w:szCs w:val="24"/>
                <w:lang w:eastAsia="en-GB"/>
              </w:rPr>
              <w:t>Bad response to previous one</w:t>
            </w:r>
          </w:p>
        </w:tc>
        <w:tc>
          <w:tcPr>
            <w:tcW w:w="703" w:type="dxa"/>
            <w:noWrap/>
          </w:tcPr>
          <w:p w14:paraId="55DACF7E" w14:textId="7A04D92A" w:rsidR="00CD778B" w:rsidRPr="00155B95" w:rsidRDefault="00CD778B" w:rsidP="00CD77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D7B6A">
              <w:rPr>
                <w:rFonts w:ascii="Calibri" w:eastAsia="Times New Roman" w:hAnsi="Calibri" w:cs="Calibri"/>
                <w:color w:val="000000"/>
                <w:sz w:val="24"/>
                <w:szCs w:val="24"/>
                <w:lang w:eastAsia="en-GB"/>
              </w:rPr>
              <w:t>13</w:t>
            </w:r>
          </w:p>
        </w:tc>
        <w:tc>
          <w:tcPr>
            <w:tcW w:w="642" w:type="dxa"/>
            <w:noWrap/>
          </w:tcPr>
          <w:p w14:paraId="4656F73B" w14:textId="00F8A5C1" w:rsidR="00CD778B" w:rsidRPr="00155B95" w:rsidRDefault="00CD778B" w:rsidP="00CD77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916000">
              <w:rPr>
                <w:rFonts w:ascii="Calibri" w:eastAsia="Times New Roman" w:hAnsi="Calibri" w:cs="Calibri"/>
                <w:i/>
                <w:iCs/>
                <w:color w:val="000000"/>
                <w:sz w:val="24"/>
                <w:szCs w:val="24"/>
                <w:lang w:eastAsia="en-GB"/>
              </w:rPr>
              <w:t>11.4</w:t>
            </w:r>
          </w:p>
        </w:tc>
        <w:tc>
          <w:tcPr>
            <w:tcW w:w="6120" w:type="dxa"/>
            <w:noWrap/>
          </w:tcPr>
          <w:p w14:paraId="63E98AEC" w14:textId="77777777" w:rsidR="00CD778B" w:rsidRDefault="00A1130C" w:rsidP="00CD778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1130C">
              <w:rPr>
                <w:i/>
                <w:sz w:val="24"/>
                <w:szCs w:val="24"/>
              </w:rPr>
              <w:t>Allergic reaction to last vaccine - I have been waiting to see the allergy clinic ever since and am putting off vaccines until I can</w:t>
            </w:r>
          </w:p>
          <w:p w14:paraId="6F044790" w14:textId="77777777" w:rsidR="00A1130C" w:rsidRDefault="00A1130C" w:rsidP="00CD778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1130C">
              <w:rPr>
                <w:i/>
                <w:sz w:val="24"/>
                <w:szCs w:val="24"/>
              </w:rPr>
              <w:t>Adverse reaction</w:t>
            </w:r>
          </w:p>
          <w:p w14:paraId="11575FD6" w14:textId="3B976283" w:rsidR="00A1130C" w:rsidRPr="00675506" w:rsidRDefault="00247F30" w:rsidP="00CD778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47F30">
              <w:rPr>
                <w:i/>
                <w:sz w:val="24"/>
                <w:szCs w:val="24"/>
              </w:rPr>
              <w:t xml:space="preserve">It made me </w:t>
            </w:r>
            <w:proofErr w:type="gramStart"/>
            <w:r w:rsidRPr="00247F30">
              <w:rPr>
                <w:i/>
                <w:sz w:val="24"/>
                <w:szCs w:val="24"/>
              </w:rPr>
              <w:t>Unwell</w:t>
            </w:r>
            <w:proofErr w:type="gramEnd"/>
            <w:r w:rsidRPr="00247F30">
              <w:rPr>
                <w:i/>
                <w:sz w:val="24"/>
                <w:szCs w:val="24"/>
              </w:rPr>
              <w:t xml:space="preserve"> and I cannot be poorly I am needed</w:t>
            </w:r>
          </w:p>
        </w:tc>
      </w:tr>
      <w:tr w:rsidR="00CD778B" w:rsidRPr="00675506" w14:paraId="5E1D8445" w14:textId="77777777" w:rsidTr="0081316E">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61FAF406" w14:textId="1F240A23" w:rsidR="00CD778B" w:rsidRPr="00AE38A9" w:rsidRDefault="00CD778B" w:rsidP="00CD778B">
            <w:pPr>
              <w:rPr>
                <w:rFonts w:ascii="Calibri" w:eastAsia="Times New Roman" w:hAnsi="Calibri" w:cs="Calibri"/>
                <w:color w:val="000000"/>
                <w:sz w:val="24"/>
                <w:szCs w:val="24"/>
                <w:lang w:eastAsia="en-GB"/>
              </w:rPr>
            </w:pPr>
            <w:r w:rsidRPr="00FA6FF4">
              <w:rPr>
                <w:rFonts w:ascii="Calibri" w:eastAsia="Times New Roman" w:hAnsi="Calibri" w:cs="Calibri"/>
                <w:color w:val="000000"/>
                <w:sz w:val="24"/>
                <w:szCs w:val="24"/>
                <w:lang w:eastAsia="en-GB"/>
              </w:rPr>
              <w:t>Not needed / pointless - people who have had it still get covid/flu</w:t>
            </w:r>
          </w:p>
        </w:tc>
        <w:tc>
          <w:tcPr>
            <w:tcW w:w="703" w:type="dxa"/>
            <w:noWrap/>
          </w:tcPr>
          <w:p w14:paraId="737068A9" w14:textId="0AAF0717" w:rsidR="00CD778B" w:rsidRPr="00BD7B6A" w:rsidRDefault="00CD778B" w:rsidP="00CD77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8451AE">
              <w:rPr>
                <w:rFonts w:ascii="Calibri" w:eastAsia="Times New Roman" w:hAnsi="Calibri" w:cs="Calibri"/>
                <w:color w:val="000000"/>
                <w:sz w:val="24"/>
                <w:szCs w:val="24"/>
                <w:lang w:eastAsia="en-GB"/>
              </w:rPr>
              <w:t>12</w:t>
            </w:r>
          </w:p>
        </w:tc>
        <w:tc>
          <w:tcPr>
            <w:tcW w:w="642" w:type="dxa"/>
            <w:noWrap/>
          </w:tcPr>
          <w:p w14:paraId="3A6C1D79" w14:textId="46818814" w:rsidR="00CD778B" w:rsidRPr="00916000" w:rsidRDefault="00CD778B" w:rsidP="00CD77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90356">
              <w:rPr>
                <w:rFonts w:ascii="Calibri" w:eastAsia="Times New Roman" w:hAnsi="Calibri" w:cs="Calibri"/>
                <w:i/>
                <w:iCs/>
                <w:color w:val="000000"/>
                <w:sz w:val="24"/>
                <w:szCs w:val="24"/>
                <w:lang w:eastAsia="en-GB"/>
              </w:rPr>
              <w:t>10.5</w:t>
            </w:r>
          </w:p>
        </w:tc>
        <w:tc>
          <w:tcPr>
            <w:tcW w:w="6120" w:type="dxa"/>
            <w:noWrap/>
          </w:tcPr>
          <w:p w14:paraId="6A36A6E1" w14:textId="77777777" w:rsidR="00CD778B" w:rsidRDefault="000E5281" w:rsidP="00CD778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E5281">
              <w:rPr>
                <w:i/>
                <w:sz w:val="24"/>
                <w:szCs w:val="24"/>
              </w:rPr>
              <w:t>Don't feel it is needed anymore.</w:t>
            </w:r>
          </w:p>
          <w:p w14:paraId="4FC95DB8" w14:textId="77777777" w:rsidR="000E5281" w:rsidRDefault="00ED717B" w:rsidP="00CD778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D717B">
              <w:rPr>
                <w:i/>
                <w:sz w:val="24"/>
                <w:szCs w:val="24"/>
              </w:rPr>
              <w:t>Not enough real world research or info on it. Also almost everyone I know who has been "vaccinated" have all had covid at least twice.</w:t>
            </w:r>
          </w:p>
          <w:p w14:paraId="60B36B05" w14:textId="3CC2A35F" w:rsidR="00ED717B" w:rsidRPr="00675506" w:rsidRDefault="001D5C90" w:rsidP="00CD778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D5C90">
              <w:rPr>
                <w:i/>
                <w:sz w:val="24"/>
                <w:szCs w:val="24"/>
              </w:rPr>
              <w:t>I don't want or need it.</w:t>
            </w:r>
          </w:p>
        </w:tc>
      </w:tr>
      <w:tr w:rsidR="00167073" w:rsidRPr="00675506" w14:paraId="4AF420D9" w14:textId="77777777" w:rsidTr="008131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FEEEFF7" w14:textId="0DB1CD12" w:rsidR="00167073" w:rsidRPr="00AE38A9" w:rsidRDefault="00167073" w:rsidP="00167073">
            <w:pPr>
              <w:rPr>
                <w:rFonts w:ascii="Calibri" w:eastAsia="Times New Roman" w:hAnsi="Calibri" w:cs="Calibri"/>
                <w:color w:val="000000"/>
                <w:sz w:val="24"/>
                <w:szCs w:val="24"/>
                <w:lang w:eastAsia="en-GB"/>
              </w:rPr>
            </w:pPr>
            <w:r w:rsidRPr="00462619">
              <w:rPr>
                <w:rFonts w:ascii="Calibri" w:eastAsia="Times New Roman" w:hAnsi="Calibri" w:cs="Calibri"/>
                <w:color w:val="000000"/>
                <w:sz w:val="24"/>
                <w:szCs w:val="24"/>
                <w:lang w:eastAsia="en-GB"/>
              </w:rPr>
              <w:t>Don’t trust vacc</w:t>
            </w:r>
            <w:r>
              <w:rPr>
                <w:rFonts w:ascii="Calibri" w:eastAsia="Times New Roman" w:hAnsi="Calibri" w:cs="Calibri"/>
                <w:color w:val="000000"/>
                <w:sz w:val="24"/>
                <w:szCs w:val="24"/>
                <w:lang w:eastAsia="en-GB"/>
              </w:rPr>
              <w:t>ine</w:t>
            </w:r>
            <w:r w:rsidRPr="00462619">
              <w:rPr>
                <w:rFonts w:ascii="Calibri" w:eastAsia="Times New Roman" w:hAnsi="Calibri" w:cs="Calibri"/>
                <w:color w:val="000000"/>
                <w:sz w:val="24"/>
                <w:szCs w:val="24"/>
                <w:lang w:eastAsia="en-GB"/>
              </w:rPr>
              <w:t xml:space="preserve"> / NHS / govt</w:t>
            </w:r>
          </w:p>
        </w:tc>
        <w:tc>
          <w:tcPr>
            <w:tcW w:w="703" w:type="dxa"/>
            <w:noWrap/>
          </w:tcPr>
          <w:p w14:paraId="6C78B763" w14:textId="4460A138" w:rsidR="00167073" w:rsidRPr="00BD7B6A"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15A06">
              <w:rPr>
                <w:rFonts w:ascii="Calibri" w:eastAsia="Times New Roman" w:hAnsi="Calibri" w:cs="Calibri"/>
                <w:color w:val="000000"/>
                <w:sz w:val="24"/>
                <w:szCs w:val="24"/>
                <w:lang w:eastAsia="en-GB"/>
              </w:rPr>
              <w:t>8</w:t>
            </w:r>
          </w:p>
        </w:tc>
        <w:tc>
          <w:tcPr>
            <w:tcW w:w="642" w:type="dxa"/>
            <w:noWrap/>
          </w:tcPr>
          <w:p w14:paraId="6E2036F1" w14:textId="7B72CA62" w:rsidR="00167073" w:rsidRPr="00916000"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CC68A3">
              <w:rPr>
                <w:rFonts w:ascii="Calibri" w:eastAsia="Times New Roman" w:hAnsi="Calibri" w:cs="Calibri"/>
                <w:i/>
                <w:iCs/>
                <w:color w:val="000000"/>
                <w:sz w:val="24"/>
                <w:szCs w:val="24"/>
                <w:lang w:eastAsia="en-GB"/>
              </w:rPr>
              <w:t>7.0</w:t>
            </w:r>
          </w:p>
        </w:tc>
        <w:tc>
          <w:tcPr>
            <w:tcW w:w="6120" w:type="dxa"/>
            <w:noWrap/>
          </w:tcPr>
          <w:p w14:paraId="26A94FA9" w14:textId="064FE09F" w:rsidR="00167073" w:rsidRDefault="00693847"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93847">
              <w:rPr>
                <w:i/>
                <w:sz w:val="24"/>
                <w:szCs w:val="24"/>
              </w:rPr>
              <w:t>Don’t trust untested vaccines or the government to tell the truth</w:t>
            </w:r>
          </w:p>
          <w:p w14:paraId="64E89DA1" w14:textId="02BEBAD1" w:rsidR="00693847" w:rsidRPr="00675506" w:rsidRDefault="00693847"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93847">
              <w:rPr>
                <w:i/>
                <w:sz w:val="24"/>
                <w:szCs w:val="24"/>
              </w:rPr>
              <w:t>Don’t trust vaccines</w:t>
            </w:r>
          </w:p>
        </w:tc>
      </w:tr>
      <w:tr w:rsidR="00167073" w:rsidRPr="00675506" w14:paraId="3E7762BB" w14:textId="77777777" w:rsidTr="0081316E">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3BF9E4DB" w14:textId="3050F347" w:rsidR="00167073" w:rsidRPr="00462619" w:rsidRDefault="00167073" w:rsidP="00167073">
            <w:pPr>
              <w:rPr>
                <w:rFonts w:ascii="Calibri" w:eastAsia="Times New Roman" w:hAnsi="Calibri" w:cs="Calibri"/>
                <w:color w:val="000000"/>
                <w:sz w:val="24"/>
                <w:szCs w:val="24"/>
                <w:lang w:eastAsia="en-GB"/>
              </w:rPr>
            </w:pPr>
            <w:r w:rsidRPr="00167073">
              <w:rPr>
                <w:rFonts w:ascii="Calibri" w:eastAsia="Times New Roman" w:hAnsi="Calibri" w:cs="Calibri"/>
                <w:color w:val="000000"/>
                <w:sz w:val="24"/>
                <w:szCs w:val="24"/>
                <w:lang w:eastAsia="en-GB"/>
              </w:rPr>
              <w:t>Personal choice</w:t>
            </w:r>
          </w:p>
        </w:tc>
        <w:tc>
          <w:tcPr>
            <w:tcW w:w="703" w:type="dxa"/>
            <w:noWrap/>
          </w:tcPr>
          <w:p w14:paraId="7CCD7D4C" w14:textId="7BB35FBA" w:rsidR="00167073" w:rsidRPr="00815A06"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F048F">
              <w:rPr>
                <w:rFonts w:ascii="Calibri" w:eastAsia="Times New Roman" w:hAnsi="Calibri" w:cs="Calibri"/>
                <w:color w:val="000000"/>
                <w:sz w:val="24"/>
                <w:szCs w:val="24"/>
                <w:lang w:eastAsia="en-GB"/>
              </w:rPr>
              <w:t>8</w:t>
            </w:r>
          </w:p>
        </w:tc>
        <w:tc>
          <w:tcPr>
            <w:tcW w:w="642" w:type="dxa"/>
            <w:noWrap/>
          </w:tcPr>
          <w:p w14:paraId="724CC158" w14:textId="18AB4B49" w:rsidR="00167073" w:rsidRPr="00CC68A3"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DE0236">
              <w:rPr>
                <w:rFonts w:ascii="Calibri" w:eastAsia="Times New Roman" w:hAnsi="Calibri" w:cs="Calibri"/>
                <w:i/>
                <w:iCs/>
                <w:color w:val="000000"/>
                <w:sz w:val="24"/>
                <w:szCs w:val="24"/>
                <w:lang w:eastAsia="en-GB"/>
              </w:rPr>
              <w:t>7.0</w:t>
            </w:r>
          </w:p>
        </w:tc>
        <w:tc>
          <w:tcPr>
            <w:tcW w:w="6120" w:type="dxa"/>
            <w:noWrap/>
          </w:tcPr>
          <w:p w14:paraId="43E1EAD6" w14:textId="77777777" w:rsidR="00167073" w:rsidRDefault="005B62DC" w:rsidP="0016707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B62DC">
              <w:rPr>
                <w:i/>
                <w:sz w:val="24"/>
                <w:szCs w:val="24"/>
              </w:rPr>
              <w:t>that's personal.</w:t>
            </w:r>
          </w:p>
          <w:p w14:paraId="05A24D2D" w14:textId="3EA0A6B9" w:rsidR="005B62DC" w:rsidRPr="00675506" w:rsidRDefault="005B62DC" w:rsidP="0016707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B62DC">
              <w:rPr>
                <w:i/>
                <w:sz w:val="24"/>
                <w:szCs w:val="24"/>
              </w:rPr>
              <w:t>My choice. I did not need it.</w:t>
            </w:r>
          </w:p>
        </w:tc>
      </w:tr>
      <w:tr w:rsidR="00167073" w:rsidRPr="00675506" w14:paraId="1EFD3C83" w14:textId="77777777" w:rsidTr="008131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743011D5" w14:textId="25411A5C" w:rsidR="00167073" w:rsidRPr="00167073" w:rsidRDefault="00167073" w:rsidP="00167073">
            <w:pPr>
              <w:rPr>
                <w:rFonts w:ascii="Calibri" w:eastAsia="Times New Roman" w:hAnsi="Calibri" w:cs="Calibri"/>
                <w:color w:val="000000"/>
                <w:sz w:val="24"/>
                <w:szCs w:val="24"/>
                <w:lang w:eastAsia="en-GB"/>
              </w:rPr>
            </w:pPr>
            <w:r w:rsidRPr="00167073">
              <w:rPr>
                <w:rFonts w:ascii="Calibri" w:eastAsia="Times New Roman" w:hAnsi="Calibri" w:cs="Calibri"/>
                <w:color w:val="000000"/>
                <w:sz w:val="24"/>
                <w:szCs w:val="24"/>
                <w:lang w:eastAsia="en-GB"/>
              </w:rPr>
              <w:t>Don’t want</w:t>
            </w:r>
            <w:r w:rsidR="00621000">
              <w:rPr>
                <w:rFonts w:ascii="Calibri" w:eastAsia="Times New Roman" w:hAnsi="Calibri" w:cs="Calibri"/>
                <w:color w:val="000000"/>
                <w:sz w:val="24"/>
                <w:szCs w:val="24"/>
                <w:lang w:eastAsia="en-GB"/>
              </w:rPr>
              <w:t xml:space="preserve"> it</w:t>
            </w:r>
          </w:p>
        </w:tc>
        <w:tc>
          <w:tcPr>
            <w:tcW w:w="703" w:type="dxa"/>
            <w:noWrap/>
          </w:tcPr>
          <w:p w14:paraId="7329143C" w14:textId="3B12C0E5" w:rsidR="00167073" w:rsidRPr="00BF048F"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22403">
              <w:rPr>
                <w:rFonts w:ascii="Calibri" w:eastAsia="Times New Roman" w:hAnsi="Calibri" w:cs="Calibri"/>
                <w:color w:val="000000"/>
                <w:sz w:val="24"/>
                <w:szCs w:val="24"/>
                <w:lang w:eastAsia="en-GB"/>
              </w:rPr>
              <w:t>8</w:t>
            </w:r>
          </w:p>
        </w:tc>
        <w:tc>
          <w:tcPr>
            <w:tcW w:w="642" w:type="dxa"/>
            <w:noWrap/>
          </w:tcPr>
          <w:p w14:paraId="09FA2561" w14:textId="00127C0A" w:rsidR="00167073" w:rsidRPr="00DE0236"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026C0D">
              <w:rPr>
                <w:rFonts w:ascii="Calibri" w:eastAsia="Times New Roman" w:hAnsi="Calibri" w:cs="Calibri"/>
                <w:i/>
                <w:iCs/>
                <w:color w:val="000000"/>
                <w:sz w:val="24"/>
                <w:szCs w:val="24"/>
                <w:lang w:eastAsia="en-GB"/>
              </w:rPr>
              <w:t>7.0</w:t>
            </w:r>
          </w:p>
        </w:tc>
        <w:tc>
          <w:tcPr>
            <w:tcW w:w="6120" w:type="dxa"/>
            <w:noWrap/>
          </w:tcPr>
          <w:p w14:paraId="0253F527" w14:textId="77777777" w:rsidR="00167073" w:rsidRDefault="00621000"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1000">
              <w:rPr>
                <w:i/>
                <w:sz w:val="24"/>
                <w:szCs w:val="24"/>
              </w:rPr>
              <w:t>I don’t want it</w:t>
            </w:r>
          </w:p>
          <w:p w14:paraId="5C78BD26" w14:textId="63EAF6EB" w:rsidR="00621000" w:rsidRPr="00675506" w:rsidRDefault="00621000"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1000">
              <w:rPr>
                <w:i/>
                <w:sz w:val="24"/>
                <w:szCs w:val="24"/>
              </w:rPr>
              <w:t>Not interested</w:t>
            </w:r>
          </w:p>
        </w:tc>
      </w:tr>
      <w:tr w:rsidR="00167073" w:rsidRPr="00675506" w14:paraId="27E96737" w14:textId="77777777" w:rsidTr="0081316E">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19A51A4" w14:textId="37DF7278" w:rsidR="00167073" w:rsidRPr="00167073" w:rsidRDefault="00167073" w:rsidP="00167073">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Vaccine</w:t>
            </w:r>
            <w:r w:rsidRPr="006E2F8C">
              <w:rPr>
                <w:rFonts w:ascii="Calibri" w:eastAsia="Times New Roman" w:hAnsi="Calibri" w:cs="Calibri"/>
                <w:color w:val="000000"/>
                <w:sz w:val="24"/>
                <w:szCs w:val="24"/>
                <w:lang w:eastAsia="en-GB"/>
              </w:rPr>
              <w:t xml:space="preserve"> doesn't work / no perceived benefit</w:t>
            </w:r>
          </w:p>
        </w:tc>
        <w:tc>
          <w:tcPr>
            <w:tcW w:w="703" w:type="dxa"/>
            <w:noWrap/>
          </w:tcPr>
          <w:p w14:paraId="283AEBF4" w14:textId="5A9F06D9" w:rsidR="00167073" w:rsidRPr="00222403"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63649">
              <w:rPr>
                <w:rFonts w:ascii="Calibri" w:eastAsia="Times New Roman" w:hAnsi="Calibri" w:cs="Calibri"/>
                <w:color w:val="000000"/>
                <w:sz w:val="24"/>
                <w:szCs w:val="24"/>
                <w:lang w:eastAsia="en-GB"/>
              </w:rPr>
              <w:t>7</w:t>
            </w:r>
          </w:p>
        </w:tc>
        <w:tc>
          <w:tcPr>
            <w:tcW w:w="642" w:type="dxa"/>
            <w:noWrap/>
          </w:tcPr>
          <w:p w14:paraId="777AAE47" w14:textId="38A46D2F" w:rsidR="00167073" w:rsidRPr="00026C0D"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053C6E">
              <w:rPr>
                <w:rFonts w:ascii="Calibri" w:eastAsia="Times New Roman" w:hAnsi="Calibri" w:cs="Calibri"/>
                <w:i/>
                <w:iCs/>
                <w:color w:val="000000"/>
                <w:sz w:val="24"/>
                <w:szCs w:val="24"/>
                <w:lang w:eastAsia="en-GB"/>
              </w:rPr>
              <w:t>6.1</w:t>
            </w:r>
          </w:p>
        </w:tc>
        <w:tc>
          <w:tcPr>
            <w:tcW w:w="6120" w:type="dxa"/>
            <w:noWrap/>
          </w:tcPr>
          <w:p w14:paraId="235EF587" w14:textId="77777777" w:rsidR="00167073" w:rsidRDefault="009675D0" w:rsidP="0016707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675D0">
              <w:rPr>
                <w:i/>
                <w:sz w:val="24"/>
                <w:szCs w:val="24"/>
              </w:rPr>
              <w:t>Don't see benefit of vaccination</w:t>
            </w:r>
          </w:p>
          <w:p w14:paraId="387CD44D" w14:textId="7E0D3F75" w:rsidR="009675D0" w:rsidRPr="00675506" w:rsidRDefault="007105D9" w:rsidP="0016707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105D9">
              <w:rPr>
                <w:i/>
                <w:sz w:val="24"/>
                <w:szCs w:val="24"/>
              </w:rPr>
              <w:t>Vaccine does not stop transmission.  Nobody will assure me that if it is safe.</w:t>
            </w:r>
          </w:p>
        </w:tc>
      </w:tr>
      <w:tr w:rsidR="00167073" w:rsidRPr="00675506" w14:paraId="49B3A517" w14:textId="77777777" w:rsidTr="008131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4D123683" w14:textId="1B4180BE" w:rsidR="00167073" w:rsidRPr="00167073" w:rsidRDefault="00167073" w:rsidP="00167073">
            <w:pPr>
              <w:rPr>
                <w:rFonts w:ascii="Calibri" w:eastAsia="Times New Roman" w:hAnsi="Calibri" w:cs="Calibri"/>
                <w:color w:val="000000"/>
                <w:sz w:val="24"/>
                <w:szCs w:val="24"/>
                <w:lang w:eastAsia="en-GB"/>
              </w:rPr>
            </w:pPr>
            <w:r w:rsidRPr="00167073">
              <w:rPr>
                <w:rFonts w:ascii="Calibri" w:eastAsia="Times New Roman" w:hAnsi="Calibri" w:cs="Calibri"/>
                <w:color w:val="000000"/>
                <w:sz w:val="24"/>
                <w:szCs w:val="24"/>
                <w:lang w:eastAsia="en-GB"/>
              </w:rPr>
              <w:t>Had at least one</w:t>
            </w:r>
            <w:r w:rsidRPr="00365827">
              <w:rPr>
                <w:rFonts w:ascii="Calibri" w:eastAsia="Times New Roman" w:hAnsi="Calibri" w:cs="Calibri"/>
                <w:color w:val="000000"/>
                <w:sz w:val="24"/>
                <w:szCs w:val="24"/>
                <w:lang w:eastAsia="en-GB"/>
              </w:rPr>
              <w:t>, don't want more</w:t>
            </w:r>
          </w:p>
        </w:tc>
        <w:tc>
          <w:tcPr>
            <w:tcW w:w="703" w:type="dxa"/>
            <w:noWrap/>
          </w:tcPr>
          <w:p w14:paraId="4EC21D40" w14:textId="21279632" w:rsidR="00167073" w:rsidRPr="00222403"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92E7B">
              <w:rPr>
                <w:rFonts w:ascii="Calibri" w:eastAsia="Times New Roman" w:hAnsi="Calibri" w:cs="Calibri"/>
                <w:color w:val="000000"/>
                <w:sz w:val="24"/>
                <w:szCs w:val="24"/>
                <w:lang w:eastAsia="en-GB"/>
              </w:rPr>
              <w:t>6</w:t>
            </w:r>
          </w:p>
        </w:tc>
        <w:tc>
          <w:tcPr>
            <w:tcW w:w="642" w:type="dxa"/>
            <w:noWrap/>
          </w:tcPr>
          <w:p w14:paraId="07E8FC0A" w14:textId="2EF8F3DF" w:rsidR="00167073" w:rsidRPr="00026C0D"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30261">
              <w:rPr>
                <w:rFonts w:ascii="Calibri" w:eastAsia="Times New Roman" w:hAnsi="Calibri" w:cs="Calibri"/>
                <w:i/>
                <w:iCs/>
                <w:color w:val="000000"/>
                <w:sz w:val="24"/>
                <w:szCs w:val="24"/>
                <w:lang w:eastAsia="en-GB"/>
              </w:rPr>
              <w:t>5.3</w:t>
            </w:r>
          </w:p>
        </w:tc>
        <w:tc>
          <w:tcPr>
            <w:tcW w:w="6120" w:type="dxa"/>
            <w:noWrap/>
          </w:tcPr>
          <w:p w14:paraId="42A4AA87" w14:textId="77777777" w:rsidR="00167073" w:rsidRDefault="00D90932"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90932">
              <w:rPr>
                <w:i/>
                <w:sz w:val="24"/>
                <w:szCs w:val="24"/>
              </w:rPr>
              <w:t>Had enough vaccinations</w:t>
            </w:r>
          </w:p>
          <w:p w14:paraId="1019D2AB" w14:textId="4740D572" w:rsidR="00D90932" w:rsidRPr="00675506" w:rsidRDefault="00D90932"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90932">
              <w:rPr>
                <w:i/>
                <w:sz w:val="24"/>
                <w:szCs w:val="24"/>
              </w:rPr>
              <w:t>I do not want another Covid 19 vaccination</w:t>
            </w:r>
          </w:p>
        </w:tc>
      </w:tr>
      <w:tr w:rsidR="00167073" w:rsidRPr="00675506" w14:paraId="682CC518" w14:textId="77777777" w:rsidTr="0081316E">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F7400EE" w14:textId="328D97A4" w:rsidR="00167073" w:rsidRPr="00167073" w:rsidRDefault="00167073" w:rsidP="00167073">
            <w:pPr>
              <w:rPr>
                <w:rFonts w:ascii="Calibri" w:eastAsia="Times New Roman" w:hAnsi="Calibri" w:cs="Calibri"/>
                <w:color w:val="000000"/>
                <w:sz w:val="24"/>
                <w:szCs w:val="24"/>
                <w:lang w:eastAsia="en-GB"/>
              </w:rPr>
            </w:pPr>
            <w:r w:rsidRPr="00167073">
              <w:rPr>
                <w:rFonts w:ascii="Calibri" w:eastAsia="Times New Roman" w:hAnsi="Calibri" w:cs="Calibri"/>
                <w:color w:val="000000"/>
                <w:sz w:val="24"/>
                <w:szCs w:val="24"/>
                <w:lang w:eastAsia="en-GB"/>
              </w:rPr>
              <w:t>Anxiety/ mental health</w:t>
            </w:r>
          </w:p>
        </w:tc>
        <w:tc>
          <w:tcPr>
            <w:tcW w:w="703" w:type="dxa"/>
            <w:noWrap/>
          </w:tcPr>
          <w:p w14:paraId="00548F3E" w14:textId="2A27C4C7" w:rsidR="00167073" w:rsidRPr="00492E7B"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027A4">
              <w:rPr>
                <w:rFonts w:ascii="Calibri" w:eastAsia="Times New Roman" w:hAnsi="Calibri" w:cs="Calibri"/>
                <w:color w:val="000000"/>
                <w:sz w:val="24"/>
                <w:szCs w:val="24"/>
                <w:lang w:eastAsia="en-GB"/>
              </w:rPr>
              <w:t>4</w:t>
            </w:r>
          </w:p>
        </w:tc>
        <w:tc>
          <w:tcPr>
            <w:tcW w:w="642" w:type="dxa"/>
            <w:noWrap/>
          </w:tcPr>
          <w:p w14:paraId="4707FCC3" w14:textId="12A3AECC" w:rsidR="00167073" w:rsidRPr="00330261"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D2C88">
              <w:rPr>
                <w:rFonts w:ascii="Calibri" w:eastAsia="Times New Roman" w:hAnsi="Calibri" w:cs="Calibri"/>
                <w:i/>
                <w:iCs/>
                <w:color w:val="000000"/>
                <w:sz w:val="24"/>
                <w:szCs w:val="24"/>
                <w:lang w:eastAsia="en-GB"/>
              </w:rPr>
              <w:t>3.5</w:t>
            </w:r>
          </w:p>
        </w:tc>
        <w:tc>
          <w:tcPr>
            <w:tcW w:w="6120" w:type="dxa"/>
            <w:noWrap/>
          </w:tcPr>
          <w:p w14:paraId="1878AA5F" w14:textId="1C88F23E" w:rsidR="00167073" w:rsidRPr="00675506" w:rsidRDefault="00894E07" w:rsidP="0016707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94E07">
              <w:rPr>
                <w:i/>
                <w:sz w:val="24"/>
                <w:szCs w:val="24"/>
              </w:rPr>
              <w:t>Too nervous worried and anxious</w:t>
            </w:r>
          </w:p>
        </w:tc>
      </w:tr>
      <w:tr w:rsidR="00167073" w:rsidRPr="00675506" w14:paraId="57DAF111" w14:textId="77777777" w:rsidTr="008131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ED4E08D" w14:textId="3E54C572" w:rsidR="00167073" w:rsidRPr="00167073" w:rsidRDefault="00167073" w:rsidP="00167073">
            <w:pPr>
              <w:rPr>
                <w:rFonts w:ascii="Calibri" w:eastAsia="Times New Roman" w:hAnsi="Calibri" w:cs="Calibri"/>
                <w:color w:val="000000"/>
                <w:sz w:val="24"/>
                <w:szCs w:val="24"/>
                <w:lang w:eastAsia="en-GB"/>
              </w:rPr>
            </w:pPr>
            <w:r w:rsidRPr="00167073">
              <w:rPr>
                <w:rFonts w:ascii="Calibri" w:eastAsia="Times New Roman" w:hAnsi="Calibri" w:cs="Calibri"/>
                <w:color w:val="000000"/>
                <w:sz w:val="24"/>
                <w:szCs w:val="24"/>
                <w:lang w:eastAsia="en-GB"/>
              </w:rPr>
              <w:t>Appointment issues</w:t>
            </w:r>
          </w:p>
        </w:tc>
        <w:tc>
          <w:tcPr>
            <w:tcW w:w="703" w:type="dxa"/>
            <w:noWrap/>
          </w:tcPr>
          <w:p w14:paraId="37B75478" w14:textId="7C1FA056" w:rsidR="00167073" w:rsidRPr="00492E7B"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23758">
              <w:rPr>
                <w:rFonts w:ascii="Calibri" w:eastAsia="Times New Roman" w:hAnsi="Calibri" w:cs="Calibri"/>
                <w:color w:val="000000"/>
                <w:sz w:val="24"/>
                <w:szCs w:val="24"/>
                <w:lang w:eastAsia="en-GB"/>
              </w:rPr>
              <w:t>4</w:t>
            </w:r>
          </w:p>
        </w:tc>
        <w:tc>
          <w:tcPr>
            <w:tcW w:w="642" w:type="dxa"/>
            <w:noWrap/>
          </w:tcPr>
          <w:p w14:paraId="0F3051DE" w14:textId="10A42608" w:rsidR="00167073" w:rsidRPr="00330261"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B7F46">
              <w:rPr>
                <w:rFonts w:ascii="Calibri" w:eastAsia="Times New Roman" w:hAnsi="Calibri" w:cs="Calibri"/>
                <w:i/>
                <w:iCs/>
                <w:color w:val="000000"/>
                <w:sz w:val="24"/>
                <w:szCs w:val="24"/>
                <w:lang w:eastAsia="en-GB"/>
              </w:rPr>
              <w:t>3.5</w:t>
            </w:r>
          </w:p>
        </w:tc>
        <w:tc>
          <w:tcPr>
            <w:tcW w:w="6120" w:type="dxa"/>
            <w:noWrap/>
          </w:tcPr>
          <w:p w14:paraId="4BC1760F" w14:textId="1A9E10CE" w:rsidR="00167073" w:rsidRPr="00675506" w:rsidRDefault="006D64DB"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D64DB">
              <w:rPr>
                <w:i/>
                <w:sz w:val="24"/>
                <w:szCs w:val="24"/>
              </w:rPr>
              <w:t xml:space="preserve">Not suitable </w:t>
            </w:r>
            <w:r w:rsidR="00DC425F" w:rsidRPr="006D64DB">
              <w:rPr>
                <w:i/>
                <w:sz w:val="24"/>
                <w:szCs w:val="24"/>
              </w:rPr>
              <w:t>appointment, can’t</w:t>
            </w:r>
            <w:r w:rsidRPr="006D64DB">
              <w:rPr>
                <w:i/>
                <w:sz w:val="24"/>
                <w:szCs w:val="24"/>
              </w:rPr>
              <w:t xml:space="preserve"> get through to change it</w:t>
            </w:r>
          </w:p>
        </w:tc>
      </w:tr>
      <w:tr w:rsidR="00167073" w:rsidRPr="00675506" w14:paraId="751F3D74" w14:textId="77777777" w:rsidTr="0081316E">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BCE8FDE" w14:textId="40AC6C26" w:rsidR="00167073" w:rsidRPr="00167073" w:rsidRDefault="00167073" w:rsidP="00167073">
            <w:pPr>
              <w:rPr>
                <w:rFonts w:ascii="Calibri" w:eastAsia="Times New Roman" w:hAnsi="Calibri" w:cs="Calibri"/>
                <w:color w:val="000000"/>
                <w:sz w:val="24"/>
                <w:szCs w:val="24"/>
                <w:lang w:eastAsia="en-GB"/>
              </w:rPr>
            </w:pPr>
            <w:r w:rsidRPr="00167073">
              <w:rPr>
                <w:rFonts w:ascii="Calibri" w:eastAsia="Times New Roman" w:hAnsi="Calibri" w:cs="Calibri"/>
                <w:color w:val="000000"/>
                <w:sz w:val="24"/>
                <w:szCs w:val="24"/>
                <w:lang w:eastAsia="en-GB"/>
              </w:rPr>
              <w:lastRenderedPageBreak/>
              <w:t>Contra-indicators</w:t>
            </w:r>
          </w:p>
        </w:tc>
        <w:tc>
          <w:tcPr>
            <w:tcW w:w="703" w:type="dxa"/>
            <w:noWrap/>
          </w:tcPr>
          <w:p w14:paraId="1E720C78" w14:textId="0B3A8A9C" w:rsidR="00167073" w:rsidRPr="00523758"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A289C">
              <w:rPr>
                <w:rFonts w:ascii="Calibri" w:eastAsia="Times New Roman" w:hAnsi="Calibri" w:cs="Calibri"/>
                <w:color w:val="000000"/>
                <w:sz w:val="24"/>
                <w:szCs w:val="24"/>
                <w:lang w:eastAsia="en-GB"/>
              </w:rPr>
              <w:t>3</w:t>
            </w:r>
          </w:p>
        </w:tc>
        <w:tc>
          <w:tcPr>
            <w:tcW w:w="642" w:type="dxa"/>
            <w:noWrap/>
          </w:tcPr>
          <w:p w14:paraId="185522C0" w14:textId="5B241F65" w:rsidR="00167073" w:rsidRPr="002B7F46"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D7763">
              <w:rPr>
                <w:rFonts w:ascii="Calibri" w:eastAsia="Times New Roman" w:hAnsi="Calibri" w:cs="Calibri"/>
                <w:i/>
                <w:iCs/>
                <w:color w:val="000000"/>
                <w:sz w:val="24"/>
                <w:szCs w:val="24"/>
                <w:lang w:eastAsia="en-GB"/>
              </w:rPr>
              <w:t>2.6</w:t>
            </w:r>
          </w:p>
        </w:tc>
        <w:tc>
          <w:tcPr>
            <w:tcW w:w="6120" w:type="dxa"/>
            <w:noWrap/>
          </w:tcPr>
          <w:p w14:paraId="1522DA59" w14:textId="04BF1BA4" w:rsidR="00167073" w:rsidRPr="00675506" w:rsidRDefault="006D64DB" w:rsidP="0016707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D64DB">
              <w:rPr>
                <w:i/>
                <w:sz w:val="24"/>
                <w:szCs w:val="24"/>
              </w:rPr>
              <w:t>I have disabling illnesses that make me very susceptible to bad reactions from vaccinations and medication</w:t>
            </w:r>
          </w:p>
        </w:tc>
      </w:tr>
      <w:tr w:rsidR="00167073" w:rsidRPr="00675506" w14:paraId="69EF1DD4" w14:textId="77777777" w:rsidTr="008131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74A87941" w14:textId="6D077798" w:rsidR="00167073" w:rsidRPr="00167073" w:rsidRDefault="00167073" w:rsidP="00167073">
            <w:pPr>
              <w:rPr>
                <w:rFonts w:ascii="Calibri" w:eastAsia="Times New Roman" w:hAnsi="Calibri" w:cs="Calibri"/>
                <w:color w:val="000000"/>
                <w:sz w:val="24"/>
                <w:szCs w:val="24"/>
                <w:lang w:eastAsia="en-GB"/>
              </w:rPr>
            </w:pPr>
            <w:r w:rsidRPr="00B34257">
              <w:rPr>
                <w:rFonts w:ascii="Calibri" w:eastAsia="Times New Roman" w:hAnsi="Calibri" w:cs="Calibri"/>
                <w:color w:val="000000"/>
                <w:sz w:val="24"/>
                <w:szCs w:val="24"/>
                <w:lang w:eastAsia="en-GB"/>
              </w:rPr>
              <w:t>No invitation</w:t>
            </w:r>
          </w:p>
        </w:tc>
        <w:tc>
          <w:tcPr>
            <w:tcW w:w="703" w:type="dxa"/>
            <w:noWrap/>
          </w:tcPr>
          <w:p w14:paraId="7E40B00A" w14:textId="220E2D23" w:rsidR="00167073" w:rsidRPr="00523758"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95487F">
              <w:rPr>
                <w:rFonts w:ascii="Calibri" w:eastAsia="Times New Roman" w:hAnsi="Calibri" w:cs="Calibri"/>
                <w:color w:val="000000"/>
                <w:sz w:val="24"/>
                <w:szCs w:val="24"/>
                <w:lang w:eastAsia="en-GB"/>
              </w:rPr>
              <w:t>3</w:t>
            </w:r>
          </w:p>
        </w:tc>
        <w:tc>
          <w:tcPr>
            <w:tcW w:w="642" w:type="dxa"/>
            <w:noWrap/>
          </w:tcPr>
          <w:p w14:paraId="12AE7289" w14:textId="5B23C702" w:rsidR="00167073" w:rsidRPr="002B7F46"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7302D">
              <w:rPr>
                <w:rFonts w:ascii="Calibri" w:eastAsia="Times New Roman" w:hAnsi="Calibri" w:cs="Calibri"/>
                <w:i/>
                <w:iCs/>
                <w:color w:val="000000"/>
                <w:sz w:val="24"/>
                <w:szCs w:val="24"/>
                <w:lang w:eastAsia="en-GB"/>
              </w:rPr>
              <w:t>2.6</w:t>
            </w:r>
          </w:p>
        </w:tc>
        <w:tc>
          <w:tcPr>
            <w:tcW w:w="6120" w:type="dxa"/>
            <w:noWrap/>
          </w:tcPr>
          <w:p w14:paraId="496CB1D5" w14:textId="073C6D1C" w:rsidR="00167073" w:rsidRPr="00675506" w:rsidRDefault="00CC622C"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C622C">
              <w:rPr>
                <w:i/>
                <w:sz w:val="24"/>
                <w:szCs w:val="24"/>
              </w:rPr>
              <w:t>I have not been invited.  It is my choice.</w:t>
            </w:r>
          </w:p>
        </w:tc>
      </w:tr>
      <w:tr w:rsidR="00167073" w:rsidRPr="00675506" w14:paraId="211E6E28" w14:textId="77777777" w:rsidTr="0081316E">
        <w:trPr>
          <w:trHeight w:val="493"/>
        </w:trPr>
        <w:tc>
          <w:tcPr>
            <w:cnfStyle w:val="001000000000" w:firstRow="0" w:lastRow="0" w:firstColumn="1" w:lastColumn="0" w:oddVBand="0" w:evenVBand="0" w:oddHBand="0" w:evenHBand="0" w:firstRowFirstColumn="0" w:firstRowLastColumn="0" w:lastRowFirstColumn="0" w:lastRowLastColumn="0"/>
            <w:tcW w:w="2722" w:type="dxa"/>
          </w:tcPr>
          <w:p w14:paraId="72C010A9" w14:textId="67C48EB6" w:rsidR="00167073" w:rsidRPr="00B34257" w:rsidRDefault="00167073" w:rsidP="00167073">
            <w:pPr>
              <w:rPr>
                <w:rFonts w:ascii="Calibri" w:eastAsia="Times New Roman" w:hAnsi="Calibri" w:cs="Calibri"/>
                <w:color w:val="000000"/>
                <w:sz w:val="24"/>
                <w:szCs w:val="24"/>
                <w:lang w:eastAsia="en-GB"/>
              </w:rPr>
            </w:pPr>
            <w:r w:rsidRPr="00167073">
              <w:rPr>
                <w:rFonts w:ascii="Calibri" w:eastAsia="Times New Roman" w:hAnsi="Calibri" w:cs="Calibri"/>
                <w:color w:val="000000"/>
                <w:sz w:val="24"/>
                <w:szCs w:val="24"/>
                <w:lang w:eastAsia="en-GB"/>
              </w:rPr>
              <w:t>Had covid, don't need vacc</w:t>
            </w:r>
            <w:r>
              <w:rPr>
                <w:rFonts w:ascii="Calibri" w:eastAsia="Times New Roman" w:hAnsi="Calibri" w:cs="Calibri"/>
                <w:color w:val="000000"/>
                <w:sz w:val="24"/>
                <w:szCs w:val="24"/>
                <w:lang w:eastAsia="en-GB"/>
              </w:rPr>
              <w:t>ine</w:t>
            </w:r>
          </w:p>
        </w:tc>
        <w:tc>
          <w:tcPr>
            <w:tcW w:w="703" w:type="dxa"/>
            <w:noWrap/>
          </w:tcPr>
          <w:p w14:paraId="4D4C1150" w14:textId="14DA5354" w:rsidR="00167073" w:rsidRPr="0095487F"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802F1">
              <w:rPr>
                <w:rFonts w:ascii="Calibri" w:eastAsia="Times New Roman" w:hAnsi="Calibri" w:cs="Calibri"/>
                <w:color w:val="000000"/>
                <w:sz w:val="24"/>
                <w:szCs w:val="24"/>
                <w:lang w:eastAsia="en-GB"/>
              </w:rPr>
              <w:t>2</w:t>
            </w:r>
          </w:p>
        </w:tc>
        <w:tc>
          <w:tcPr>
            <w:tcW w:w="642" w:type="dxa"/>
            <w:noWrap/>
          </w:tcPr>
          <w:p w14:paraId="7A4115E2" w14:textId="29327F67" w:rsidR="00167073" w:rsidRPr="0047302D" w:rsidRDefault="00167073" w:rsidP="0016707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02B75">
              <w:rPr>
                <w:rFonts w:ascii="Calibri" w:eastAsia="Times New Roman" w:hAnsi="Calibri" w:cs="Calibri"/>
                <w:i/>
                <w:iCs/>
                <w:color w:val="000000"/>
                <w:sz w:val="24"/>
                <w:szCs w:val="24"/>
                <w:lang w:eastAsia="en-GB"/>
              </w:rPr>
              <w:t>1.8</w:t>
            </w:r>
          </w:p>
        </w:tc>
        <w:tc>
          <w:tcPr>
            <w:tcW w:w="6120" w:type="dxa"/>
            <w:noWrap/>
          </w:tcPr>
          <w:p w14:paraId="2DF1678E" w14:textId="03B95B6A" w:rsidR="00167073" w:rsidRPr="00675506" w:rsidRDefault="00D2417C" w:rsidP="00167073">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Pr>
                <w:i/>
                <w:sz w:val="24"/>
                <w:szCs w:val="24"/>
              </w:rPr>
              <w:t>A</w:t>
            </w:r>
            <w:r w:rsidRPr="00D2417C">
              <w:rPr>
                <w:i/>
                <w:sz w:val="24"/>
                <w:szCs w:val="24"/>
              </w:rPr>
              <w:t>lready had covid, don’t need further injections</w:t>
            </w:r>
          </w:p>
        </w:tc>
      </w:tr>
      <w:tr w:rsidR="006F7F87" w:rsidRPr="00675506" w14:paraId="1BA3D2C5" w14:textId="77777777" w:rsidTr="0081316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2950701" w14:textId="14A42DCB" w:rsidR="00167073" w:rsidRPr="00167073" w:rsidRDefault="00167073" w:rsidP="00167073">
            <w:pPr>
              <w:rPr>
                <w:rFonts w:ascii="Calibri" w:eastAsia="Times New Roman" w:hAnsi="Calibri" w:cs="Calibri"/>
                <w:color w:val="000000"/>
                <w:sz w:val="24"/>
                <w:szCs w:val="24"/>
                <w:lang w:eastAsia="en-GB"/>
              </w:rPr>
            </w:pPr>
            <w:r w:rsidRPr="00775695">
              <w:rPr>
                <w:rFonts w:ascii="Calibri" w:eastAsia="Times New Roman" w:hAnsi="Calibri" w:cs="Calibri"/>
                <w:color w:val="000000"/>
                <w:sz w:val="24"/>
                <w:szCs w:val="24"/>
                <w:lang w:eastAsia="en-GB"/>
              </w:rPr>
              <w:t>Misc</w:t>
            </w:r>
            <w:r>
              <w:rPr>
                <w:rFonts w:ascii="Calibri" w:eastAsia="Times New Roman" w:hAnsi="Calibri" w:cs="Calibri"/>
                <w:color w:val="000000"/>
                <w:sz w:val="24"/>
                <w:szCs w:val="24"/>
                <w:lang w:eastAsia="en-GB"/>
              </w:rPr>
              <w:t>.</w:t>
            </w:r>
          </w:p>
        </w:tc>
        <w:tc>
          <w:tcPr>
            <w:tcW w:w="703" w:type="dxa"/>
            <w:noWrap/>
          </w:tcPr>
          <w:p w14:paraId="4A3A7F10" w14:textId="35DAFE1F" w:rsidR="00167073" w:rsidRPr="00523758"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27F3D">
              <w:rPr>
                <w:rFonts w:ascii="Calibri" w:eastAsia="Times New Roman" w:hAnsi="Calibri" w:cs="Calibri"/>
                <w:color w:val="000000"/>
                <w:sz w:val="24"/>
                <w:szCs w:val="24"/>
                <w:lang w:eastAsia="en-GB"/>
              </w:rPr>
              <w:t>24</w:t>
            </w:r>
          </w:p>
        </w:tc>
        <w:tc>
          <w:tcPr>
            <w:tcW w:w="642" w:type="dxa"/>
            <w:noWrap/>
          </w:tcPr>
          <w:p w14:paraId="41297083" w14:textId="5C1963F4" w:rsidR="00167073" w:rsidRPr="002B7F46" w:rsidRDefault="00167073" w:rsidP="0016707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7C4845">
              <w:rPr>
                <w:rFonts w:ascii="Calibri" w:eastAsia="Times New Roman" w:hAnsi="Calibri" w:cs="Calibri"/>
                <w:i/>
                <w:iCs/>
                <w:color w:val="000000"/>
                <w:sz w:val="24"/>
                <w:szCs w:val="24"/>
                <w:lang w:eastAsia="en-GB"/>
              </w:rPr>
              <w:t>21.1</w:t>
            </w:r>
          </w:p>
        </w:tc>
        <w:tc>
          <w:tcPr>
            <w:tcW w:w="6120" w:type="dxa"/>
            <w:noWrap/>
          </w:tcPr>
          <w:p w14:paraId="0FB98111" w14:textId="790C263C" w:rsidR="00167073" w:rsidRDefault="00366E5E"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66E5E">
              <w:rPr>
                <w:i/>
                <w:sz w:val="24"/>
                <w:szCs w:val="24"/>
              </w:rPr>
              <w:t xml:space="preserve">the head of Pfizer confirms that the CV19 jabs do not prevent infection or transmission. The likelihood of dying of CV19 is very small and the risk is no greater than catching flu. The MRNA platform has </w:t>
            </w:r>
            <w:r w:rsidR="00D2417C" w:rsidRPr="00366E5E">
              <w:rPr>
                <w:i/>
                <w:sz w:val="24"/>
                <w:szCs w:val="24"/>
              </w:rPr>
              <w:t>not been</w:t>
            </w:r>
            <w:r w:rsidRPr="00366E5E">
              <w:rPr>
                <w:i/>
                <w:sz w:val="24"/>
                <w:szCs w:val="24"/>
              </w:rPr>
              <w:t xml:space="preserve"> tested through RCTs as it should have been. Total scandal, Lockdown a crime against humanity driven by greedy profiteering of Big pharma.</w:t>
            </w:r>
          </w:p>
          <w:p w14:paraId="77805FEC" w14:textId="21263E4B" w:rsidR="00366E5E" w:rsidRDefault="00E05B4A"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5B4A">
              <w:rPr>
                <w:i/>
                <w:sz w:val="24"/>
                <w:szCs w:val="24"/>
              </w:rPr>
              <w:t xml:space="preserve">For covid? </w:t>
            </w:r>
            <w:r w:rsidR="00DB1D01" w:rsidRPr="00E05B4A">
              <w:rPr>
                <w:i/>
                <w:sz w:val="24"/>
                <w:szCs w:val="24"/>
              </w:rPr>
              <w:t>Don’t</w:t>
            </w:r>
            <w:r w:rsidRPr="00E05B4A">
              <w:rPr>
                <w:i/>
                <w:sz w:val="24"/>
                <w:szCs w:val="24"/>
              </w:rPr>
              <w:t xml:space="preserve"> be silly! Stupid question</w:t>
            </w:r>
          </w:p>
          <w:p w14:paraId="0D85F8B9" w14:textId="77777777" w:rsidR="00E05B4A" w:rsidRDefault="006F7F87"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F7F87">
              <w:rPr>
                <w:i/>
                <w:sz w:val="24"/>
                <w:szCs w:val="24"/>
              </w:rPr>
              <w:t>500 characters is not enough space to even start</w:t>
            </w:r>
          </w:p>
          <w:p w14:paraId="6DCE3A69" w14:textId="72D84EE6" w:rsidR="006F7F87" w:rsidRPr="00675506" w:rsidRDefault="006F7F87" w:rsidP="0016707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proofErr w:type="spellStart"/>
            <w:r w:rsidRPr="006F7F87">
              <w:rPr>
                <w:i/>
                <w:sz w:val="24"/>
                <w:szCs w:val="24"/>
              </w:rPr>
              <w:t>hahahahahahahahahahahahahahahahahahahahaha</w:t>
            </w:r>
            <w:proofErr w:type="spellEnd"/>
          </w:p>
        </w:tc>
      </w:tr>
      <w:tr w:rsidR="006F7F87" w:rsidRPr="00675506" w14:paraId="1E3EE172" w14:textId="77777777">
        <w:trPr>
          <w:cnfStyle w:val="010000000000" w:firstRow="0" w:lastRow="1"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722" w:type="dxa"/>
          </w:tcPr>
          <w:p w14:paraId="22F993FD" w14:textId="77777777" w:rsidR="00167073" w:rsidRPr="00155B95" w:rsidRDefault="00167073" w:rsidP="00167073">
            <w:pPr>
              <w:rPr>
                <w:rFonts w:ascii="Calibri" w:eastAsia="Times New Roman" w:hAnsi="Calibri" w:cs="Calibri"/>
                <w:color w:val="000000"/>
                <w:sz w:val="24"/>
                <w:szCs w:val="24"/>
                <w:lang w:eastAsia="en-GB"/>
              </w:rPr>
            </w:pPr>
          </w:p>
        </w:tc>
        <w:tc>
          <w:tcPr>
            <w:tcW w:w="703" w:type="dxa"/>
            <w:noWrap/>
          </w:tcPr>
          <w:p w14:paraId="5BAF074F" w14:textId="7E8B1906" w:rsidR="00167073" w:rsidRPr="00155B95" w:rsidRDefault="00927AA9" w:rsidP="00167073">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114</w:t>
            </w:r>
          </w:p>
        </w:tc>
        <w:tc>
          <w:tcPr>
            <w:tcW w:w="642" w:type="dxa"/>
            <w:noWrap/>
          </w:tcPr>
          <w:p w14:paraId="64B83697" w14:textId="77777777" w:rsidR="00167073" w:rsidRPr="00155B95" w:rsidRDefault="00167073" w:rsidP="00167073">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Pr>
                <w:rFonts w:ascii="Calibri" w:eastAsia="Times New Roman" w:hAnsi="Calibri" w:cs="Calibri"/>
                <w:i/>
                <w:color w:val="000000"/>
                <w:sz w:val="24"/>
                <w:szCs w:val="24"/>
                <w:lang w:eastAsia="en-GB"/>
              </w:rPr>
              <w:t>-</w:t>
            </w:r>
          </w:p>
        </w:tc>
        <w:tc>
          <w:tcPr>
            <w:tcW w:w="6120" w:type="dxa"/>
            <w:noWrap/>
          </w:tcPr>
          <w:p w14:paraId="0A133758" w14:textId="77777777" w:rsidR="00167073" w:rsidRPr="00675506" w:rsidRDefault="00167073" w:rsidP="00167073">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726D3C99" w14:textId="77777777" w:rsidR="00954B59" w:rsidRDefault="00C040BB">
      <w:pPr>
        <w:rPr>
          <w:i/>
          <w:sz w:val="24"/>
          <w:szCs w:val="24"/>
        </w:rPr>
      </w:pPr>
      <w:r>
        <w:rPr>
          <w:i/>
          <w:sz w:val="24"/>
          <w:szCs w:val="24"/>
        </w:rPr>
        <w:t>Respondents could select multiple options so the total will exceed 100%</w:t>
      </w:r>
    </w:p>
    <w:p w14:paraId="4FA8F2D2" w14:textId="77777777" w:rsidR="00954B59" w:rsidRDefault="00954B59">
      <w:pPr>
        <w:rPr>
          <w:i/>
          <w:sz w:val="24"/>
          <w:szCs w:val="24"/>
        </w:rPr>
      </w:pPr>
    </w:p>
    <w:p w14:paraId="416456E9" w14:textId="47B396B2" w:rsidR="00C040BB" w:rsidRDefault="00C040BB">
      <w:pPr>
        <w:rPr>
          <w:rFonts w:eastAsiaTheme="majorEastAsia" w:cstheme="minorHAnsi"/>
          <w:b/>
          <w:sz w:val="36"/>
          <w:szCs w:val="32"/>
          <w:lang w:eastAsia="en-US"/>
        </w:rPr>
      </w:pPr>
      <w:r>
        <w:rPr>
          <w:rFonts w:cstheme="minorHAnsi"/>
          <w:b/>
          <w:sz w:val="36"/>
        </w:rPr>
        <w:br w:type="page"/>
      </w:r>
    </w:p>
    <w:p w14:paraId="639F49D3" w14:textId="492DE61C" w:rsidR="00E842EA" w:rsidRPr="00AA754A" w:rsidRDefault="00E842EA" w:rsidP="00E842EA">
      <w:pPr>
        <w:pStyle w:val="Heading1"/>
        <w:rPr>
          <w:rFonts w:asciiTheme="minorHAnsi" w:hAnsiTheme="minorHAnsi" w:cstheme="minorHAnsi"/>
          <w:b/>
          <w:color w:val="auto"/>
          <w:sz w:val="36"/>
        </w:rPr>
      </w:pPr>
      <w:bookmarkStart w:id="45" w:name="_Appendix_N_-"/>
      <w:bookmarkStart w:id="46" w:name="_Toc128479620"/>
      <w:bookmarkEnd w:id="45"/>
      <w:r w:rsidRPr="00862F25">
        <w:rPr>
          <w:rFonts w:asciiTheme="minorHAnsi" w:hAnsiTheme="minorHAnsi" w:cstheme="minorHAnsi"/>
          <w:b/>
          <w:color w:val="auto"/>
          <w:sz w:val="36"/>
        </w:rPr>
        <w:lastRenderedPageBreak/>
        <w:t xml:space="preserve">Appendix </w:t>
      </w:r>
      <w:r w:rsidR="001110FD">
        <w:rPr>
          <w:rFonts w:asciiTheme="minorHAnsi" w:hAnsiTheme="minorHAnsi" w:cstheme="minorHAnsi"/>
          <w:b/>
          <w:color w:val="auto"/>
          <w:sz w:val="36"/>
        </w:rPr>
        <w:t>N</w:t>
      </w:r>
      <w:r w:rsidR="001110FD" w:rsidRPr="00862F25">
        <w:rPr>
          <w:rFonts w:asciiTheme="minorHAnsi" w:hAnsiTheme="minorHAnsi" w:cstheme="minorHAnsi"/>
          <w:b/>
          <w:color w:val="auto"/>
          <w:sz w:val="36"/>
        </w:rPr>
        <w:t xml:space="preserve"> </w:t>
      </w:r>
      <w:r w:rsidRPr="00862F25">
        <w:rPr>
          <w:rFonts w:asciiTheme="minorHAnsi" w:hAnsiTheme="minorHAnsi" w:cstheme="minorHAnsi"/>
          <w:b/>
          <w:color w:val="auto"/>
          <w:sz w:val="36"/>
        </w:rPr>
        <w:t xml:space="preserve">- </w:t>
      </w:r>
      <w:r w:rsidR="00772505" w:rsidRPr="00B938E9">
        <w:rPr>
          <w:rFonts w:asciiTheme="minorHAnsi" w:hAnsiTheme="minorHAnsi" w:cstheme="minorHAnsi"/>
          <w:b/>
          <w:color w:val="auto"/>
          <w:sz w:val="36"/>
        </w:rPr>
        <w:t>Community Safety: Trends</w:t>
      </w:r>
      <w:bookmarkEnd w:id="46"/>
    </w:p>
    <w:p w14:paraId="70E004E8" w14:textId="4DC768F5" w:rsidR="00E842EA" w:rsidRDefault="00E842EA" w:rsidP="00E842EA">
      <w:pPr>
        <w:rPr>
          <w:lang w:eastAsia="en-US"/>
        </w:rPr>
      </w:pPr>
    </w:p>
    <w:p w14:paraId="4D38B881" w14:textId="5B3F4E7C" w:rsidR="009826CA" w:rsidRDefault="00785C1F" w:rsidP="00C55F13">
      <w:pPr>
        <w:contextualSpacing/>
        <w:rPr>
          <w:lang w:eastAsia="en-US"/>
        </w:rPr>
      </w:pPr>
      <w:r>
        <w:rPr>
          <w:noProof/>
        </w:rPr>
        <w:drawing>
          <wp:inline distT="0" distB="0" distL="0" distR="0" wp14:anchorId="66747370" wp14:editId="06563032">
            <wp:extent cx="5962650" cy="2238375"/>
            <wp:effectExtent l="0" t="0" r="0" b="9525"/>
            <wp:docPr id="202" name="Chart 202" descr="A line chart showing the five year trend for how many respondents, reported feeling safe or unsafe at home in the daylight and after dark, ">
              <a:extLst xmlns:a="http://schemas.openxmlformats.org/drawingml/2006/main">
                <a:ext uri="{FF2B5EF4-FFF2-40B4-BE49-F238E27FC236}">
                  <a16:creationId xmlns:a16="http://schemas.microsoft.com/office/drawing/2014/main" id="{F1E083B0-2B40-4369-9CBA-3D4338ABB4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r w:rsidR="00BA180A">
        <w:rPr>
          <w:noProof/>
        </w:rPr>
        <w:drawing>
          <wp:inline distT="0" distB="0" distL="0" distR="0" wp14:anchorId="33520396" wp14:editId="7BCC662D">
            <wp:extent cx="5972175" cy="2590800"/>
            <wp:effectExtent l="0" t="0" r="9525" b="0"/>
            <wp:docPr id="204" name="Chart 204" descr="A line chart showing the five year trend for how many respondents, reported feeling safe or unsafe walking in their neighbourhood in daylight and after dark ">
              <a:extLst xmlns:a="http://schemas.openxmlformats.org/drawingml/2006/main">
                <a:ext uri="{FF2B5EF4-FFF2-40B4-BE49-F238E27FC236}">
                  <a16:creationId xmlns:a16="http://schemas.microsoft.com/office/drawing/2014/main" id="{843FFA0E-C698-416B-85D2-BC078F04B5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52115741" w14:textId="494AA738" w:rsidR="009826CA" w:rsidRDefault="001C30C2" w:rsidP="00E842EA">
      <w:pPr>
        <w:rPr>
          <w:lang w:eastAsia="en-US"/>
        </w:rPr>
      </w:pPr>
      <w:r>
        <w:rPr>
          <w:noProof/>
        </w:rPr>
        <w:drawing>
          <wp:inline distT="0" distB="0" distL="0" distR="0" wp14:anchorId="1954A393" wp14:editId="5030A430">
            <wp:extent cx="5981700" cy="2505075"/>
            <wp:effectExtent l="0" t="0" r="0" b="9525"/>
            <wp:docPr id="210" name="Chart 210" descr="A line chart showing the five year trend for how many respondents, reported feeling safe or unsafe walking in the city centre in daylight and after dark ">
              <a:extLst xmlns:a="http://schemas.openxmlformats.org/drawingml/2006/main">
                <a:ext uri="{FF2B5EF4-FFF2-40B4-BE49-F238E27FC236}">
                  <a16:creationId xmlns:a16="http://schemas.microsoft.com/office/drawing/2014/main" id="{CA859FB2-CF90-4A06-853E-7361C1CFC9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4FFDF95E" w14:textId="07D048A8" w:rsidR="00643124" w:rsidRDefault="00E812AF" w:rsidP="00E842EA">
      <w:pPr>
        <w:rPr>
          <w:lang w:eastAsia="en-US"/>
        </w:rPr>
      </w:pPr>
      <w:r>
        <w:rPr>
          <w:noProof/>
        </w:rPr>
        <w:lastRenderedPageBreak/>
        <w:drawing>
          <wp:inline distT="0" distB="0" distL="0" distR="0" wp14:anchorId="5C801A7D" wp14:editId="05EEA8B9">
            <wp:extent cx="5962650" cy="2581275"/>
            <wp:effectExtent l="0" t="0" r="0" b="9525"/>
            <wp:docPr id="211" name="Chart 211" descr="A line chart showing the five year trend for how many respondents, reported feeling safe or unsafe travelling by bus in daylight and after dark ">
              <a:extLst xmlns:a="http://schemas.openxmlformats.org/drawingml/2006/main">
                <a:ext uri="{FF2B5EF4-FFF2-40B4-BE49-F238E27FC236}">
                  <a16:creationId xmlns:a16="http://schemas.microsoft.com/office/drawing/2014/main" id="{18CF5FE4-C8DE-490B-9FF7-3FE8FDB9F8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009A2133" w14:textId="0C7F7ED6" w:rsidR="009826CA" w:rsidRDefault="009826CA" w:rsidP="00E842EA">
      <w:pPr>
        <w:rPr>
          <w:noProof/>
          <w:lang w:eastAsia="en-GB"/>
        </w:rPr>
      </w:pPr>
      <w:r w:rsidRPr="009826CA">
        <w:rPr>
          <w:noProof/>
          <w:lang w:eastAsia="en-GB"/>
        </w:rPr>
        <w:t xml:space="preserve"> </w:t>
      </w:r>
      <w:r w:rsidR="000716A5">
        <w:rPr>
          <w:noProof/>
        </w:rPr>
        <w:drawing>
          <wp:inline distT="0" distB="0" distL="0" distR="0" wp14:anchorId="12319AA8" wp14:editId="33B3E35F">
            <wp:extent cx="5962650" cy="2670810"/>
            <wp:effectExtent l="0" t="0" r="0" b="15240"/>
            <wp:docPr id="212" name="Chart 212" descr="A line chart showing the five year trend for how many respondents, reported feeling safe or unsafe when cycling in cardiff in day and after dark ">
              <a:extLst xmlns:a="http://schemas.openxmlformats.org/drawingml/2006/main">
                <a:ext uri="{FF2B5EF4-FFF2-40B4-BE49-F238E27FC236}">
                  <a16:creationId xmlns:a16="http://schemas.microsoft.com/office/drawing/2014/main" id="{2FC97670-27FF-456A-BC4F-97200E62F5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3B801FC5" w14:textId="77777777" w:rsidR="00B25228" w:rsidRDefault="00B25228">
      <w:pPr>
        <w:rPr>
          <w:rFonts w:eastAsiaTheme="majorEastAsia" w:cstheme="minorHAnsi"/>
          <w:b/>
          <w:sz w:val="36"/>
          <w:szCs w:val="32"/>
          <w:lang w:eastAsia="en-US"/>
        </w:rPr>
      </w:pPr>
      <w:r>
        <w:rPr>
          <w:rFonts w:cstheme="minorHAnsi"/>
          <w:b/>
          <w:sz w:val="36"/>
        </w:rPr>
        <w:br w:type="page"/>
      </w:r>
    </w:p>
    <w:p w14:paraId="170C0FCA" w14:textId="5B272C85" w:rsidR="00E842EA" w:rsidRPr="00AA754A" w:rsidRDefault="00E842EA" w:rsidP="00E842EA">
      <w:pPr>
        <w:pStyle w:val="Heading1"/>
        <w:rPr>
          <w:rFonts w:asciiTheme="minorHAnsi" w:hAnsiTheme="minorHAnsi" w:cstheme="minorHAnsi"/>
          <w:b/>
          <w:color w:val="auto"/>
          <w:sz w:val="36"/>
        </w:rPr>
      </w:pPr>
      <w:bookmarkStart w:id="47" w:name="_Appendix_O_–"/>
      <w:bookmarkStart w:id="48" w:name="_Toc128479621"/>
      <w:bookmarkEnd w:id="47"/>
      <w:r w:rsidRPr="005F2EF1">
        <w:rPr>
          <w:rFonts w:asciiTheme="minorHAnsi" w:hAnsiTheme="minorHAnsi" w:cstheme="minorHAnsi"/>
          <w:b/>
          <w:color w:val="auto"/>
          <w:sz w:val="36"/>
        </w:rPr>
        <w:lastRenderedPageBreak/>
        <w:t xml:space="preserve">Appendix </w:t>
      </w:r>
      <w:r w:rsidR="001110FD">
        <w:rPr>
          <w:rFonts w:asciiTheme="minorHAnsi" w:hAnsiTheme="minorHAnsi" w:cstheme="minorHAnsi"/>
          <w:b/>
          <w:color w:val="auto"/>
          <w:sz w:val="36"/>
        </w:rPr>
        <w:t>O</w:t>
      </w:r>
      <w:r w:rsidR="001110FD" w:rsidRPr="005F2EF1">
        <w:rPr>
          <w:rFonts w:asciiTheme="minorHAnsi" w:hAnsiTheme="minorHAnsi" w:cstheme="minorHAnsi"/>
          <w:b/>
          <w:color w:val="auto"/>
          <w:sz w:val="36"/>
        </w:rPr>
        <w:t xml:space="preserve"> </w:t>
      </w:r>
      <w:r w:rsidR="00772505" w:rsidRPr="005F2EF1">
        <w:rPr>
          <w:rFonts w:asciiTheme="minorHAnsi" w:hAnsiTheme="minorHAnsi" w:cstheme="minorHAnsi"/>
          <w:b/>
          <w:color w:val="auto"/>
          <w:sz w:val="36"/>
        </w:rPr>
        <w:t>–</w:t>
      </w:r>
      <w:r w:rsidRPr="005F2EF1">
        <w:rPr>
          <w:rFonts w:asciiTheme="minorHAnsi" w:hAnsiTheme="minorHAnsi" w:cstheme="minorHAnsi"/>
          <w:b/>
          <w:color w:val="auto"/>
          <w:sz w:val="36"/>
        </w:rPr>
        <w:t xml:space="preserve"> </w:t>
      </w:r>
      <w:r w:rsidR="00772505" w:rsidRPr="005F2EF1">
        <w:rPr>
          <w:rFonts w:asciiTheme="minorHAnsi" w:hAnsiTheme="minorHAnsi" w:cstheme="minorHAnsi"/>
          <w:b/>
          <w:color w:val="auto"/>
          <w:sz w:val="36"/>
        </w:rPr>
        <w:t>Community Safety: Reasons for Feeling Unsafe</w:t>
      </w:r>
      <w:bookmarkEnd w:id="48"/>
    </w:p>
    <w:p w14:paraId="129EE067" w14:textId="77777777" w:rsidR="000F3D9E" w:rsidRDefault="000F3D9E" w:rsidP="00E842EA">
      <w:pPr>
        <w:rPr>
          <w:lang w:eastAsia="en-US"/>
        </w:rPr>
      </w:pPr>
    </w:p>
    <w:p w14:paraId="52D07E86" w14:textId="5A3ABEBC" w:rsidR="000F3D9E" w:rsidRPr="006F4453" w:rsidRDefault="000F3D9E" w:rsidP="00E842EA">
      <w:pPr>
        <w:rPr>
          <w:b/>
          <w:sz w:val="24"/>
          <w:szCs w:val="24"/>
          <w:lang w:eastAsia="en-US"/>
        </w:rPr>
      </w:pPr>
      <w:r w:rsidRPr="006F4453">
        <w:rPr>
          <w:b/>
          <w:sz w:val="24"/>
          <w:szCs w:val="24"/>
          <w:lang w:eastAsia="en-US"/>
        </w:rPr>
        <w:t>When at Home</w:t>
      </w:r>
    </w:p>
    <w:tbl>
      <w:tblPr>
        <w:tblStyle w:val="GridTable4-Accent1"/>
        <w:tblW w:w="9606" w:type="dxa"/>
        <w:tblLook w:val="04E0" w:firstRow="1" w:lastRow="1" w:firstColumn="1" w:lastColumn="0" w:noHBand="0" w:noVBand="1"/>
      </w:tblPr>
      <w:tblGrid>
        <w:gridCol w:w="2518"/>
        <w:gridCol w:w="709"/>
        <w:gridCol w:w="709"/>
        <w:gridCol w:w="5670"/>
      </w:tblGrid>
      <w:tr w:rsidR="00415842" w:rsidRPr="0059169F" w14:paraId="432038ED" w14:textId="77777777" w:rsidTr="001A4458">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3510FCC4" w14:textId="77777777" w:rsidR="000F3D9E" w:rsidRPr="005F2EF1" w:rsidRDefault="000F3D9E" w:rsidP="00415842">
            <w:pPr>
              <w:rPr>
                <w:rFonts w:ascii="Calibri" w:eastAsia="Times New Roman" w:hAnsi="Calibri" w:cs="Calibri"/>
                <w:sz w:val="24"/>
                <w:szCs w:val="24"/>
                <w:lang w:eastAsia="en-GB"/>
              </w:rPr>
            </w:pPr>
            <w:r w:rsidRPr="005F2EF1">
              <w:rPr>
                <w:rFonts w:ascii="Calibri" w:eastAsia="Times New Roman" w:hAnsi="Calibri" w:cs="Calibri"/>
                <w:sz w:val="24"/>
                <w:szCs w:val="24"/>
                <w:lang w:eastAsia="en-GB"/>
              </w:rPr>
              <w:t>Theme</w:t>
            </w:r>
          </w:p>
        </w:tc>
        <w:tc>
          <w:tcPr>
            <w:tcW w:w="709" w:type="dxa"/>
            <w:noWrap/>
            <w:hideMark/>
          </w:tcPr>
          <w:p w14:paraId="67BDB7C7" w14:textId="77777777" w:rsidR="000F3D9E" w:rsidRPr="005F2EF1"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F2EF1">
              <w:rPr>
                <w:rFonts w:ascii="Calibri" w:eastAsia="Times New Roman" w:hAnsi="Calibri" w:cs="Calibri"/>
                <w:sz w:val="24"/>
                <w:szCs w:val="24"/>
                <w:lang w:eastAsia="en-GB"/>
              </w:rPr>
              <w:t>No.</w:t>
            </w:r>
          </w:p>
        </w:tc>
        <w:tc>
          <w:tcPr>
            <w:tcW w:w="709" w:type="dxa"/>
            <w:noWrap/>
            <w:hideMark/>
          </w:tcPr>
          <w:p w14:paraId="74403F8E" w14:textId="77777777" w:rsidR="000F3D9E" w:rsidRPr="005F2EF1"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5F2EF1">
              <w:rPr>
                <w:rFonts w:ascii="Calibri" w:eastAsia="Times New Roman" w:hAnsi="Calibri" w:cs="Calibri"/>
                <w:i/>
                <w:sz w:val="24"/>
                <w:szCs w:val="24"/>
                <w:lang w:eastAsia="en-GB"/>
              </w:rPr>
              <w:t>%</w:t>
            </w:r>
          </w:p>
        </w:tc>
        <w:tc>
          <w:tcPr>
            <w:tcW w:w="5670" w:type="dxa"/>
            <w:noWrap/>
            <w:hideMark/>
          </w:tcPr>
          <w:p w14:paraId="5FD32ADD" w14:textId="77777777" w:rsidR="000F3D9E" w:rsidRPr="005F2EF1"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F2EF1">
              <w:rPr>
                <w:rFonts w:ascii="Calibri" w:eastAsia="Times New Roman" w:hAnsi="Calibri" w:cs="Calibri"/>
                <w:sz w:val="24"/>
                <w:szCs w:val="24"/>
                <w:lang w:eastAsia="en-GB"/>
              </w:rPr>
              <w:t>Example Comments</w:t>
            </w:r>
          </w:p>
        </w:tc>
      </w:tr>
      <w:tr w:rsidR="00421B4F" w:rsidRPr="0059169F" w14:paraId="483D1620" w14:textId="77777777" w:rsidTr="0084445D">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4634B15E" w14:textId="5CADE38C" w:rsidR="00421B4F" w:rsidRPr="0084445D" w:rsidRDefault="00421B4F" w:rsidP="00421B4F">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Crime / Burglary</w:t>
            </w:r>
          </w:p>
        </w:tc>
        <w:tc>
          <w:tcPr>
            <w:tcW w:w="709" w:type="dxa"/>
            <w:noWrap/>
          </w:tcPr>
          <w:p w14:paraId="6E8531BF" w14:textId="4626847C" w:rsidR="00421B4F" w:rsidRPr="0084445D" w:rsidRDefault="00421B4F" w:rsidP="00421B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126</w:t>
            </w:r>
          </w:p>
        </w:tc>
        <w:tc>
          <w:tcPr>
            <w:tcW w:w="709" w:type="dxa"/>
            <w:noWrap/>
          </w:tcPr>
          <w:p w14:paraId="06D25AFC" w14:textId="314B3ED6" w:rsidR="00421B4F" w:rsidRPr="0084445D" w:rsidRDefault="00421B4F" w:rsidP="00421B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421B4F">
              <w:rPr>
                <w:rFonts w:ascii="Calibri" w:eastAsia="Times New Roman" w:hAnsi="Calibri" w:cs="Calibri"/>
                <w:i/>
                <w:iCs/>
                <w:color w:val="000000"/>
                <w:sz w:val="24"/>
                <w:szCs w:val="24"/>
                <w:lang w:eastAsia="en-GB"/>
              </w:rPr>
              <w:t>35.0</w:t>
            </w:r>
          </w:p>
        </w:tc>
        <w:tc>
          <w:tcPr>
            <w:tcW w:w="5670" w:type="dxa"/>
          </w:tcPr>
          <w:p w14:paraId="65E46F72" w14:textId="1CE22278" w:rsidR="00421B4F" w:rsidRDefault="00242A03" w:rsidP="00421B4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42A03">
              <w:rPr>
                <w:i/>
                <w:sz w:val="24"/>
                <w:szCs w:val="24"/>
              </w:rPr>
              <w:t>Too many burglaries locally</w:t>
            </w:r>
          </w:p>
          <w:p w14:paraId="2A51288B" w14:textId="166B69E4" w:rsidR="00242A03" w:rsidRDefault="008D20F8" w:rsidP="00421B4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D20F8">
              <w:rPr>
                <w:i/>
                <w:sz w:val="24"/>
                <w:szCs w:val="24"/>
              </w:rPr>
              <w:t>There has been a lot of reported crime in my area on the Police website.</w:t>
            </w:r>
          </w:p>
          <w:p w14:paraId="31C9FC90" w14:textId="05DECFD1" w:rsidR="008D20F8" w:rsidRDefault="00A677AA" w:rsidP="00421B4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677AA">
              <w:rPr>
                <w:i/>
                <w:sz w:val="24"/>
                <w:szCs w:val="24"/>
              </w:rPr>
              <w:t>I have had items stolen from my gardens / locked sheds broken into. No one looks out for a neighbour in my community.</w:t>
            </w:r>
          </w:p>
          <w:p w14:paraId="58C3B832" w14:textId="4DD2AB8C" w:rsidR="003726DC" w:rsidRDefault="003726DC" w:rsidP="00421B4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726DC">
              <w:rPr>
                <w:i/>
                <w:sz w:val="24"/>
                <w:szCs w:val="24"/>
              </w:rPr>
              <w:t xml:space="preserve">I live in a high crime </w:t>
            </w:r>
            <w:proofErr w:type="gramStart"/>
            <w:r w:rsidRPr="003726DC">
              <w:rPr>
                <w:i/>
                <w:sz w:val="24"/>
                <w:szCs w:val="24"/>
              </w:rPr>
              <w:t>area</w:t>
            </w:r>
            <w:proofErr w:type="gramEnd"/>
            <w:r w:rsidRPr="003726DC">
              <w:rPr>
                <w:i/>
                <w:sz w:val="24"/>
                <w:szCs w:val="24"/>
              </w:rPr>
              <w:t xml:space="preserve"> and nobody really gives a damn.</w:t>
            </w:r>
          </w:p>
          <w:p w14:paraId="4EF92CEB" w14:textId="14E60E6A" w:rsidR="00A677AA" w:rsidRPr="0084445D" w:rsidRDefault="00517F90" w:rsidP="00421B4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17F90">
              <w:rPr>
                <w:i/>
                <w:sz w:val="24"/>
                <w:szCs w:val="24"/>
              </w:rPr>
              <w:t>Increase in opportunistic burglaries</w:t>
            </w:r>
          </w:p>
        </w:tc>
      </w:tr>
      <w:tr w:rsidR="00421B4F" w:rsidRPr="0059169F" w14:paraId="47885FC5" w14:textId="77777777" w:rsidTr="0084445D">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5C7C33E" w14:textId="229E815C" w:rsidR="00421B4F" w:rsidRPr="0084445D" w:rsidRDefault="00421B4F" w:rsidP="00421B4F">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Anti-Social Behaviour </w:t>
            </w:r>
          </w:p>
        </w:tc>
        <w:tc>
          <w:tcPr>
            <w:tcW w:w="709" w:type="dxa"/>
            <w:noWrap/>
          </w:tcPr>
          <w:p w14:paraId="4B99DF0A" w14:textId="030B9B70" w:rsidR="00421B4F" w:rsidRPr="0084445D" w:rsidRDefault="00421B4F" w:rsidP="00421B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78</w:t>
            </w:r>
          </w:p>
        </w:tc>
        <w:tc>
          <w:tcPr>
            <w:tcW w:w="709" w:type="dxa"/>
            <w:noWrap/>
          </w:tcPr>
          <w:p w14:paraId="690E6157" w14:textId="5A8D2F30" w:rsidR="00421B4F" w:rsidRPr="0084445D" w:rsidRDefault="00421B4F" w:rsidP="00421B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421B4F">
              <w:rPr>
                <w:rFonts w:ascii="Calibri" w:eastAsia="Times New Roman" w:hAnsi="Calibri" w:cs="Calibri"/>
                <w:i/>
                <w:iCs/>
                <w:color w:val="000000"/>
                <w:sz w:val="24"/>
                <w:szCs w:val="24"/>
                <w:lang w:eastAsia="en-GB"/>
              </w:rPr>
              <w:t>21.7</w:t>
            </w:r>
          </w:p>
        </w:tc>
        <w:tc>
          <w:tcPr>
            <w:tcW w:w="5670" w:type="dxa"/>
          </w:tcPr>
          <w:p w14:paraId="663C212E" w14:textId="77777777" w:rsidR="00421B4F" w:rsidRDefault="00452205" w:rsidP="00421B4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52205">
              <w:rPr>
                <w:i/>
                <w:sz w:val="24"/>
                <w:szCs w:val="24"/>
              </w:rPr>
              <w:t>Full of undesirable people near my home causing trouble</w:t>
            </w:r>
          </w:p>
          <w:p w14:paraId="1128C830" w14:textId="6DCE7B1F" w:rsidR="00452205" w:rsidRDefault="004C560F" w:rsidP="00421B4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C560F">
              <w:rPr>
                <w:i/>
                <w:sz w:val="24"/>
                <w:szCs w:val="24"/>
              </w:rPr>
              <w:t xml:space="preserve">Criminal and </w:t>
            </w:r>
            <w:r w:rsidR="00364386" w:rsidRPr="004C560F">
              <w:rPr>
                <w:i/>
                <w:sz w:val="24"/>
                <w:szCs w:val="24"/>
              </w:rPr>
              <w:t>anti-social</w:t>
            </w:r>
            <w:r w:rsidRPr="004C560F">
              <w:rPr>
                <w:i/>
                <w:sz w:val="24"/>
                <w:szCs w:val="24"/>
              </w:rPr>
              <w:t xml:space="preserve"> behaviour in the area</w:t>
            </w:r>
          </w:p>
          <w:p w14:paraId="6C923FF1" w14:textId="17ADC62D" w:rsidR="004C560F" w:rsidRDefault="00364386" w:rsidP="00421B4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C560F">
              <w:rPr>
                <w:i/>
                <w:sz w:val="24"/>
                <w:szCs w:val="24"/>
              </w:rPr>
              <w:t>Anti-social</w:t>
            </w:r>
            <w:r w:rsidR="004C560F" w:rsidRPr="004C560F">
              <w:rPr>
                <w:i/>
                <w:sz w:val="24"/>
                <w:szCs w:val="24"/>
              </w:rPr>
              <w:t xml:space="preserve"> behaviour and being a target</w:t>
            </w:r>
          </w:p>
          <w:p w14:paraId="67B93738" w14:textId="2D9BF897" w:rsidR="004C560F" w:rsidRPr="0084445D" w:rsidRDefault="004C560F" w:rsidP="00421B4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C560F">
              <w:rPr>
                <w:i/>
                <w:sz w:val="24"/>
                <w:szCs w:val="24"/>
              </w:rPr>
              <w:t>Neighbours fighting in the street</w:t>
            </w:r>
          </w:p>
        </w:tc>
      </w:tr>
      <w:tr w:rsidR="00F749C4" w:rsidRPr="0059169F" w14:paraId="2CECB196" w14:textId="77777777" w:rsidTr="0084445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7C5C37A" w14:textId="719B4602" w:rsidR="00F749C4" w:rsidRPr="00421B4F" w:rsidRDefault="00F749C4" w:rsidP="00F749C4">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Drug Use &amp; Dealing </w:t>
            </w:r>
          </w:p>
        </w:tc>
        <w:tc>
          <w:tcPr>
            <w:tcW w:w="709" w:type="dxa"/>
            <w:noWrap/>
          </w:tcPr>
          <w:p w14:paraId="68E8F350" w14:textId="135E4E94" w:rsidR="00F749C4" w:rsidRPr="00421B4F" w:rsidRDefault="00F749C4" w:rsidP="00F749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50</w:t>
            </w:r>
          </w:p>
        </w:tc>
        <w:tc>
          <w:tcPr>
            <w:tcW w:w="709" w:type="dxa"/>
            <w:noWrap/>
          </w:tcPr>
          <w:p w14:paraId="4BCB35A7" w14:textId="1DC65D29" w:rsidR="00F749C4" w:rsidRPr="00421B4F" w:rsidRDefault="00F749C4" w:rsidP="00F749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21B4F">
              <w:rPr>
                <w:rFonts w:ascii="Calibri" w:eastAsia="Times New Roman" w:hAnsi="Calibri" w:cs="Calibri"/>
                <w:i/>
                <w:iCs/>
                <w:color w:val="000000"/>
                <w:sz w:val="24"/>
                <w:szCs w:val="24"/>
                <w:lang w:eastAsia="en-GB"/>
              </w:rPr>
              <w:t>13.9</w:t>
            </w:r>
          </w:p>
        </w:tc>
        <w:tc>
          <w:tcPr>
            <w:tcW w:w="5670" w:type="dxa"/>
          </w:tcPr>
          <w:p w14:paraId="5A8C7551" w14:textId="77777777" w:rsidR="00F749C4" w:rsidRDefault="008055F0"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055F0">
              <w:rPr>
                <w:i/>
                <w:sz w:val="24"/>
                <w:szCs w:val="24"/>
              </w:rPr>
              <w:t>The area is stinking with drugs</w:t>
            </w:r>
          </w:p>
          <w:p w14:paraId="58930358" w14:textId="77777777" w:rsidR="008055F0" w:rsidRDefault="00FA3E76"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A3E76">
              <w:rPr>
                <w:i/>
                <w:sz w:val="24"/>
                <w:szCs w:val="24"/>
              </w:rPr>
              <w:t>Drug deals happen constantly at the end of the street and around the area.</w:t>
            </w:r>
          </w:p>
          <w:p w14:paraId="0EE18959" w14:textId="77777777" w:rsidR="00FA3E76" w:rsidRDefault="0006488B"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6488B">
              <w:rPr>
                <w:i/>
                <w:sz w:val="24"/>
                <w:szCs w:val="24"/>
              </w:rPr>
              <w:t>Drug paraphernalia in lanes, cannabis factory found on our street recently!</w:t>
            </w:r>
          </w:p>
          <w:p w14:paraId="4DD62F98" w14:textId="567F7B91" w:rsidR="0006488B" w:rsidRPr="0084445D" w:rsidRDefault="0006488B"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6488B">
              <w:rPr>
                <w:i/>
                <w:sz w:val="24"/>
                <w:szCs w:val="24"/>
              </w:rPr>
              <w:t>U see drugs handed out in street</w:t>
            </w:r>
          </w:p>
        </w:tc>
      </w:tr>
      <w:tr w:rsidR="00F749C4" w:rsidRPr="0059169F" w14:paraId="61803943" w14:textId="77777777" w:rsidTr="0084445D">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5D3055F8" w14:textId="7F81AEB9" w:rsidR="00F749C4" w:rsidRPr="00421B4F" w:rsidRDefault="00F749C4" w:rsidP="00F749C4">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Security / privacy issues</w:t>
            </w:r>
          </w:p>
        </w:tc>
        <w:tc>
          <w:tcPr>
            <w:tcW w:w="709" w:type="dxa"/>
            <w:noWrap/>
          </w:tcPr>
          <w:p w14:paraId="225EEFA6" w14:textId="19F8CEED" w:rsidR="00F749C4" w:rsidRPr="00421B4F" w:rsidRDefault="00F749C4" w:rsidP="00F749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49</w:t>
            </w:r>
          </w:p>
        </w:tc>
        <w:tc>
          <w:tcPr>
            <w:tcW w:w="709" w:type="dxa"/>
            <w:noWrap/>
          </w:tcPr>
          <w:p w14:paraId="2F1C8401" w14:textId="62D865F5" w:rsidR="00F749C4" w:rsidRPr="00421B4F" w:rsidRDefault="00F749C4" w:rsidP="00F749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13.6</w:t>
            </w:r>
          </w:p>
        </w:tc>
        <w:tc>
          <w:tcPr>
            <w:tcW w:w="5670" w:type="dxa"/>
          </w:tcPr>
          <w:p w14:paraId="59438BAC" w14:textId="77777777" w:rsidR="00F749C4" w:rsidRDefault="00EF7104" w:rsidP="00F749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F7104">
              <w:rPr>
                <w:i/>
                <w:sz w:val="24"/>
                <w:szCs w:val="24"/>
              </w:rPr>
              <w:t>people in and out all hours and ringing my bell all hours to get in</w:t>
            </w:r>
          </w:p>
          <w:p w14:paraId="2EEEC182" w14:textId="77777777" w:rsidR="00EF7104" w:rsidRDefault="000D7293" w:rsidP="00F749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D7293">
              <w:rPr>
                <w:i/>
                <w:sz w:val="24"/>
                <w:szCs w:val="24"/>
              </w:rPr>
              <w:t>People trying doors</w:t>
            </w:r>
          </w:p>
          <w:p w14:paraId="7400E5E3" w14:textId="4666F58E" w:rsidR="000D7293" w:rsidRPr="0084445D" w:rsidRDefault="000D7293" w:rsidP="00F749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D7293">
              <w:rPr>
                <w:i/>
                <w:sz w:val="24"/>
                <w:szCs w:val="24"/>
              </w:rPr>
              <w:t xml:space="preserve">My bedroom is on the ground floor on the main </w:t>
            </w:r>
            <w:proofErr w:type="gramStart"/>
            <w:r w:rsidRPr="000D7293">
              <w:rPr>
                <w:i/>
                <w:sz w:val="24"/>
                <w:szCs w:val="24"/>
              </w:rPr>
              <w:t>road</w:t>
            </w:r>
            <w:proofErr w:type="gramEnd"/>
            <w:r w:rsidRPr="000D7293">
              <w:rPr>
                <w:i/>
                <w:sz w:val="24"/>
                <w:szCs w:val="24"/>
              </w:rPr>
              <w:t xml:space="preserve"> and I hear unsocial behaviour and people hanging around outside my window regularly. The fact they are only a1-2 metres away and only glass between us makes me anxious.</w:t>
            </w:r>
          </w:p>
        </w:tc>
      </w:tr>
      <w:tr w:rsidR="00F749C4" w:rsidRPr="0059169F" w14:paraId="30FA7C0F" w14:textId="77777777" w:rsidTr="0084445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40537C9" w14:textId="11A5CF14" w:rsidR="00F749C4" w:rsidRPr="00421B4F" w:rsidRDefault="00F749C4" w:rsidP="00F749C4">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Lack of police resource, </w:t>
            </w:r>
            <w:proofErr w:type="gramStart"/>
            <w:r w:rsidRPr="00421B4F">
              <w:rPr>
                <w:rFonts w:ascii="Calibri" w:eastAsia="Times New Roman" w:hAnsi="Calibri" w:cs="Calibri"/>
                <w:color w:val="000000"/>
                <w:sz w:val="24"/>
                <w:szCs w:val="24"/>
                <w:lang w:eastAsia="en-GB"/>
              </w:rPr>
              <w:t>presence</w:t>
            </w:r>
            <w:proofErr w:type="gramEnd"/>
            <w:r w:rsidRPr="00421B4F">
              <w:rPr>
                <w:rFonts w:ascii="Calibri" w:eastAsia="Times New Roman" w:hAnsi="Calibri" w:cs="Calibri"/>
                <w:color w:val="000000"/>
                <w:sz w:val="24"/>
                <w:szCs w:val="24"/>
                <w:lang w:eastAsia="en-GB"/>
              </w:rPr>
              <w:t xml:space="preserve"> or response</w:t>
            </w:r>
          </w:p>
        </w:tc>
        <w:tc>
          <w:tcPr>
            <w:tcW w:w="709" w:type="dxa"/>
            <w:noWrap/>
          </w:tcPr>
          <w:p w14:paraId="1739F2D0" w14:textId="3AF28143" w:rsidR="00F749C4" w:rsidRPr="00421B4F" w:rsidRDefault="00F749C4" w:rsidP="00F749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29</w:t>
            </w:r>
          </w:p>
        </w:tc>
        <w:tc>
          <w:tcPr>
            <w:tcW w:w="709" w:type="dxa"/>
            <w:noWrap/>
          </w:tcPr>
          <w:p w14:paraId="2524D268" w14:textId="2C63BD69" w:rsidR="00F749C4" w:rsidRDefault="00F749C4" w:rsidP="00F749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21B4F">
              <w:rPr>
                <w:rFonts w:ascii="Calibri" w:eastAsia="Times New Roman" w:hAnsi="Calibri" w:cs="Calibri"/>
                <w:i/>
                <w:iCs/>
                <w:color w:val="000000"/>
                <w:sz w:val="24"/>
                <w:szCs w:val="24"/>
                <w:lang w:eastAsia="en-GB"/>
              </w:rPr>
              <w:t>8.1</w:t>
            </w:r>
          </w:p>
        </w:tc>
        <w:tc>
          <w:tcPr>
            <w:tcW w:w="5670" w:type="dxa"/>
          </w:tcPr>
          <w:p w14:paraId="5E36F319" w14:textId="41142177" w:rsidR="00F749C4" w:rsidRDefault="004E7009"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E7009">
              <w:rPr>
                <w:i/>
                <w:sz w:val="24"/>
                <w:szCs w:val="24"/>
              </w:rPr>
              <w:t>Police never respond to calls so no point calling them better off barricading yourself in your house and hoping for the best.</w:t>
            </w:r>
          </w:p>
          <w:p w14:paraId="5772AE60" w14:textId="77777777" w:rsidR="004E7009" w:rsidRDefault="00EA568A"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A568A">
              <w:rPr>
                <w:i/>
                <w:sz w:val="24"/>
                <w:szCs w:val="24"/>
              </w:rPr>
              <w:t xml:space="preserve">Because if something was to </w:t>
            </w:r>
            <w:proofErr w:type="gramStart"/>
            <w:r w:rsidRPr="00EA568A">
              <w:rPr>
                <w:i/>
                <w:sz w:val="24"/>
                <w:szCs w:val="24"/>
              </w:rPr>
              <w:t>happen</w:t>
            </w:r>
            <w:proofErr w:type="gramEnd"/>
            <w:r w:rsidRPr="00EA568A">
              <w:rPr>
                <w:i/>
                <w:sz w:val="24"/>
                <w:szCs w:val="24"/>
              </w:rPr>
              <w:t xml:space="preserve"> I have no faith in the police</w:t>
            </w:r>
          </w:p>
          <w:p w14:paraId="10A8A624" w14:textId="02A7CD68" w:rsidR="00EA568A" w:rsidRPr="0084445D" w:rsidRDefault="00EA568A"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A568A">
              <w:rPr>
                <w:i/>
                <w:sz w:val="24"/>
                <w:szCs w:val="24"/>
              </w:rPr>
              <w:t>Police do not do their job</w:t>
            </w:r>
          </w:p>
        </w:tc>
      </w:tr>
      <w:tr w:rsidR="00F749C4" w:rsidRPr="0059169F" w14:paraId="2433247C" w14:textId="77777777" w:rsidTr="0084445D">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15AAF4E" w14:textId="20092635" w:rsidR="00F749C4" w:rsidRPr="00421B4F" w:rsidRDefault="00F749C4" w:rsidP="00F749C4">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lastRenderedPageBreak/>
              <w:t xml:space="preserve">Disruptive Youths </w:t>
            </w:r>
          </w:p>
        </w:tc>
        <w:tc>
          <w:tcPr>
            <w:tcW w:w="709" w:type="dxa"/>
            <w:noWrap/>
          </w:tcPr>
          <w:p w14:paraId="7F0422B7" w14:textId="3C610CA1" w:rsidR="00F749C4" w:rsidRPr="00421B4F" w:rsidRDefault="00F749C4" w:rsidP="00F749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28</w:t>
            </w:r>
          </w:p>
        </w:tc>
        <w:tc>
          <w:tcPr>
            <w:tcW w:w="709" w:type="dxa"/>
            <w:noWrap/>
          </w:tcPr>
          <w:p w14:paraId="5CB4CF73" w14:textId="08198DD0" w:rsidR="00F749C4" w:rsidRPr="00421B4F" w:rsidRDefault="00F749C4" w:rsidP="00F749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21B4F">
              <w:rPr>
                <w:rFonts w:ascii="Calibri" w:eastAsia="Times New Roman" w:hAnsi="Calibri" w:cs="Calibri"/>
                <w:i/>
                <w:iCs/>
                <w:color w:val="000000"/>
                <w:sz w:val="24"/>
                <w:szCs w:val="24"/>
                <w:lang w:eastAsia="en-GB"/>
              </w:rPr>
              <w:t>7.8</w:t>
            </w:r>
          </w:p>
        </w:tc>
        <w:tc>
          <w:tcPr>
            <w:tcW w:w="5670" w:type="dxa"/>
          </w:tcPr>
          <w:p w14:paraId="771AFCCA" w14:textId="77777777" w:rsidR="00F749C4" w:rsidRDefault="00BF7EDB" w:rsidP="00F749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F7EDB">
              <w:rPr>
                <w:i/>
                <w:sz w:val="24"/>
                <w:szCs w:val="24"/>
              </w:rPr>
              <w:t>A</w:t>
            </w:r>
            <w:r>
              <w:rPr>
                <w:i/>
                <w:sz w:val="24"/>
                <w:szCs w:val="24"/>
              </w:rPr>
              <w:t xml:space="preserve"> </w:t>
            </w:r>
            <w:r w:rsidRPr="00BF7EDB">
              <w:rPr>
                <w:i/>
                <w:sz w:val="24"/>
                <w:szCs w:val="24"/>
              </w:rPr>
              <w:t>lot of gangs of boys hanging around and can smell weed a</w:t>
            </w:r>
            <w:r>
              <w:rPr>
                <w:i/>
                <w:sz w:val="24"/>
                <w:szCs w:val="24"/>
              </w:rPr>
              <w:t xml:space="preserve"> </w:t>
            </w:r>
            <w:r w:rsidRPr="00BF7EDB">
              <w:rPr>
                <w:i/>
                <w:sz w:val="24"/>
                <w:szCs w:val="24"/>
              </w:rPr>
              <w:t>lot</w:t>
            </w:r>
          </w:p>
          <w:p w14:paraId="7EF6FCEB" w14:textId="77777777" w:rsidR="00BF7EDB" w:rsidRDefault="00C22C10" w:rsidP="00F749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22C10">
              <w:rPr>
                <w:i/>
                <w:sz w:val="24"/>
                <w:szCs w:val="24"/>
              </w:rPr>
              <w:t>Neighbourhood has gangs of youths</w:t>
            </w:r>
          </w:p>
          <w:p w14:paraId="1F874A1E" w14:textId="1DBC6E76" w:rsidR="00C22C10" w:rsidRPr="0084445D" w:rsidRDefault="0021363E" w:rsidP="00F749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1363E">
              <w:rPr>
                <w:i/>
                <w:sz w:val="24"/>
                <w:szCs w:val="24"/>
              </w:rPr>
              <w:t>Young boys hanging around the streets lighting fireworks. Selling drugs</w:t>
            </w:r>
          </w:p>
        </w:tc>
      </w:tr>
      <w:tr w:rsidR="00F749C4" w:rsidRPr="0059169F" w14:paraId="06A949E1" w14:textId="77777777" w:rsidTr="0084445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0EDF2885" w14:textId="51488BA0" w:rsidR="00F749C4" w:rsidRPr="00421B4F" w:rsidRDefault="00F749C4" w:rsidP="00F749C4">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Living alone / Vulnerable Household </w:t>
            </w:r>
          </w:p>
        </w:tc>
        <w:tc>
          <w:tcPr>
            <w:tcW w:w="709" w:type="dxa"/>
            <w:noWrap/>
          </w:tcPr>
          <w:p w14:paraId="22223795" w14:textId="4A880CED" w:rsidR="00F749C4" w:rsidRPr="00421B4F" w:rsidRDefault="00F749C4" w:rsidP="00F749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25</w:t>
            </w:r>
          </w:p>
        </w:tc>
        <w:tc>
          <w:tcPr>
            <w:tcW w:w="709" w:type="dxa"/>
            <w:noWrap/>
          </w:tcPr>
          <w:p w14:paraId="15BB0AA0" w14:textId="5B705770" w:rsidR="00F749C4" w:rsidRPr="00421B4F" w:rsidRDefault="00F749C4" w:rsidP="00F749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21B4F">
              <w:rPr>
                <w:rFonts w:ascii="Calibri" w:eastAsia="Times New Roman" w:hAnsi="Calibri" w:cs="Calibri"/>
                <w:i/>
                <w:iCs/>
                <w:color w:val="000000"/>
                <w:sz w:val="24"/>
                <w:szCs w:val="24"/>
                <w:lang w:eastAsia="en-GB"/>
              </w:rPr>
              <w:t>6.9</w:t>
            </w:r>
          </w:p>
        </w:tc>
        <w:tc>
          <w:tcPr>
            <w:tcW w:w="5670" w:type="dxa"/>
          </w:tcPr>
          <w:p w14:paraId="40ED2328" w14:textId="77777777" w:rsidR="00F749C4" w:rsidRDefault="007A3463"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3463">
              <w:rPr>
                <w:i/>
                <w:sz w:val="24"/>
                <w:szCs w:val="24"/>
              </w:rPr>
              <w:t>Live alone and feel unsafe</w:t>
            </w:r>
          </w:p>
          <w:p w14:paraId="762715F1" w14:textId="77777777" w:rsidR="007A3463" w:rsidRDefault="007A3463"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3463">
              <w:rPr>
                <w:i/>
                <w:sz w:val="24"/>
                <w:szCs w:val="24"/>
              </w:rPr>
              <w:t>Single person in an area where break ins are becoming more common</w:t>
            </w:r>
          </w:p>
          <w:p w14:paraId="43935825" w14:textId="62A7E5CE" w:rsidR="007A3463" w:rsidRPr="0084445D" w:rsidRDefault="00BF7EDB" w:rsidP="00F749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F7EDB">
              <w:rPr>
                <w:i/>
                <w:sz w:val="24"/>
                <w:szCs w:val="24"/>
              </w:rPr>
              <w:t>I am a disabled person</w:t>
            </w:r>
          </w:p>
        </w:tc>
      </w:tr>
      <w:tr w:rsidR="00080258" w:rsidRPr="0059169F" w14:paraId="6AF72881" w14:textId="77777777" w:rsidTr="0084445D">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AB7F20E" w14:textId="7B5F6258" w:rsidR="00080258" w:rsidRPr="00421B4F" w:rsidRDefault="00080258" w:rsidP="00080258">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Issues with neighbours </w:t>
            </w:r>
          </w:p>
        </w:tc>
        <w:tc>
          <w:tcPr>
            <w:tcW w:w="709" w:type="dxa"/>
            <w:noWrap/>
          </w:tcPr>
          <w:p w14:paraId="2DCDF2BB" w14:textId="0045F764" w:rsidR="00080258" w:rsidRPr="00421B4F" w:rsidRDefault="00080258" w:rsidP="0008025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22</w:t>
            </w:r>
          </w:p>
        </w:tc>
        <w:tc>
          <w:tcPr>
            <w:tcW w:w="709" w:type="dxa"/>
            <w:noWrap/>
          </w:tcPr>
          <w:p w14:paraId="50E5C799" w14:textId="65B08ABD" w:rsidR="00080258" w:rsidRPr="00421B4F" w:rsidRDefault="00080258" w:rsidP="0008025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21B4F">
              <w:rPr>
                <w:rFonts w:ascii="Calibri" w:eastAsia="Times New Roman" w:hAnsi="Calibri" w:cs="Calibri"/>
                <w:i/>
                <w:iCs/>
                <w:color w:val="000000"/>
                <w:sz w:val="24"/>
                <w:szCs w:val="24"/>
                <w:lang w:eastAsia="en-GB"/>
              </w:rPr>
              <w:t>6.1</w:t>
            </w:r>
          </w:p>
        </w:tc>
        <w:tc>
          <w:tcPr>
            <w:tcW w:w="5670" w:type="dxa"/>
          </w:tcPr>
          <w:p w14:paraId="68D91A88" w14:textId="77777777" w:rsidR="00080258" w:rsidRDefault="0083274E" w:rsidP="0008025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3274E">
              <w:rPr>
                <w:i/>
                <w:sz w:val="24"/>
                <w:szCs w:val="24"/>
              </w:rPr>
              <w:t>My neighbours are violent and use drugs. The area in general also has many similar people.</w:t>
            </w:r>
          </w:p>
          <w:p w14:paraId="57DE68FE" w14:textId="77777777" w:rsidR="0083274E" w:rsidRDefault="004F1F0C" w:rsidP="0008025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F1F0C">
              <w:rPr>
                <w:i/>
                <w:sz w:val="24"/>
                <w:szCs w:val="24"/>
              </w:rPr>
              <w:t>I have issues with my neighbours and the male next door repeatedly tries to intimidate me.</w:t>
            </w:r>
          </w:p>
          <w:p w14:paraId="1A27265B" w14:textId="0ACFC16A" w:rsidR="004F1F0C" w:rsidRPr="0084445D" w:rsidRDefault="004F1F0C" w:rsidP="0008025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F1F0C">
              <w:rPr>
                <w:i/>
                <w:sz w:val="24"/>
                <w:szCs w:val="24"/>
              </w:rPr>
              <w:t>My neighbours make me feel unsafe due to their actions</w:t>
            </w:r>
          </w:p>
        </w:tc>
      </w:tr>
      <w:tr w:rsidR="00080258" w:rsidRPr="0059169F" w14:paraId="6A66D772" w14:textId="77777777" w:rsidTr="0084445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DCE3570" w14:textId="596B935C" w:rsidR="00080258" w:rsidRPr="00421B4F" w:rsidRDefault="00080258" w:rsidP="00080258">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Unsafe area </w:t>
            </w:r>
          </w:p>
        </w:tc>
        <w:tc>
          <w:tcPr>
            <w:tcW w:w="709" w:type="dxa"/>
            <w:noWrap/>
          </w:tcPr>
          <w:p w14:paraId="5AE4DE6E" w14:textId="2A4A6C51" w:rsidR="00080258" w:rsidRPr="00421B4F" w:rsidRDefault="00080258" w:rsidP="0008025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17</w:t>
            </w:r>
          </w:p>
        </w:tc>
        <w:tc>
          <w:tcPr>
            <w:tcW w:w="709" w:type="dxa"/>
            <w:noWrap/>
          </w:tcPr>
          <w:p w14:paraId="19360C83" w14:textId="4EE4825E" w:rsidR="00080258" w:rsidRPr="00421B4F" w:rsidRDefault="00080258" w:rsidP="0008025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21B4F">
              <w:rPr>
                <w:rFonts w:ascii="Calibri" w:eastAsia="Times New Roman" w:hAnsi="Calibri" w:cs="Calibri"/>
                <w:i/>
                <w:iCs/>
                <w:color w:val="000000"/>
                <w:sz w:val="24"/>
                <w:szCs w:val="24"/>
                <w:lang w:eastAsia="en-GB"/>
              </w:rPr>
              <w:t>4.7</w:t>
            </w:r>
          </w:p>
        </w:tc>
        <w:tc>
          <w:tcPr>
            <w:tcW w:w="5670" w:type="dxa"/>
          </w:tcPr>
          <w:p w14:paraId="4CC15616" w14:textId="77777777" w:rsidR="00080258" w:rsidRDefault="008E4802" w:rsidP="0008025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4802">
              <w:rPr>
                <w:i/>
                <w:sz w:val="24"/>
                <w:szCs w:val="24"/>
              </w:rPr>
              <w:t>Live in a rough neighbourhood</w:t>
            </w:r>
          </w:p>
          <w:p w14:paraId="498ABC4E" w14:textId="12902907" w:rsidR="008E4802" w:rsidRPr="0084445D" w:rsidRDefault="001440D1" w:rsidP="0008025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440D1">
              <w:rPr>
                <w:i/>
                <w:sz w:val="24"/>
                <w:szCs w:val="24"/>
              </w:rPr>
              <w:t>It is a horrible neighbourhood with a lot of anti-social behaviour</w:t>
            </w:r>
          </w:p>
        </w:tc>
      </w:tr>
      <w:tr w:rsidR="00FD4B6D" w:rsidRPr="0059169F" w14:paraId="435722DE" w14:textId="77777777" w:rsidTr="0084445D">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7A28C107" w14:textId="01697A32" w:rsidR="00FD4B6D" w:rsidRPr="00421B4F" w:rsidRDefault="00FD4B6D" w:rsidP="00FD4B6D">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Alcohol abuse</w:t>
            </w:r>
          </w:p>
        </w:tc>
        <w:tc>
          <w:tcPr>
            <w:tcW w:w="709" w:type="dxa"/>
            <w:noWrap/>
          </w:tcPr>
          <w:p w14:paraId="0882258E" w14:textId="7E985FB2" w:rsidR="00FD4B6D" w:rsidRPr="00421B4F" w:rsidRDefault="00FD4B6D" w:rsidP="00FD4B6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14</w:t>
            </w:r>
          </w:p>
        </w:tc>
        <w:tc>
          <w:tcPr>
            <w:tcW w:w="709" w:type="dxa"/>
            <w:noWrap/>
          </w:tcPr>
          <w:p w14:paraId="03E75D61" w14:textId="487D21DC" w:rsidR="00FD4B6D" w:rsidRPr="00421B4F" w:rsidRDefault="00FD4B6D" w:rsidP="00FD4B6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3.9</w:t>
            </w:r>
          </w:p>
        </w:tc>
        <w:tc>
          <w:tcPr>
            <w:tcW w:w="5670" w:type="dxa"/>
          </w:tcPr>
          <w:p w14:paraId="3FF84F7D" w14:textId="77777777" w:rsidR="00FD4B6D" w:rsidRDefault="001C38CD" w:rsidP="00FD4B6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C38CD">
              <w:rPr>
                <w:i/>
                <w:sz w:val="24"/>
                <w:szCs w:val="24"/>
              </w:rPr>
              <w:t>Drunk people around smash car windows</w:t>
            </w:r>
          </w:p>
          <w:p w14:paraId="5DF60CD5" w14:textId="2D740F80" w:rsidR="001C38CD" w:rsidRPr="0084445D" w:rsidRDefault="008E4802" w:rsidP="00FD4B6D">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E4802">
              <w:rPr>
                <w:i/>
                <w:sz w:val="24"/>
                <w:szCs w:val="24"/>
              </w:rPr>
              <w:t>lots of drunk people</w:t>
            </w:r>
          </w:p>
        </w:tc>
      </w:tr>
      <w:tr w:rsidR="00DB6319" w:rsidRPr="0059169F" w14:paraId="50EE9253" w14:textId="77777777" w:rsidTr="0084445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3C25B19" w14:textId="7C1F7690" w:rsidR="00DB6319" w:rsidRPr="00421B4F" w:rsidRDefault="00DB6319" w:rsidP="00DB6319">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Gangs </w:t>
            </w:r>
          </w:p>
        </w:tc>
        <w:tc>
          <w:tcPr>
            <w:tcW w:w="709" w:type="dxa"/>
            <w:noWrap/>
          </w:tcPr>
          <w:p w14:paraId="122DB94F" w14:textId="5C269250" w:rsidR="00DB6319" w:rsidRPr="00421B4F" w:rsidRDefault="00DB6319" w:rsidP="00DB631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10</w:t>
            </w:r>
          </w:p>
        </w:tc>
        <w:tc>
          <w:tcPr>
            <w:tcW w:w="709" w:type="dxa"/>
            <w:noWrap/>
          </w:tcPr>
          <w:p w14:paraId="7F2ABC66" w14:textId="6E4AFD01" w:rsidR="00DB6319" w:rsidRPr="00421B4F" w:rsidRDefault="00DB6319" w:rsidP="00DB631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21B4F">
              <w:rPr>
                <w:rFonts w:ascii="Calibri" w:eastAsia="Times New Roman" w:hAnsi="Calibri" w:cs="Calibri"/>
                <w:i/>
                <w:iCs/>
                <w:color w:val="000000"/>
                <w:sz w:val="24"/>
                <w:szCs w:val="24"/>
                <w:lang w:eastAsia="en-GB"/>
              </w:rPr>
              <w:t>2.8</w:t>
            </w:r>
          </w:p>
        </w:tc>
        <w:tc>
          <w:tcPr>
            <w:tcW w:w="5670" w:type="dxa"/>
          </w:tcPr>
          <w:p w14:paraId="021E14D6" w14:textId="77777777" w:rsidR="00DB6319" w:rsidRDefault="003F65AF" w:rsidP="00DB631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F65AF">
              <w:rPr>
                <w:i/>
                <w:sz w:val="24"/>
                <w:szCs w:val="24"/>
              </w:rPr>
              <w:t>Because off all the gangs around my area</w:t>
            </w:r>
          </w:p>
          <w:p w14:paraId="258A97CE" w14:textId="415DF1CB" w:rsidR="003F65AF" w:rsidRPr="0084445D" w:rsidRDefault="003F65AF" w:rsidP="00DB631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F65AF">
              <w:rPr>
                <w:i/>
                <w:sz w:val="24"/>
                <w:szCs w:val="24"/>
              </w:rPr>
              <w:t>Groups of men hanging around</w:t>
            </w:r>
          </w:p>
        </w:tc>
      </w:tr>
      <w:tr w:rsidR="00DB6319" w:rsidRPr="0059169F" w14:paraId="4436E95F" w14:textId="77777777" w:rsidTr="0084445D">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E1683D0" w14:textId="6EF6531D" w:rsidR="00DB6319" w:rsidRPr="00421B4F" w:rsidRDefault="00DB6319" w:rsidP="00DB6319">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Unsolicited calls </w:t>
            </w:r>
          </w:p>
        </w:tc>
        <w:tc>
          <w:tcPr>
            <w:tcW w:w="709" w:type="dxa"/>
            <w:noWrap/>
          </w:tcPr>
          <w:p w14:paraId="50CBB102" w14:textId="265DC9F5" w:rsidR="00DB6319" w:rsidRPr="00421B4F" w:rsidRDefault="00DB6319" w:rsidP="00DB631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10</w:t>
            </w:r>
          </w:p>
        </w:tc>
        <w:tc>
          <w:tcPr>
            <w:tcW w:w="709" w:type="dxa"/>
            <w:noWrap/>
          </w:tcPr>
          <w:p w14:paraId="31526987" w14:textId="2EE34188" w:rsidR="00DB6319" w:rsidRPr="00421B4F" w:rsidRDefault="00DB6319" w:rsidP="00DB631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21B4F">
              <w:rPr>
                <w:rFonts w:ascii="Calibri" w:eastAsia="Times New Roman" w:hAnsi="Calibri" w:cs="Calibri"/>
                <w:i/>
                <w:iCs/>
                <w:color w:val="000000"/>
                <w:sz w:val="24"/>
                <w:szCs w:val="24"/>
                <w:lang w:eastAsia="en-GB"/>
              </w:rPr>
              <w:t>2.8</w:t>
            </w:r>
          </w:p>
        </w:tc>
        <w:tc>
          <w:tcPr>
            <w:tcW w:w="5670" w:type="dxa"/>
          </w:tcPr>
          <w:p w14:paraId="470DB6C6" w14:textId="77777777" w:rsidR="00DB6319" w:rsidRDefault="007216AF" w:rsidP="00DB631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16AF">
              <w:rPr>
                <w:i/>
                <w:sz w:val="24"/>
                <w:szCs w:val="24"/>
              </w:rPr>
              <w:t>Too many cold callers and random people checking out houses.</w:t>
            </w:r>
          </w:p>
          <w:p w14:paraId="41A724AD" w14:textId="0C3A8947" w:rsidR="007216AF" w:rsidRPr="0084445D" w:rsidRDefault="007216AF" w:rsidP="00DB631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16AF">
              <w:rPr>
                <w:i/>
                <w:sz w:val="24"/>
                <w:szCs w:val="24"/>
              </w:rPr>
              <w:t>Unscheduled callers - such as charity workers</w:t>
            </w:r>
          </w:p>
        </w:tc>
      </w:tr>
      <w:tr w:rsidR="00DB6319" w:rsidRPr="0059169F" w14:paraId="76839236" w14:textId="77777777" w:rsidTr="0084445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B362B4A" w14:textId="1BA22E74" w:rsidR="00DB6319" w:rsidRPr="00421B4F" w:rsidRDefault="00DB6319" w:rsidP="00DB6319">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Health / Age -related issues</w:t>
            </w:r>
          </w:p>
        </w:tc>
        <w:tc>
          <w:tcPr>
            <w:tcW w:w="709" w:type="dxa"/>
            <w:noWrap/>
          </w:tcPr>
          <w:p w14:paraId="0827780C" w14:textId="65038471" w:rsidR="00DB6319" w:rsidRPr="00421B4F" w:rsidRDefault="00DB6319" w:rsidP="00DB631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10</w:t>
            </w:r>
          </w:p>
        </w:tc>
        <w:tc>
          <w:tcPr>
            <w:tcW w:w="709" w:type="dxa"/>
            <w:noWrap/>
          </w:tcPr>
          <w:p w14:paraId="6D3526BE" w14:textId="1D189F8B" w:rsidR="00DB6319" w:rsidRPr="00421B4F" w:rsidRDefault="00DB6319" w:rsidP="00DB631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2.8</w:t>
            </w:r>
          </w:p>
        </w:tc>
        <w:tc>
          <w:tcPr>
            <w:tcW w:w="5670" w:type="dxa"/>
          </w:tcPr>
          <w:p w14:paraId="5D50FBCD" w14:textId="77777777" w:rsidR="00DB6319" w:rsidRDefault="00AE1930" w:rsidP="00DB631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E1930">
              <w:rPr>
                <w:i/>
                <w:sz w:val="24"/>
                <w:szCs w:val="24"/>
              </w:rPr>
              <w:t>Because I've fallen a few times and I don't have any help</w:t>
            </w:r>
          </w:p>
          <w:p w14:paraId="2B1C44AE" w14:textId="66FC0697" w:rsidR="00383C3F" w:rsidRPr="0084445D" w:rsidRDefault="00383C3F" w:rsidP="00DB631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83C3F">
              <w:rPr>
                <w:i/>
                <w:sz w:val="24"/>
                <w:szCs w:val="24"/>
              </w:rPr>
              <w:t>I live alone and am of an age when poor health is starting to reduce my-self confidence</w:t>
            </w:r>
          </w:p>
        </w:tc>
      </w:tr>
      <w:tr w:rsidR="00DB6319" w:rsidRPr="0059169F" w14:paraId="6EA42BD2" w14:textId="77777777" w:rsidTr="0084445D">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260A226" w14:textId="2E67E32A" w:rsidR="00DB6319" w:rsidRPr="00421B4F" w:rsidRDefault="00DB6319" w:rsidP="00DB6319">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Poor Street Lighting </w:t>
            </w:r>
          </w:p>
        </w:tc>
        <w:tc>
          <w:tcPr>
            <w:tcW w:w="709" w:type="dxa"/>
            <w:noWrap/>
          </w:tcPr>
          <w:p w14:paraId="203934DE" w14:textId="52280D8D" w:rsidR="00DB6319" w:rsidRPr="00421B4F" w:rsidRDefault="00D354C5" w:rsidP="00DB631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7</w:t>
            </w:r>
          </w:p>
        </w:tc>
        <w:tc>
          <w:tcPr>
            <w:tcW w:w="709" w:type="dxa"/>
            <w:noWrap/>
          </w:tcPr>
          <w:p w14:paraId="4DADF0CE" w14:textId="7925EDDC" w:rsidR="00DB6319" w:rsidRPr="00421B4F" w:rsidRDefault="00D354C5" w:rsidP="00DB631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1.9</w:t>
            </w:r>
          </w:p>
        </w:tc>
        <w:tc>
          <w:tcPr>
            <w:tcW w:w="5670" w:type="dxa"/>
          </w:tcPr>
          <w:p w14:paraId="64D71679" w14:textId="77777777" w:rsidR="00DB6319" w:rsidRDefault="0082778D" w:rsidP="00DB631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2778D">
              <w:rPr>
                <w:i/>
                <w:sz w:val="24"/>
                <w:szCs w:val="24"/>
              </w:rPr>
              <w:t xml:space="preserve">It’s very dark around my house, I’m an end terrace which huge trees covering lighting from the </w:t>
            </w:r>
            <w:proofErr w:type="gramStart"/>
            <w:r w:rsidRPr="0082778D">
              <w:rPr>
                <w:i/>
                <w:sz w:val="24"/>
                <w:szCs w:val="24"/>
              </w:rPr>
              <w:t>street lights</w:t>
            </w:r>
            <w:proofErr w:type="gramEnd"/>
            <w:r w:rsidRPr="0082778D">
              <w:rPr>
                <w:i/>
                <w:sz w:val="24"/>
                <w:szCs w:val="24"/>
              </w:rPr>
              <w:t>.</w:t>
            </w:r>
          </w:p>
          <w:p w14:paraId="24FBE59B" w14:textId="24E3A7CE" w:rsidR="0082778D" w:rsidRPr="0084445D" w:rsidRDefault="006248D5" w:rsidP="00DB631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248D5">
              <w:rPr>
                <w:i/>
                <w:sz w:val="24"/>
                <w:szCs w:val="24"/>
              </w:rPr>
              <w:t xml:space="preserve">I live in a </w:t>
            </w:r>
            <w:proofErr w:type="spellStart"/>
            <w:r w:rsidRPr="006248D5">
              <w:rPr>
                <w:i/>
                <w:sz w:val="24"/>
                <w:szCs w:val="24"/>
              </w:rPr>
              <w:t>cul</w:t>
            </w:r>
            <w:proofErr w:type="spellEnd"/>
            <w:r w:rsidRPr="006248D5">
              <w:rPr>
                <w:i/>
                <w:sz w:val="24"/>
                <w:szCs w:val="24"/>
              </w:rPr>
              <w:t xml:space="preserve"> de sac that only has one </w:t>
            </w:r>
            <w:proofErr w:type="gramStart"/>
            <w:r w:rsidRPr="006248D5">
              <w:rPr>
                <w:i/>
                <w:sz w:val="24"/>
                <w:szCs w:val="24"/>
              </w:rPr>
              <w:t>street light</w:t>
            </w:r>
            <w:proofErr w:type="gramEnd"/>
            <w:r w:rsidRPr="006248D5">
              <w:rPr>
                <w:i/>
                <w:sz w:val="24"/>
                <w:szCs w:val="24"/>
              </w:rPr>
              <w:t>.</w:t>
            </w:r>
          </w:p>
        </w:tc>
      </w:tr>
      <w:tr w:rsidR="00D354C5" w:rsidRPr="0059169F" w14:paraId="78604713" w14:textId="77777777" w:rsidTr="0084445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86817F7" w14:textId="11B043F4" w:rsidR="00D354C5" w:rsidRPr="00421B4F" w:rsidRDefault="00D354C5" w:rsidP="00D354C5">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Speeding/reckless driving</w:t>
            </w:r>
          </w:p>
        </w:tc>
        <w:tc>
          <w:tcPr>
            <w:tcW w:w="709" w:type="dxa"/>
            <w:noWrap/>
          </w:tcPr>
          <w:p w14:paraId="6C6C271C" w14:textId="04597D42" w:rsidR="00D354C5" w:rsidRDefault="00D354C5" w:rsidP="00D354C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7</w:t>
            </w:r>
          </w:p>
        </w:tc>
        <w:tc>
          <w:tcPr>
            <w:tcW w:w="709" w:type="dxa"/>
            <w:noWrap/>
          </w:tcPr>
          <w:p w14:paraId="0C2548D9" w14:textId="5BCA1C91" w:rsidR="00D354C5" w:rsidRDefault="00D354C5" w:rsidP="00D354C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1.9</w:t>
            </w:r>
          </w:p>
        </w:tc>
        <w:tc>
          <w:tcPr>
            <w:tcW w:w="5670" w:type="dxa"/>
          </w:tcPr>
          <w:p w14:paraId="024D7D4E" w14:textId="7E8C6F04" w:rsidR="00D354C5" w:rsidRDefault="000A0174" w:rsidP="00D354C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A0174">
              <w:rPr>
                <w:i/>
                <w:sz w:val="24"/>
                <w:szCs w:val="24"/>
              </w:rPr>
              <w:t>There are quad bikes and motor cross bikes frequently terrorising the area (</w:t>
            </w:r>
            <w:r w:rsidR="00364386" w:rsidRPr="000A0174">
              <w:rPr>
                <w:i/>
                <w:sz w:val="24"/>
                <w:szCs w:val="24"/>
              </w:rPr>
              <w:t>Splott</w:t>
            </w:r>
            <w:r w:rsidRPr="000A0174">
              <w:rPr>
                <w:i/>
                <w:sz w:val="24"/>
                <w:szCs w:val="24"/>
              </w:rPr>
              <w:t>) and police helicopters overhead sometimes - my road is a rat run for cars going too fast - not sure motorists pay much attention to 20 mph limit in residential areas - not safe to cycle on roads as cycle routes run out - and priority still given to motorised vehicles</w:t>
            </w:r>
          </w:p>
          <w:p w14:paraId="0D68610F" w14:textId="0DB78B08" w:rsidR="000A0174" w:rsidRPr="0084445D" w:rsidRDefault="00364386" w:rsidP="00D354C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A0174">
              <w:rPr>
                <w:i/>
                <w:sz w:val="24"/>
                <w:szCs w:val="24"/>
              </w:rPr>
              <w:lastRenderedPageBreak/>
              <w:t>Anti-social</w:t>
            </w:r>
            <w:r w:rsidR="000A0174" w:rsidRPr="000A0174">
              <w:rPr>
                <w:i/>
                <w:sz w:val="24"/>
                <w:szCs w:val="24"/>
              </w:rPr>
              <w:t xml:space="preserve"> behaviour - quad bikes, scramblers, yobs, boy racers</w:t>
            </w:r>
          </w:p>
        </w:tc>
      </w:tr>
      <w:tr w:rsidR="00D354C5" w:rsidRPr="0059169F" w14:paraId="4716A395" w14:textId="77777777" w:rsidTr="0084445D">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397523C" w14:textId="2C168EE3" w:rsidR="00D354C5" w:rsidRPr="00421B4F" w:rsidRDefault="00D354C5" w:rsidP="00D354C5">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lastRenderedPageBreak/>
              <w:t>Feel unsafe as female</w:t>
            </w:r>
          </w:p>
        </w:tc>
        <w:tc>
          <w:tcPr>
            <w:tcW w:w="709" w:type="dxa"/>
            <w:noWrap/>
          </w:tcPr>
          <w:p w14:paraId="3F3AAC47" w14:textId="48A17497" w:rsidR="00D354C5" w:rsidRDefault="00D354C5" w:rsidP="00D354C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6</w:t>
            </w:r>
          </w:p>
        </w:tc>
        <w:tc>
          <w:tcPr>
            <w:tcW w:w="709" w:type="dxa"/>
            <w:noWrap/>
          </w:tcPr>
          <w:p w14:paraId="48EFF7E9" w14:textId="38522A11" w:rsidR="00D354C5" w:rsidRDefault="00A972AB" w:rsidP="00D354C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1.7</w:t>
            </w:r>
          </w:p>
        </w:tc>
        <w:tc>
          <w:tcPr>
            <w:tcW w:w="5670" w:type="dxa"/>
          </w:tcPr>
          <w:p w14:paraId="7F462BB9" w14:textId="0E1E983A" w:rsidR="00D354C5" w:rsidRDefault="00E1625D" w:rsidP="00D354C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1625D">
              <w:rPr>
                <w:i/>
                <w:sz w:val="24"/>
                <w:szCs w:val="24"/>
              </w:rPr>
              <w:t xml:space="preserve">My husband works away so </w:t>
            </w:r>
            <w:r w:rsidR="00BC67C3" w:rsidRPr="00E1625D">
              <w:rPr>
                <w:i/>
                <w:sz w:val="24"/>
                <w:szCs w:val="24"/>
              </w:rPr>
              <w:t>don’t</w:t>
            </w:r>
            <w:r w:rsidRPr="00E1625D">
              <w:rPr>
                <w:i/>
                <w:sz w:val="24"/>
                <w:szCs w:val="24"/>
              </w:rPr>
              <w:t xml:space="preserve"> feel so safe</w:t>
            </w:r>
          </w:p>
          <w:p w14:paraId="39067080" w14:textId="6755AB75" w:rsidR="00E1625D" w:rsidRPr="0084445D" w:rsidRDefault="00BC67C3" w:rsidP="00D354C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C67C3">
              <w:rPr>
                <w:i/>
                <w:sz w:val="24"/>
                <w:szCs w:val="24"/>
              </w:rPr>
              <w:t>woman who is visibly Muslim</w:t>
            </w:r>
          </w:p>
        </w:tc>
      </w:tr>
      <w:tr w:rsidR="00A972AB" w:rsidRPr="0059169F" w14:paraId="72A53F94" w14:textId="77777777" w:rsidTr="0084445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364BB1D" w14:textId="01B11945" w:rsidR="00A972AB" w:rsidRPr="00421B4F" w:rsidRDefault="00A972AB" w:rsidP="00A972AB">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Pests / Animal control </w:t>
            </w:r>
          </w:p>
        </w:tc>
        <w:tc>
          <w:tcPr>
            <w:tcW w:w="709" w:type="dxa"/>
            <w:noWrap/>
          </w:tcPr>
          <w:p w14:paraId="3A6B0E91" w14:textId="5CC425EC" w:rsidR="00A972AB" w:rsidRPr="00421B4F" w:rsidRDefault="00A972AB" w:rsidP="00A972A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3</w:t>
            </w:r>
          </w:p>
        </w:tc>
        <w:tc>
          <w:tcPr>
            <w:tcW w:w="709" w:type="dxa"/>
            <w:noWrap/>
          </w:tcPr>
          <w:p w14:paraId="381AB202" w14:textId="4B861612" w:rsidR="00A972AB" w:rsidRDefault="00A972AB" w:rsidP="00A972A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21B4F">
              <w:rPr>
                <w:rFonts w:ascii="Calibri" w:eastAsia="Times New Roman" w:hAnsi="Calibri" w:cs="Calibri"/>
                <w:i/>
                <w:iCs/>
                <w:color w:val="000000"/>
                <w:sz w:val="24"/>
                <w:szCs w:val="24"/>
                <w:lang w:eastAsia="en-GB"/>
              </w:rPr>
              <w:t>0.8</w:t>
            </w:r>
          </w:p>
        </w:tc>
        <w:tc>
          <w:tcPr>
            <w:tcW w:w="5670" w:type="dxa"/>
          </w:tcPr>
          <w:p w14:paraId="732BCEB1" w14:textId="62B075FF" w:rsidR="00A972AB" w:rsidRPr="0084445D" w:rsidRDefault="00F37229" w:rsidP="00A972A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37229">
              <w:rPr>
                <w:i/>
                <w:sz w:val="24"/>
                <w:szCs w:val="24"/>
              </w:rPr>
              <w:t>There is a new block of flats next to us with a lot of people in who are either on drugs or drinking a lot all hours of the day, there are a lot with big dogs and really don</w:t>
            </w:r>
            <w:r>
              <w:rPr>
                <w:i/>
                <w:sz w:val="24"/>
                <w:szCs w:val="24"/>
              </w:rPr>
              <w:t>'t</w:t>
            </w:r>
            <w:r w:rsidRPr="00F37229">
              <w:rPr>
                <w:i/>
                <w:sz w:val="24"/>
                <w:szCs w:val="24"/>
              </w:rPr>
              <w:t xml:space="preserve"> care about the mess they make in the last 12 months my area has gone from a nice area to a scarlet on</w:t>
            </w:r>
            <w:r w:rsidR="00E1625D">
              <w:rPr>
                <w:i/>
                <w:sz w:val="24"/>
                <w:szCs w:val="24"/>
              </w:rPr>
              <w:t>e</w:t>
            </w:r>
          </w:p>
        </w:tc>
      </w:tr>
      <w:tr w:rsidR="00A972AB" w:rsidRPr="0059169F" w14:paraId="77172099" w14:textId="77777777" w:rsidTr="0084445D">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46E786C" w14:textId="140CDE88" w:rsidR="00A972AB" w:rsidRPr="00421B4F" w:rsidRDefault="00A972AB" w:rsidP="00A972AB">
            <w:pPr>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 xml:space="preserve">Misc. </w:t>
            </w:r>
          </w:p>
        </w:tc>
        <w:tc>
          <w:tcPr>
            <w:tcW w:w="709" w:type="dxa"/>
            <w:noWrap/>
          </w:tcPr>
          <w:p w14:paraId="6D0E8C3E" w14:textId="34F48B8A" w:rsidR="00A972AB" w:rsidRPr="00421B4F" w:rsidRDefault="00A972AB" w:rsidP="00A972A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21B4F">
              <w:rPr>
                <w:rFonts w:ascii="Calibri" w:eastAsia="Times New Roman" w:hAnsi="Calibri" w:cs="Calibri"/>
                <w:color w:val="000000"/>
                <w:sz w:val="24"/>
                <w:szCs w:val="24"/>
                <w:lang w:eastAsia="en-GB"/>
              </w:rPr>
              <w:t>2</w:t>
            </w:r>
            <w:r>
              <w:rPr>
                <w:rFonts w:ascii="Calibri" w:eastAsia="Times New Roman" w:hAnsi="Calibri" w:cs="Calibri"/>
                <w:color w:val="000000"/>
                <w:sz w:val="24"/>
                <w:szCs w:val="24"/>
                <w:lang w:eastAsia="en-GB"/>
              </w:rPr>
              <w:t>6</w:t>
            </w:r>
          </w:p>
        </w:tc>
        <w:tc>
          <w:tcPr>
            <w:tcW w:w="709" w:type="dxa"/>
            <w:noWrap/>
          </w:tcPr>
          <w:p w14:paraId="62270B86" w14:textId="3EEF5EC3" w:rsidR="00A972AB" w:rsidRDefault="00A972AB" w:rsidP="00A972A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7.2</w:t>
            </w:r>
          </w:p>
        </w:tc>
        <w:tc>
          <w:tcPr>
            <w:tcW w:w="5670" w:type="dxa"/>
          </w:tcPr>
          <w:p w14:paraId="0BA1701D" w14:textId="77777777" w:rsidR="00A972AB" w:rsidRDefault="00672B4B" w:rsidP="00A972A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72B4B">
              <w:rPr>
                <w:i/>
                <w:sz w:val="24"/>
                <w:szCs w:val="24"/>
              </w:rPr>
              <w:t>Constant police helicopter circling</w:t>
            </w:r>
          </w:p>
          <w:p w14:paraId="5E97FD60" w14:textId="77777777" w:rsidR="00672B4B" w:rsidRDefault="007A1438" w:rsidP="00A972A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A1438">
              <w:rPr>
                <w:i/>
                <w:sz w:val="24"/>
                <w:szCs w:val="24"/>
              </w:rPr>
              <w:t>Transient population</w:t>
            </w:r>
          </w:p>
          <w:p w14:paraId="11F98A37" w14:textId="77777777" w:rsidR="007A1438" w:rsidRDefault="00DA767C" w:rsidP="00A972A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A767C">
              <w:rPr>
                <w:i/>
                <w:sz w:val="24"/>
                <w:szCs w:val="24"/>
              </w:rPr>
              <w:t>My landlords only care about money, hence the many and varied financial short cuts taken</w:t>
            </w:r>
          </w:p>
          <w:p w14:paraId="0EF20E31" w14:textId="4827B438" w:rsidR="00DA767C" w:rsidRPr="0084445D" w:rsidRDefault="00DA767C" w:rsidP="00A972A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A767C">
              <w:rPr>
                <w:i/>
                <w:sz w:val="24"/>
                <w:szCs w:val="24"/>
              </w:rPr>
              <w:t>Its cardiff</w:t>
            </w:r>
          </w:p>
        </w:tc>
      </w:tr>
      <w:tr w:rsidR="00A972AB" w:rsidRPr="006F4453" w14:paraId="3B921344" w14:textId="77777777" w:rsidTr="001A4458">
        <w:trPr>
          <w:cnfStyle w:val="010000000000" w:firstRow="0" w:lastRow="1"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2518" w:type="dxa"/>
          </w:tcPr>
          <w:p w14:paraId="0ADA88DB" w14:textId="5D67A92A" w:rsidR="00A972AB" w:rsidRPr="0084445D" w:rsidRDefault="00A972AB" w:rsidP="00A972AB">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Total</w:t>
            </w:r>
          </w:p>
        </w:tc>
        <w:tc>
          <w:tcPr>
            <w:tcW w:w="709" w:type="dxa"/>
            <w:noWrap/>
          </w:tcPr>
          <w:p w14:paraId="7CC0F858" w14:textId="7216E7FE" w:rsidR="00A972AB" w:rsidRPr="0084445D" w:rsidRDefault="00A27B0B" w:rsidP="00A972AB">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360</w:t>
            </w:r>
          </w:p>
        </w:tc>
        <w:tc>
          <w:tcPr>
            <w:tcW w:w="709" w:type="dxa"/>
            <w:noWrap/>
          </w:tcPr>
          <w:p w14:paraId="1204506B" w14:textId="77777777" w:rsidR="00A972AB" w:rsidRPr="0084445D" w:rsidRDefault="00A972AB" w:rsidP="00A972AB">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5670" w:type="dxa"/>
          </w:tcPr>
          <w:p w14:paraId="4A8DC381" w14:textId="77777777" w:rsidR="00A972AB" w:rsidRPr="0084445D" w:rsidRDefault="00A972AB" w:rsidP="00A972AB">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28D25FBC" w14:textId="77777777" w:rsidR="00C06758" w:rsidRPr="00261D13" w:rsidRDefault="00C06758" w:rsidP="00C06758">
      <w:pPr>
        <w:rPr>
          <w:sz w:val="24"/>
          <w:szCs w:val="24"/>
        </w:rPr>
      </w:pPr>
      <w:r>
        <w:rPr>
          <w:i/>
          <w:sz w:val="24"/>
          <w:szCs w:val="24"/>
        </w:rPr>
        <w:t>Respondents could select multiple options so the total will exceed 100%</w:t>
      </w:r>
    </w:p>
    <w:p w14:paraId="1AB42A8F" w14:textId="77777777" w:rsidR="000F3D9E" w:rsidRDefault="000F3D9E" w:rsidP="00E842EA">
      <w:pPr>
        <w:rPr>
          <w:lang w:eastAsia="en-US"/>
        </w:rPr>
      </w:pPr>
    </w:p>
    <w:p w14:paraId="4A81EF40" w14:textId="77777777" w:rsidR="000F3D9E" w:rsidRDefault="000F3D9E" w:rsidP="00E842EA">
      <w:pPr>
        <w:rPr>
          <w:lang w:eastAsia="en-US"/>
        </w:rPr>
      </w:pPr>
    </w:p>
    <w:p w14:paraId="16EF9192" w14:textId="250C4C4B" w:rsidR="000F3D9E" w:rsidRPr="0084445D" w:rsidRDefault="000F3D9E" w:rsidP="00E842EA">
      <w:pPr>
        <w:rPr>
          <w:b/>
          <w:sz w:val="24"/>
          <w:szCs w:val="24"/>
          <w:lang w:eastAsia="en-US"/>
        </w:rPr>
      </w:pPr>
      <w:r w:rsidRPr="0084445D">
        <w:rPr>
          <w:b/>
          <w:sz w:val="24"/>
          <w:szCs w:val="24"/>
          <w:lang w:eastAsia="en-US"/>
        </w:rPr>
        <w:t>When Walking in my Neighbourhood</w:t>
      </w:r>
    </w:p>
    <w:tbl>
      <w:tblPr>
        <w:tblStyle w:val="GridTable4-Accent1"/>
        <w:tblW w:w="9918" w:type="dxa"/>
        <w:tblLook w:val="04E0" w:firstRow="1" w:lastRow="1" w:firstColumn="1" w:lastColumn="0" w:noHBand="0" w:noVBand="1"/>
      </w:tblPr>
      <w:tblGrid>
        <w:gridCol w:w="1980"/>
        <w:gridCol w:w="709"/>
        <w:gridCol w:w="709"/>
        <w:gridCol w:w="6520"/>
      </w:tblGrid>
      <w:tr w:rsidR="000F3D9E" w:rsidRPr="0059169F" w14:paraId="1F22FB6A" w14:textId="77777777" w:rsidTr="00F05BDB">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hideMark/>
          </w:tcPr>
          <w:p w14:paraId="5672145C" w14:textId="77777777" w:rsidR="000F3D9E" w:rsidRPr="0084445D" w:rsidRDefault="000F3D9E" w:rsidP="00415842">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Theme</w:t>
            </w:r>
          </w:p>
        </w:tc>
        <w:tc>
          <w:tcPr>
            <w:tcW w:w="709" w:type="dxa"/>
            <w:noWrap/>
            <w:hideMark/>
          </w:tcPr>
          <w:p w14:paraId="7183F472" w14:textId="77777777" w:rsidR="000F3D9E" w:rsidRPr="0084445D"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No.</w:t>
            </w:r>
          </w:p>
        </w:tc>
        <w:tc>
          <w:tcPr>
            <w:tcW w:w="709" w:type="dxa"/>
            <w:noWrap/>
            <w:hideMark/>
          </w:tcPr>
          <w:p w14:paraId="6E45B03F" w14:textId="77777777" w:rsidR="000F3D9E" w:rsidRPr="0084445D"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84445D">
              <w:rPr>
                <w:rFonts w:ascii="Calibri" w:eastAsia="Times New Roman" w:hAnsi="Calibri" w:cs="Calibri"/>
                <w:i/>
                <w:color w:val="000000"/>
                <w:sz w:val="24"/>
                <w:szCs w:val="24"/>
                <w:lang w:eastAsia="en-GB"/>
              </w:rPr>
              <w:t>%</w:t>
            </w:r>
          </w:p>
        </w:tc>
        <w:tc>
          <w:tcPr>
            <w:tcW w:w="6520" w:type="dxa"/>
            <w:noWrap/>
            <w:hideMark/>
          </w:tcPr>
          <w:p w14:paraId="02876464" w14:textId="77777777" w:rsidR="000F3D9E" w:rsidRPr="0084445D"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Example Comments</w:t>
            </w:r>
          </w:p>
        </w:tc>
      </w:tr>
      <w:tr w:rsidR="008D6214" w:rsidRPr="0059169F" w14:paraId="135CAB72" w14:textId="77777777" w:rsidTr="00F05BDB">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1C13D5FF" w14:textId="72E4DBE6" w:rsidR="008D6214" w:rsidRPr="0084445D" w:rsidRDefault="00676215"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Anti-Social</w:t>
            </w:r>
            <w:r w:rsidR="008D6214" w:rsidRPr="00B94BCE">
              <w:rPr>
                <w:rFonts w:ascii="Calibri" w:eastAsia="Times New Roman" w:hAnsi="Calibri" w:cs="Calibri"/>
                <w:color w:val="000000"/>
                <w:sz w:val="24"/>
                <w:szCs w:val="24"/>
                <w:lang w:eastAsia="en-GB"/>
              </w:rPr>
              <w:t xml:space="preserve"> </w:t>
            </w:r>
            <w:r w:rsidRPr="00B94BCE">
              <w:rPr>
                <w:rFonts w:ascii="Calibri" w:eastAsia="Times New Roman" w:hAnsi="Calibri" w:cs="Calibri"/>
                <w:color w:val="000000"/>
                <w:sz w:val="24"/>
                <w:szCs w:val="24"/>
                <w:lang w:eastAsia="en-GB"/>
              </w:rPr>
              <w:t>Behaviour</w:t>
            </w:r>
            <w:r w:rsidR="008D6214" w:rsidRPr="00B94BCE">
              <w:rPr>
                <w:rFonts w:ascii="Calibri" w:eastAsia="Times New Roman" w:hAnsi="Calibri" w:cs="Calibri"/>
                <w:color w:val="000000"/>
                <w:sz w:val="24"/>
                <w:szCs w:val="24"/>
                <w:lang w:eastAsia="en-GB"/>
              </w:rPr>
              <w:t xml:space="preserve"> </w:t>
            </w:r>
          </w:p>
        </w:tc>
        <w:tc>
          <w:tcPr>
            <w:tcW w:w="709" w:type="dxa"/>
            <w:noWrap/>
          </w:tcPr>
          <w:p w14:paraId="400562DD" w14:textId="468EC808" w:rsidR="008D6214" w:rsidRPr="0084445D"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233</w:t>
            </w:r>
          </w:p>
        </w:tc>
        <w:tc>
          <w:tcPr>
            <w:tcW w:w="709" w:type="dxa"/>
            <w:noWrap/>
          </w:tcPr>
          <w:p w14:paraId="29AEA036" w14:textId="4C0FDCDD" w:rsidR="008D6214" w:rsidRPr="0084445D"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B94BCE">
              <w:rPr>
                <w:rFonts w:ascii="Calibri" w:eastAsia="Times New Roman" w:hAnsi="Calibri" w:cs="Calibri"/>
                <w:i/>
                <w:iCs/>
                <w:color w:val="000000"/>
                <w:sz w:val="24"/>
                <w:szCs w:val="24"/>
                <w:lang w:eastAsia="en-GB"/>
              </w:rPr>
              <w:t>19.3</w:t>
            </w:r>
          </w:p>
        </w:tc>
        <w:tc>
          <w:tcPr>
            <w:tcW w:w="6520" w:type="dxa"/>
          </w:tcPr>
          <w:p w14:paraId="0345FD19" w14:textId="77777777" w:rsidR="008D6214" w:rsidRDefault="00676215"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76215">
              <w:rPr>
                <w:i/>
                <w:sz w:val="24"/>
                <w:szCs w:val="24"/>
              </w:rPr>
              <w:t>Antisocial behaviour</w:t>
            </w:r>
          </w:p>
          <w:p w14:paraId="30D1A360" w14:textId="77777777" w:rsidR="00676215" w:rsidRDefault="00C46B07"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46B07">
              <w:rPr>
                <w:i/>
                <w:sz w:val="24"/>
                <w:szCs w:val="24"/>
              </w:rPr>
              <w:t>Some strange people about sometimes, shouting in the street, generally seeming out of control of themselves</w:t>
            </w:r>
          </w:p>
          <w:p w14:paraId="0CE7E432" w14:textId="67C62EB9" w:rsidR="00C46B07" w:rsidRDefault="00C46B07"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46B07">
              <w:rPr>
                <w:i/>
                <w:sz w:val="24"/>
                <w:szCs w:val="24"/>
              </w:rPr>
              <w:t>Too many id</w:t>
            </w:r>
            <w:r>
              <w:rPr>
                <w:i/>
                <w:sz w:val="24"/>
                <w:szCs w:val="24"/>
              </w:rPr>
              <w:t>i</w:t>
            </w:r>
            <w:r w:rsidRPr="00C46B07">
              <w:rPr>
                <w:i/>
                <w:sz w:val="24"/>
                <w:szCs w:val="24"/>
              </w:rPr>
              <w:t>ots</w:t>
            </w:r>
          </w:p>
          <w:p w14:paraId="030E4D18" w14:textId="77777777" w:rsidR="00C46B07" w:rsidRDefault="00E075F3"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75F3">
              <w:rPr>
                <w:i/>
                <w:sz w:val="24"/>
                <w:szCs w:val="24"/>
              </w:rPr>
              <w:t>Previous incident of fireworks being set off down a street at night whilst I was walking has increased anxiety. If alone, concerned about other people about</w:t>
            </w:r>
          </w:p>
          <w:p w14:paraId="417CD0FF" w14:textId="77777777" w:rsidR="00E075F3" w:rsidRDefault="00E075F3"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75F3">
              <w:rPr>
                <w:i/>
                <w:sz w:val="24"/>
                <w:szCs w:val="24"/>
              </w:rPr>
              <w:t>lots of antisocial behaviour - drunk people hurling abuse in broad day light.</w:t>
            </w:r>
          </w:p>
          <w:p w14:paraId="2B450EFC" w14:textId="1EFAB0A1" w:rsidR="00E075F3" w:rsidRPr="0084445D" w:rsidRDefault="00334897"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34897">
              <w:rPr>
                <w:i/>
                <w:sz w:val="24"/>
                <w:szCs w:val="24"/>
              </w:rPr>
              <w:t>Sometimes there are thugs around and you never know how they are going to behave</w:t>
            </w:r>
          </w:p>
        </w:tc>
      </w:tr>
      <w:tr w:rsidR="008D6214" w:rsidRPr="0059169F" w14:paraId="2B6AD702"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4EFA1CA8" w14:textId="4CBB202B" w:rsidR="008D6214" w:rsidRPr="0084445D" w:rsidRDefault="00676215"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Disruptive</w:t>
            </w:r>
            <w:r w:rsidR="008D6214" w:rsidRPr="00B94BCE">
              <w:rPr>
                <w:rFonts w:ascii="Calibri" w:eastAsia="Times New Roman" w:hAnsi="Calibri" w:cs="Calibri"/>
                <w:color w:val="000000"/>
                <w:sz w:val="24"/>
                <w:szCs w:val="24"/>
                <w:lang w:eastAsia="en-GB"/>
              </w:rPr>
              <w:t xml:space="preserve"> / Intimidating Youths </w:t>
            </w:r>
          </w:p>
        </w:tc>
        <w:tc>
          <w:tcPr>
            <w:tcW w:w="709" w:type="dxa"/>
            <w:noWrap/>
          </w:tcPr>
          <w:p w14:paraId="6C2A40A8" w14:textId="0E42FC11" w:rsidR="008D6214" w:rsidRPr="0084445D"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221</w:t>
            </w:r>
          </w:p>
        </w:tc>
        <w:tc>
          <w:tcPr>
            <w:tcW w:w="709" w:type="dxa"/>
            <w:noWrap/>
          </w:tcPr>
          <w:p w14:paraId="2BFF4EE4" w14:textId="5C538115" w:rsidR="008D6214" w:rsidRPr="0084445D"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B94BCE">
              <w:rPr>
                <w:rFonts w:ascii="Calibri" w:eastAsia="Times New Roman" w:hAnsi="Calibri" w:cs="Calibri"/>
                <w:i/>
                <w:iCs/>
                <w:color w:val="000000"/>
                <w:sz w:val="24"/>
                <w:szCs w:val="24"/>
                <w:lang w:eastAsia="en-GB"/>
              </w:rPr>
              <w:t>18.3</w:t>
            </w:r>
          </w:p>
        </w:tc>
        <w:tc>
          <w:tcPr>
            <w:tcW w:w="6520" w:type="dxa"/>
          </w:tcPr>
          <w:p w14:paraId="7E06AF43" w14:textId="77777777" w:rsidR="008D6214" w:rsidRDefault="003D3504"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D3504">
              <w:rPr>
                <w:i/>
                <w:sz w:val="24"/>
                <w:szCs w:val="24"/>
              </w:rPr>
              <w:t>Sometimes groups of teenagers make me feel nervous.</w:t>
            </w:r>
          </w:p>
          <w:p w14:paraId="0DEA981C" w14:textId="77777777" w:rsidR="003D3504" w:rsidRDefault="00573DFF"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73DFF">
              <w:rPr>
                <w:i/>
                <w:sz w:val="24"/>
                <w:szCs w:val="24"/>
              </w:rPr>
              <w:t>A lor of youngsters wearing hoodie riding around looking at vehicles</w:t>
            </w:r>
          </w:p>
          <w:p w14:paraId="27194351" w14:textId="77777777" w:rsidR="00573DFF" w:rsidRDefault="00573DFF"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73DFF">
              <w:rPr>
                <w:i/>
                <w:sz w:val="24"/>
                <w:szCs w:val="24"/>
              </w:rPr>
              <w:t>Children (teenagers) have nothing to do so they hang around streets and cause mischief.</w:t>
            </w:r>
          </w:p>
          <w:p w14:paraId="07D68D5A" w14:textId="042DE042" w:rsidR="00573DFF" w:rsidRDefault="008B6112"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B6112">
              <w:rPr>
                <w:i/>
                <w:sz w:val="24"/>
                <w:szCs w:val="24"/>
              </w:rPr>
              <w:lastRenderedPageBreak/>
              <w:t xml:space="preserve">Generally groups of teenagers/young </w:t>
            </w:r>
            <w:r w:rsidR="00364386" w:rsidRPr="008B6112">
              <w:rPr>
                <w:i/>
                <w:sz w:val="24"/>
                <w:szCs w:val="24"/>
              </w:rPr>
              <w:t>people who</w:t>
            </w:r>
            <w:r w:rsidRPr="008B6112">
              <w:rPr>
                <w:i/>
                <w:sz w:val="24"/>
                <w:szCs w:val="24"/>
              </w:rPr>
              <w:t xml:space="preserve"> seem a bit loud and rowdy. Feel mostly uncomfortable when have my little boy with me</w:t>
            </w:r>
          </w:p>
          <w:p w14:paraId="6BDBA951" w14:textId="01506BE0" w:rsidR="008B6112" w:rsidRDefault="008B6112"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B6112">
              <w:rPr>
                <w:i/>
                <w:sz w:val="24"/>
                <w:szCs w:val="24"/>
              </w:rPr>
              <w:t>Quite a few gangs of youths con</w:t>
            </w:r>
            <w:r>
              <w:rPr>
                <w:i/>
                <w:sz w:val="24"/>
                <w:szCs w:val="24"/>
              </w:rPr>
              <w:t>gre</w:t>
            </w:r>
            <w:r w:rsidRPr="008B6112">
              <w:rPr>
                <w:i/>
                <w:sz w:val="24"/>
                <w:szCs w:val="24"/>
              </w:rPr>
              <w:t>gating especially b</w:t>
            </w:r>
            <w:r>
              <w:rPr>
                <w:i/>
                <w:sz w:val="24"/>
                <w:szCs w:val="24"/>
              </w:rPr>
              <w:t>y</w:t>
            </w:r>
            <w:r w:rsidRPr="008B6112">
              <w:rPr>
                <w:i/>
                <w:sz w:val="24"/>
                <w:szCs w:val="24"/>
              </w:rPr>
              <w:t xml:space="preserve"> shops</w:t>
            </w:r>
          </w:p>
          <w:p w14:paraId="7C823CFE" w14:textId="40149727" w:rsidR="008B6112" w:rsidRPr="0084445D" w:rsidRDefault="00676215"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76215">
              <w:rPr>
                <w:i/>
                <w:sz w:val="24"/>
                <w:szCs w:val="24"/>
              </w:rPr>
              <w:t>T</w:t>
            </w:r>
            <w:r>
              <w:rPr>
                <w:i/>
                <w:sz w:val="24"/>
                <w:szCs w:val="24"/>
              </w:rPr>
              <w:t>o</w:t>
            </w:r>
            <w:r w:rsidRPr="00676215">
              <w:rPr>
                <w:i/>
                <w:sz w:val="24"/>
                <w:szCs w:val="24"/>
              </w:rPr>
              <w:t>o many kids in hoodies and balaclavas</w:t>
            </w:r>
          </w:p>
        </w:tc>
      </w:tr>
      <w:tr w:rsidR="008D6214" w:rsidRPr="0059169F" w14:paraId="0F29EE96"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50E29926" w14:textId="4DE71878"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lastRenderedPageBreak/>
              <w:t xml:space="preserve">Drug Use &amp; Dealing </w:t>
            </w:r>
          </w:p>
        </w:tc>
        <w:tc>
          <w:tcPr>
            <w:tcW w:w="709" w:type="dxa"/>
            <w:noWrap/>
          </w:tcPr>
          <w:p w14:paraId="201A3540" w14:textId="723D30CF"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207</w:t>
            </w:r>
          </w:p>
        </w:tc>
        <w:tc>
          <w:tcPr>
            <w:tcW w:w="709" w:type="dxa"/>
            <w:noWrap/>
          </w:tcPr>
          <w:p w14:paraId="2879A80D" w14:textId="60061641"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17.1</w:t>
            </w:r>
          </w:p>
        </w:tc>
        <w:tc>
          <w:tcPr>
            <w:tcW w:w="6520" w:type="dxa"/>
          </w:tcPr>
          <w:p w14:paraId="3A4E1CE9" w14:textId="77777777" w:rsidR="008D6214" w:rsidRDefault="000E44FD"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E44FD">
              <w:rPr>
                <w:i/>
                <w:sz w:val="24"/>
                <w:szCs w:val="24"/>
              </w:rPr>
              <w:t>People involved with substance mis-</w:t>
            </w:r>
            <w:proofErr w:type="gramStart"/>
            <w:r w:rsidRPr="000E44FD">
              <w:rPr>
                <w:i/>
                <w:sz w:val="24"/>
                <w:szCs w:val="24"/>
              </w:rPr>
              <w:t>use</w:t>
            </w:r>
            <w:proofErr w:type="gramEnd"/>
          </w:p>
          <w:p w14:paraId="14BE5F7B" w14:textId="77777777" w:rsidR="000E44FD" w:rsidRDefault="008D08E2"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D08E2">
              <w:rPr>
                <w:i/>
                <w:sz w:val="24"/>
                <w:szCs w:val="24"/>
              </w:rPr>
              <w:t>I see a lot of drug addicted people walking around.</w:t>
            </w:r>
          </w:p>
          <w:p w14:paraId="5AAC615B" w14:textId="77777777" w:rsidR="008D08E2" w:rsidRDefault="008D08E2"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D08E2">
              <w:rPr>
                <w:i/>
                <w:sz w:val="24"/>
                <w:szCs w:val="24"/>
              </w:rPr>
              <w:t>Drug dealing</w:t>
            </w:r>
          </w:p>
          <w:p w14:paraId="2B1DD100" w14:textId="77777777" w:rsidR="008D08E2" w:rsidRDefault="00D87FDE"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87FDE">
              <w:rPr>
                <w:i/>
                <w:sz w:val="24"/>
                <w:szCs w:val="24"/>
              </w:rPr>
              <w:t>I see drug activity</w:t>
            </w:r>
          </w:p>
          <w:p w14:paraId="2CAA3165" w14:textId="77777777" w:rsidR="00D87FDE" w:rsidRDefault="00B6675B"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6675B">
              <w:rPr>
                <w:i/>
                <w:sz w:val="24"/>
                <w:szCs w:val="24"/>
              </w:rPr>
              <w:t>A lot of young adults dealing drugs and not looking very approachable</w:t>
            </w:r>
          </w:p>
          <w:p w14:paraId="5E30BF5B" w14:textId="47B14E06" w:rsidR="00B6675B" w:rsidRPr="0084445D" w:rsidRDefault="00B6675B"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6675B">
              <w:rPr>
                <w:i/>
                <w:sz w:val="24"/>
                <w:szCs w:val="24"/>
              </w:rPr>
              <w:t>Drug user</w:t>
            </w:r>
            <w:r>
              <w:rPr>
                <w:i/>
                <w:sz w:val="24"/>
                <w:szCs w:val="24"/>
              </w:rPr>
              <w:t>s</w:t>
            </w:r>
            <w:r w:rsidRPr="00B6675B">
              <w:rPr>
                <w:i/>
                <w:sz w:val="24"/>
                <w:szCs w:val="24"/>
              </w:rPr>
              <w:t xml:space="preserve"> everywhere</w:t>
            </w:r>
          </w:p>
        </w:tc>
      </w:tr>
      <w:tr w:rsidR="008D6214" w:rsidRPr="0059169F" w14:paraId="43E61CF7"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23E8F0E1" w14:textId="44DEFEF0"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 xml:space="preserve">Poor Street Lighting </w:t>
            </w:r>
          </w:p>
        </w:tc>
        <w:tc>
          <w:tcPr>
            <w:tcW w:w="709" w:type="dxa"/>
            <w:noWrap/>
          </w:tcPr>
          <w:p w14:paraId="3A6DB357" w14:textId="46D31D02"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187</w:t>
            </w:r>
          </w:p>
        </w:tc>
        <w:tc>
          <w:tcPr>
            <w:tcW w:w="709" w:type="dxa"/>
            <w:noWrap/>
          </w:tcPr>
          <w:p w14:paraId="1D85F503" w14:textId="7D6BAD8D"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15.5</w:t>
            </w:r>
          </w:p>
        </w:tc>
        <w:tc>
          <w:tcPr>
            <w:tcW w:w="6520" w:type="dxa"/>
          </w:tcPr>
          <w:p w14:paraId="1797F21B" w14:textId="77777777" w:rsidR="008D6214" w:rsidRDefault="00C3720D"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3720D">
              <w:rPr>
                <w:i/>
                <w:sz w:val="24"/>
                <w:szCs w:val="24"/>
              </w:rPr>
              <w:t>At night, lighting is limited, as is council operated CCTV so as a female, the risk of being attacked is too high.</w:t>
            </w:r>
          </w:p>
          <w:p w14:paraId="4FB85466" w14:textId="77777777" w:rsidR="00C3720D" w:rsidRDefault="00040200"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40200">
              <w:rPr>
                <w:i/>
                <w:sz w:val="24"/>
                <w:szCs w:val="24"/>
              </w:rPr>
              <w:t>Lighting is not as bright as it used to be</w:t>
            </w:r>
          </w:p>
          <w:p w14:paraId="23DC2F24" w14:textId="77777777" w:rsidR="00040200" w:rsidRDefault="00040200"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40200">
              <w:rPr>
                <w:i/>
                <w:sz w:val="24"/>
                <w:szCs w:val="24"/>
              </w:rPr>
              <w:t>Street lighting is poor so it's very dark and isolated</w:t>
            </w:r>
          </w:p>
          <w:p w14:paraId="06D7C592" w14:textId="77777777" w:rsidR="00040200" w:rsidRDefault="00040200"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40200">
              <w:rPr>
                <w:i/>
                <w:sz w:val="24"/>
                <w:szCs w:val="24"/>
              </w:rPr>
              <w:t>Not very well lit.  The estate was not designed very well so there are a lot of blind spots.</w:t>
            </w:r>
          </w:p>
          <w:p w14:paraId="039EF0B4" w14:textId="3542FD20" w:rsidR="00040200" w:rsidRDefault="00364386"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40200">
              <w:rPr>
                <w:i/>
                <w:sz w:val="24"/>
                <w:szCs w:val="24"/>
              </w:rPr>
              <w:t>Not enough</w:t>
            </w:r>
            <w:r w:rsidR="00040200" w:rsidRPr="00040200">
              <w:rPr>
                <w:i/>
                <w:sz w:val="24"/>
                <w:szCs w:val="24"/>
              </w:rPr>
              <w:t xml:space="preserve"> lights</w:t>
            </w:r>
          </w:p>
          <w:p w14:paraId="371536DA" w14:textId="306947C4" w:rsidR="00040200" w:rsidRPr="0084445D" w:rsidRDefault="001323FF"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323FF">
              <w:rPr>
                <w:i/>
                <w:sz w:val="24"/>
                <w:szCs w:val="24"/>
              </w:rPr>
              <w:t>Very dark in some places</w:t>
            </w:r>
          </w:p>
        </w:tc>
      </w:tr>
      <w:tr w:rsidR="008D6214" w:rsidRPr="0059169F" w14:paraId="42490B4B"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11761771" w14:textId="2B234A16"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 xml:space="preserve">Feels unsafe in area after dark </w:t>
            </w:r>
          </w:p>
        </w:tc>
        <w:tc>
          <w:tcPr>
            <w:tcW w:w="709" w:type="dxa"/>
            <w:noWrap/>
          </w:tcPr>
          <w:p w14:paraId="7A6E10C8" w14:textId="3BA278D3"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127</w:t>
            </w:r>
          </w:p>
        </w:tc>
        <w:tc>
          <w:tcPr>
            <w:tcW w:w="709" w:type="dxa"/>
            <w:noWrap/>
          </w:tcPr>
          <w:p w14:paraId="6B86B47A" w14:textId="2065A359"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10.5</w:t>
            </w:r>
          </w:p>
        </w:tc>
        <w:tc>
          <w:tcPr>
            <w:tcW w:w="6520" w:type="dxa"/>
          </w:tcPr>
          <w:p w14:paraId="34C622B1" w14:textId="77777777" w:rsidR="008D6214" w:rsidRDefault="003F6F1C"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F6F1C">
              <w:rPr>
                <w:i/>
                <w:sz w:val="24"/>
                <w:szCs w:val="24"/>
              </w:rPr>
              <w:t>Only feel unsafe in the dark. Usual reasons.</w:t>
            </w:r>
          </w:p>
          <w:p w14:paraId="6157C70D" w14:textId="77777777" w:rsidR="003F6F1C" w:rsidRDefault="003F6F1C"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F6F1C">
              <w:rPr>
                <w:i/>
                <w:sz w:val="24"/>
                <w:szCs w:val="24"/>
              </w:rPr>
              <w:t>At night. Is anywhere safe at night?</w:t>
            </w:r>
          </w:p>
          <w:p w14:paraId="1D79357F" w14:textId="796FB407" w:rsidR="003F6F1C" w:rsidRDefault="00506013"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06013">
              <w:rPr>
                <w:i/>
                <w:sz w:val="24"/>
                <w:szCs w:val="24"/>
              </w:rPr>
              <w:t>I don't like being out alone after dark</w:t>
            </w:r>
          </w:p>
          <w:p w14:paraId="3BA32FDD" w14:textId="77777777" w:rsidR="00506013" w:rsidRDefault="00506013"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06013">
              <w:rPr>
                <w:i/>
                <w:sz w:val="24"/>
                <w:szCs w:val="24"/>
              </w:rPr>
              <w:t>Bus routes mean a long dark walk to my home. Very unsafe in the dark.</w:t>
            </w:r>
          </w:p>
          <w:p w14:paraId="29C694D9" w14:textId="1FDC8213" w:rsidR="00506013" w:rsidRPr="0084445D" w:rsidRDefault="00C3720D"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3720D">
              <w:rPr>
                <w:i/>
                <w:sz w:val="24"/>
                <w:szCs w:val="24"/>
              </w:rPr>
              <w:t xml:space="preserve">at </w:t>
            </w:r>
            <w:proofErr w:type="gramStart"/>
            <w:r w:rsidRPr="00C3720D">
              <w:rPr>
                <w:i/>
                <w:sz w:val="24"/>
                <w:szCs w:val="24"/>
              </w:rPr>
              <w:t>night time</w:t>
            </w:r>
            <w:proofErr w:type="gramEnd"/>
            <w:r w:rsidRPr="00C3720D">
              <w:rPr>
                <w:i/>
                <w:sz w:val="24"/>
                <w:szCs w:val="24"/>
              </w:rPr>
              <w:t xml:space="preserve"> everything feels more unsafe</w:t>
            </w:r>
          </w:p>
        </w:tc>
      </w:tr>
      <w:tr w:rsidR="008D6214" w:rsidRPr="0059169F" w14:paraId="262952E2"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53A4C60" w14:textId="54B47D3A"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Crime / Theft</w:t>
            </w:r>
          </w:p>
        </w:tc>
        <w:tc>
          <w:tcPr>
            <w:tcW w:w="709" w:type="dxa"/>
            <w:noWrap/>
          </w:tcPr>
          <w:p w14:paraId="0890EBD3" w14:textId="640325A3"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97</w:t>
            </w:r>
          </w:p>
        </w:tc>
        <w:tc>
          <w:tcPr>
            <w:tcW w:w="709" w:type="dxa"/>
            <w:noWrap/>
          </w:tcPr>
          <w:p w14:paraId="3AB3B52D" w14:textId="1DF90EFE"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8.0</w:t>
            </w:r>
          </w:p>
        </w:tc>
        <w:tc>
          <w:tcPr>
            <w:tcW w:w="6520" w:type="dxa"/>
          </w:tcPr>
          <w:p w14:paraId="43EE7D85" w14:textId="77777777" w:rsidR="008D6214" w:rsidRDefault="003661E6"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61E6">
              <w:rPr>
                <w:i/>
                <w:sz w:val="24"/>
                <w:szCs w:val="24"/>
              </w:rPr>
              <w:t>reading about stabbings gun use who the hell feels safe</w:t>
            </w:r>
          </w:p>
          <w:p w14:paraId="7A8B742C" w14:textId="77777777" w:rsidR="003661E6" w:rsidRDefault="003661E6"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61E6">
              <w:rPr>
                <w:i/>
                <w:sz w:val="24"/>
                <w:szCs w:val="24"/>
              </w:rPr>
              <w:t>Seemingly increased crime in my area (or maybe just reported more in local community social media groups)</w:t>
            </w:r>
          </w:p>
          <w:p w14:paraId="395D00E6" w14:textId="77777777" w:rsidR="003661E6" w:rsidRDefault="00AA498E"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A498E">
              <w:rPr>
                <w:i/>
                <w:sz w:val="24"/>
                <w:szCs w:val="24"/>
              </w:rPr>
              <w:t>Due to the crime in the area</w:t>
            </w:r>
          </w:p>
          <w:p w14:paraId="51A39572" w14:textId="77777777" w:rsidR="00AA498E" w:rsidRDefault="00AA498E"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A498E">
              <w:rPr>
                <w:i/>
                <w:sz w:val="24"/>
                <w:szCs w:val="24"/>
              </w:rPr>
              <w:t>Lots of crime such as bike thefts and cars being broken into even during the day.</w:t>
            </w:r>
          </w:p>
          <w:p w14:paraId="1B3A49AE" w14:textId="431896DB" w:rsidR="00AA498E" w:rsidRPr="0084445D" w:rsidRDefault="00AA498E"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A498E">
              <w:rPr>
                <w:i/>
                <w:sz w:val="24"/>
                <w:szCs w:val="24"/>
              </w:rPr>
              <w:t>Mugging</w:t>
            </w:r>
          </w:p>
        </w:tc>
      </w:tr>
      <w:tr w:rsidR="008D6214" w:rsidRPr="0059169F" w14:paraId="7A080DDE"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7D4ABA4A" w14:textId="515691DE"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Drunk &amp; Disorderly</w:t>
            </w:r>
          </w:p>
        </w:tc>
        <w:tc>
          <w:tcPr>
            <w:tcW w:w="709" w:type="dxa"/>
            <w:noWrap/>
          </w:tcPr>
          <w:p w14:paraId="36D9AD22" w14:textId="3C4F5AB7"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95</w:t>
            </w:r>
          </w:p>
        </w:tc>
        <w:tc>
          <w:tcPr>
            <w:tcW w:w="709" w:type="dxa"/>
            <w:noWrap/>
          </w:tcPr>
          <w:p w14:paraId="57D3BBC1" w14:textId="194F8BB3"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7.9</w:t>
            </w:r>
          </w:p>
        </w:tc>
        <w:tc>
          <w:tcPr>
            <w:tcW w:w="6520" w:type="dxa"/>
          </w:tcPr>
          <w:p w14:paraId="3AA4E543" w14:textId="77777777" w:rsidR="008D6214" w:rsidRDefault="00B07669"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07669">
              <w:rPr>
                <w:i/>
                <w:sz w:val="24"/>
                <w:szCs w:val="24"/>
              </w:rPr>
              <w:t>Too many drunk people hanging around</w:t>
            </w:r>
          </w:p>
          <w:p w14:paraId="30AEF5A0" w14:textId="77777777" w:rsidR="00B07669" w:rsidRDefault="009E6C47"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E6C47">
              <w:rPr>
                <w:i/>
                <w:sz w:val="24"/>
                <w:szCs w:val="24"/>
              </w:rPr>
              <w:t>Drunk people around</w:t>
            </w:r>
          </w:p>
          <w:p w14:paraId="0C94DA8C" w14:textId="77777777" w:rsidR="009E6C47" w:rsidRDefault="009E6C47"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E6C47">
              <w:rPr>
                <w:i/>
                <w:sz w:val="24"/>
                <w:szCs w:val="24"/>
              </w:rPr>
              <w:t>There are often drunk people walking home after the pubs close</w:t>
            </w:r>
          </w:p>
          <w:p w14:paraId="57927AA4" w14:textId="77777777" w:rsidR="009E6C47" w:rsidRDefault="009E6C47"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E6C47">
              <w:rPr>
                <w:i/>
                <w:sz w:val="24"/>
                <w:szCs w:val="24"/>
              </w:rPr>
              <w:t>There are people drinking and shouting in the streets.</w:t>
            </w:r>
          </w:p>
          <w:p w14:paraId="70D6C31C" w14:textId="13C4651C" w:rsidR="009E6C47" w:rsidRPr="0084445D" w:rsidRDefault="00BE3C04"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E3C04">
              <w:rPr>
                <w:i/>
                <w:sz w:val="24"/>
                <w:szCs w:val="24"/>
              </w:rPr>
              <w:t>Too often people walking home after having too much to drink</w:t>
            </w:r>
          </w:p>
        </w:tc>
      </w:tr>
      <w:tr w:rsidR="008D6214" w:rsidRPr="0059169F" w14:paraId="065D33B1"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772D4152" w14:textId="1C875FCF"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 xml:space="preserve">Gangs </w:t>
            </w:r>
          </w:p>
        </w:tc>
        <w:tc>
          <w:tcPr>
            <w:tcW w:w="709" w:type="dxa"/>
            <w:noWrap/>
          </w:tcPr>
          <w:p w14:paraId="1E2FCFD7" w14:textId="4AE0DD63"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83</w:t>
            </w:r>
          </w:p>
        </w:tc>
        <w:tc>
          <w:tcPr>
            <w:tcW w:w="709" w:type="dxa"/>
            <w:noWrap/>
          </w:tcPr>
          <w:p w14:paraId="2B45380F" w14:textId="3D3724E4"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6.9</w:t>
            </w:r>
          </w:p>
        </w:tc>
        <w:tc>
          <w:tcPr>
            <w:tcW w:w="6520" w:type="dxa"/>
          </w:tcPr>
          <w:p w14:paraId="2DE627BF" w14:textId="77777777" w:rsidR="008D6214" w:rsidRDefault="00917B13"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17B13">
              <w:rPr>
                <w:i/>
                <w:sz w:val="24"/>
                <w:szCs w:val="24"/>
              </w:rPr>
              <w:t>Sometimes gangs about</w:t>
            </w:r>
          </w:p>
          <w:p w14:paraId="59C95D6A" w14:textId="77777777" w:rsidR="00917B13" w:rsidRDefault="00CA6655"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A6655">
              <w:rPr>
                <w:i/>
                <w:sz w:val="24"/>
                <w:szCs w:val="24"/>
              </w:rPr>
              <w:lastRenderedPageBreak/>
              <w:t>Gangs of undesirables around.</w:t>
            </w:r>
          </w:p>
          <w:p w14:paraId="2239BC59" w14:textId="77777777" w:rsidR="00CA6655" w:rsidRDefault="00CA6655"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A6655">
              <w:rPr>
                <w:i/>
                <w:sz w:val="24"/>
                <w:szCs w:val="24"/>
              </w:rPr>
              <w:t>A lot of youths in gangs around</w:t>
            </w:r>
          </w:p>
          <w:p w14:paraId="548D61A3" w14:textId="77777777" w:rsidR="00CA6655" w:rsidRDefault="00CA6655"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A6655">
              <w:rPr>
                <w:i/>
                <w:sz w:val="24"/>
                <w:szCs w:val="24"/>
              </w:rPr>
              <w:t xml:space="preserve">Groups of men congregating outside </w:t>
            </w:r>
            <w:proofErr w:type="gramStart"/>
            <w:r w:rsidRPr="00CA6655">
              <w:rPr>
                <w:i/>
                <w:sz w:val="24"/>
                <w:szCs w:val="24"/>
              </w:rPr>
              <w:t>shops</w:t>
            </w:r>
            <w:proofErr w:type="gramEnd"/>
            <w:r w:rsidRPr="00CA6655">
              <w:rPr>
                <w:i/>
                <w:sz w:val="24"/>
                <w:szCs w:val="24"/>
              </w:rPr>
              <w:t xml:space="preserve"> so I have to walk on the road out of their paths</w:t>
            </w:r>
          </w:p>
          <w:p w14:paraId="19845FD5" w14:textId="0324C6F9" w:rsidR="00CA6655" w:rsidRPr="0084445D" w:rsidRDefault="00EC5E0C"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C5E0C">
              <w:rPr>
                <w:i/>
                <w:sz w:val="24"/>
                <w:szCs w:val="24"/>
              </w:rPr>
              <w:t xml:space="preserve">Groups of youngsters with </w:t>
            </w:r>
            <w:r w:rsidR="00B44BB9" w:rsidRPr="00EC5E0C">
              <w:rPr>
                <w:i/>
                <w:sz w:val="24"/>
                <w:szCs w:val="24"/>
              </w:rPr>
              <w:t>nowhere</w:t>
            </w:r>
            <w:r w:rsidRPr="00EC5E0C">
              <w:rPr>
                <w:i/>
                <w:sz w:val="24"/>
                <w:szCs w:val="24"/>
              </w:rPr>
              <w:t xml:space="preserve"> to go, thrill seeking</w:t>
            </w:r>
          </w:p>
        </w:tc>
      </w:tr>
      <w:tr w:rsidR="008D6214" w:rsidRPr="0059169F" w14:paraId="1392421A"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70BEF8E" w14:textId="2132F656"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lastRenderedPageBreak/>
              <w:t>More vulnerable as a female</w:t>
            </w:r>
          </w:p>
        </w:tc>
        <w:tc>
          <w:tcPr>
            <w:tcW w:w="709" w:type="dxa"/>
            <w:noWrap/>
          </w:tcPr>
          <w:p w14:paraId="4FF20941" w14:textId="01526186"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80</w:t>
            </w:r>
          </w:p>
        </w:tc>
        <w:tc>
          <w:tcPr>
            <w:tcW w:w="709" w:type="dxa"/>
            <w:noWrap/>
          </w:tcPr>
          <w:p w14:paraId="1359E752" w14:textId="2BD0E381"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6.6</w:t>
            </w:r>
          </w:p>
        </w:tc>
        <w:tc>
          <w:tcPr>
            <w:tcW w:w="6520" w:type="dxa"/>
          </w:tcPr>
          <w:p w14:paraId="6B36EDCE" w14:textId="093566C0" w:rsidR="008D6214" w:rsidRDefault="00984E84"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84E84">
              <w:rPr>
                <w:i/>
                <w:sz w:val="24"/>
                <w:szCs w:val="24"/>
              </w:rPr>
              <w:t xml:space="preserve">I’m a woman, I </w:t>
            </w:r>
            <w:r w:rsidR="00B44BB9" w:rsidRPr="00984E84">
              <w:rPr>
                <w:i/>
                <w:sz w:val="24"/>
                <w:szCs w:val="24"/>
              </w:rPr>
              <w:t>think lots</w:t>
            </w:r>
            <w:r w:rsidRPr="00984E84">
              <w:rPr>
                <w:i/>
                <w:sz w:val="24"/>
                <w:szCs w:val="24"/>
              </w:rPr>
              <w:t xml:space="preserve"> of women feel unsafe walking late</w:t>
            </w:r>
          </w:p>
          <w:p w14:paraId="55763528" w14:textId="77777777" w:rsidR="00984E84" w:rsidRDefault="007C2FBB"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C2FBB">
              <w:rPr>
                <w:i/>
                <w:sz w:val="24"/>
                <w:szCs w:val="24"/>
              </w:rPr>
              <w:t>As a female I Would feel unsafe walking anywhere at night</w:t>
            </w:r>
          </w:p>
          <w:p w14:paraId="73F923F1" w14:textId="77777777" w:rsidR="007C2FBB" w:rsidRDefault="007C2FBB"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C2FBB">
              <w:rPr>
                <w:i/>
                <w:sz w:val="24"/>
                <w:szCs w:val="24"/>
              </w:rPr>
              <w:t>Simply being a woman walking alone at night. I would feel safe with my husband.</w:t>
            </w:r>
          </w:p>
          <w:p w14:paraId="6EDC9D79" w14:textId="77777777" w:rsidR="007C2FBB" w:rsidRDefault="007C2FBB"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C2FBB">
              <w:rPr>
                <w:i/>
                <w:sz w:val="24"/>
                <w:szCs w:val="24"/>
              </w:rPr>
              <w:t>I'm female and walking after dark round quiet streets will always feel unsafe.</w:t>
            </w:r>
          </w:p>
          <w:p w14:paraId="7B0BED0F" w14:textId="471F7A3B" w:rsidR="007C2FBB" w:rsidRPr="0084445D" w:rsidRDefault="00A31DCB"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31DCB">
              <w:rPr>
                <w:i/>
                <w:sz w:val="24"/>
                <w:szCs w:val="24"/>
              </w:rPr>
              <w:t xml:space="preserve">because </w:t>
            </w:r>
            <w:r w:rsidR="00B44BB9" w:rsidRPr="00A31DCB">
              <w:rPr>
                <w:i/>
                <w:sz w:val="24"/>
                <w:szCs w:val="24"/>
              </w:rPr>
              <w:t>I’ve</w:t>
            </w:r>
            <w:r w:rsidRPr="00A31DCB">
              <w:rPr>
                <w:i/>
                <w:sz w:val="24"/>
                <w:szCs w:val="24"/>
              </w:rPr>
              <w:t xml:space="preserve"> experienced street harassment as a woman</w:t>
            </w:r>
          </w:p>
        </w:tc>
      </w:tr>
      <w:tr w:rsidR="008D6214" w:rsidRPr="0059169F" w14:paraId="2F38653D"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74F31402" w14:textId="3B69809A"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 xml:space="preserve">Scooters / Motor bikes on pavements </w:t>
            </w:r>
          </w:p>
        </w:tc>
        <w:tc>
          <w:tcPr>
            <w:tcW w:w="709" w:type="dxa"/>
            <w:noWrap/>
          </w:tcPr>
          <w:p w14:paraId="2C53834B" w14:textId="3D5F66AC"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74</w:t>
            </w:r>
          </w:p>
        </w:tc>
        <w:tc>
          <w:tcPr>
            <w:tcW w:w="709" w:type="dxa"/>
            <w:noWrap/>
          </w:tcPr>
          <w:p w14:paraId="1AE0A3BF" w14:textId="73653B24"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6.1</w:t>
            </w:r>
          </w:p>
        </w:tc>
        <w:tc>
          <w:tcPr>
            <w:tcW w:w="6520" w:type="dxa"/>
          </w:tcPr>
          <w:p w14:paraId="5A387695" w14:textId="77777777" w:rsidR="006C3C0F" w:rsidRDefault="006C3C0F" w:rsidP="006C3C0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E3C44">
              <w:rPr>
                <w:i/>
                <w:sz w:val="24"/>
                <w:szCs w:val="24"/>
              </w:rPr>
              <w:t>people riding bikes on payments and not road scooter travelling fast</w:t>
            </w:r>
          </w:p>
          <w:p w14:paraId="18DD1F20" w14:textId="61F2284E" w:rsidR="008D6214" w:rsidRDefault="00DF5BA7"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F5BA7">
              <w:rPr>
                <w:i/>
                <w:sz w:val="24"/>
                <w:szCs w:val="24"/>
              </w:rPr>
              <w:t xml:space="preserve">Motorised scooters whizzing on pavement, youngsters give verbal abuse if you ask them not to go on </w:t>
            </w:r>
            <w:r w:rsidR="00CE31F4" w:rsidRPr="00DF5BA7">
              <w:rPr>
                <w:i/>
                <w:sz w:val="24"/>
                <w:szCs w:val="24"/>
              </w:rPr>
              <w:t>pavement.</w:t>
            </w:r>
          </w:p>
          <w:p w14:paraId="556FBE6D" w14:textId="5F77E885" w:rsidR="00DF5BA7" w:rsidRDefault="00CE31F4"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E31F4">
              <w:rPr>
                <w:i/>
                <w:sz w:val="24"/>
                <w:szCs w:val="24"/>
              </w:rPr>
              <w:t>always wary of gangs of youth in area scooters on pavements and roads bombing down pavements etc. don’t hear them till the</w:t>
            </w:r>
            <w:r>
              <w:rPr>
                <w:i/>
                <w:sz w:val="24"/>
                <w:szCs w:val="24"/>
              </w:rPr>
              <w:t>y’</w:t>
            </w:r>
            <w:r w:rsidRPr="00CE31F4">
              <w:rPr>
                <w:i/>
                <w:sz w:val="24"/>
                <w:szCs w:val="24"/>
              </w:rPr>
              <w:t>re close</w:t>
            </w:r>
          </w:p>
          <w:p w14:paraId="4277096C" w14:textId="77777777" w:rsidR="00CE31F4" w:rsidRDefault="00E64C77"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64C77">
              <w:rPr>
                <w:i/>
                <w:sz w:val="24"/>
                <w:szCs w:val="24"/>
              </w:rPr>
              <w:t>Electric scooters and electric bikes ridden by ‘yobs’</w:t>
            </w:r>
          </w:p>
          <w:p w14:paraId="36F6A583" w14:textId="6BBBD98B" w:rsidR="00E64C77" w:rsidRPr="0084445D" w:rsidRDefault="00E64C77"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64C77">
              <w:rPr>
                <w:i/>
                <w:sz w:val="24"/>
                <w:szCs w:val="24"/>
              </w:rPr>
              <w:t xml:space="preserve">Scooters and cycles being used irresponsibly, feel like you’re going to get knocked off your feet.   </w:t>
            </w:r>
          </w:p>
        </w:tc>
      </w:tr>
      <w:tr w:rsidR="008D6214" w:rsidRPr="0059169F" w14:paraId="76A9C6FE"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127BEB51" w14:textId="454E353B"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 xml:space="preserve">Lack of police resource &amp; presence </w:t>
            </w:r>
          </w:p>
        </w:tc>
        <w:tc>
          <w:tcPr>
            <w:tcW w:w="709" w:type="dxa"/>
            <w:noWrap/>
          </w:tcPr>
          <w:p w14:paraId="36FF49C2" w14:textId="1D111FC2"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64</w:t>
            </w:r>
          </w:p>
        </w:tc>
        <w:tc>
          <w:tcPr>
            <w:tcW w:w="709" w:type="dxa"/>
            <w:noWrap/>
          </w:tcPr>
          <w:p w14:paraId="7ABD6E51" w14:textId="42AF9A9A" w:rsidR="008D6214" w:rsidRPr="00B94BCE" w:rsidRDefault="008D6214" w:rsidP="008D621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5.3</w:t>
            </w:r>
          </w:p>
        </w:tc>
        <w:tc>
          <w:tcPr>
            <w:tcW w:w="6520" w:type="dxa"/>
          </w:tcPr>
          <w:p w14:paraId="4C0A7BFE" w14:textId="77777777" w:rsidR="008D6214" w:rsidRDefault="00416374"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16374">
              <w:rPr>
                <w:i/>
                <w:sz w:val="24"/>
                <w:szCs w:val="24"/>
              </w:rPr>
              <w:t>No police in the area</w:t>
            </w:r>
          </w:p>
          <w:p w14:paraId="2E5F88C5" w14:textId="77777777" w:rsidR="00416374" w:rsidRDefault="00416374"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16374">
              <w:rPr>
                <w:i/>
                <w:sz w:val="24"/>
                <w:szCs w:val="24"/>
              </w:rPr>
              <w:t>No police presence, no CCTV</w:t>
            </w:r>
          </w:p>
          <w:p w14:paraId="48C0F00C" w14:textId="77777777" w:rsidR="00416374" w:rsidRDefault="00416374"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16374">
              <w:rPr>
                <w:i/>
                <w:sz w:val="24"/>
                <w:szCs w:val="24"/>
              </w:rPr>
              <w:t>Hardly see a police officer</w:t>
            </w:r>
          </w:p>
          <w:p w14:paraId="1F5E3E7C" w14:textId="521047A2" w:rsidR="00416374" w:rsidRDefault="008D7B6F"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D7B6F">
              <w:rPr>
                <w:i/>
                <w:sz w:val="24"/>
                <w:szCs w:val="24"/>
              </w:rPr>
              <w:t>Police are not resourced enough to respond should crime happen</w:t>
            </w:r>
          </w:p>
          <w:p w14:paraId="503E0745" w14:textId="5FB6E351" w:rsidR="008D7B6F" w:rsidRPr="0084445D" w:rsidRDefault="008D7B6F" w:rsidP="008D621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D7B6F">
              <w:rPr>
                <w:i/>
                <w:sz w:val="24"/>
                <w:szCs w:val="24"/>
              </w:rPr>
              <w:t>No police ever seen in area</w:t>
            </w:r>
          </w:p>
        </w:tc>
      </w:tr>
      <w:tr w:rsidR="008D6214" w:rsidRPr="0059169F" w14:paraId="5FC276D1"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156F4EC9" w14:textId="6BF5D951" w:rsidR="008D6214" w:rsidRPr="00B94BCE" w:rsidRDefault="008D6214" w:rsidP="008D6214">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Poorly Maintained / Unsteady Pavements</w:t>
            </w:r>
          </w:p>
        </w:tc>
        <w:tc>
          <w:tcPr>
            <w:tcW w:w="709" w:type="dxa"/>
            <w:noWrap/>
          </w:tcPr>
          <w:p w14:paraId="6A2E31A2" w14:textId="57A3FF2A"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62</w:t>
            </w:r>
          </w:p>
        </w:tc>
        <w:tc>
          <w:tcPr>
            <w:tcW w:w="709" w:type="dxa"/>
            <w:noWrap/>
          </w:tcPr>
          <w:p w14:paraId="09331209" w14:textId="0C31571A" w:rsidR="008D6214" w:rsidRPr="00B94BCE" w:rsidRDefault="008D6214" w:rsidP="008D62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5.1</w:t>
            </w:r>
          </w:p>
        </w:tc>
        <w:tc>
          <w:tcPr>
            <w:tcW w:w="6520" w:type="dxa"/>
          </w:tcPr>
          <w:p w14:paraId="5809F9A5" w14:textId="77777777" w:rsidR="008D6214" w:rsidRDefault="008911B9"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911B9">
              <w:rPr>
                <w:i/>
                <w:sz w:val="24"/>
                <w:szCs w:val="24"/>
              </w:rPr>
              <w:t>bad and uneven pavements, tree roots in the pavement, dog excrement, fruit from the trees making the pavements slippery</w:t>
            </w:r>
          </w:p>
          <w:p w14:paraId="76A4DF7D" w14:textId="77777777" w:rsidR="008911B9" w:rsidRDefault="00712641"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12641">
              <w:rPr>
                <w:i/>
                <w:sz w:val="24"/>
                <w:szCs w:val="24"/>
              </w:rPr>
              <w:t>Pavements aren’t good.</w:t>
            </w:r>
          </w:p>
          <w:p w14:paraId="75E4EBAC" w14:textId="77777777" w:rsidR="00712641" w:rsidRDefault="00712641"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12641">
              <w:rPr>
                <w:i/>
                <w:sz w:val="24"/>
                <w:szCs w:val="24"/>
              </w:rPr>
              <w:t>Slippery, uneven pavements and paths. Overhanging bushes and trees which block pavements and force you into the road where cars drive too fast.</w:t>
            </w:r>
          </w:p>
          <w:p w14:paraId="1D26072D" w14:textId="77777777" w:rsidR="00712641" w:rsidRDefault="00712641"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12641">
              <w:rPr>
                <w:i/>
                <w:sz w:val="24"/>
                <w:szCs w:val="24"/>
              </w:rPr>
              <w:t>Poor quality paving and don’t want to trip or fall over. Not comfortable as a woman walking on my own.</w:t>
            </w:r>
          </w:p>
          <w:p w14:paraId="07479241" w14:textId="7A1F5BEB" w:rsidR="00712641" w:rsidRPr="0084445D" w:rsidRDefault="001D7CFE" w:rsidP="008D621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D7CFE">
              <w:rPr>
                <w:i/>
                <w:sz w:val="24"/>
                <w:szCs w:val="24"/>
              </w:rPr>
              <w:t>I wouldn’t walk on my own in the dark in my neighbourhood as lighting is poor, pavements are uneven and there are a lot of people hanging about</w:t>
            </w:r>
          </w:p>
        </w:tc>
      </w:tr>
      <w:tr w:rsidR="003A09CE" w:rsidRPr="0059169F" w14:paraId="098187EE"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750A2D34" w14:textId="1CEF5078" w:rsidR="003A09CE" w:rsidRPr="00B94BCE" w:rsidRDefault="003A09CE"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lastRenderedPageBreak/>
              <w:t>Driving recklessly</w:t>
            </w:r>
          </w:p>
        </w:tc>
        <w:tc>
          <w:tcPr>
            <w:tcW w:w="709" w:type="dxa"/>
            <w:noWrap/>
          </w:tcPr>
          <w:p w14:paraId="22752B83" w14:textId="187D6496"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46</w:t>
            </w:r>
          </w:p>
        </w:tc>
        <w:tc>
          <w:tcPr>
            <w:tcW w:w="709" w:type="dxa"/>
            <w:noWrap/>
          </w:tcPr>
          <w:p w14:paraId="041311BE" w14:textId="7884D6C4"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3.8</w:t>
            </w:r>
          </w:p>
        </w:tc>
        <w:tc>
          <w:tcPr>
            <w:tcW w:w="6520" w:type="dxa"/>
          </w:tcPr>
          <w:p w14:paraId="12747C8A" w14:textId="77777777" w:rsidR="003A09CE" w:rsidRDefault="00260258"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60258">
              <w:rPr>
                <w:i/>
                <w:sz w:val="24"/>
                <w:szCs w:val="24"/>
              </w:rPr>
              <w:t>The mobile drug dealers, cars/vans etc treating the roads as speed tracks</w:t>
            </w:r>
          </w:p>
          <w:p w14:paraId="425F516B" w14:textId="77777777" w:rsidR="00260258" w:rsidRDefault="005922C0"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922C0">
              <w:rPr>
                <w:i/>
                <w:sz w:val="24"/>
                <w:szCs w:val="24"/>
              </w:rPr>
              <w:t>mainly from traffic, as cars park on pavements, speed through our 20mph area</w:t>
            </w:r>
          </w:p>
          <w:p w14:paraId="4747F380" w14:textId="77777777" w:rsidR="008E3C44" w:rsidRDefault="009E1A6F"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E1A6F">
              <w:rPr>
                <w:i/>
                <w:sz w:val="24"/>
                <w:szCs w:val="24"/>
              </w:rPr>
              <w:t>Too many cars. Parking on pavement. Speeding. Driving dangerously.</w:t>
            </w:r>
          </w:p>
          <w:p w14:paraId="6A9C4EA2" w14:textId="74E386DC" w:rsidR="006C3C0F" w:rsidRPr="0084445D" w:rsidRDefault="00E64C77"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64C77">
              <w:rPr>
                <w:i/>
                <w:sz w:val="24"/>
                <w:szCs w:val="24"/>
              </w:rPr>
              <w:t>Cars breaking the 20mph limit.</w:t>
            </w:r>
          </w:p>
        </w:tc>
      </w:tr>
      <w:tr w:rsidR="003A09CE" w:rsidRPr="0059169F" w14:paraId="32779D16"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1AE07C0B" w14:textId="651326F0" w:rsidR="003A09CE" w:rsidRPr="00B94BCE" w:rsidRDefault="003A09CE"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 xml:space="preserve">Homeless / Beggars </w:t>
            </w:r>
          </w:p>
        </w:tc>
        <w:tc>
          <w:tcPr>
            <w:tcW w:w="709" w:type="dxa"/>
            <w:noWrap/>
          </w:tcPr>
          <w:p w14:paraId="31037C67" w14:textId="6F7838BD"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38</w:t>
            </w:r>
          </w:p>
        </w:tc>
        <w:tc>
          <w:tcPr>
            <w:tcW w:w="709" w:type="dxa"/>
            <w:noWrap/>
          </w:tcPr>
          <w:p w14:paraId="6DC83D0D" w14:textId="428DC7D9"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3.1</w:t>
            </w:r>
          </w:p>
        </w:tc>
        <w:tc>
          <w:tcPr>
            <w:tcW w:w="6520" w:type="dxa"/>
          </w:tcPr>
          <w:p w14:paraId="66BE41C5" w14:textId="77777777" w:rsidR="003A09CE" w:rsidRDefault="00ED424B"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D424B">
              <w:rPr>
                <w:i/>
                <w:sz w:val="24"/>
                <w:szCs w:val="24"/>
              </w:rPr>
              <w:t>There are quite a few people hanging around possibly making dodgy deals, beggars waiting outside shops and near cash machines</w:t>
            </w:r>
          </w:p>
          <w:p w14:paraId="4D7E7576" w14:textId="77777777" w:rsidR="00ED424B" w:rsidRDefault="00D24D56"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24D56">
              <w:rPr>
                <w:i/>
                <w:sz w:val="24"/>
                <w:szCs w:val="24"/>
              </w:rPr>
              <w:t>Drug use/anti-social behaviour/aggressive begging</w:t>
            </w:r>
          </w:p>
          <w:p w14:paraId="35DB206C" w14:textId="4054E324" w:rsidR="00D24D56" w:rsidRPr="0084445D" w:rsidRDefault="00D24D56"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24D56">
              <w:rPr>
                <w:i/>
                <w:sz w:val="24"/>
                <w:szCs w:val="24"/>
              </w:rPr>
              <w:t>So many homeless people begging outside the shops</w:t>
            </w:r>
          </w:p>
        </w:tc>
      </w:tr>
      <w:tr w:rsidR="003A09CE" w:rsidRPr="0059169F" w14:paraId="3493A68E"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0F0DAF09" w14:textId="4529061C" w:rsidR="003A09CE" w:rsidRPr="00B94BCE" w:rsidRDefault="003A09CE"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 xml:space="preserve">Unsafe area </w:t>
            </w:r>
          </w:p>
        </w:tc>
        <w:tc>
          <w:tcPr>
            <w:tcW w:w="709" w:type="dxa"/>
            <w:noWrap/>
          </w:tcPr>
          <w:p w14:paraId="1B00957C" w14:textId="3B6607D8"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31</w:t>
            </w:r>
          </w:p>
        </w:tc>
        <w:tc>
          <w:tcPr>
            <w:tcW w:w="709" w:type="dxa"/>
            <w:noWrap/>
          </w:tcPr>
          <w:p w14:paraId="007365C8" w14:textId="747EEE5B"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2.6</w:t>
            </w:r>
          </w:p>
        </w:tc>
        <w:tc>
          <w:tcPr>
            <w:tcW w:w="6520" w:type="dxa"/>
          </w:tcPr>
          <w:p w14:paraId="28FD51F4" w14:textId="77777777" w:rsidR="003A09CE" w:rsidRDefault="00086A6A"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86A6A">
              <w:rPr>
                <w:i/>
                <w:sz w:val="24"/>
                <w:szCs w:val="24"/>
              </w:rPr>
              <w:t>Some rough areas</w:t>
            </w:r>
          </w:p>
          <w:p w14:paraId="0CE1DF78" w14:textId="77777777" w:rsidR="00086A6A" w:rsidRDefault="00086A6A"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86A6A">
              <w:rPr>
                <w:i/>
                <w:sz w:val="24"/>
                <w:szCs w:val="24"/>
              </w:rPr>
              <w:t>Local thugs very unsafe</w:t>
            </w:r>
          </w:p>
          <w:p w14:paraId="661451D1" w14:textId="0C5ABA0D" w:rsidR="00086A6A" w:rsidRPr="0084445D" w:rsidRDefault="000C017C"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017C">
              <w:rPr>
                <w:i/>
                <w:sz w:val="24"/>
                <w:szCs w:val="24"/>
              </w:rPr>
              <w:t xml:space="preserve">I do not feel safe in my area - it has an undertone of tension on my local shopping </w:t>
            </w:r>
            <w:r w:rsidR="00B44BB9" w:rsidRPr="000C017C">
              <w:rPr>
                <w:i/>
                <w:sz w:val="24"/>
                <w:szCs w:val="24"/>
              </w:rPr>
              <w:t>street -</w:t>
            </w:r>
            <w:r w:rsidRPr="000C017C">
              <w:rPr>
                <w:i/>
                <w:sz w:val="24"/>
                <w:szCs w:val="24"/>
              </w:rPr>
              <w:t xml:space="preserve"> security is necessary on the door of the local supermarket - that is a barometer of how safe businesses feel! In the local park i used to go </w:t>
            </w:r>
            <w:r w:rsidR="00B44BB9" w:rsidRPr="000C017C">
              <w:rPr>
                <w:i/>
                <w:sz w:val="24"/>
                <w:szCs w:val="24"/>
              </w:rPr>
              <w:t>running -</w:t>
            </w:r>
            <w:r w:rsidRPr="000C017C">
              <w:rPr>
                <w:i/>
                <w:sz w:val="24"/>
                <w:szCs w:val="24"/>
              </w:rPr>
              <w:t xml:space="preserve"> now I think I might get bitten by a dangerous dog</w:t>
            </w:r>
          </w:p>
        </w:tc>
      </w:tr>
      <w:tr w:rsidR="003A09CE" w:rsidRPr="0059169F" w14:paraId="289FC328"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7D657124" w14:textId="609F159A" w:rsidR="003A09CE" w:rsidRPr="00B94BCE" w:rsidRDefault="003A09CE"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Due to age / disability</w:t>
            </w:r>
          </w:p>
        </w:tc>
        <w:tc>
          <w:tcPr>
            <w:tcW w:w="709" w:type="dxa"/>
            <w:noWrap/>
          </w:tcPr>
          <w:p w14:paraId="37B270DC" w14:textId="3189ED64"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31</w:t>
            </w:r>
          </w:p>
        </w:tc>
        <w:tc>
          <w:tcPr>
            <w:tcW w:w="709" w:type="dxa"/>
            <w:noWrap/>
          </w:tcPr>
          <w:p w14:paraId="53A06849" w14:textId="3CB6FC32"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2.6</w:t>
            </w:r>
          </w:p>
        </w:tc>
        <w:tc>
          <w:tcPr>
            <w:tcW w:w="6520" w:type="dxa"/>
          </w:tcPr>
          <w:p w14:paraId="7FCFE3C8" w14:textId="77777777" w:rsidR="003A09CE" w:rsidRDefault="006C61CF"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C61CF">
              <w:rPr>
                <w:i/>
                <w:sz w:val="24"/>
                <w:szCs w:val="24"/>
              </w:rPr>
              <w:t>I’m old</w:t>
            </w:r>
          </w:p>
          <w:p w14:paraId="27A4A9FC" w14:textId="77777777" w:rsidR="006C61CF" w:rsidRDefault="006C61CF"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C61CF">
              <w:rPr>
                <w:i/>
                <w:sz w:val="24"/>
                <w:szCs w:val="24"/>
              </w:rPr>
              <w:t>Mobility issues</w:t>
            </w:r>
          </w:p>
          <w:p w14:paraId="4BCD937B" w14:textId="6C6C813A" w:rsidR="006C61CF" w:rsidRPr="0084445D" w:rsidRDefault="006C61CF"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C61CF">
              <w:rPr>
                <w:i/>
                <w:sz w:val="24"/>
                <w:szCs w:val="24"/>
              </w:rPr>
              <w:t>I am elderly, breathless and can't walk very fast.</w:t>
            </w:r>
          </w:p>
        </w:tc>
      </w:tr>
      <w:tr w:rsidR="003A09CE" w:rsidRPr="0059169F" w14:paraId="3BF25074"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45521E41" w14:textId="678DC004" w:rsidR="003A09CE" w:rsidRPr="00B94BCE" w:rsidRDefault="003A09CE"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Violence, Attacks</w:t>
            </w:r>
          </w:p>
        </w:tc>
        <w:tc>
          <w:tcPr>
            <w:tcW w:w="709" w:type="dxa"/>
            <w:noWrap/>
          </w:tcPr>
          <w:p w14:paraId="7A5F7236" w14:textId="495C381D"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30</w:t>
            </w:r>
          </w:p>
        </w:tc>
        <w:tc>
          <w:tcPr>
            <w:tcW w:w="709" w:type="dxa"/>
            <w:noWrap/>
          </w:tcPr>
          <w:p w14:paraId="3AAD7036" w14:textId="61D02C28"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2.5</w:t>
            </w:r>
          </w:p>
        </w:tc>
        <w:tc>
          <w:tcPr>
            <w:tcW w:w="6520" w:type="dxa"/>
          </w:tcPr>
          <w:p w14:paraId="0483FB35" w14:textId="77777777" w:rsidR="003A09CE" w:rsidRDefault="002039BC"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039BC">
              <w:rPr>
                <w:i/>
                <w:sz w:val="24"/>
                <w:szCs w:val="24"/>
              </w:rPr>
              <w:t>Risk of attack</w:t>
            </w:r>
          </w:p>
          <w:p w14:paraId="49AC846A" w14:textId="77777777" w:rsidR="002039BC" w:rsidRDefault="00336D46"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36D46">
              <w:rPr>
                <w:i/>
                <w:sz w:val="24"/>
                <w:szCs w:val="24"/>
              </w:rPr>
              <w:t>Knife crime and muggings increasing</w:t>
            </w:r>
          </w:p>
          <w:p w14:paraId="2AB6A55B" w14:textId="0F584FF0" w:rsidR="00336D46" w:rsidRPr="0084445D" w:rsidRDefault="00336D46"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36D46">
              <w:rPr>
                <w:i/>
                <w:sz w:val="24"/>
                <w:szCs w:val="24"/>
              </w:rPr>
              <w:t>Perceived and actual risk of knife crime and violence</w:t>
            </w:r>
          </w:p>
        </w:tc>
      </w:tr>
      <w:tr w:rsidR="003A09CE" w:rsidRPr="0059169F" w14:paraId="454E9CD9"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44FFD93B" w14:textId="5E167801" w:rsidR="003A09CE" w:rsidRPr="00B94BCE" w:rsidRDefault="003A09CE"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 xml:space="preserve">Sexual </w:t>
            </w:r>
            <w:r w:rsidR="00B44BB9" w:rsidRPr="00B94BCE">
              <w:rPr>
                <w:rFonts w:ascii="Calibri" w:eastAsia="Times New Roman" w:hAnsi="Calibri" w:cs="Calibri"/>
                <w:color w:val="000000"/>
                <w:sz w:val="24"/>
                <w:szCs w:val="24"/>
                <w:lang w:eastAsia="en-GB"/>
              </w:rPr>
              <w:t>Harassment</w:t>
            </w:r>
            <w:r w:rsidRPr="00B94BCE">
              <w:rPr>
                <w:rFonts w:ascii="Calibri" w:eastAsia="Times New Roman" w:hAnsi="Calibri" w:cs="Calibri"/>
                <w:color w:val="000000"/>
                <w:sz w:val="24"/>
                <w:szCs w:val="24"/>
                <w:lang w:eastAsia="en-GB"/>
              </w:rPr>
              <w:t xml:space="preserve"> / Assault</w:t>
            </w:r>
          </w:p>
        </w:tc>
        <w:tc>
          <w:tcPr>
            <w:tcW w:w="709" w:type="dxa"/>
            <w:noWrap/>
          </w:tcPr>
          <w:p w14:paraId="263D98B5" w14:textId="11A5AA9E"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24</w:t>
            </w:r>
          </w:p>
        </w:tc>
        <w:tc>
          <w:tcPr>
            <w:tcW w:w="709" w:type="dxa"/>
            <w:noWrap/>
          </w:tcPr>
          <w:p w14:paraId="24181D4A" w14:textId="3FB4F280"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2.0</w:t>
            </w:r>
          </w:p>
        </w:tc>
        <w:tc>
          <w:tcPr>
            <w:tcW w:w="6520" w:type="dxa"/>
          </w:tcPr>
          <w:p w14:paraId="4EB69A6F" w14:textId="597EF524" w:rsidR="003A09CE" w:rsidRDefault="000319E9"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319E9">
              <w:rPr>
                <w:i/>
                <w:sz w:val="24"/>
                <w:szCs w:val="24"/>
              </w:rPr>
              <w:t xml:space="preserve">Women are still subjected to unwanted harassment which is infrequently taken seriously by law enforcement. We </w:t>
            </w:r>
            <w:proofErr w:type="gramStart"/>
            <w:r w:rsidRPr="000319E9">
              <w:rPr>
                <w:i/>
                <w:sz w:val="24"/>
                <w:szCs w:val="24"/>
              </w:rPr>
              <w:t>have to</w:t>
            </w:r>
            <w:proofErr w:type="gramEnd"/>
            <w:r w:rsidRPr="000319E9">
              <w:rPr>
                <w:i/>
                <w:sz w:val="24"/>
                <w:szCs w:val="24"/>
              </w:rPr>
              <w:t xml:space="preserve"> adapt our behaviour to avoid this, because men don’t change their </w:t>
            </w:r>
            <w:r w:rsidR="00F5235D" w:rsidRPr="000319E9">
              <w:rPr>
                <w:i/>
                <w:sz w:val="24"/>
                <w:szCs w:val="24"/>
              </w:rPr>
              <w:t>behaviour.</w:t>
            </w:r>
          </w:p>
          <w:p w14:paraId="369F8531" w14:textId="77777777" w:rsidR="000319E9" w:rsidRDefault="006C6F05"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C6F05">
              <w:rPr>
                <w:i/>
                <w:sz w:val="24"/>
                <w:szCs w:val="24"/>
              </w:rPr>
              <w:t>Sometimes I get catcalled</w:t>
            </w:r>
          </w:p>
          <w:p w14:paraId="4C2868F0" w14:textId="3A014A1E" w:rsidR="006C6F05" w:rsidRPr="0084445D" w:rsidRDefault="006C6F05"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C6F05">
              <w:rPr>
                <w:i/>
                <w:sz w:val="24"/>
                <w:szCs w:val="24"/>
              </w:rPr>
              <w:t>I'm female and have been raped and hassled on the street by men before</w:t>
            </w:r>
          </w:p>
        </w:tc>
      </w:tr>
      <w:tr w:rsidR="003A09CE" w:rsidRPr="0059169F" w14:paraId="3FB52A53"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23833C78" w14:textId="2E32A0B1" w:rsidR="003A09CE" w:rsidRPr="00B94BCE" w:rsidRDefault="008A07F4"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Other vulnerability</w:t>
            </w:r>
          </w:p>
        </w:tc>
        <w:tc>
          <w:tcPr>
            <w:tcW w:w="709" w:type="dxa"/>
            <w:noWrap/>
          </w:tcPr>
          <w:p w14:paraId="7CB37DD7" w14:textId="461ADFF8"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19</w:t>
            </w:r>
          </w:p>
        </w:tc>
        <w:tc>
          <w:tcPr>
            <w:tcW w:w="709" w:type="dxa"/>
            <w:noWrap/>
          </w:tcPr>
          <w:p w14:paraId="0CEF8E6E" w14:textId="08B483EB" w:rsidR="003A09CE" w:rsidRPr="00B94BCE" w:rsidRDefault="009F5112"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1.6</w:t>
            </w:r>
          </w:p>
        </w:tc>
        <w:tc>
          <w:tcPr>
            <w:tcW w:w="6520" w:type="dxa"/>
          </w:tcPr>
          <w:p w14:paraId="31D575BE" w14:textId="77777777" w:rsidR="003A09CE" w:rsidRDefault="0037491E"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7491E">
              <w:rPr>
                <w:i/>
                <w:sz w:val="24"/>
                <w:szCs w:val="24"/>
              </w:rPr>
              <w:t>I don't trust people, bad experiences in the past</w:t>
            </w:r>
          </w:p>
          <w:p w14:paraId="5D37C609" w14:textId="2F6ADC82" w:rsidR="0037491E" w:rsidRPr="0084445D" w:rsidRDefault="0037491E"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7491E">
              <w:rPr>
                <w:i/>
                <w:sz w:val="24"/>
                <w:szCs w:val="24"/>
              </w:rPr>
              <w:t>It's just me as I get nervous</w:t>
            </w:r>
          </w:p>
        </w:tc>
      </w:tr>
      <w:tr w:rsidR="003A09CE" w:rsidRPr="0059169F" w14:paraId="4287EFF0"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01EA697B" w14:textId="51B72DD8" w:rsidR="003A09CE" w:rsidRPr="00B94BCE" w:rsidRDefault="008A07F4"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Cycling on footways</w:t>
            </w:r>
          </w:p>
        </w:tc>
        <w:tc>
          <w:tcPr>
            <w:tcW w:w="709" w:type="dxa"/>
            <w:noWrap/>
          </w:tcPr>
          <w:p w14:paraId="18DD3B66" w14:textId="69B2A1E6"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18</w:t>
            </w:r>
          </w:p>
        </w:tc>
        <w:tc>
          <w:tcPr>
            <w:tcW w:w="709" w:type="dxa"/>
            <w:noWrap/>
          </w:tcPr>
          <w:p w14:paraId="7A3C75DF" w14:textId="65DC6CB0"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1.5</w:t>
            </w:r>
          </w:p>
        </w:tc>
        <w:tc>
          <w:tcPr>
            <w:tcW w:w="6520" w:type="dxa"/>
          </w:tcPr>
          <w:p w14:paraId="7403A5BF" w14:textId="64C7D2A1" w:rsidR="003A09CE" w:rsidRDefault="00EA555C"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A555C">
              <w:rPr>
                <w:i/>
                <w:sz w:val="24"/>
                <w:szCs w:val="24"/>
              </w:rPr>
              <w:t>Cyclists riding on the pavements.  Can't hear them coming up behind me.  They don't ring the bicycle bell.</w:t>
            </w:r>
          </w:p>
          <w:p w14:paraId="7C82D73B" w14:textId="00E2D6EF" w:rsidR="00EA555C" w:rsidRPr="0084445D" w:rsidRDefault="00EA555C"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A555C">
              <w:rPr>
                <w:i/>
                <w:sz w:val="24"/>
                <w:szCs w:val="24"/>
              </w:rPr>
              <w:t>Crazy cyclists who do not follow the rules</w:t>
            </w:r>
          </w:p>
        </w:tc>
      </w:tr>
      <w:tr w:rsidR="003A09CE" w:rsidRPr="0059169F" w14:paraId="4A14BBBD"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42A3DB2" w14:textId="5D5F3625" w:rsidR="003A09CE" w:rsidRPr="00B94BCE" w:rsidRDefault="003A09CE"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Litter/ graffiti</w:t>
            </w:r>
          </w:p>
        </w:tc>
        <w:tc>
          <w:tcPr>
            <w:tcW w:w="709" w:type="dxa"/>
            <w:noWrap/>
          </w:tcPr>
          <w:p w14:paraId="438DCB14" w14:textId="7B06C612"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17</w:t>
            </w:r>
          </w:p>
        </w:tc>
        <w:tc>
          <w:tcPr>
            <w:tcW w:w="709" w:type="dxa"/>
            <w:noWrap/>
          </w:tcPr>
          <w:p w14:paraId="31B489F2" w14:textId="312F75F9"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1.4</w:t>
            </w:r>
          </w:p>
        </w:tc>
        <w:tc>
          <w:tcPr>
            <w:tcW w:w="6520" w:type="dxa"/>
          </w:tcPr>
          <w:p w14:paraId="5426E642" w14:textId="77777777" w:rsidR="003A09CE" w:rsidRDefault="00BB3803"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B3803">
              <w:rPr>
                <w:i/>
                <w:sz w:val="24"/>
                <w:szCs w:val="24"/>
              </w:rPr>
              <w:t>unkempt streets</w:t>
            </w:r>
          </w:p>
          <w:p w14:paraId="761CCDEC" w14:textId="5E41358B" w:rsidR="00E3008D" w:rsidRPr="0084445D" w:rsidRDefault="00E3008D"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3008D">
              <w:rPr>
                <w:i/>
                <w:sz w:val="24"/>
                <w:szCs w:val="24"/>
              </w:rPr>
              <w:t xml:space="preserve">There are </w:t>
            </w:r>
            <w:proofErr w:type="gramStart"/>
            <w:r w:rsidRPr="00E3008D">
              <w:rPr>
                <w:i/>
                <w:sz w:val="24"/>
                <w:szCs w:val="24"/>
              </w:rPr>
              <w:t>a number of</w:t>
            </w:r>
            <w:proofErr w:type="gramEnd"/>
            <w:r w:rsidRPr="00E3008D">
              <w:rPr>
                <w:i/>
                <w:sz w:val="24"/>
                <w:szCs w:val="24"/>
              </w:rPr>
              <w:t xml:space="preserve"> lanes which connect the different </w:t>
            </w:r>
            <w:r w:rsidR="00EA555C" w:rsidRPr="00E3008D">
              <w:rPr>
                <w:i/>
                <w:sz w:val="24"/>
                <w:szCs w:val="24"/>
              </w:rPr>
              <w:t>areas,</w:t>
            </w:r>
            <w:r w:rsidRPr="00E3008D">
              <w:rPr>
                <w:i/>
                <w:sz w:val="24"/>
                <w:szCs w:val="24"/>
              </w:rPr>
              <w:t xml:space="preserve"> and they are overgrown and full of rubbish</w:t>
            </w:r>
          </w:p>
        </w:tc>
      </w:tr>
      <w:tr w:rsidR="003A09CE" w:rsidRPr="0059169F" w14:paraId="4D14321B" w14:textId="77777777" w:rsidTr="005F2EF1">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002F7259" w14:textId="435A1335" w:rsidR="003A09CE" w:rsidRPr="00B94BCE" w:rsidRDefault="008A07F4"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lastRenderedPageBreak/>
              <w:t xml:space="preserve">Parking </w:t>
            </w:r>
            <w:r w:rsidR="003A09CE" w:rsidRPr="00B94BCE">
              <w:rPr>
                <w:rFonts w:ascii="Calibri" w:eastAsia="Times New Roman" w:hAnsi="Calibri" w:cs="Calibri"/>
                <w:color w:val="000000"/>
                <w:sz w:val="24"/>
                <w:szCs w:val="24"/>
                <w:lang w:eastAsia="en-GB"/>
              </w:rPr>
              <w:t>on footway</w:t>
            </w:r>
          </w:p>
        </w:tc>
        <w:tc>
          <w:tcPr>
            <w:tcW w:w="709" w:type="dxa"/>
            <w:noWrap/>
          </w:tcPr>
          <w:p w14:paraId="37428139" w14:textId="0FCCE014"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16</w:t>
            </w:r>
          </w:p>
        </w:tc>
        <w:tc>
          <w:tcPr>
            <w:tcW w:w="709" w:type="dxa"/>
            <w:noWrap/>
          </w:tcPr>
          <w:p w14:paraId="0D6426BA" w14:textId="5A22B89A" w:rsidR="003A09CE" w:rsidRPr="00B94BCE" w:rsidRDefault="003A09CE" w:rsidP="003A09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1.3</w:t>
            </w:r>
          </w:p>
        </w:tc>
        <w:tc>
          <w:tcPr>
            <w:tcW w:w="6520" w:type="dxa"/>
          </w:tcPr>
          <w:p w14:paraId="4D6B6751" w14:textId="293096DF" w:rsidR="003A09CE" w:rsidRDefault="008A07F4"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A07F4">
              <w:rPr>
                <w:i/>
                <w:sz w:val="24"/>
                <w:szCs w:val="24"/>
              </w:rPr>
              <w:t>It's often not that well-lit, pavements are usually blocked with parked cars, so you can't tell if someone's waiting for you. You also sometimes need to step into the road to avoid parked cars, which can be dangerous.</w:t>
            </w:r>
          </w:p>
          <w:p w14:paraId="562E6637" w14:textId="15F02376" w:rsidR="008A07F4" w:rsidRPr="0084445D" w:rsidRDefault="008A07F4" w:rsidP="003A09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A07F4">
              <w:rPr>
                <w:i/>
                <w:sz w:val="24"/>
                <w:szCs w:val="24"/>
              </w:rPr>
              <w:t>Cars driving on pavements</w:t>
            </w:r>
          </w:p>
        </w:tc>
      </w:tr>
      <w:tr w:rsidR="003A09CE" w:rsidRPr="0059169F" w14:paraId="30758FA9" w14:textId="77777777" w:rsidTr="005F2EF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2AC60A3F" w14:textId="0F366D89" w:rsidR="003A09CE" w:rsidRPr="00B94BCE" w:rsidRDefault="003A09CE" w:rsidP="003A09CE">
            <w:pPr>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Misc.</w:t>
            </w:r>
          </w:p>
        </w:tc>
        <w:tc>
          <w:tcPr>
            <w:tcW w:w="709" w:type="dxa"/>
            <w:noWrap/>
          </w:tcPr>
          <w:p w14:paraId="0A83E28A" w14:textId="20DE555E"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94BCE">
              <w:rPr>
                <w:rFonts w:ascii="Calibri" w:eastAsia="Times New Roman" w:hAnsi="Calibri" w:cs="Calibri"/>
                <w:color w:val="000000"/>
                <w:sz w:val="24"/>
                <w:szCs w:val="24"/>
                <w:lang w:eastAsia="en-GB"/>
              </w:rPr>
              <w:t>64</w:t>
            </w:r>
          </w:p>
        </w:tc>
        <w:tc>
          <w:tcPr>
            <w:tcW w:w="709" w:type="dxa"/>
            <w:noWrap/>
          </w:tcPr>
          <w:p w14:paraId="00967ED6" w14:textId="4B5B1028" w:rsidR="003A09CE" w:rsidRPr="00B94BCE" w:rsidRDefault="003A09CE" w:rsidP="003A09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4BCE">
              <w:rPr>
                <w:rFonts w:ascii="Calibri" w:eastAsia="Times New Roman" w:hAnsi="Calibri" w:cs="Calibri"/>
                <w:i/>
                <w:iCs/>
                <w:color w:val="000000"/>
                <w:sz w:val="24"/>
                <w:szCs w:val="24"/>
                <w:lang w:eastAsia="en-GB"/>
              </w:rPr>
              <w:t>5.3</w:t>
            </w:r>
          </w:p>
        </w:tc>
        <w:tc>
          <w:tcPr>
            <w:tcW w:w="6520" w:type="dxa"/>
          </w:tcPr>
          <w:p w14:paraId="02D6103B" w14:textId="77777777" w:rsidR="003A09CE" w:rsidRDefault="00A07B7F"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07B7F">
              <w:rPr>
                <w:i/>
                <w:sz w:val="24"/>
                <w:szCs w:val="24"/>
              </w:rPr>
              <w:t>Lack of crossings</w:t>
            </w:r>
          </w:p>
          <w:p w14:paraId="10935840" w14:textId="77777777" w:rsidR="00A07B7F" w:rsidRDefault="00A07B7F"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07B7F">
              <w:rPr>
                <w:i/>
                <w:sz w:val="24"/>
                <w:szCs w:val="24"/>
              </w:rPr>
              <w:t>Unknown factors</w:t>
            </w:r>
          </w:p>
          <w:p w14:paraId="49890D5F" w14:textId="77777777" w:rsidR="00A07B7F" w:rsidRDefault="00A07B7F"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07B7F">
              <w:rPr>
                <w:i/>
                <w:sz w:val="24"/>
                <w:szCs w:val="24"/>
              </w:rPr>
              <w:t>Transphobia</w:t>
            </w:r>
          </w:p>
          <w:p w14:paraId="288C7BC9" w14:textId="527DE622" w:rsidR="00A07B7F" w:rsidRPr="0084445D" w:rsidRDefault="00F773B9" w:rsidP="003A09C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73B9">
              <w:rPr>
                <w:i/>
                <w:sz w:val="24"/>
                <w:szCs w:val="24"/>
              </w:rPr>
              <w:t>My street can be very unpredictable</w:t>
            </w:r>
          </w:p>
        </w:tc>
      </w:tr>
      <w:tr w:rsidR="003A09CE" w:rsidRPr="00E7759E" w14:paraId="532667F5" w14:textId="77777777" w:rsidTr="00F05BDB">
        <w:trPr>
          <w:cnfStyle w:val="010000000000" w:firstRow="0" w:lastRow="1" w:firstColumn="0" w:lastColumn="0" w:oddVBand="0" w:evenVBand="0" w:oddHBand="0"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1980" w:type="dxa"/>
          </w:tcPr>
          <w:p w14:paraId="2057091D" w14:textId="4D8CA1A5" w:rsidR="003A09CE" w:rsidRPr="0084445D" w:rsidRDefault="003A09CE" w:rsidP="003A09CE">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Total</w:t>
            </w:r>
          </w:p>
        </w:tc>
        <w:tc>
          <w:tcPr>
            <w:tcW w:w="709" w:type="dxa"/>
            <w:noWrap/>
          </w:tcPr>
          <w:p w14:paraId="4605743A" w14:textId="6CE70474" w:rsidR="003A09CE" w:rsidRPr="0084445D" w:rsidRDefault="003A09CE" w:rsidP="003A09CE">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1210</w:t>
            </w:r>
          </w:p>
        </w:tc>
        <w:tc>
          <w:tcPr>
            <w:tcW w:w="709" w:type="dxa"/>
            <w:noWrap/>
          </w:tcPr>
          <w:p w14:paraId="5A48B4FA" w14:textId="77777777" w:rsidR="003A09CE" w:rsidRPr="0084445D" w:rsidRDefault="003A09CE" w:rsidP="003A09CE">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6520" w:type="dxa"/>
          </w:tcPr>
          <w:p w14:paraId="3253C7D8" w14:textId="77777777" w:rsidR="003A09CE" w:rsidRPr="0084445D" w:rsidRDefault="003A09CE" w:rsidP="003A09CE">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03626E37" w14:textId="59408ED8" w:rsidR="001A4458" w:rsidRDefault="00C06758" w:rsidP="005F2EF1">
      <w:pPr>
        <w:rPr>
          <w:b/>
          <w:lang w:eastAsia="en-US"/>
        </w:rPr>
      </w:pPr>
      <w:r>
        <w:rPr>
          <w:i/>
          <w:sz w:val="24"/>
          <w:szCs w:val="24"/>
        </w:rPr>
        <w:t>Respondents could select multiple options so the total will exceed 100%</w:t>
      </w:r>
      <w:r w:rsidR="005F2EF1">
        <w:rPr>
          <w:sz w:val="24"/>
          <w:szCs w:val="24"/>
        </w:rPr>
        <w:t xml:space="preserve"> </w:t>
      </w:r>
    </w:p>
    <w:p w14:paraId="67EC5198" w14:textId="77777777" w:rsidR="005F2EF1" w:rsidRDefault="005F2EF1" w:rsidP="00E842EA">
      <w:pPr>
        <w:rPr>
          <w:b/>
          <w:sz w:val="24"/>
          <w:szCs w:val="24"/>
          <w:lang w:eastAsia="en-US"/>
        </w:rPr>
      </w:pPr>
    </w:p>
    <w:p w14:paraId="6B0633DB" w14:textId="2AFDDBF7" w:rsidR="00E214B1" w:rsidRPr="00EC4ECD" w:rsidRDefault="000F3D9E" w:rsidP="00E842EA">
      <w:pPr>
        <w:rPr>
          <w:b/>
          <w:sz w:val="24"/>
          <w:szCs w:val="24"/>
          <w:lang w:eastAsia="en-US"/>
        </w:rPr>
      </w:pPr>
      <w:r w:rsidRPr="0084445D">
        <w:rPr>
          <w:b/>
          <w:sz w:val="24"/>
          <w:szCs w:val="24"/>
          <w:lang w:eastAsia="en-US"/>
        </w:rPr>
        <w:t>When Walking in the City Centre</w:t>
      </w:r>
    </w:p>
    <w:tbl>
      <w:tblPr>
        <w:tblStyle w:val="GridTable4-Accent1"/>
        <w:tblW w:w="10060" w:type="dxa"/>
        <w:tblLook w:val="04E0" w:firstRow="1" w:lastRow="1" w:firstColumn="1" w:lastColumn="0" w:noHBand="0" w:noVBand="1"/>
      </w:tblPr>
      <w:tblGrid>
        <w:gridCol w:w="1769"/>
        <w:gridCol w:w="703"/>
        <w:gridCol w:w="642"/>
        <w:gridCol w:w="6946"/>
      </w:tblGrid>
      <w:tr w:rsidR="00415842" w:rsidRPr="0059169F" w14:paraId="6C1CC6CC" w14:textId="77777777" w:rsidTr="009F100D">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hideMark/>
          </w:tcPr>
          <w:p w14:paraId="33FFEA64" w14:textId="77777777" w:rsidR="000F3D9E" w:rsidRPr="0084445D" w:rsidRDefault="000F3D9E" w:rsidP="00415842">
            <w:pPr>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Theme</w:t>
            </w:r>
          </w:p>
        </w:tc>
        <w:tc>
          <w:tcPr>
            <w:tcW w:w="703" w:type="dxa"/>
            <w:noWrap/>
            <w:hideMark/>
          </w:tcPr>
          <w:p w14:paraId="7BCFCA3A" w14:textId="77777777" w:rsidR="000F3D9E" w:rsidRPr="0084445D"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No.</w:t>
            </w:r>
          </w:p>
        </w:tc>
        <w:tc>
          <w:tcPr>
            <w:tcW w:w="642" w:type="dxa"/>
            <w:noWrap/>
            <w:hideMark/>
          </w:tcPr>
          <w:p w14:paraId="6D8E1358" w14:textId="77777777" w:rsidR="000F3D9E" w:rsidRPr="0084445D"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84445D">
              <w:rPr>
                <w:rFonts w:ascii="Calibri" w:eastAsia="Times New Roman" w:hAnsi="Calibri" w:cs="Calibri"/>
                <w:i/>
                <w:sz w:val="24"/>
                <w:szCs w:val="24"/>
                <w:lang w:eastAsia="en-GB"/>
              </w:rPr>
              <w:t>%</w:t>
            </w:r>
          </w:p>
        </w:tc>
        <w:tc>
          <w:tcPr>
            <w:tcW w:w="6946" w:type="dxa"/>
            <w:noWrap/>
            <w:hideMark/>
          </w:tcPr>
          <w:p w14:paraId="7E8915F8" w14:textId="77777777" w:rsidR="000F3D9E" w:rsidRPr="0084445D" w:rsidRDefault="000F3D9E" w:rsidP="0041584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Example Comments</w:t>
            </w:r>
          </w:p>
        </w:tc>
      </w:tr>
      <w:tr w:rsidR="004659EE" w:rsidRPr="0059169F" w14:paraId="24ED738D" w14:textId="77777777" w:rsidTr="009F100D">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769" w:type="dxa"/>
          </w:tcPr>
          <w:p w14:paraId="27037C1E" w14:textId="66B1C700" w:rsidR="004659EE" w:rsidRPr="0084445D" w:rsidRDefault="004659EE" w:rsidP="004659EE">
            <w:pPr>
              <w:rPr>
                <w:rFonts w:ascii="Calibri" w:eastAsia="Times New Roman" w:hAnsi="Calibri" w:cs="Calibri"/>
                <w:color w:val="000000"/>
                <w:sz w:val="24"/>
                <w:szCs w:val="24"/>
                <w:lang w:eastAsia="en-GB"/>
              </w:rPr>
            </w:pPr>
            <w:r w:rsidRPr="000E251E">
              <w:rPr>
                <w:rFonts w:ascii="Calibri" w:eastAsia="Times New Roman" w:hAnsi="Calibri" w:cs="Calibri"/>
                <w:color w:val="000000"/>
                <w:sz w:val="24"/>
                <w:szCs w:val="24"/>
                <w:lang w:eastAsia="en-GB"/>
              </w:rPr>
              <w:t xml:space="preserve">Homeless / </w:t>
            </w:r>
            <w:r w:rsidRPr="0010080D">
              <w:rPr>
                <w:rFonts w:ascii="Calibri" w:eastAsia="Times New Roman" w:hAnsi="Calibri" w:cs="Calibri"/>
                <w:color w:val="000000"/>
                <w:sz w:val="24"/>
                <w:szCs w:val="24"/>
                <w:lang w:eastAsia="en-GB"/>
              </w:rPr>
              <w:t>Beggars</w:t>
            </w:r>
            <w:r w:rsidRPr="000E251E">
              <w:rPr>
                <w:rFonts w:ascii="Calibri" w:eastAsia="Times New Roman" w:hAnsi="Calibri" w:cs="Calibri"/>
                <w:color w:val="000000"/>
                <w:sz w:val="24"/>
                <w:szCs w:val="24"/>
                <w:lang w:eastAsia="en-GB"/>
              </w:rPr>
              <w:t xml:space="preserve"> </w:t>
            </w:r>
          </w:p>
        </w:tc>
        <w:tc>
          <w:tcPr>
            <w:tcW w:w="703" w:type="dxa"/>
            <w:noWrap/>
          </w:tcPr>
          <w:p w14:paraId="4BBD560D" w14:textId="09B6C0A6" w:rsidR="004659EE" w:rsidRPr="0084445D" w:rsidRDefault="004659EE" w:rsidP="004659E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641</w:t>
            </w:r>
          </w:p>
        </w:tc>
        <w:tc>
          <w:tcPr>
            <w:tcW w:w="642" w:type="dxa"/>
            <w:noWrap/>
          </w:tcPr>
          <w:p w14:paraId="399B11AE" w14:textId="10437337" w:rsidR="004659EE" w:rsidRPr="0084445D" w:rsidRDefault="004659EE" w:rsidP="004659E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363889">
              <w:rPr>
                <w:rFonts w:ascii="Calibri" w:eastAsia="Times New Roman" w:hAnsi="Calibri" w:cs="Calibri"/>
                <w:i/>
                <w:iCs/>
                <w:color w:val="000000"/>
                <w:sz w:val="24"/>
                <w:szCs w:val="24"/>
                <w:lang w:eastAsia="en-GB"/>
              </w:rPr>
              <w:t>36.4</w:t>
            </w:r>
          </w:p>
        </w:tc>
        <w:tc>
          <w:tcPr>
            <w:tcW w:w="6946" w:type="dxa"/>
          </w:tcPr>
          <w:p w14:paraId="57C98B9A" w14:textId="77777777" w:rsidR="004659EE" w:rsidRDefault="00621C43" w:rsidP="004659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1C43">
              <w:rPr>
                <w:i/>
                <w:sz w:val="24"/>
                <w:szCs w:val="24"/>
              </w:rPr>
              <w:t>Too many itinerants.</w:t>
            </w:r>
          </w:p>
          <w:p w14:paraId="7D1DDFC3" w14:textId="77777777" w:rsidR="00621C43" w:rsidRDefault="00336D7B" w:rsidP="004659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36D7B">
              <w:rPr>
                <w:i/>
                <w:sz w:val="24"/>
                <w:szCs w:val="24"/>
              </w:rPr>
              <w:t xml:space="preserve">Lots of people begging, some get quite nasty when I say </w:t>
            </w:r>
            <w:proofErr w:type="gramStart"/>
            <w:r w:rsidRPr="00336D7B">
              <w:rPr>
                <w:i/>
                <w:sz w:val="24"/>
                <w:szCs w:val="24"/>
              </w:rPr>
              <w:t>sorry</w:t>
            </w:r>
            <w:proofErr w:type="gramEnd"/>
            <w:r w:rsidRPr="00336D7B">
              <w:rPr>
                <w:i/>
                <w:sz w:val="24"/>
                <w:szCs w:val="24"/>
              </w:rPr>
              <w:t xml:space="preserve"> I have nothing to give</w:t>
            </w:r>
          </w:p>
          <w:p w14:paraId="19287BBC" w14:textId="77777777" w:rsidR="00336D7B" w:rsidRDefault="00336D7B" w:rsidP="004659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36D7B">
              <w:rPr>
                <w:i/>
                <w:sz w:val="24"/>
                <w:szCs w:val="24"/>
              </w:rPr>
              <w:t>People begging makes me feel uncomfortable</w:t>
            </w:r>
          </w:p>
          <w:p w14:paraId="6B32EFE3" w14:textId="2C0E547C" w:rsidR="00336D7B" w:rsidRDefault="00502F16" w:rsidP="004659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02F16">
              <w:rPr>
                <w:i/>
                <w:sz w:val="24"/>
                <w:szCs w:val="24"/>
              </w:rPr>
              <w:t xml:space="preserve">There are so many people begging and so much </w:t>
            </w:r>
            <w:r w:rsidR="00B44BB9" w:rsidRPr="00502F16">
              <w:rPr>
                <w:i/>
                <w:sz w:val="24"/>
                <w:szCs w:val="24"/>
              </w:rPr>
              <w:t>homelessness</w:t>
            </w:r>
            <w:r w:rsidRPr="00502F16">
              <w:rPr>
                <w:i/>
                <w:sz w:val="24"/>
                <w:szCs w:val="24"/>
              </w:rPr>
              <w:t xml:space="preserve"> that I just don't feel safe.</w:t>
            </w:r>
          </w:p>
          <w:p w14:paraId="7B6C90DA" w14:textId="77777777" w:rsidR="00502F16" w:rsidRDefault="00272070" w:rsidP="004659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72070">
              <w:rPr>
                <w:i/>
                <w:sz w:val="24"/>
                <w:szCs w:val="24"/>
              </w:rPr>
              <w:t>I’m frequently approached by people asking for money</w:t>
            </w:r>
          </w:p>
          <w:p w14:paraId="67D27A2A" w14:textId="77777777" w:rsidR="00272070" w:rsidRDefault="00272070" w:rsidP="004659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72070">
              <w:rPr>
                <w:i/>
                <w:sz w:val="24"/>
                <w:szCs w:val="24"/>
              </w:rPr>
              <w:t>Too many down and outs</w:t>
            </w:r>
          </w:p>
          <w:p w14:paraId="0D021BB4" w14:textId="74D6F4F8" w:rsidR="00272070" w:rsidRPr="0084445D" w:rsidRDefault="00351238" w:rsidP="004659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51238">
              <w:rPr>
                <w:i/>
                <w:sz w:val="24"/>
                <w:szCs w:val="24"/>
              </w:rPr>
              <w:t>Drunks and anti-social behaviour, homeless beggars. No policing at all.</w:t>
            </w:r>
          </w:p>
        </w:tc>
      </w:tr>
      <w:tr w:rsidR="006A660F" w:rsidRPr="0059169F" w14:paraId="2B5B79B8"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5F438AB7" w14:textId="676E0D33" w:rsidR="006A660F" w:rsidRPr="0084445D" w:rsidRDefault="006A660F" w:rsidP="006A660F">
            <w:pPr>
              <w:rPr>
                <w:rFonts w:ascii="Calibri" w:eastAsia="Times New Roman" w:hAnsi="Calibri" w:cs="Calibri"/>
                <w:color w:val="000000"/>
                <w:sz w:val="24"/>
                <w:szCs w:val="24"/>
                <w:lang w:eastAsia="en-GB"/>
              </w:rPr>
            </w:pPr>
            <w:r w:rsidRPr="00DF426F">
              <w:rPr>
                <w:rFonts w:ascii="Calibri" w:eastAsia="Times New Roman" w:hAnsi="Calibri" w:cs="Calibri"/>
                <w:color w:val="000000"/>
                <w:sz w:val="24"/>
                <w:szCs w:val="24"/>
                <w:lang w:eastAsia="en-GB"/>
              </w:rPr>
              <w:t>Drunk &amp; Disorderly</w:t>
            </w:r>
          </w:p>
        </w:tc>
        <w:tc>
          <w:tcPr>
            <w:tcW w:w="703" w:type="dxa"/>
            <w:noWrap/>
          </w:tcPr>
          <w:p w14:paraId="3D2D7BBA" w14:textId="42A3C835" w:rsidR="006A660F" w:rsidRPr="0084445D" w:rsidRDefault="006A660F" w:rsidP="006A66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614</w:t>
            </w:r>
          </w:p>
        </w:tc>
        <w:tc>
          <w:tcPr>
            <w:tcW w:w="642" w:type="dxa"/>
            <w:noWrap/>
          </w:tcPr>
          <w:p w14:paraId="14F061F8" w14:textId="258DCBDE" w:rsidR="006A660F" w:rsidRPr="0084445D" w:rsidRDefault="006A660F" w:rsidP="006A66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363889">
              <w:rPr>
                <w:rFonts w:ascii="Calibri" w:eastAsia="Times New Roman" w:hAnsi="Calibri" w:cs="Calibri"/>
                <w:i/>
                <w:iCs/>
                <w:color w:val="000000"/>
                <w:sz w:val="24"/>
                <w:szCs w:val="24"/>
                <w:lang w:eastAsia="en-GB"/>
              </w:rPr>
              <w:t>34.8</w:t>
            </w:r>
          </w:p>
        </w:tc>
        <w:tc>
          <w:tcPr>
            <w:tcW w:w="6946" w:type="dxa"/>
          </w:tcPr>
          <w:p w14:paraId="40346CF4" w14:textId="7B7AABBB" w:rsidR="006A660F" w:rsidRDefault="00FC0238" w:rsidP="006A660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C0238">
              <w:rPr>
                <w:i/>
                <w:sz w:val="24"/>
                <w:szCs w:val="24"/>
              </w:rPr>
              <w:t xml:space="preserve">Mainly if there's lots of groups of </w:t>
            </w:r>
            <w:r w:rsidR="00B44BB9" w:rsidRPr="00FC0238">
              <w:rPr>
                <w:i/>
                <w:sz w:val="24"/>
                <w:szCs w:val="24"/>
              </w:rPr>
              <w:t xml:space="preserve">very </w:t>
            </w:r>
            <w:proofErr w:type="gramStart"/>
            <w:r w:rsidR="00B44BB9" w:rsidRPr="00FC0238">
              <w:rPr>
                <w:i/>
                <w:sz w:val="24"/>
                <w:szCs w:val="24"/>
              </w:rPr>
              <w:t>drunk</w:t>
            </w:r>
            <w:r w:rsidRPr="00FC0238">
              <w:rPr>
                <w:i/>
                <w:sz w:val="24"/>
                <w:szCs w:val="24"/>
              </w:rPr>
              <w:t xml:space="preserve">  noisy</w:t>
            </w:r>
            <w:proofErr w:type="gramEnd"/>
            <w:r w:rsidRPr="00FC0238">
              <w:rPr>
                <w:i/>
                <w:sz w:val="24"/>
                <w:szCs w:val="24"/>
              </w:rPr>
              <w:t xml:space="preserve"> people</w:t>
            </w:r>
          </w:p>
          <w:p w14:paraId="7F1C34CC" w14:textId="77777777" w:rsidR="00FC0238" w:rsidRDefault="00FC0238" w:rsidP="006A660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C0238">
              <w:rPr>
                <w:i/>
                <w:sz w:val="24"/>
                <w:szCs w:val="24"/>
              </w:rPr>
              <w:t>Too many drunks, loud, rowdy, generally unpleasant</w:t>
            </w:r>
          </w:p>
          <w:p w14:paraId="273D1619" w14:textId="77777777" w:rsidR="00FC0238" w:rsidRDefault="00895E4D" w:rsidP="006A660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95E4D">
              <w:rPr>
                <w:i/>
                <w:sz w:val="24"/>
                <w:szCs w:val="24"/>
              </w:rPr>
              <w:t>Cardiff City Centre lacks the alfresco vibe of European cities. People get very drunk. Cardiff Bay is equally as rowdy.</w:t>
            </w:r>
          </w:p>
          <w:p w14:paraId="5566A5DD" w14:textId="77777777" w:rsidR="00895E4D" w:rsidRDefault="00895E4D" w:rsidP="006A660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95E4D">
              <w:rPr>
                <w:i/>
                <w:sz w:val="24"/>
                <w:szCs w:val="24"/>
              </w:rPr>
              <w:t>Fine in daylight but I find the atmosphere in town, particularly at weekends, very intimidating because of the amount of drunken revellers.</w:t>
            </w:r>
          </w:p>
          <w:p w14:paraId="0DCDF272" w14:textId="77777777" w:rsidR="00895E4D" w:rsidRDefault="009A3A62" w:rsidP="006A660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A3A62">
              <w:rPr>
                <w:i/>
                <w:sz w:val="24"/>
                <w:szCs w:val="24"/>
              </w:rPr>
              <w:t>Drunk people</w:t>
            </w:r>
          </w:p>
          <w:p w14:paraId="64EB20F0" w14:textId="0BD19C22" w:rsidR="009A3A62" w:rsidRPr="0084445D" w:rsidRDefault="009A3A62" w:rsidP="006A660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A3A62">
              <w:rPr>
                <w:i/>
                <w:sz w:val="24"/>
                <w:szCs w:val="24"/>
              </w:rPr>
              <w:t xml:space="preserve">Drunks gathering on public seats </w:t>
            </w:r>
            <w:r w:rsidR="00B44BB9" w:rsidRPr="009A3A62">
              <w:rPr>
                <w:i/>
                <w:sz w:val="24"/>
                <w:szCs w:val="24"/>
              </w:rPr>
              <w:t>and drug</w:t>
            </w:r>
            <w:r w:rsidRPr="009A3A62">
              <w:rPr>
                <w:i/>
                <w:sz w:val="24"/>
                <w:szCs w:val="24"/>
              </w:rPr>
              <w:t xml:space="preserve"> sellers openly selling drugs</w:t>
            </w:r>
          </w:p>
        </w:tc>
      </w:tr>
      <w:tr w:rsidR="00687263" w:rsidRPr="0059169F" w14:paraId="2BC10BA1"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71006A90" w14:textId="2196977E" w:rsidR="00687263" w:rsidRPr="00DF426F" w:rsidRDefault="00687263" w:rsidP="00687263">
            <w:pPr>
              <w:rPr>
                <w:rFonts w:ascii="Calibri" w:eastAsia="Times New Roman" w:hAnsi="Calibri" w:cs="Calibri"/>
                <w:color w:val="000000"/>
                <w:sz w:val="24"/>
                <w:szCs w:val="24"/>
                <w:lang w:eastAsia="en-GB"/>
              </w:rPr>
            </w:pPr>
            <w:r w:rsidRPr="00150887">
              <w:rPr>
                <w:rFonts w:ascii="Calibri" w:eastAsia="Times New Roman" w:hAnsi="Calibri" w:cs="Calibri"/>
                <w:color w:val="000000"/>
                <w:sz w:val="24"/>
                <w:szCs w:val="24"/>
                <w:lang w:eastAsia="en-GB"/>
              </w:rPr>
              <w:t xml:space="preserve">Drug Use &amp; Dealing </w:t>
            </w:r>
          </w:p>
        </w:tc>
        <w:tc>
          <w:tcPr>
            <w:tcW w:w="703" w:type="dxa"/>
            <w:noWrap/>
          </w:tcPr>
          <w:p w14:paraId="3804FD44" w14:textId="1F8ED271" w:rsidR="00687263" w:rsidRPr="00363889" w:rsidRDefault="00687263" w:rsidP="0068726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414</w:t>
            </w:r>
          </w:p>
        </w:tc>
        <w:tc>
          <w:tcPr>
            <w:tcW w:w="642" w:type="dxa"/>
            <w:noWrap/>
          </w:tcPr>
          <w:p w14:paraId="3274E35C" w14:textId="066A01C8" w:rsidR="00687263" w:rsidRPr="00363889" w:rsidRDefault="00687263" w:rsidP="0068726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23.5</w:t>
            </w:r>
          </w:p>
        </w:tc>
        <w:tc>
          <w:tcPr>
            <w:tcW w:w="6946" w:type="dxa"/>
          </w:tcPr>
          <w:p w14:paraId="759B5736" w14:textId="77777777" w:rsidR="00687263" w:rsidRDefault="003B656D" w:rsidP="0068726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B656D">
              <w:rPr>
                <w:i/>
                <w:sz w:val="24"/>
                <w:szCs w:val="24"/>
              </w:rPr>
              <w:t>Lots of people high on drugs shouting when I walk to work worried that even walking past could make them attack me</w:t>
            </w:r>
          </w:p>
          <w:p w14:paraId="22447876" w14:textId="77777777" w:rsidR="003B656D" w:rsidRDefault="00690B3F" w:rsidP="0068726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90B3F">
              <w:rPr>
                <w:i/>
                <w:sz w:val="24"/>
                <w:szCs w:val="24"/>
              </w:rPr>
              <w:t>A lot of people on drugs hanging round</w:t>
            </w:r>
          </w:p>
          <w:p w14:paraId="2338254A" w14:textId="59F2ED12" w:rsidR="00690B3F" w:rsidRDefault="00690B3F" w:rsidP="0068726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90B3F">
              <w:rPr>
                <w:i/>
                <w:sz w:val="24"/>
                <w:szCs w:val="24"/>
              </w:rPr>
              <w:t>Queen street is a disgrace with the druggies and their tents</w:t>
            </w:r>
            <w:r w:rsidR="002C2083">
              <w:rPr>
                <w:i/>
                <w:sz w:val="24"/>
                <w:szCs w:val="24"/>
              </w:rPr>
              <w:t>,</w:t>
            </w:r>
            <w:r w:rsidRPr="00690B3F">
              <w:rPr>
                <w:i/>
                <w:sz w:val="24"/>
                <w:szCs w:val="24"/>
              </w:rPr>
              <w:t xml:space="preserve"> </w:t>
            </w:r>
            <w:r w:rsidR="002C2083">
              <w:rPr>
                <w:i/>
                <w:sz w:val="24"/>
                <w:szCs w:val="24"/>
              </w:rPr>
              <w:t>S</w:t>
            </w:r>
            <w:r w:rsidRPr="00690B3F">
              <w:rPr>
                <w:i/>
                <w:sz w:val="24"/>
                <w:szCs w:val="24"/>
              </w:rPr>
              <w:t>t Mary’s even worse</w:t>
            </w:r>
          </w:p>
          <w:p w14:paraId="06472433" w14:textId="77777777" w:rsidR="002C2083" w:rsidRDefault="00384F5D" w:rsidP="0068726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84F5D">
              <w:rPr>
                <w:i/>
                <w:sz w:val="24"/>
                <w:szCs w:val="24"/>
              </w:rPr>
              <w:lastRenderedPageBreak/>
              <w:t>too many drug addicts who are not getting the treatment needed to get better means that they attract dealers who openly push to them during the day.</w:t>
            </w:r>
          </w:p>
          <w:p w14:paraId="2F7EB1DE" w14:textId="77777777" w:rsidR="00384F5D" w:rsidRDefault="00F74B18" w:rsidP="0068726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4B18">
              <w:rPr>
                <w:i/>
                <w:sz w:val="24"/>
                <w:szCs w:val="24"/>
              </w:rPr>
              <w:t>young people acting like zombies on drugs</w:t>
            </w:r>
          </w:p>
          <w:p w14:paraId="4943091A" w14:textId="060D39C2" w:rsidR="00F74B18" w:rsidRPr="0084445D" w:rsidRDefault="00F74B18" w:rsidP="00687263">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4B18">
              <w:rPr>
                <w:i/>
                <w:sz w:val="24"/>
                <w:szCs w:val="24"/>
              </w:rPr>
              <w:t xml:space="preserve">There are too many </w:t>
            </w:r>
            <w:proofErr w:type="gramStart"/>
            <w:r w:rsidRPr="00F74B18">
              <w:rPr>
                <w:i/>
                <w:sz w:val="24"/>
                <w:szCs w:val="24"/>
              </w:rPr>
              <w:t>drug</w:t>
            </w:r>
            <w:proofErr w:type="gramEnd"/>
            <w:r w:rsidRPr="00F74B18">
              <w:rPr>
                <w:i/>
                <w:sz w:val="24"/>
                <w:szCs w:val="24"/>
              </w:rPr>
              <w:t xml:space="preserve"> induced people about.</w:t>
            </w:r>
          </w:p>
        </w:tc>
      </w:tr>
      <w:tr w:rsidR="00D06566" w:rsidRPr="0059169F" w14:paraId="513DD4DC"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07DA878C" w14:textId="3184B0BC" w:rsidR="00D06566" w:rsidRPr="00150887" w:rsidRDefault="00D06566" w:rsidP="00D06566">
            <w:pPr>
              <w:rPr>
                <w:rFonts w:ascii="Calibri" w:eastAsia="Times New Roman" w:hAnsi="Calibri" w:cs="Calibri"/>
                <w:color w:val="000000"/>
                <w:sz w:val="24"/>
                <w:szCs w:val="24"/>
                <w:lang w:eastAsia="en-GB"/>
              </w:rPr>
            </w:pPr>
            <w:r w:rsidRPr="00541459">
              <w:rPr>
                <w:rFonts w:ascii="Calibri" w:eastAsia="Times New Roman" w:hAnsi="Calibri" w:cs="Calibri"/>
                <w:color w:val="000000"/>
                <w:sz w:val="24"/>
                <w:szCs w:val="24"/>
                <w:lang w:eastAsia="en-GB"/>
              </w:rPr>
              <w:lastRenderedPageBreak/>
              <w:t xml:space="preserve">Anti-Social </w:t>
            </w:r>
            <w:r w:rsidR="00B44BB9" w:rsidRPr="00541459">
              <w:rPr>
                <w:rFonts w:ascii="Calibri" w:eastAsia="Times New Roman" w:hAnsi="Calibri" w:cs="Calibri"/>
                <w:color w:val="000000"/>
                <w:sz w:val="24"/>
                <w:szCs w:val="24"/>
                <w:lang w:eastAsia="en-GB"/>
              </w:rPr>
              <w:t>Behaviou</w:t>
            </w:r>
            <w:r w:rsidR="00B44BB9" w:rsidRPr="00541459">
              <w:rPr>
                <w:rFonts w:ascii="Calibri" w:eastAsia="Times New Roman" w:hAnsi="Calibri" w:cs="Calibri"/>
                <w:b w:val="0"/>
                <w:bCs w:val="0"/>
                <w:color w:val="000000"/>
                <w:sz w:val="24"/>
                <w:szCs w:val="24"/>
                <w:lang w:eastAsia="en-GB"/>
              </w:rPr>
              <w:t>r</w:t>
            </w:r>
            <w:r w:rsidRPr="00541459">
              <w:rPr>
                <w:rFonts w:ascii="Calibri" w:eastAsia="Times New Roman" w:hAnsi="Calibri" w:cs="Calibri"/>
                <w:color w:val="000000"/>
                <w:sz w:val="24"/>
                <w:szCs w:val="24"/>
                <w:lang w:eastAsia="en-GB"/>
              </w:rPr>
              <w:t xml:space="preserve"> </w:t>
            </w:r>
          </w:p>
        </w:tc>
        <w:tc>
          <w:tcPr>
            <w:tcW w:w="703" w:type="dxa"/>
            <w:noWrap/>
          </w:tcPr>
          <w:p w14:paraId="658EC911" w14:textId="5644BED9" w:rsidR="00D06566" w:rsidRPr="00363889" w:rsidRDefault="00D06566" w:rsidP="00D065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255</w:t>
            </w:r>
          </w:p>
        </w:tc>
        <w:tc>
          <w:tcPr>
            <w:tcW w:w="642" w:type="dxa"/>
            <w:noWrap/>
          </w:tcPr>
          <w:p w14:paraId="31C48EC2" w14:textId="65E154E5" w:rsidR="00D06566" w:rsidRPr="00363889" w:rsidRDefault="00D06566" w:rsidP="00D065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14.5</w:t>
            </w:r>
          </w:p>
        </w:tc>
        <w:tc>
          <w:tcPr>
            <w:tcW w:w="6946" w:type="dxa"/>
          </w:tcPr>
          <w:p w14:paraId="154D94C5" w14:textId="77777777" w:rsidR="00D06566" w:rsidRDefault="00BC3E42"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C3E42">
              <w:rPr>
                <w:i/>
                <w:sz w:val="24"/>
                <w:szCs w:val="24"/>
              </w:rPr>
              <w:t>unsocial behaviours</w:t>
            </w:r>
          </w:p>
          <w:p w14:paraId="5C347125" w14:textId="77777777" w:rsidR="00BC3E42" w:rsidRDefault="00BC3E42"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C3E42">
              <w:rPr>
                <w:i/>
                <w:sz w:val="24"/>
                <w:szCs w:val="24"/>
              </w:rPr>
              <w:t>I live in the city centre and witness anti-social behaviour every single day.</w:t>
            </w:r>
          </w:p>
          <w:p w14:paraId="721F8876" w14:textId="01BEEF0B" w:rsidR="00BC3E42" w:rsidRDefault="00BC3E42"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C3E42">
              <w:rPr>
                <w:i/>
                <w:sz w:val="24"/>
                <w:szCs w:val="24"/>
              </w:rPr>
              <w:t xml:space="preserve">I work on </w:t>
            </w:r>
            <w:r w:rsidR="009B3781" w:rsidRPr="00BC3E42">
              <w:rPr>
                <w:i/>
                <w:sz w:val="24"/>
                <w:szCs w:val="24"/>
              </w:rPr>
              <w:t xml:space="preserve">Queen </w:t>
            </w:r>
            <w:r w:rsidR="00B44BB9" w:rsidRPr="00BC3E42">
              <w:rPr>
                <w:i/>
                <w:sz w:val="24"/>
                <w:szCs w:val="24"/>
              </w:rPr>
              <w:t>Street.</w:t>
            </w:r>
            <w:r w:rsidRPr="00BC3E42">
              <w:rPr>
                <w:i/>
                <w:sz w:val="24"/>
                <w:szCs w:val="24"/>
              </w:rPr>
              <w:t xml:space="preserve"> The </w:t>
            </w:r>
            <w:r w:rsidR="009B3781" w:rsidRPr="00BC3E42">
              <w:rPr>
                <w:i/>
                <w:sz w:val="24"/>
                <w:szCs w:val="24"/>
              </w:rPr>
              <w:t>anti-social</w:t>
            </w:r>
            <w:r w:rsidRPr="00BC3E42">
              <w:rPr>
                <w:i/>
                <w:sz w:val="24"/>
                <w:szCs w:val="24"/>
              </w:rPr>
              <w:t xml:space="preserve"> behaviour is awful. You know that you do nothing</w:t>
            </w:r>
          </w:p>
          <w:p w14:paraId="05B658B0" w14:textId="77777777" w:rsidR="00BC3E42" w:rsidRDefault="009B3781"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B3781">
              <w:rPr>
                <w:i/>
                <w:sz w:val="24"/>
                <w:szCs w:val="24"/>
              </w:rPr>
              <w:t>I feel it is too rowdy</w:t>
            </w:r>
          </w:p>
          <w:p w14:paraId="5CA56C6F" w14:textId="45C51201" w:rsidR="009B3781" w:rsidRPr="0084445D" w:rsidRDefault="00173678"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73678">
              <w:rPr>
                <w:i/>
                <w:sz w:val="24"/>
                <w:szCs w:val="24"/>
              </w:rPr>
              <w:t xml:space="preserve">I feel there is some </w:t>
            </w:r>
            <w:r w:rsidR="00B44BB9" w:rsidRPr="00173678">
              <w:rPr>
                <w:i/>
                <w:sz w:val="24"/>
                <w:szCs w:val="24"/>
              </w:rPr>
              <w:t>anti-social</w:t>
            </w:r>
            <w:r w:rsidRPr="00173678">
              <w:rPr>
                <w:i/>
                <w:sz w:val="24"/>
                <w:szCs w:val="24"/>
              </w:rPr>
              <w:t xml:space="preserve"> behaviours that worry me</w:t>
            </w:r>
          </w:p>
        </w:tc>
      </w:tr>
      <w:tr w:rsidR="00D06566" w:rsidRPr="0059169F" w14:paraId="7FFBFBCF"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598E16DD" w14:textId="6926C602" w:rsidR="00D06566" w:rsidRPr="00541459" w:rsidRDefault="00D06566" w:rsidP="00D06566">
            <w:pPr>
              <w:rPr>
                <w:rFonts w:ascii="Calibri" w:eastAsia="Times New Roman" w:hAnsi="Calibri" w:cs="Calibri"/>
                <w:color w:val="000000"/>
                <w:sz w:val="24"/>
                <w:szCs w:val="24"/>
                <w:lang w:eastAsia="en-GB"/>
              </w:rPr>
            </w:pPr>
            <w:r w:rsidRPr="00450989">
              <w:rPr>
                <w:rFonts w:ascii="Calibri" w:eastAsia="Times New Roman" w:hAnsi="Calibri" w:cs="Calibri"/>
                <w:color w:val="000000"/>
                <w:sz w:val="24"/>
                <w:szCs w:val="24"/>
                <w:lang w:eastAsia="en-GB"/>
              </w:rPr>
              <w:t>Cyclist / E-scooters</w:t>
            </w:r>
          </w:p>
        </w:tc>
        <w:tc>
          <w:tcPr>
            <w:tcW w:w="703" w:type="dxa"/>
            <w:noWrap/>
          </w:tcPr>
          <w:p w14:paraId="3B10143F" w14:textId="666897AA" w:rsidR="00D06566" w:rsidRPr="00363889" w:rsidRDefault="00D06566" w:rsidP="00D0656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156</w:t>
            </w:r>
          </w:p>
        </w:tc>
        <w:tc>
          <w:tcPr>
            <w:tcW w:w="642" w:type="dxa"/>
            <w:noWrap/>
          </w:tcPr>
          <w:p w14:paraId="72E5874E" w14:textId="0F9A6139" w:rsidR="00D06566" w:rsidRPr="00363889" w:rsidRDefault="00D06566" w:rsidP="00D0656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8.9</w:t>
            </w:r>
          </w:p>
        </w:tc>
        <w:tc>
          <w:tcPr>
            <w:tcW w:w="6946" w:type="dxa"/>
          </w:tcPr>
          <w:p w14:paraId="7C16E18C" w14:textId="61C8C3B3" w:rsidR="00240028" w:rsidRDefault="00240028" w:rsidP="00D0656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proofErr w:type="gramStart"/>
            <w:r w:rsidRPr="00240028">
              <w:rPr>
                <w:i/>
                <w:sz w:val="24"/>
                <w:szCs w:val="24"/>
              </w:rPr>
              <w:t>Have to</w:t>
            </w:r>
            <w:proofErr w:type="gramEnd"/>
            <w:r w:rsidRPr="00240028">
              <w:rPr>
                <w:i/>
                <w:sz w:val="24"/>
                <w:szCs w:val="24"/>
              </w:rPr>
              <w:t xml:space="preserve"> very aware of what is around me especially bikes and </w:t>
            </w:r>
            <w:r w:rsidR="0075352D" w:rsidRPr="00240028">
              <w:rPr>
                <w:i/>
                <w:sz w:val="24"/>
                <w:szCs w:val="24"/>
              </w:rPr>
              <w:t>scooters,</w:t>
            </w:r>
            <w:r w:rsidRPr="00240028">
              <w:rPr>
                <w:i/>
                <w:sz w:val="24"/>
                <w:szCs w:val="24"/>
              </w:rPr>
              <w:t xml:space="preserve"> which unnerve </w:t>
            </w:r>
            <w:r w:rsidR="004C224B" w:rsidRPr="00240028">
              <w:rPr>
                <w:i/>
                <w:sz w:val="24"/>
                <w:szCs w:val="24"/>
              </w:rPr>
              <w:t>me.</w:t>
            </w:r>
          </w:p>
          <w:p w14:paraId="15F3636A" w14:textId="24D4358B" w:rsidR="00D06566" w:rsidRDefault="00CC6FF1" w:rsidP="00D0656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C6FF1">
              <w:rPr>
                <w:i/>
                <w:sz w:val="24"/>
                <w:szCs w:val="24"/>
              </w:rPr>
              <w:t>Cyclists and scooters</w:t>
            </w:r>
          </w:p>
          <w:p w14:paraId="50F09049" w14:textId="77777777" w:rsidR="00CC6FF1" w:rsidRDefault="00DC66E1" w:rsidP="00D0656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C66E1">
              <w:rPr>
                <w:i/>
                <w:sz w:val="24"/>
                <w:szCs w:val="24"/>
              </w:rPr>
              <w:t>A lot of cycling traffic weaving in and out.</w:t>
            </w:r>
          </w:p>
          <w:p w14:paraId="4C0AF00C" w14:textId="77777777" w:rsidR="00DC66E1" w:rsidRDefault="00240028" w:rsidP="00D0656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40028">
              <w:rPr>
                <w:i/>
                <w:sz w:val="24"/>
                <w:szCs w:val="24"/>
              </w:rPr>
              <w:t>People cycling and riding scooters in pedestrian areas</w:t>
            </w:r>
          </w:p>
          <w:p w14:paraId="6A84B40B" w14:textId="6653F912" w:rsidR="00240028" w:rsidRPr="0084445D" w:rsidRDefault="00341EFF" w:rsidP="00D0656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41EFF">
              <w:rPr>
                <w:i/>
                <w:sz w:val="24"/>
                <w:szCs w:val="24"/>
              </w:rPr>
              <w:t xml:space="preserve">Too many cyclists on the pavements and </w:t>
            </w:r>
            <w:proofErr w:type="spellStart"/>
            <w:r w:rsidRPr="00341EFF">
              <w:rPr>
                <w:i/>
                <w:sz w:val="24"/>
                <w:szCs w:val="24"/>
              </w:rPr>
              <w:t>escooters</w:t>
            </w:r>
            <w:proofErr w:type="spellEnd"/>
            <w:r w:rsidRPr="00341EFF">
              <w:rPr>
                <w:i/>
                <w:sz w:val="24"/>
                <w:szCs w:val="24"/>
              </w:rPr>
              <w:t xml:space="preserve"> too (which are illegal anyway)</w:t>
            </w:r>
          </w:p>
        </w:tc>
      </w:tr>
      <w:tr w:rsidR="00D06566" w:rsidRPr="0059169F" w14:paraId="0148309D"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187577AD" w14:textId="210DCAB9" w:rsidR="00D06566" w:rsidRPr="00541459" w:rsidRDefault="00D06566" w:rsidP="00D06566">
            <w:pPr>
              <w:rPr>
                <w:rFonts w:ascii="Calibri" w:eastAsia="Times New Roman" w:hAnsi="Calibri" w:cs="Calibri"/>
                <w:color w:val="000000"/>
                <w:sz w:val="24"/>
                <w:szCs w:val="24"/>
                <w:lang w:eastAsia="en-GB"/>
              </w:rPr>
            </w:pPr>
            <w:r w:rsidRPr="004708CA">
              <w:rPr>
                <w:rFonts w:ascii="Calibri" w:eastAsia="Times New Roman" w:hAnsi="Calibri" w:cs="Calibri"/>
                <w:color w:val="000000"/>
                <w:sz w:val="24"/>
                <w:szCs w:val="24"/>
                <w:lang w:eastAsia="en-GB"/>
              </w:rPr>
              <w:t xml:space="preserve">Feels unsafe at </w:t>
            </w:r>
            <w:r w:rsidRPr="0010080D">
              <w:rPr>
                <w:rFonts w:ascii="Calibri" w:eastAsia="Times New Roman" w:hAnsi="Calibri" w:cs="Calibri"/>
                <w:color w:val="000000"/>
                <w:sz w:val="24"/>
                <w:szCs w:val="24"/>
                <w:lang w:eastAsia="en-GB"/>
              </w:rPr>
              <w:t>night-time</w:t>
            </w:r>
          </w:p>
        </w:tc>
        <w:tc>
          <w:tcPr>
            <w:tcW w:w="703" w:type="dxa"/>
            <w:noWrap/>
          </w:tcPr>
          <w:p w14:paraId="6D7CEEA7" w14:textId="0BA549DD" w:rsidR="00D06566" w:rsidRPr="00363889" w:rsidRDefault="00D06566" w:rsidP="00D065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138</w:t>
            </w:r>
          </w:p>
        </w:tc>
        <w:tc>
          <w:tcPr>
            <w:tcW w:w="642" w:type="dxa"/>
            <w:noWrap/>
          </w:tcPr>
          <w:p w14:paraId="6CDC6F75" w14:textId="24F60FA9" w:rsidR="00D06566" w:rsidRPr="00363889" w:rsidRDefault="00D06566" w:rsidP="00D0656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7.8</w:t>
            </w:r>
          </w:p>
        </w:tc>
        <w:tc>
          <w:tcPr>
            <w:tcW w:w="6946" w:type="dxa"/>
          </w:tcPr>
          <w:p w14:paraId="7B90C4FD" w14:textId="56B38C01" w:rsidR="0063039E" w:rsidRDefault="00D94EE4"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94EE4">
              <w:rPr>
                <w:i/>
                <w:sz w:val="24"/>
                <w:szCs w:val="24"/>
              </w:rPr>
              <w:t xml:space="preserve">Cardiff at </w:t>
            </w:r>
            <w:r w:rsidR="004C224B" w:rsidRPr="00D94EE4">
              <w:rPr>
                <w:i/>
                <w:sz w:val="24"/>
                <w:szCs w:val="24"/>
              </w:rPr>
              <w:t>night-time</w:t>
            </w:r>
            <w:r w:rsidRPr="00D94EE4">
              <w:rPr>
                <w:i/>
                <w:sz w:val="24"/>
                <w:szCs w:val="24"/>
              </w:rPr>
              <w:t xml:space="preserve"> is quite disturbing</w:t>
            </w:r>
          </w:p>
          <w:p w14:paraId="3B05A439" w14:textId="112CB7B8" w:rsidR="00D06566" w:rsidRDefault="0063039E"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3039E">
              <w:rPr>
                <w:i/>
                <w:sz w:val="24"/>
                <w:szCs w:val="24"/>
              </w:rPr>
              <w:t>There are some very drunk and antisocial individuals in the city centre at night</w:t>
            </w:r>
          </w:p>
          <w:p w14:paraId="0D80B6AD" w14:textId="77777777" w:rsidR="0063039E" w:rsidRDefault="00D94EE4"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94EE4">
              <w:rPr>
                <w:i/>
                <w:sz w:val="24"/>
                <w:szCs w:val="24"/>
              </w:rPr>
              <w:t>Mostly at night when more people are drunk and behaving in an intimidating manner. Day time - I love the city centre.</w:t>
            </w:r>
          </w:p>
          <w:p w14:paraId="5FEAEC11" w14:textId="77777777" w:rsidR="00D94EE4" w:rsidRDefault="003E20C6"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E20C6">
              <w:rPr>
                <w:i/>
                <w:sz w:val="24"/>
                <w:szCs w:val="24"/>
              </w:rPr>
              <w:t>usually just later in the evenings when large groups who have been drinking are around</w:t>
            </w:r>
          </w:p>
          <w:p w14:paraId="5FACBFD5" w14:textId="37BD0BAE" w:rsidR="003E20C6" w:rsidRPr="0084445D" w:rsidRDefault="00985655" w:rsidP="00D0656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85655">
              <w:rPr>
                <w:i/>
                <w:sz w:val="24"/>
                <w:szCs w:val="24"/>
              </w:rPr>
              <w:t xml:space="preserve">In the dark </w:t>
            </w:r>
            <w:r w:rsidR="004C224B" w:rsidRPr="00985655">
              <w:rPr>
                <w:i/>
                <w:sz w:val="24"/>
                <w:szCs w:val="24"/>
              </w:rPr>
              <w:t>yes.</w:t>
            </w:r>
            <w:r w:rsidRPr="00985655">
              <w:rPr>
                <w:i/>
                <w:sz w:val="24"/>
                <w:szCs w:val="24"/>
              </w:rPr>
              <w:t xml:space="preserve"> Lack of police &amp; community protection peop</w:t>
            </w:r>
            <w:r>
              <w:rPr>
                <w:i/>
                <w:sz w:val="24"/>
                <w:szCs w:val="24"/>
              </w:rPr>
              <w:t>l</w:t>
            </w:r>
            <w:r w:rsidRPr="00985655">
              <w:rPr>
                <w:i/>
                <w:sz w:val="24"/>
                <w:szCs w:val="24"/>
              </w:rPr>
              <w:t>e</w:t>
            </w:r>
          </w:p>
        </w:tc>
      </w:tr>
      <w:tr w:rsidR="00DD2807" w:rsidRPr="0059169F" w14:paraId="33E2A6A2"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0CA8E78F" w14:textId="7281E1E0" w:rsidR="00DD2807" w:rsidRPr="00541459" w:rsidRDefault="00DD2807" w:rsidP="00DD2807">
            <w:pPr>
              <w:rPr>
                <w:rFonts w:ascii="Calibri" w:eastAsia="Times New Roman" w:hAnsi="Calibri" w:cs="Calibri"/>
                <w:color w:val="000000"/>
                <w:sz w:val="24"/>
                <w:szCs w:val="24"/>
                <w:lang w:eastAsia="en-GB"/>
              </w:rPr>
            </w:pPr>
            <w:r w:rsidRPr="00BF357E">
              <w:rPr>
                <w:rFonts w:ascii="Calibri" w:eastAsia="Times New Roman" w:hAnsi="Calibri" w:cs="Calibri"/>
                <w:color w:val="000000"/>
                <w:sz w:val="24"/>
                <w:szCs w:val="24"/>
                <w:lang w:eastAsia="en-GB"/>
              </w:rPr>
              <w:t xml:space="preserve">Gangs / Large Crowds </w:t>
            </w:r>
          </w:p>
        </w:tc>
        <w:tc>
          <w:tcPr>
            <w:tcW w:w="703" w:type="dxa"/>
            <w:noWrap/>
          </w:tcPr>
          <w:p w14:paraId="46C81A10" w14:textId="2DC061D7" w:rsidR="00DD2807" w:rsidRPr="00363889" w:rsidRDefault="00DD2807" w:rsidP="00DD280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116</w:t>
            </w:r>
          </w:p>
        </w:tc>
        <w:tc>
          <w:tcPr>
            <w:tcW w:w="642" w:type="dxa"/>
            <w:noWrap/>
          </w:tcPr>
          <w:p w14:paraId="059CABBC" w14:textId="28D64BEC" w:rsidR="00DD2807" w:rsidRPr="00363889" w:rsidRDefault="00DD2807" w:rsidP="00DD280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6.6</w:t>
            </w:r>
          </w:p>
        </w:tc>
        <w:tc>
          <w:tcPr>
            <w:tcW w:w="6946" w:type="dxa"/>
          </w:tcPr>
          <w:p w14:paraId="1B67D0A8" w14:textId="77777777" w:rsidR="00DD2807" w:rsidRDefault="00112087"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12087">
              <w:rPr>
                <w:i/>
                <w:sz w:val="24"/>
                <w:szCs w:val="24"/>
              </w:rPr>
              <w:t>Crowds mess chaos</w:t>
            </w:r>
          </w:p>
          <w:p w14:paraId="1C289038" w14:textId="77777777" w:rsidR="00112087" w:rsidRDefault="006B1795"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1795">
              <w:rPr>
                <w:i/>
                <w:sz w:val="24"/>
                <w:szCs w:val="24"/>
              </w:rPr>
              <w:t>So many people around, cannot keep an eye on them as so many.</w:t>
            </w:r>
          </w:p>
          <w:p w14:paraId="10714E0B" w14:textId="77777777" w:rsidR="006B1795" w:rsidRDefault="006B1795"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1795">
              <w:rPr>
                <w:i/>
                <w:sz w:val="24"/>
                <w:szCs w:val="24"/>
              </w:rPr>
              <w:t>Gangs of threatening men</w:t>
            </w:r>
          </w:p>
          <w:p w14:paraId="6B27161D" w14:textId="77777777" w:rsidR="006B1795" w:rsidRDefault="006B1795"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1795">
              <w:rPr>
                <w:i/>
                <w:sz w:val="24"/>
                <w:szCs w:val="24"/>
              </w:rPr>
              <w:t>Far too many people around.</w:t>
            </w:r>
          </w:p>
          <w:p w14:paraId="66750F8E" w14:textId="12823473" w:rsidR="006B1795" w:rsidRPr="0084445D" w:rsidRDefault="006B1795"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1795">
              <w:rPr>
                <w:i/>
                <w:sz w:val="24"/>
                <w:szCs w:val="24"/>
              </w:rPr>
              <w:t>sometimes groups of people hanging around the shopping centres they can look threatening</w:t>
            </w:r>
          </w:p>
        </w:tc>
      </w:tr>
      <w:tr w:rsidR="00DD2807" w:rsidRPr="0059169F" w14:paraId="7FD729A5"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4931DF6A" w14:textId="2F541670" w:rsidR="00DD2807" w:rsidRPr="00BF357E" w:rsidRDefault="00DD2807" w:rsidP="00DD2807">
            <w:pPr>
              <w:rPr>
                <w:rFonts w:ascii="Calibri" w:eastAsia="Times New Roman" w:hAnsi="Calibri" w:cs="Calibri"/>
                <w:color w:val="000000"/>
                <w:sz w:val="24"/>
                <w:szCs w:val="24"/>
                <w:lang w:eastAsia="en-GB"/>
              </w:rPr>
            </w:pPr>
            <w:r w:rsidRPr="00713968">
              <w:rPr>
                <w:rFonts w:ascii="Calibri" w:eastAsia="Times New Roman" w:hAnsi="Calibri" w:cs="Calibri"/>
                <w:color w:val="000000"/>
                <w:sz w:val="24"/>
                <w:szCs w:val="24"/>
                <w:lang w:eastAsia="en-GB"/>
              </w:rPr>
              <w:t xml:space="preserve">Lack of police resource &amp; presence </w:t>
            </w:r>
          </w:p>
        </w:tc>
        <w:tc>
          <w:tcPr>
            <w:tcW w:w="703" w:type="dxa"/>
            <w:noWrap/>
          </w:tcPr>
          <w:p w14:paraId="1954BCE0" w14:textId="45529EBF" w:rsidR="00DD2807" w:rsidRPr="00363889" w:rsidRDefault="00DD2807" w:rsidP="00DD280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115</w:t>
            </w:r>
          </w:p>
        </w:tc>
        <w:tc>
          <w:tcPr>
            <w:tcW w:w="642" w:type="dxa"/>
            <w:noWrap/>
          </w:tcPr>
          <w:p w14:paraId="62DEAF45" w14:textId="2AA289B5" w:rsidR="00DD2807" w:rsidRPr="00363889" w:rsidRDefault="00DD2807" w:rsidP="00DD280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6.5</w:t>
            </w:r>
          </w:p>
        </w:tc>
        <w:tc>
          <w:tcPr>
            <w:tcW w:w="6946" w:type="dxa"/>
          </w:tcPr>
          <w:p w14:paraId="33EBBD3A" w14:textId="77777777" w:rsidR="00DD2807" w:rsidRDefault="007651BC" w:rsidP="00DD280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651BC">
              <w:rPr>
                <w:i/>
                <w:sz w:val="24"/>
                <w:szCs w:val="24"/>
              </w:rPr>
              <w:t>No police presence</w:t>
            </w:r>
          </w:p>
          <w:p w14:paraId="353113A5" w14:textId="77777777" w:rsidR="00252B3B" w:rsidRDefault="00252B3B" w:rsidP="00DD280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2B3B">
              <w:rPr>
                <w:i/>
                <w:sz w:val="24"/>
                <w:szCs w:val="24"/>
              </w:rPr>
              <w:t>Shortage of police presence</w:t>
            </w:r>
          </w:p>
          <w:p w14:paraId="7DAA4467" w14:textId="77777777" w:rsidR="00252B3B" w:rsidRDefault="00252B3B" w:rsidP="00DD280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2B3B">
              <w:rPr>
                <w:i/>
                <w:sz w:val="24"/>
                <w:szCs w:val="24"/>
              </w:rPr>
              <w:t>Better policing - zero tolerance of antisocial behaviour</w:t>
            </w:r>
          </w:p>
          <w:p w14:paraId="06B56816" w14:textId="77777777" w:rsidR="00EA15BE" w:rsidRDefault="00EA15BE" w:rsidP="00DD280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A15BE">
              <w:rPr>
                <w:i/>
                <w:sz w:val="24"/>
                <w:szCs w:val="24"/>
              </w:rPr>
              <w:t>No visible police presence</w:t>
            </w:r>
          </w:p>
          <w:p w14:paraId="13F6D85D" w14:textId="0AE78595" w:rsidR="00EA15BE" w:rsidRPr="0084445D" w:rsidRDefault="00677692" w:rsidP="00DD280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77692">
              <w:rPr>
                <w:i/>
                <w:sz w:val="24"/>
                <w:szCs w:val="24"/>
              </w:rPr>
              <w:t>Never any police</w:t>
            </w:r>
          </w:p>
        </w:tc>
      </w:tr>
      <w:tr w:rsidR="00DD2807" w:rsidRPr="0059169F" w14:paraId="60F2D294"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16109CEE" w14:textId="17E6E552" w:rsidR="00DD2807" w:rsidRPr="00713968" w:rsidRDefault="00DD2807" w:rsidP="00DD2807">
            <w:pPr>
              <w:rPr>
                <w:rFonts w:ascii="Calibri" w:eastAsia="Times New Roman" w:hAnsi="Calibri" w:cs="Calibri"/>
                <w:color w:val="000000"/>
                <w:sz w:val="24"/>
                <w:szCs w:val="24"/>
                <w:lang w:eastAsia="en-GB"/>
              </w:rPr>
            </w:pPr>
            <w:r w:rsidRPr="00CD50D1">
              <w:rPr>
                <w:rFonts w:ascii="Calibri" w:eastAsia="Times New Roman" w:hAnsi="Calibri" w:cs="Calibri"/>
                <w:color w:val="000000"/>
                <w:sz w:val="24"/>
                <w:szCs w:val="24"/>
                <w:lang w:eastAsia="en-GB"/>
              </w:rPr>
              <w:t xml:space="preserve">Crime </w:t>
            </w:r>
          </w:p>
        </w:tc>
        <w:tc>
          <w:tcPr>
            <w:tcW w:w="703" w:type="dxa"/>
            <w:noWrap/>
          </w:tcPr>
          <w:p w14:paraId="166111CF" w14:textId="1960EB3F" w:rsidR="00DD2807" w:rsidRPr="00363889" w:rsidRDefault="00DD2807" w:rsidP="00DD280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109</w:t>
            </w:r>
          </w:p>
        </w:tc>
        <w:tc>
          <w:tcPr>
            <w:tcW w:w="642" w:type="dxa"/>
            <w:noWrap/>
          </w:tcPr>
          <w:p w14:paraId="24F4E048" w14:textId="51E3D53E" w:rsidR="00DD2807" w:rsidRPr="00363889" w:rsidRDefault="00DD2807" w:rsidP="00DD280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6.2</w:t>
            </w:r>
          </w:p>
        </w:tc>
        <w:tc>
          <w:tcPr>
            <w:tcW w:w="6946" w:type="dxa"/>
          </w:tcPr>
          <w:p w14:paraId="5C3DCB8A" w14:textId="77777777" w:rsidR="00DD2807" w:rsidRDefault="008F3BAF"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F3BAF">
              <w:rPr>
                <w:i/>
                <w:sz w:val="24"/>
                <w:szCs w:val="24"/>
              </w:rPr>
              <w:t>because of the crime rate in the centre</w:t>
            </w:r>
          </w:p>
          <w:p w14:paraId="70187E9B" w14:textId="77777777" w:rsidR="008F3BAF" w:rsidRDefault="003B69C5"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B69C5">
              <w:rPr>
                <w:i/>
                <w:sz w:val="24"/>
                <w:szCs w:val="24"/>
              </w:rPr>
              <w:t>Unsafe - Get beaten up and jumped have your stuff nicked</w:t>
            </w:r>
          </w:p>
          <w:p w14:paraId="423C6C1D" w14:textId="71E71489" w:rsidR="003B69C5" w:rsidRDefault="00AB03FE"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B03FE">
              <w:rPr>
                <w:i/>
                <w:sz w:val="24"/>
                <w:szCs w:val="24"/>
              </w:rPr>
              <w:lastRenderedPageBreak/>
              <w:t>I</w:t>
            </w:r>
            <w:r>
              <w:rPr>
                <w:i/>
                <w:sz w:val="24"/>
                <w:szCs w:val="24"/>
              </w:rPr>
              <w:t>’</w:t>
            </w:r>
            <w:r w:rsidRPr="00AB03FE">
              <w:rPr>
                <w:i/>
                <w:sz w:val="24"/>
                <w:szCs w:val="24"/>
              </w:rPr>
              <w:t>m transgender and worry of any queerphobic behaviour and violence that could potentially happen to me</w:t>
            </w:r>
          </w:p>
          <w:p w14:paraId="1D1CAAF9" w14:textId="77777777" w:rsidR="00AB03FE" w:rsidRDefault="00AB03FE"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B03FE">
              <w:rPr>
                <w:i/>
                <w:sz w:val="24"/>
                <w:szCs w:val="24"/>
              </w:rPr>
              <w:t>Drugs drunk knife crime</w:t>
            </w:r>
          </w:p>
          <w:p w14:paraId="614CF8D4" w14:textId="78505FB3" w:rsidR="00AB03FE" w:rsidRPr="0084445D" w:rsidRDefault="00BE6B0C" w:rsidP="00DD280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E6B0C">
              <w:rPr>
                <w:i/>
                <w:sz w:val="24"/>
                <w:szCs w:val="24"/>
              </w:rPr>
              <w:t>Pickpockets and general higher rates of crime</w:t>
            </w:r>
          </w:p>
        </w:tc>
      </w:tr>
      <w:tr w:rsidR="000B3F1B" w:rsidRPr="0059169F" w14:paraId="1E4B8AAF"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57E1FF6C" w14:textId="0E1D5729" w:rsidR="000B3F1B" w:rsidRPr="00CD50D1" w:rsidRDefault="000B3F1B" w:rsidP="000B3F1B">
            <w:pPr>
              <w:rPr>
                <w:rFonts w:ascii="Calibri" w:eastAsia="Times New Roman" w:hAnsi="Calibri" w:cs="Calibri"/>
                <w:color w:val="000000"/>
                <w:sz w:val="24"/>
                <w:szCs w:val="24"/>
                <w:lang w:eastAsia="en-GB"/>
              </w:rPr>
            </w:pPr>
            <w:r w:rsidRPr="003C5CB7">
              <w:rPr>
                <w:rFonts w:ascii="Calibri" w:hAnsi="Calibri" w:cs="Calibri"/>
                <w:color w:val="000000"/>
                <w:sz w:val="24"/>
                <w:szCs w:val="24"/>
              </w:rPr>
              <w:lastRenderedPageBreak/>
              <w:t>Other people</w:t>
            </w:r>
          </w:p>
        </w:tc>
        <w:tc>
          <w:tcPr>
            <w:tcW w:w="703" w:type="dxa"/>
            <w:noWrap/>
          </w:tcPr>
          <w:p w14:paraId="1410A435" w14:textId="0D5BB27F" w:rsidR="000B3F1B" w:rsidRPr="00363889" w:rsidRDefault="000B3F1B" w:rsidP="000B3F1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C0122">
              <w:rPr>
                <w:rFonts w:ascii="Calibri" w:hAnsi="Calibri" w:cs="Calibri"/>
                <w:color w:val="000000"/>
                <w:sz w:val="24"/>
                <w:szCs w:val="24"/>
              </w:rPr>
              <w:t>66</w:t>
            </w:r>
          </w:p>
        </w:tc>
        <w:tc>
          <w:tcPr>
            <w:tcW w:w="642" w:type="dxa"/>
            <w:noWrap/>
          </w:tcPr>
          <w:p w14:paraId="5D785427" w14:textId="66373F13" w:rsidR="000B3F1B" w:rsidRPr="00363889" w:rsidRDefault="000B3F1B" w:rsidP="000B3F1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E45F2">
              <w:rPr>
                <w:rFonts w:ascii="Calibri" w:hAnsi="Calibri" w:cs="Calibri"/>
                <w:i/>
                <w:iCs/>
                <w:color w:val="000000"/>
                <w:sz w:val="24"/>
                <w:szCs w:val="24"/>
              </w:rPr>
              <w:t>3.7</w:t>
            </w:r>
          </w:p>
        </w:tc>
        <w:tc>
          <w:tcPr>
            <w:tcW w:w="6946" w:type="dxa"/>
          </w:tcPr>
          <w:p w14:paraId="1CAAAE0A" w14:textId="77777777" w:rsidR="000B3F1B" w:rsidRDefault="006277CF" w:rsidP="000B3F1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277CF">
              <w:rPr>
                <w:i/>
                <w:sz w:val="24"/>
                <w:szCs w:val="24"/>
              </w:rPr>
              <w:t>uncertainty about other people</w:t>
            </w:r>
          </w:p>
          <w:p w14:paraId="57330FD4" w14:textId="763EDCCF" w:rsidR="006277CF" w:rsidRDefault="005F70D1" w:rsidP="000B3F1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F70D1">
              <w:rPr>
                <w:i/>
                <w:sz w:val="24"/>
                <w:szCs w:val="24"/>
              </w:rPr>
              <w:t>Too many unsavoury characters hanging around</w:t>
            </w:r>
          </w:p>
          <w:p w14:paraId="64A9E7E2" w14:textId="48CD260E" w:rsidR="003E37EE" w:rsidRDefault="003E37EE" w:rsidP="000B3F1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E37EE">
              <w:rPr>
                <w:i/>
                <w:sz w:val="24"/>
                <w:szCs w:val="24"/>
              </w:rPr>
              <w:t>The homelessness and various unsavoury people</w:t>
            </w:r>
          </w:p>
          <w:p w14:paraId="0139BD68" w14:textId="46BBDF82" w:rsidR="00622053" w:rsidRDefault="00E829A5" w:rsidP="000B3F1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829A5">
              <w:rPr>
                <w:i/>
                <w:sz w:val="24"/>
                <w:szCs w:val="24"/>
              </w:rPr>
              <w:t>Just wary of people</w:t>
            </w:r>
          </w:p>
          <w:p w14:paraId="6C414045" w14:textId="5AB44C01" w:rsidR="005F70D1" w:rsidRPr="0084445D" w:rsidRDefault="003E37EE" w:rsidP="000B3F1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E37EE">
              <w:rPr>
                <w:i/>
                <w:sz w:val="24"/>
                <w:szCs w:val="24"/>
              </w:rPr>
              <w:t>Not sure of who I am sharing pavement with...</w:t>
            </w:r>
          </w:p>
        </w:tc>
      </w:tr>
      <w:tr w:rsidR="00824104" w:rsidRPr="0059169F" w14:paraId="740EF8F2"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5D6E3F87" w14:textId="13EA2212" w:rsidR="00824104" w:rsidRPr="003C5CB7" w:rsidRDefault="00824104" w:rsidP="00824104">
            <w:pPr>
              <w:rPr>
                <w:rFonts w:ascii="Calibri" w:hAnsi="Calibri" w:cs="Calibri"/>
                <w:color w:val="000000"/>
                <w:sz w:val="24"/>
                <w:szCs w:val="24"/>
              </w:rPr>
            </w:pPr>
            <w:r w:rsidRPr="008124C7">
              <w:rPr>
                <w:rFonts w:ascii="Calibri" w:eastAsia="Times New Roman" w:hAnsi="Calibri" w:cs="Calibri"/>
                <w:color w:val="000000"/>
                <w:sz w:val="24"/>
                <w:szCs w:val="24"/>
                <w:lang w:eastAsia="en-GB"/>
              </w:rPr>
              <w:t xml:space="preserve">More </w:t>
            </w:r>
            <w:r w:rsidRPr="000B3F1B">
              <w:rPr>
                <w:rFonts w:ascii="Calibri" w:eastAsia="Times New Roman" w:hAnsi="Calibri" w:cs="Calibri"/>
                <w:color w:val="000000"/>
                <w:sz w:val="24"/>
                <w:szCs w:val="24"/>
                <w:lang w:eastAsia="en-GB"/>
              </w:rPr>
              <w:t>vulnerable</w:t>
            </w:r>
            <w:r w:rsidRPr="008124C7">
              <w:rPr>
                <w:rFonts w:ascii="Calibri" w:eastAsia="Times New Roman" w:hAnsi="Calibri" w:cs="Calibri"/>
                <w:color w:val="000000"/>
                <w:sz w:val="24"/>
                <w:szCs w:val="24"/>
                <w:lang w:eastAsia="en-GB"/>
              </w:rPr>
              <w:t xml:space="preserve"> as a female</w:t>
            </w:r>
          </w:p>
        </w:tc>
        <w:tc>
          <w:tcPr>
            <w:tcW w:w="703" w:type="dxa"/>
            <w:noWrap/>
          </w:tcPr>
          <w:p w14:paraId="69880BD0" w14:textId="24F9E2CF" w:rsidR="00824104" w:rsidRPr="000C0122" w:rsidRDefault="00824104" w:rsidP="0082410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4"/>
                <w:szCs w:val="24"/>
              </w:rPr>
            </w:pPr>
            <w:r w:rsidRPr="00363889">
              <w:rPr>
                <w:rFonts w:ascii="Calibri" w:eastAsia="Times New Roman" w:hAnsi="Calibri" w:cs="Calibri"/>
                <w:color w:val="000000"/>
                <w:sz w:val="24"/>
                <w:szCs w:val="24"/>
                <w:lang w:eastAsia="en-GB"/>
              </w:rPr>
              <w:t>54</w:t>
            </w:r>
          </w:p>
        </w:tc>
        <w:tc>
          <w:tcPr>
            <w:tcW w:w="642" w:type="dxa"/>
            <w:noWrap/>
          </w:tcPr>
          <w:p w14:paraId="233A0860" w14:textId="38FC7D5A" w:rsidR="00824104" w:rsidRPr="00BE45F2" w:rsidRDefault="00824104" w:rsidP="0082410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63889">
              <w:rPr>
                <w:rFonts w:ascii="Calibri" w:eastAsia="Times New Roman" w:hAnsi="Calibri" w:cs="Calibri"/>
                <w:i/>
                <w:iCs/>
                <w:color w:val="000000"/>
                <w:sz w:val="24"/>
                <w:szCs w:val="24"/>
                <w:lang w:eastAsia="en-GB"/>
              </w:rPr>
              <w:t>3.1</w:t>
            </w:r>
          </w:p>
        </w:tc>
        <w:tc>
          <w:tcPr>
            <w:tcW w:w="6946" w:type="dxa"/>
          </w:tcPr>
          <w:p w14:paraId="2835470E" w14:textId="77777777" w:rsidR="00824104" w:rsidRDefault="00141410" w:rsidP="0082410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41410">
              <w:rPr>
                <w:i/>
                <w:sz w:val="24"/>
                <w:szCs w:val="24"/>
              </w:rPr>
              <w:t>As a single female there is always the worry that something might happen.</w:t>
            </w:r>
          </w:p>
          <w:p w14:paraId="3A3D6441" w14:textId="77777777" w:rsidR="00141410" w:rsidRDefault="00954331" w:rsidP="0082410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4331">
              <w:rPr>
                <w:i/>
                <w:sz w:val="24"/>
                <w:szCs w:val="24"/>
              </w:rPr>
              <w:t xml:space="preserve">Women are vulnerable at </w:t>
            </w:r>
            <w:proofErr w:type="gramStart"/>
            <w:r w:rsidRPr="00954331">
              <w:rPr>
                <w:i/>
                <w:sz w:val="24"/>
                <w:szCs w:val="24"/>
              </w:rPr>
              <w:t>night</w:t>
            </w:r>
            <w:proofErr w:type="gramEnd"/>
            <w:r w:rsidRPr="00954331">
              <w:rPr>
                <w:i/>
                <w:sz w:val="24"/>
                <w:szCs w:val="24"/>
              </w:rPr>
              <w:t xml:space="preserve"> and I don't feel this has improved.</w:t>
            </w:r>
          </w:p>
          <w:p w14:paraId="06ADB212" w14:textId="77777777" w:rsidR="00954331" w:rsidRDefault="00954331" w:rsidP="0082410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4331">
              <w:rPr>
                <w:i/>
                <w:sz w:val="24"/>
                <w:szCs w:val="24"/>
              </w:rPr>
              <w:t>Because I'm a woman</w:t>
            </w:r>
          </w:p>
          <w:p w14:paraId="66BCB3F6" w14:textId="77777777" w:rsidR="00954331" w:rsidRDefault="00D21F98" w:rsidP="0082410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21F98">
              <w:rPr>
                <w:i/>
                <w:sz w:val="24"/>
                <w:szCs w:val="24"/>
              </w:rPr>
              <w:t>I'm a lone female and there are a lot of people that make you feel uncomfortable</w:t>
            </w:r>
          </w:p>
          <w:p w14:paraId="04600E3D" w14:textId="0AE80CEB" w:rsidR="00D21F98" w:rsidRPr="0084445D" w:rsidRDefault="00D21F98" w:rsidP="0082410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21F98">
              <w:rPr>
                <w:i/>
                <w:sz w:val="24"/>
                <w:szCs w:val="24"/>
              </w:rPr>
              <w:t>As a female I worry about the number of assaults reported especially for my daughter</w:t>
            </w:r>
          </w:p>
        </w:tc>
      </w:tr>
      <w:tr w:rsidR="006973BF" w:rsidRPr="0059169F" w14:paraId="3BBC8F32"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48BB476A" w14:textId="41BDEDC9" w:rsidR="006973BF" w:rsidRPr="003C5CB7" w:rsidRDefault="006973BF" w:rsidP="006973BF">
            <w:pPr>
              <w:rPr>
                <w:rFonts w:ascii="Calibri" w:hAnsi="Calibri" w:cs="Calibri"/>
                <w:color w:val="000000"/>
                <w:sz w:val="24"/>
                <w:szCs w:val="24"/>
              </w:rPr>
            </w:pPr>
            <w:r w:rsidRPr="000B3F1B">
              <w:rPr>
                <w:rFonts w:ascii="Calibri" w:eastAsia="Times New Roman" w:hAnsi="Calibri" w:cs="Calibri"/>
                <w:color w:val="000000"/>
                <w:sz w:val="24"/>
                <w:szCs w:val="24"/>
                <w:lang w:eastAsia="en-GB"/>
              </w:rPr>
              <w:t>Disruptive</w:t>
            </w:r>
            <w:r w:rsidRPr="0099573B">
              <w:rPr>
                <w:rFonts w:ascii="Calibri" w:eastAsia="Times New Roman" w:hAnsi="Calibri" w:cs="Calibri"/>
                <w:color w:val="000000"/>
                <w:sz w:val="24"/>
                <w:szCs w:val="24"/>
                <w:lang w:eastAsia="en-GB"/>
              </w:rPr>
              <w:t xml:space="preserve"> / Intimidating Youths </w:t>
            </w:r>
          </w:p>
        </w:tc>
        <w:tc>
          <w:tcPr>
            <w:tcW w:w="703" w:type="dxa"/>
            <w:noWrap/>
          </w:tcPr>
          <w:p w14:paraId="53AF7E0E" w14:textId="097EC6F4" w:rsidR="006973BF" w:rsidRPr="000C0122" w:rsidRDefault="006973BF" w:rsidP="006973B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4"/>
                <w:szCs w:val="24"/>
              </w:rPr>
            </w:pPr>
            <w:r w:rsidRPr="00363889">
              <w:rPr>
                <w:rFonts w:ascii="Calibri" w:eastAsia="Times New Roman" w:hAnsi="Calibri" w:cs="Calibri"/>
                <w:color w:val="000000"/>
                <w:sz w:val="24"/>
                <w:szCs w:val="24"/>
                <w:lang w:eastAsia="en-GB"/>
              </w:rPr>
              <w:t>54</w:t>
            </w:r>
          </w:p>
        </w:tc>
        <w:tc>
          <w:tcPr>
            <w:tcW w:w="642" w:type="dxa"/>
            <w:noWrap/>
          </w:tcPr>
          <w:p w14:paraId="0E83C30B" w14:textId="2FDFEF57" w:rsidR="006973BF" w:rsidRPr="00BE45F2" w:rsidRDefault="006973BF" w:rsidP="006973B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4"/>
                <w:szCs w:val="24"/>
              </w:rPr>
            </w:pPr>
            <w:r w:rsidRPr="00363889">
              <w:rPr>
                <w:rFonts w:ascii="Calibri" w:eastAsia="Times New Roman" w:hAnsi="Calibri" w:cs="Calibri"/>
                <w:i/>
                <w:iCs/>
                <w:color w:val="000000"/>
                <w:sz w:val="24"/>
                <w:szCs w:val="24"/>
                <w:lang w:eastAsia="en-GB"/>
              </w:rPr>
              <w:t>3.1</w:t>
            </w:r>
          </w:p>
        </w:tc>
        <w:tc>
          <w:tcPr>
            <w:tcW w:w="6946" w:type="dxa"/>
          </w:tcPr>
          <w:p w14:paraId="03BB2A81" w14:textId="56E9DC59" w:rsidR="008816AB" w:rsidRDefault="008816AB" w:rsidP="006973B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816AB">
              <w:rPr>
                <w:i/>
                <w:sz w:val="24"/>
                <w:szCs w:val="24"/>
              </w:rPr>
              <w:t>Too many youths in groups, atmosphere is sometimes tense and unwelcoming</w:t>
            </w:r>
          </w:p>
          <w:p w14:paraId="3618F01E" w14:textId="5B41BB4C" w:rsidR="006973BF" w:rsidRDefault="00094866" w:rsidP="006973B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94866">
              <w:rPr>
                <w:i/>
                <w:sz w:val="24"/>
                <w:szCs w:val="24"/>
              </w:rPr>
              <w:t>Kids and increased knife crime</w:t>
            </w:r>
          </w:p>
          <w:p w14:paraId="681F3E54" w14:textId="77777777" w:rsidR="00094866" w:rsidRDefault="00094866" w:rsidP="006973B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94866">
              <w:rPr>
                <w:i/>
                <w:sz w:val="24"/>
                <w:szCs w:val="24"/>
              </w:rPr>
              <w:t>Because of groups of youth</w:t>
            </w:r>
            <w:r>
              <w:rPr>
                <w:i/>
                <w:sz w:val="24"/>
                <w:szCs w:val="24"/>
              </w:rPr>
              <w:t>s</w:t>
            </w:r>
          </w:p>
          <w:p w14:paraId="358F4FCA" w14:textId="77777777" w:rsidR="00094866" w:rsidRDefault="00A207BE" w:rsidP="006973B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207BE">
              <w:rPr>
                <w:i/>
                <w:sz w:val="24"/>
                <w:szCs w:val="24"/>
              </w:rPr>
              <w:t>Many youths wandering around</w:t>
            </w:r>
          </w:p>
          <w:p w14:paraId="6FDE3C4F" w14:textId="23CE19A7" w:rsidR="00A207BE" w:rsidRPr="0084445D" w:rsidRDefault="008816AB" w:rsidP="006973B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816AB">
              <w:rPr>
                <w:i/>
                <w:sz w:val="24"/>
                <w:szCs w:val="24"/>
              </w:rPr>
              <w:t>the youth of today</w:t>
            </w:r>
          </w:p>
        </w:tc>
      </w:tr>
      <w:tr w:rsidR="00443B59" w:rsidRPr="0059169F" w14:paraId="7B690671"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7FECD553" w14:textId="0E05969C" w:rsidR="00443B59" w:rsidRPr="003C5CB7" w:rsidRDefault="00443B59" w:rsidP="00443B59">
            <w:pPr>
              <w:rPr>
                <w:rFonts w:ascii="Calibri" w:hAnsi="Calibri" w:cs="Calibri"/>
                <w:color w:val="000000"/>
                <w:sz w:val="24"/>
                <w:szCs w:val="24"/>
              </w:rPr>
            </w:pPr>
            <w:r w:rsidRPr="00DD2D79">
              <w:rPr>
                <w:rFonts w:ascii="Calibri" w:eastAsia="Times New Roman" w:hAnsi="Calibri" w:cs="Calibri"/>
                <w:color w:val="000000"/>
                <w:sz w:val="24"/>
                <w:szCs w:val="24"/>
                <w:lang w:eastAsia="en-GB"/>
              </w:rPr>
              <w:t xml:space="preserve">Violence, Attacking, Fights </w:t>
            </w:r>
          </w:p>
        </w:tc>
        <w:tc>
          <w:tcPr>
            <w:tcW w:w="703" w:type="dxa"/>
            <w:noWrap/>
          </w:tcPr>
          <w:p w14:paraId="3BC0C06C" w14:textId="7743A944" w:rsidR="00443B59" w:rsidRPr="000C0122" w:rsidRDefault="00443B59" w:rsidP="00443B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4"/>
                <w:szCs w:val="24"/>
              </w:rPr>
            </w:pPr>
            <w:r w:rsidRPr="00363889">
              <w:rPr>
                <w:rFonts w:ascii="Calibri" w:eastAsia="Times New Roman" w:hAnsi="Calibri" w:cs="Calibri"/>
                <w:color w:val="000000"/>
                <w:sz w:val="24"/>
                <w:szCs w:val="24"/>
                <w:lang w:eastAsia="en-GB"/>
              </w:rPr>
              <w:t>48</w:t>
            </w:r>
          </w:p>
        </w:tc>
        <w:tc>
          <w:tcPr>
            <w:tcW w:w="642" w:type="dxa"/>
            <w:noWrap/>
          </w:tcPr>
          <w:p w14:paraId="6CA2BF08" w14:textId="7AD3FDFD" w:rsidR="00443B59" w:rsidRPr="00BE45F2" w:rsidRDefault="00443B59" w:rsidP="00443B59">
            <w:pPr>
              <w:jc w:val="center"/>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 w:val="24"/>
                <w:szCs w:val="24"/>
              </w:rPr>
            </w:pPr>
            <w:r w:rsidRPr="00363889">
              <w:rPr>
                <w:rFonts w:ascii="Calibri" w:eastAsia="Times New Roman" w:hAnsi="Calibri" w:cs="Calibri"/>
                <w:i/>
                <w:iCs/>
                <w:color w:val="000000"/>
                <w:sz w:val="24"/>
                <w:szCs w:val="24"/>
                <w:lang w:eastAsia="en-GB"/>
              </w:rPr>
              <w:t>2.7</w:t>
            </w:r>
          </w:p>
        </w:tc>
        <w:tc>
          <w:tcPr>
            <w:tcW w:w="6946" w:type="dxa"/>
          </w:tcPr>
          <w:p w14:paraId="65154F08" w14:textId="77777777" w:rsidR="00443B59" w:rsidRDefault="002E04B4" w:rsidP="00443B5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E04B4">
              <w:rPr>
                <w:i/>
                <w:sz w:val="24"/>
                <w:szCs w:val="24"/>
              </w:rPr>
              <w:t>risk of attack</w:t>
            </w:r>
          </w:p>
          <w:p w14:paraId="31C9A8EF" w14:textId="3FD55FEF" w:rsidR="002E04B4" w:rsidRDefault="004C224B" w:rsidP="00443B5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D35A6">
              <w:rPr>
                <w:i/>
                <w:sz w:val="24"/>
                <w:szCs w:val="24"/>
              </w:rPr>
              <w:t>Lots</w:t>
            </w:r>
            <w:r w:rsidR="003D35A6" w:rsidRPr="003D35A6">
              <w:rPr>
                <w:i/>
                <w:sz w:val="24"/>
                <w:szCs w:val="24"/>
              </w:rPr>
              <w:t xml:space="preserve"> of people fighting shouting and walking with bloodied face or body.</w:t>
            </w:r>
          </w:p>
          <w:p w14:paraId="6CF5CF63" w14:textId="77777777" w:rsidR="003D35A6" w:rsidRDefault="00D41D61" w:rsidP="00443B5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41D61">
              <w:rPr>
                <w:i/>
                <w:sz w:val="24"/>
                <w:szCs w:val="24"/>
              </w:rPr>
              <w:t>Inebriated males, fighting</w:t>
            </w:r>
          </w:p>
          <w:p w14:paraId="42AF6253" w14:textId="77777777" w:rsidR="00D41D61" w:rsidRDefault="00D41D61" w:rsidP="00443B5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41D61">
              <w:rPr>
                <w:i/>
                <w:sz w:val="24"/>
                <w:szCs w:val="24"/>
              </w:rPr>
              <w:t>I was held up at knife point once</w:t>
            </w:r>
          </w:p>
          <w:p w14:paraId="3A8780E8" w14:textId="36CAABFC" w:rsidR="00D41D61" w:rsidRPr="0084445D" w:rsidRDefault="0005021D" w:rsidP="00443B5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5021D">
              <w:rPr>
                <w:i/>
                <w:sz w:val="24"/>
                <w:szCs w:val="24"/>
              </w:rPr>
              <w:t>An atmosphere. Have witnessed fights. Drinking culture.</w:t>
            </w:r>
          </w:p>
        </w:tc>
      </w:tr>
      <w:tr w:rsidR="00B91ED8" w:rsidRPr="0059169F" w14:paraId="1FC7B4B5"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49247E57" w14:textId="74F474CE" w:rsidR="00B91ED8" w:rsidRPr="00DD2D79" w:rsidRDefault="00B91ED8" w:rsidP="00B91ED8">
            <w:pPr>
              <w:rPr>
                <w:rFonts w:ascii="Calibri" w:eastAsia="Times New Roman" w:hAnsi="Calibri" w:cs="Calibri"/>
                <w:color w:val="000000"/>
                <w:sz w:val="24"/>
                <w:szCs w:val="24"/>
                <w:lang w:eastAsia="en-GB"/>
              </w:rPr>
            </w:pPr>
            <w:r w:rsidRPr="00D1155C">
              <w:rPr>
                <w:rFonts w:ascii="Calibri" w:eastAsia="Times New Roman" w:hAnsi="Calibri" w:cs="Calibri"/>
                <w:color w:val="000000"/>
                <w:sz w:val="24"/>
                <w:szCs w:val="24"/>
                <w:lang w:eastAsia="en-GB"/>
              </w:rPr>
              <w:t xml:space="preserve">Unsafe area </w:t>
            </w:r>
          </w:p>
        </w:tc>
        <w:tc>
          <w:tcPr>
            <w:tcW w:w="703" w:type="dxa"/>
            <w:noWrap/>
          </w:tcPr>
          <w:p w14:paraId="180F9B5C" w14:textId="5CB06181" w:rsidR="00B91ED8" w:rsidRPr="00363889" w:rsidRDefault="00B91ED8" w:rsidP="00B91ED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42</w:t>
            </w:r>
          </w:p>
        </w:tc>
        <w:tc>
          <w:tcPr>
            <w:tcW w:w="642" w:type="dxa"/>
            <w:noWrap/>
          </w:tcPr>
          <w:p w14:paraId="29C7E467" w14:textId="3AD801B2" w:rsidR="00B91ED8" w:rsidRPr="00363889" w:rsidRDefault="00B91ED8" w:rsidP="00B91ED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2.4</w:t>
            </w:r>
          </w:p>
        </w:tc>
        <w:tc>
          <w:tcPr>
            <w:tcW w:w="6946" w:type="dxa"/>
          </w:tcPr>
          <w:p w14:paraId="0DDFAE82" w14:textId="77777777" w:rsidR="00B91ED8" w:rsidRDefault="00C47EEF"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47EEF">
              <w:rPr>
                <w:i/>
                <w:sz w:val="24"/>
                <w:szCs w:val="24"/>
              </w:rPr>
              <w:t>The city is becoming a no go area</w:t>
            </w:r>
          </w:p>
          <w:p w14:paraId="35047CA7" w14:textId="77777777" w:rsidR="00C47EEF" w:rsidRDefault="00C47EEF"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47EEF">
              <w:rPr>
                <w:i/>
                <w:sz w:val="24"/>
                <w:szCs w:val="24"/>
              </w:rPr>
              <w:t>Just gives a feeling of unease.</w:t>
            </w:r>
          </w:p>
          <w:p w14:paraId="464EB4B5" w14:textId="77777777" w:rsidR="00C47EEF" w:rsidRDefault="00C47EEF"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47EEF">
              <w:rPr>
                <w:i/>
                <w:sz w:val="24"/>
                <w:szCs w:val="24"/>
              </w:rPr>
              <w:t>I'm always aware of safety in busy public locations</w:t>
            </w:r>
          </w:p>
          <w:p w14:paraId="5E2EF47C" w14:textId="77777777" w:rsidR="00C47EEF" w:rsidRDefault="00C47EEF"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47EEF">
              <w:rPr>
                <w:i/>
                <w:sz w:val="24"/>
                <w:szCs w:val="24"/>
              </w:rPr>
              <w:t>Rough as hell</w:t>
            </w:r>
          </w:p>
          <w:p w14:paraId="7491FDEF" w14:textId="3ED95B26" w:rsidR="00C47EEF" w:rsidRPr="0084445D" w:rsidRDefault="005137ED"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137ED">
              <w:rPr>
                <w:i/>
                <w:sz w:val="24"/>
                <w:szCs w:val="24"/>
              </w:rPr>
              <w:t>Doesn't feel a nice environment</w:t>
            </w:r>
          </w:p>
        </w:tc>
      </w:tr>
      <w:tr w:rsidR="00B91ED8" w:rsidRPr="0059169F" w14:paraId="1C730708"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2E011EBB" w14:textId="351289D0" w:rsidR="00B91ED8" w:rsidRPr="00DD2D79" w:rsidRDefault="00B91ED8" w:rsidP="00B91ED8">
            <w:pPr>
              <w:rPr>
                <w:rFonts w:ascii="Calibri" w:eastAsia="Times New Roman" w:hAnsi="Calibri" w:cs="Calibri"/>
                <w:color w:val="000000"/>
                <w:sz w:val="24"/>
                <w:szCs w:val="24"/>
                <w:lang w:eastAsia="en-GB"/>
              </w:rPr>
            </w:pPr>
            <w:r w:rsidRPr="00D1155C">
              <w:rPr>
                <w:rFonts w:ascii="Calibri" w:eastAsia="Times New Roman" w:hAnsi="Calibri" w:cs="Calibri"/>
                <w:color w:val="000000"/>
                <w:sz w:val="24"/>
                <w:szCs w:val="24"/>
                <w:lang w:eastAsia="en-GB"/>
              </w:rPr>
              <w:t xml:space="preserve">Age / Health Reasons </w:t>
            </w:r>
          </w:p>
        </w:tc>
        <w:tc>
          <w:tcPr>
            <w:tcW w:w="703" w:type="dxa"/>
            <w:noWrap/>
          </w:tcPr>
          <w:p w14:paraId="7C04A7B9" w14:textId="424FE3D9" w:rsidR="00B91ED8" w:rsidRPr="00363889" w:rsidRDefault="00B91ED8" w:rsidP="00B91ED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30</w:t>
            </w:r>
          </w:p>
        </w:tc>
        <w:tc>
          <w:tcPr>
            <w:tcW w:w="642" w:type="dxa"/>
            <w:noWrap/>
          </w:tcPr>
          <w:p w14:paraId="59A36276" w14:textId="2DD7F1F8" w:rsidR="00B91ED8" w:rsidRPr="00363889" w:rsidRDefault="00B91ED8" w:rsidP="00B91ED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1.7</w:t>
            </w:r>
          </w:p>
        </w:tc>
        <w:tc>
          <w:tcPr>
            <w:tcW w:w="6946" w:type="dxa"/>
          </w:tcPr>
          <w:p w14:paraId="46219831" w14:textId="77777777" w:rsidR="00B91ED8" w:rsidRDefault="000D3818" w:rsidP="00B91E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D3818">
              <w:rPr>
                <w:i/>
                <w:sz w:val="24"/>
                <w:szCs w:val="24"/>
              </w:rPr>
              <w:t>Due to mobility issues I struggle to move quickly and often fall.  The condition of the paving, size of the city centre and unsocial behaviour means it is not somewhere I can cope with.</w:t>
            </w:r>
          </w:p>
          <w:p w14:paraId="0E94674B" w14:textId="77777777" w:rsidR="000D3818" w:rsidRDefault="0072169B" w:rsidP="00B91E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2169B">
              <w:rPr>
                <w:i/>
                <w:sz w:val="24"/>
                <w:szCs w:val="24"/>
              </w:rPr>
              <w:t>I'm old and would be easy to be picked upon as I am a short old woman.</w:t>
            </w:r>
          </w:p>
          <w:p w14:paraId="6974EC8F" w14:textId="77777777" w:rsidR="0072169B" w:rsidRDefault="0072169B" w:rsidP="00B91E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2169B">
              <w:rPr>
                <w:i/>
                <w:sz w:val="24"/>
                <w:szCs w:val="24"/>
              </w:rPr>
              <w:t xml:space="preserve">There are often drunk people or people on drugs and I’m a vulnerable </w:t>
            </w:r>
            <w:proofErr w:type="gramStart"/>
            <w:r w:rsidRPr="0072169B">
              <w:rPr>
                <w:i/>
                <w:sz w:val="24"/>
                <w:szCs w:val="24"/>
              </w:rPr>
              <w:t>person</w:t>
            </w:r>
            <w:proofErr w:type="gramEnd"/>
            <w:r w:rsidRPr="0072169B">
              <w:rPr>
                <w:i/>
                <w:sz w:val="24"/>
                <w:szCs w:val="24"/>
              </w:rPr>
              <w:t xml:space="preserve"> so it really doesn’t help my anxiety</w:t>
            </w:r>
          </w:p>
          <w:p w14:paraId="6F2F9EEC" w14:textId="77777777" w:rsidR="0072169B" w:rsidRDefault="0072169B" w:rsidP="00B91E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2169B">
              <w:rPr>
                <w:i/>
                <w:sz w:val="24"/>
                <w:szCs w:val="24"/>
              </w:rPr>
              <w:lastRenderedPageBreak/>
              <w:t>I am unable to walk very far so stopping all the time makes you vulnerable</w:t>
            </w:r>
          </w:p>
          <w:p w14:paraId="6C052540" w14:textId="6D13B57C" w:rsidR="0072169B" w:rsidRPr="0084445D" w:rsidRDefault="00F44561" w:rsidP="00B91E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44561">
              <w:rPr>
                <w:i/>
                <w:sz w:val="24"/>
                <w:szCs w:val="24"/>
              </w:rPr>
              <w:t>Unsure why! Never experienced any trouble, but aware of my own age-related limitations in reacting to difficulties.</w:t>
            </w:r>
          </w:p>
        </w:tc>
      </w:tr>
      <w:tr w:rsidR="00B91ED8" w:rsidRPr="0059169F" w14:paraId="21135BB9"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65CB8200" w14:textId="425A9A8F" w:rsidR="00B91ED8" w:rsidRPr="00DD2D79" w:rsidRDefault="00B91ED8" w:rsidP="00B91ED8">
            <w:pPr>
              <w:rPr>
                <w:rFonts w:ascii="Calibri" w:eastAsia="Times New Roman" w:hAnsi="Calibri" w:cs="Calibri"/>
                <w:color w:val="000000"/>
                <w:sz w:val="24"/>
                <w:szCs w:val="24"/>
                <w:lang w:eastAsia="en-GB"/>
              </w:rPr>
            </w:pPr>
            <w:r w:rsidRPr="00D1155C">
              <w:rPr>
                <w:rFonts w:ascii="Calibri" w:eastAsia="Times New Roman" w:hAnsi="Calibri" w:cs="Calibri"/>
                <w:color w:val="000000"/>
                <w:sz w:val="24"/>
                <w:szCs w:val="24"/>
                <w:lang w:eastAsia="en-GB"/>
              </w:rPr>
              <w:lastRenderedPageBreak/>
              <w:t>Area is run-down</w:t>
            </w:r>
          </w:p>
        </w:tc>
        <w:tc>
          <w:tcPr>
            <w:tcW w:w="703" w:type="dxa"/>
            <w:noWrap/>
          </w:tcPr>
          <w:p w14:paraId="4B472765" w14:textId="6771194A" w:rsidR="00B91ED8" w:rsidRPr="00363889" w:rsidRDefault="00B91ED8" w:rsidP="00B91ED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28</w:t>
            </w:r>
          </w:p>
        </w:tc>
        <w:tc>
          <w:tcPr>
            <w:tcW w:w="642" w:type="dxa"/>
            <w:noWrap/>
          </w:tcPr>
          <w:p w14:paraId="03BF2F07" w14:textId="1F871F1D" w:rsidR="00B91ED8" w:rsidRPr="00363889" w:rsidRDefault="00B91ED8" w:rsidP="00B91ED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1.6</w:t>
            </w:r>
          </w:p>
        </w:tc>
        <w:tc>
          <w:tcPr>
            <w:tcW w:w="6946" w:type="dxa"/>
          </w:tcPr>
          <w:p w14:paraId="65E3E405" w14:textId="51DBA9CD" w:rsidR="00B91ED8" w:rsidRDefault="00F412BA"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412BA">
              <w:rPr>
                <w:i/>
                <w:sz w:val="24"/>
                <w:szCs w:val="24"/>
              </w:rPr>
              <w:t>Town appears scruffy and unsafe</w:t>
            </w:r>
          </w:p>
          <w:p w14:paraId="730DF7E9" w14:textId="46F70658" w:rsidR="00A74DF3" w:rsidRDefault="00A74DF3"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74DF3">
              <w:rPr>
                <w:i/>
                <w:sz w:val="24"/>
                <w:szCs w:val="24"/>
              </w:rPr>
              <w:t>It's grubby, empty shops, shouty, unfamiliar, strange people, some drunk people.</w:t>
            </w:r>
          </w:p>
          <w:p w14:paraId="0DBB3FAE" w14:textId="48AA7C2E" w:rsidR="00A74DF3" w:rsidRDefault="00A74DF3"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74DF3">
              <w:rPr>
                <w:i/>
                <w:sz w:val="24"/>
                <w:szCs w:val="24"/>
              </w:rPr>
              <w:t>The environment of the City centre has declined</w:t>
            </w:r>
          </w:p>
          <w:p w14:paraId="43A995E1" w14:textId="77777777" w:rsidR="00F412BA" w:rsidRDefault="00F412BA"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412BA">
              <w:rPr>
                <w:i/>
                <w:sz w:val="24"/>
                <w:szCs w:val="24"/>
              </w:rPr>
              <w:t>Some areas are trashy and smelly and looks like it welcomes certain people. Makes me uncomfortable walking in certain areas. Especially around lots of homeless and groups of men</w:t>
            </w:r>
          </w:p>
          <w:p w14:paraId="587BD125" w14:textId="1A711C46" w:rsidR="00F412BA" w:rsidRPr="0084445D" w:rsidRDefault="00F412BA" w:rsidP="00B91ED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412BA">
              <w:rPr>
                <w:i/>
                <w:sz w:val="24"/>
                <w:szCs w:val="24"/>
              </w:rPr>
              <w:t>City centre reputation</w:t>
            </w:r>
          </w:p>
        </w:tc>
      </w:tr>
      <w:tr w:rsidR="00B91ED8" w:rsidRPr="0059169F" w14:paraId="027BA99C"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20A87F1A" w14:textId="599530BB" w:rsidR="00B91ED8" w:rsidRPr="00DD2D79" w:rsidRDefault="00B91ED8" w:rsidP="00B91ED8">
            <w:pPr>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Poor lighting</w:t>
            </w:r>
          </w:p>
        </w:tc>
        <w:tc>
          <w:tcPr>
            <w:tcW w:w="703" w:type="dxa"/>
            <w:noWrap/>
          </w:tcPr>
          <w:p w14:paraId="7B20DA6A" w14:textId="4853BA91" w:rsidR="00B91ED8" w:rsidRPr="00363889" w:rsidRDefault="00B91ED8" w:rsidP="00B91ED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23</w:t>
            </w:r>
          </w:p>
        </w:tc>
        <w:tc>
          <w:tcPr>
            <w:tcW w:w="642" w:type="dxa"/>
            <w:noWrap/>
          </w:tcPr>
          <w:p w14:paraId="366809C6" w14:textId="2BDFF84F" w:rsidR="00B91ED8" w:rsidRPr="00363889" w:rsidRDefault="00B91ED8" w:rsidP="00B91ED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1.3</w:t>
            </w:r>
          </w:p>
        </w:tc>
        <w:tc>
          <w:tcPr>
            <w:tcW w:w="6946" w:type="dxa"/>
          </w:tcPr>
          <w:p w14:paraId="1B2E5C01" w14:textId="77777777" w:rsidR="00B91ED8" w:rsidRDefault="004F3331" w:rsidP="00B91E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F3331">
              <w:rPr>
                <w:i/>
                <w:sz w:val="24"/>
                <w:szCs w:val="24"/>
              </w:rPr>
              <w:t>Better street lighting</w:t>
            </w:r>
          </w:p>
          <w:p w14:paraId="09ECC3D0" w14:textId="77777777" w:rsidR="004F3331" w:rsidRDefault="00BD1415" w:rsidP="00B91E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D1415">
              <w:rPr>
                <w:i/>
                <w:sz w:val="24"/>
                <w:szCs w:val="24"/>
              </w:rPr>
              <w:t>the burdens of being a woman. Perhaps I will always feel a bit unsafe at night but ensuring areas are well lit make me feel a bit safer.</w:t>
            </w:r>
          </w:p>
          <w:p w14:paraId="504BAEBF" w14:textId="117E4CAB" w:rsidR="00BD1415" w:rsidRPr="0084445D" w:rsidRDefault="00BD1415" w:rsidP="00B91ED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D1415">
              <w:rPr>
                <w:i/>
                <w:sz w:val="24"/>
                <w:szCs w:val="24"/>
              </w:rPr>
              <w:t xml:space="preserve">It isn't well lit and there are so many </w:t>
            </w:r>
            <w:proofErr w:type="gramStart"/>
            <w:r w:rsidRPr="00BD1415">
              <w:rPr>
                <w:i/>
                <w:sz w:val="24"/>
                <w:szCs w:val="24"/>
              </w:rPr>
              <w:t>people</w:t>
            </w:r>
            <w:proofErr w:type="gramEnd"/>
            <w:r w:rsidRPr="00BD1415">
              <w:rPr>
                <w:i/>
                <w:sz w:val="24"/>
                <w:szCs w:val="24"/>
              </w:rPr>
              <w:t xml:space="preserve"> and it only takes one of them to be bad to make it unsafe.</w:t>
            </w:r>
          </w:p>
        </w:tc>
      </w:tr>
      <w:tr w:rsidR="00393FFB" w:rsidRPr="0059169F" w14:paraId="6420D3F5"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27F8270E" w14:textId="669F397A" w:rsidR="00393FFB" w:rsidRPr="00363889" w:rsidRDefault="00393FFB" w:rsidP="00393FFB">
            <w:pPr>
              <w:rPr>
                <w:rFonts w:ascii="Calibri" w:eastAsia="Times New Roman" w:hAnsi="Calibri" w:cs="Calibri"/>
                <w:color w:val="000000"/>
                <w:sz w:val="24"/>
                <w:szCs w:val="24"/>
                <w:lang w:eastAsia="en-GB"/>
              </w:rPr>
            </w:pPr>
            <w:r w:rsidRPr="00D1155C">
              <w:rPr>
                <w:rFonts w:ascii="Calibri" w:eastAsia="Times New Roman" w:hAnsi="Calibri" w:cs="Calibri"/>
                <w:color w:val="000000"/>
                <w:sz w:val="24"/>
                <w:szCs w:val="24"/>
                <w:lang w:eastAsia="en-GB"/>
              </w:rPr>
              <w:t xml:space="preserve">Doesn't visit city centre </w:t>
            </w:r>
          </w:p>
        </w:tc>
        <w:tc>
          <w:tcPr>
            <w:tcW w:w="703" w:type="dxa"/>
            <w:noWrap/>
          </w:tcPr>
          <w:p w14:paraId="75FF1BF9" w14:textId="2F71DFE8" w:rsidR="00393FFB" w:rsidRPr="00363889" w:rsidRDefault="00393FFB" w:rsidP="00393FF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21</w:t>
            </w:r>
          </w:p>
        </w:tc>
        <w:tc>
          <w:tcPr>
            <w:tcW w:w="642" w:type="dxa"/>
            <w:noWrap/>
          </w:tcPr>
          <w:p w14:paraId="56E12222" w14:textId="7AD55A49" w:rsidR="00393FFB" w:rsidRPr="00363889" w:rsidRDefault="00393FFB" w:rsidP="00393FF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1.2</w:t>
            </w:r>
          </w:p>
        </w:tc>
        <w:tc>
          <w:tcPr>
            <w:tcW w:w="6946" w:type="dxa"/>
          </w:tcPr>
          <w:p w14:paraId="24C3C3CA" w14:textId="77777777" w:rsidR="00393FFB" w:rsidRDefault="005555BF" w:rsidP="00393FF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555BF">
              <w:rPr>
                <w:i/>
                <w:sz w:val="24"/>
                <w:szCs w:val="24"/>
              </w:rPr>
              <w:t>I try not to go to the city centre at night. Happy to stay at home</w:t>
            </w:r>
          </w:p>
          <w:p w14:paraId="36B49AC6" w14:textId="77777777" w:rsidR="005555BF" w:rsidRDefault="00263215" w:rsidP="00393FF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63215">
              <w:rPr>
                <w:i/>
                <w:sz w:val="24"/>
                <w:szCs w:val="24"/>
              </w:rPr>
              <w:t>I wouldn't go into the city centre alone as I would feel uncomfortable being female</w:t>
            </w:r>
          </w:p>
          <w:p w14:paraId="15E743CD" w14:textId="18BFB3E6" w:rsidR="00263215" w:rsidRPr="0084445D" w:rsidRDefault="00263215" w:rsidP="00393FF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63215">
              <w:rPr>
                <w:i/>
                <w:sz w:val="24"/>
                <w:szCs w:val="24"/>
              </w:rPr>
              <w:t xml:space="preserve">I </w:t>
            </w:r>
            <w:r w:rsidR="00770A5B" w:rsidRPr="00263215">
              <w:rPr>
                <w:i/>
                <w:sz w:val="24"/>
                <w:szCs w:val="24"/>
              </w:rPr>
              <w:t>don’t</w:t>
            </w:r>
            <w:r w:rsidRPr="00263215">
              <w:rPr>
                <w:i/>
                <w:sz w:val="24"/>
                <w:szCs w:val="24"/>
              </w:rPr>
              <w:t xml:space="preserve"> </w:t>
            </w:r>
            <w:r w:rsidR="0075352D" w:rsidRPr="00263215">
              <w:rPr>
                <w:i/>
                <w:sz w:val="24"/>
                <w:szCs w:val="24"/>
              </w:rPr>
              <w:t>go</w:t>
            </w:r>
            <w:r w:rsidRPr="00263215">
              <w:rPr>
                <w:i/>
                <w:sz w:val="24"/>
                <w:szCs w:val="24"/>
              </w:rPr>
              <w:t xml:space="preserve"> into Cardiff at night anymore too many yobs around</w:t>
            </w:r>
          </w:p>
        </w:tc>
      </w:tr>
      <w:tr w:rsidR="00393FFB" w:rsidRPr="0059169F" w14:paraId="20BDA70B"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6878D88B" w14:textId="1C9A8ADF" w:rsidR="00393FFB" w:rsidRPr="00363889" w:rsidRDefault="00393FFB" w:rsidP="00393FFB">
            <w:pPr>
              <w:rPr>
                <w:rFonts w:ascii="Calibri" w:eastAsia="Times New Roman" w:hAnsi="Calibri" w:cs="Calibri"/>
                <w:color w:val="000000"/>
                <w:sz w:val="24"/>
                <w:szCs w:val="24"/>
                <w:lang w:eastAsia="en-GB"/>
              </w:rPr>
            </w:pPr>
            <w:r w:rsidRPr="00D1155C">
              <w:rPr>
                <w:rFonts w:ascii="Calibri" w:eastAsia="Times New Roman" w:hAnsi="Calibri" w:cs="Calibri"/>
                <w:color w:val="000000"/>
                <w:sz w:val="24"/>
                <w:szCs w:val="24"/>
                <w:lang w:eastAsia="en-GB"/>
              </w:rPr>
              <w:t>Sexual Harassment / Assault</w:t>
            </w:r>
          </w:p>
        </w:tc>
        <w:tc>
          <w:tcPr>
            <w:tcW w:w="703" w:type="dxa"/>
            <w:noWrap/>
          </w:tcPr>
          <w:p w14:paraId="7F183C83" w14:textId="67E836A0" w:rsidR="00393FFB" w:rsidRPr="00363889" w:rsidRDefault="00393FFB" w:rsidP="00393FF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20</w:t>
            </w:r>
          </w:p>
        </w:tc>
        <w:tc>
          <w:tcPr>
            <w:tcW w:w="642" w:type="dxa"/>
            <w:noWrap/>
          </w:tcPr>
          <w:p w14:paraId="5FD65CA2" w14:textId="312B18AC" w:rsidR="00393FFB" w:rsidRPr="00363889" w:rsidRDefault="00393FFB" w:rsidP="00393FF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1.1</w:t>
            </w:r>
          </w:p>
        </w:tc>
        <w:tc>
          <w:tcPr>
            <w:tcW w:w="6946" w:type="dxa"/>
          </w:tcPr>
          <w:p w14:paraId="73E4E0DF" w14:textId="77777777" w:rsidR="00393FFB" w:rsidRDefault="0086180F" w:rsidP="00393FF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6180F">
              <w:rPr>
                <w:i/>
                <w:sz w:val="24"/>
                <w:szCs w:val="24"/>
              </w:rPr>
              <w:t>Catcalling, drunk men</w:t>
            </w:r>
          </w:p>
          <w:p w14:paraId="624DD185" w14:textId="77777777" w:rsidR="0086180F" w:rsidRDefault="0086180F" w:rsidP="00393FF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6180F">
              <w:rPr>
                <w:i/>
                <w:sz w:val="24"/>
                <w:szCs w:val="24"/>
              </w:rPr>
              <w:t>Sexual assaults/ harassment</w:t>
            </w:r>
          </w:p>
          <w:p w14:paraId="3DAC942F" w14:textId="0F71041A" w:rsidR="0086180F" w:rsidRPr="0084445D" w:rsidRDefault="00EA1586" w:rsidP="00393FF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A1586">
              <w:rPr>
                <w:i/>
                <w:sz w:val="24"/>
                <w:szCs w:val="24"/>
              </w:rPr>
              <w:t>I'm female and I’ve been regularly sexually harassed and assaulted in the city centre</w:t>
            </w:r>
          </w:p>
        </w:tc>
      </w:tr>
      <w:tr w:rsidR="001F00AE" w:rsidRPr="0059169F" w14:paraId="6FEB5AA2"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2F9D9923" w14:textId="0E78472F" w:rsidR="001F00AE" w:rsidRPr="00363889" w:rsidRDefault="001F00AE" w:rsidP="001F00AE">
            <w:pPr>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Poor pavement condition</w:t>
            </w:r>
          </w:p>
        </w:tc>
        <w:tc>
          <w:tcPr>
            <w:tcW w:w="703" w:type="dxa"/>
            <w:noWrap/>
          </w:tcPr>
          <w:p w14:paraId="4C089427" w14:textId="0661FCAF" w:rsidR="001F00AE" w:rsidRPr="00363889" w:rsidRDefault="001F00AE" w:rsidP="001F00A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16</w:t>
            </w:r>
          </w:p>
        </w:tc>
        <w:tc>
          <w:tcPr>
            <w:tcW w:w="642" w:type="dxa"/>
            <w:noWrap/>
          </w:tcPr>
          <w:p w14:paraId="00287E1A" w14:textId="29DCEDFA" w:rsidR="001F00AE" w:rsidRPr="00363889" w:rsidRDefault="001F00AE" w:rsidP="001F00A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0.9</w:t>
            </w:r>
          </w:p>
        </w:tc>
        <w:tc>
          <w:tcPr>
            <w:tcW w:w="6946" w:type="dxa"/>
          </w:tcPr>
          <w:p w14:paraId="3D92BB64" w14:textId="77777777" w:rsidR="001F00AE" w:rsidRDefault="000B6BAB" w:rsidP="001F00A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B6BAB">
              <w:rPr>
                <w:i/>
                <w:sz w:val="24"/>
                <w:szCs w:val="24"/>
              </w:rPr>
              <w:t>Poor paving conditions</w:t>
            </w:r>
          </w:p>
          <w:p w14:paraId="2C7A6E6F" w14:textId="46B1A4CD" w:rsidR="000B6BAB" w:rsidRPr="0084445D" w:rsidRDefault="005957CB" w:rsidP="001F00A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957CB">
              <w:rPr>
                <w:i/>
                <w:sz w:val="24"/>
                <w:szCs w:val="24"/>
              </w:rPr>
              <w:t>Pavements are cracked and uneven</w:t>
            </w:r>
          </w:p>
        </w:tc>
      </w:tr>
      <w:tr w:rsidR="001F00AE" w:rsidRPr="0059169F" w14:paraId="78EEA242" w14:textId="77777777" w:rsidTr="009F100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64EE4930" w14:textId="0E9E596A" w:rsidR="001F00AE" w:rsidRPr="00363889" w:rsidRDefault="001F00AE" w:rsidP="001F00AE">
            <w:pPr>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Lack of public transport</w:t>
            </w:r>
          </w:p>
        </w:tc>
        <w:tc>
          <w:tcPr>
            <w:tcW w:w="703" w:type="dxa"/>
            <w:noWrap/>
          </w:tcPr>
          <w:p w14:paraId="247AB2BF" w14:textId="11744C41" w:rsidR="001F00AE" w:rsidRPr="00363889" w:rsidRDefault="001F00AE" w:rsidP="001F00A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12</w:t>
            </w:r>
          </w:p>
        </w:tc>
        <w:tc>
          <w:tcPr>
            <w:tcW w:w="642" w:type="dxa"/>
            <w:noWrap/>
          </w:tcPr>
          <w:p w14:paraId="122809FA" w14:textId="0A1FC2E7" w:rsidR="001F00AE" w:rsidRPr="00363889" w:rsidRDefault="001F00AE" w:rsidP="001F00A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0.7</w:t>
            </w:r>
          </w:p>
        </w:tc>
        <w:tc>
          <w:tcPr>
            <w:tcW w:w="6946" w:type="dxa"/>
          </w:tcPr>
          <w:p w14:paraId="0ACBDC97" w14:textId="77777777" w:rsidR="001F00AE" w:rsidRDefault="00266D09" w:rsidP="001F00A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66D09">
              <w:rPr>
                <w:i/>
                <w:sz w:val="24"/>
                <w:szCs w:val="24"/>
              </w:rPr>
              <w:t>limited busses which end early in the evening, anxiety about missing the bus!</w:t>
            </w:r>
          </w:p>
          <w:p w14:paraId="25138554" w14:textId="19EDD955" w:rsidR="00266D09" w:rsidRPr="0084445D" w:rsidRDefault="00266D09" w:rsidP="001F00A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66D09">
              <w:rPr>
                <w:i/>
                <w:sz w:val="24"/>
                <w:szCs w:val="24"/>
              </w:rPr>
              <w:t>very few late night public transport options to get home from work. Even in the late afternoon buses can be infrequent and often cancelled</w:t>
            </w:r>
          </w:p>
        </w:tc>
      </w:tr>
      <w:tr w:rsidR="001F00AE" w:rsidRPr="0059169F" w14:paraId="08C445A6" w14:textId="77777777" w:rsidTr="009F100D">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241B24C6" w14:textId="6A143F62" w:rsidR="001F00AE" w:rsidRPr="00363889" w:rsidRDefault="001F00AE" w:rsidP="001F00AE">
            <w:pPr>
              <w:rPr>
                <w:rFonts w:ascii="Calibri" w:eastAsia="Times New Roman" w:hAnsi="Calibri" w:cs="Calibri"/>
                <w:color w:val="000000"/>
                <w:sz w:val="24"/>
                <w:szCs w:val="24"/>
                <w:lang w:eastAsia="en-GB"/>
              </w:rPr>
            </w:pPr>
            <w:r w:rsidRPr="00D1155C">
              <w:rPr>
                <w:rFonts w:ascii="Calibri" w:eastAsia="Times New Roman" w:hAnsi="Calibri" w:cs="Calibri"/>
                <w:color w:val="000000"/>
                <w:sz w:val="24"/>
                <w:szCs w:val="24"/>
                <w:lang w:eastAsia="en-GB"/>
              </w:rPr>
              <w:t xml:space="preserve">Misc. </w:t>
            </w:r>
          </w:p>
        </w:tc>
        <w:tc>
          <w:tcPr>
            <w:tcW w:w="703" w:type="dxa"/>
            <w:noWrap/>
          </w:tcPr>
          <w:p w14:paraId="405E944D" w14:textId="2AA6819B" w:rsidR="001F00AE" w:rsidRPr="00363889" w:rsidRDefault="001F00AE" w:rsidP="001F00A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63889">
              <w:rPr>
                <w:rFonts w:ascii="Calibri" w:eastAsia="Times New Roman" w:hAnsi="Calibri" w:cs="Calibri"/>
                <w:color w:val="000000"/>
                <w:sz w:val="24"/>
                <w:szCs w:val="24"/>
                <w:lang w:eastAsia="en-GB"/>
              </w:rPr>
              <w:t>38</w:t>
            </w:r>
          </w:p>
        </w:tc>
        <w:tc>
          <w:tcPr>
            <w:tcW w:w="642" w:type="dxa"/>
            <w:noWrap/>
          </w:tcPr>
          <w:p w14:paraId="076C15AF" w14:textId="499FD0C3" w:rsidR="001F00AE" w:rsidRPr="00363889" w:rsidRDefault="001F00AE" w:rsidP="001F00A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363889">
              <w:rPr>
                <w:rFonts w:ascii="Calibri" w:eastAsia="Times New Roman" w:hAnsi="Calibri" w:cs="Calibri"/>
                <w:i/>
                <w:iCs/>
                <w:color w:val="000000"/>
                <w:sz w:val="24"/>
                <w:szCs w:val="24"/>
                <w:lang w:eastAsia="en-GB"/>
              </w:rPr>
              <w:t>2.2</w:t>
            </w:r>
          </w:p>
        </w:tc>
        <w:tc>
          <w:tcPr>
            <w:tcW w:w="6946" w:type="dxa"/>
          </w:tcPr>
          <w:p w14:paraId="4924FD7D" w14:textId="77777777" w:rsidR="001F00AE" w:rsidRDefault="000B3F6D" w:rsidP="001F00A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B3F6D">
              <w:rPr>
                <w:i/>
                <w:sz w:val="24"/>
                <w:szCs w:val="24"/>
              </w:rPr>
              <w:t>Historic behaviour</w:t>
            </w:r>
          </w:p>
          <w:p w14:paraId="577C0337" w14:textId="77777777" w:rsidR="000B3F6D" w:rsidRDefault="0093207D" w:rsidP="001F00A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3207D">
              <w:rPr>
                <w:i/>
                <w:sz w:val="24"/>
                <w:szCs w:val="24"/>
              </w:rPr>
              <w:t>Police aggression towards people begging etc. they need support not punishment.</w:t>
            </w:r>
          </w:p>
          <w:p w14:paraId="1CB744A8" w14:textId="77777777" w:rsidR="0093207D" w:rsidRDefault="0093207D" w:rsidP="001F00A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3207D">
              <w:rPr>
                <w:i/>
                <w:sz w:val="24"/>
                <w:szCs w:val="24"/>
              </w:rPr>
              <w:t>could be racially targeted</w:t>
            </w:r>
          </w:p>
          <w:p w14:paraId="58888788" w14:textId="265C0AD8" w:rsidR="0093207D" w:rsidRPr="0084445D" w:rsidRDefault="0085166A" w:rsidP="001F00A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5166A">
              <w:rPr>
                <w:i/>
                <w:sz w:val="24"/>
                <w:szCs w:val="24"/>
              </w:rPr>
              <w:t>Always watchful when walking on my own</w:t>
            </w:r>
          </w:p>
        </w:tc>
      </w:tr>
      <w:tr w:rsidR="001F00AE" w:rsidRPr="00E56278" w14:paraId="0ED3860F" w14:textId="77777777" w:rsidTr="009F100D">
        <w:trPr>
          <w:cnfStyle w:val="010000000000" w:firstRow="0" w:lastRow="1"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1769" w:type="dxa"/>
          </w:tcPr>
          <w:p w14:paraId="7A023CD4" w14:textId="78728E51" w:rsidR="001F00AE" w:rsidRPr="0084445D" w:rsidRDefault="001F00AE" w:rsidP="001F00AE">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Total</w:t>
            </w:r>
          </w:p>
        </w:tc>
        <w:tc>
          <w:tcPr>
            <w:tcW w:w="703" w:type="dxa"/>
            <w:noWrap/>
          </w:tcPr>
          <w:p w14:paraId="42E47D70" w14:textId="41D49295" w:rsidR="001F00AE" w:rsidRPr="0084445D" w:rsidRDefault="001F00AE" w:rsidP="001F00AE">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1762</w:t>
            </w:r>
          </w:p>
        </w:tc>
        <w:tc>
          <w:tcPr>
            <w:tcW w:w="642" w:type="dxa"/>
            <w:noWrap/>
          </w:tcPr>
          <w:p w14:paraId="52AD053B" w14:textId="77777777" w:rsidR="001F00AE" w:rsidRPr="0084445D" w:rsidRDefault="001F00AE" w:rsidP="001F00AE">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6946" w:type="dxa"/>
          </w:tcPr>
          <w:p w14:paraId="52AE9694" w14:textId="77777777" w:rsidR="001F00AE" w:rsidRPr="0084445D" w:rsidRDefault="001F00AE" w:rsidP="001F00AE">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26BD3BB1" w14:textId="77777777" w:rsidR="00C06758" w:rsidRPr="00261D13" w:rsidRDefault="00C06758" w:rsidP="00C06758">
      <w:pPr>
        <w:rPr>
          <w:sz w:val="24"/>
          <w:szCs w:val="24"/>
        </w:rPr>
      </w:pPr>
      <w:r>
        <w:rPr>
          <w:i/>
          <w:sz w:val="24"/>
          <w:szCs w:val="24"/>
        </w:rPr>
        <w:t>Respondents could select multiple options so the total will exceed 100%</w:t>
      </w:r>
    </w:p>
    <w:p w14:paraId="1BAD4127" w14:textId="2AE6947A" w:rsidR="00220DCF" w:rsidRPr="009F100D" w:rsidRDefault="000F3D9E" w:rsidP="00E842EA">
      <w:pPr>
        <w:rPr>
          <w:b/>
          <w:sz w:val="24"/>
          <w:szCs w:val="24"/>
          <w:lang w:eastAsia="en-US"/>
        </w:rPr>
      </w:pPr>
      <w:r w:rsidRPr="0084445D">
        <w:rPr>
          <w:b/>
          <w:sz w:val="24"/>
          <w:szCs w:val="24"/>
          <w:lang w:eastAsia="en-US"/>
        </w:rPr>
        <w:lastRenderedPageBreak/>
        <w:t>When Travelling by Bus</w:t>
      </w:r>
    </w:p>
    <w:tbl>
      <w:tblPr>
        <w:tblStyle w:val="GridTable4-Accent1"/>
        <w:tblW w:w="9918" w:type="dxa"/>
        <w:tblLayout w:type="fixed"/>
        <w:tblLook w:val="04E0" w:firstRow="1" w:lastRow="1" w:firstColumn="1" w:lastColumn="0" w:noHBand="0" w:noVBand="1"/>
      </w:tblPr>
      <w:tblGrid>
        <w:gridCol w:w="2518"/>
        <w:gridCol w:w="709"/>
        <w:gridCol w:w="709"/>
        <w:gridCol w:w="5982"/>
      </w:tblGrid>
      <w:tr w:rsidR="000F3D9E" w:rsidRPr="00F32409" w14:paraId="5C43EA6F" w14:textId="77777777" w:rsidTr="007439C3">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4DD5E9A1" w14:textId="77777777" w:rsidR="000F3D9E" w:rsidRPr="0084445D" w:rsidRDefault="000F3D9E" w:rsidP="000F3D9E">
            <w:pPr>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Theme</w:t>
            </w:r>
          </w:p>
        </w:tc>
        <w:tc>
          <w:tcPr>
            <w:tcW w:w="709" w:type="dxa"/>
            <w:noWrap/>
            <w:hideMark/>
          </w:tcPr>
          <w:p w14:paraId="22709451" w14:textId="77777777" w:rsidR="000F3D9E" w:rsidRPr="0084445D"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No.</w:t>
            </w:r>
          </w:p>
        </w:tc>
        <w:tc>
          <w:tcPr>
            <w:tcW w:w="709" w:type="dxa"/>
            <w:noWrap/>
            <w:hideMark/>
          </w:tcPr>
          <w:p w14:paraId="53F69E33" w14:textId="77777777" w:rsidR="000F3D9E" w:rsidRPr="0084445D"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w:t>
            </w:r>
          </w:p>
        </w:tc>
        <w:tc>
          <w:tcPr>
            <w:tcW w:w="5982" w:type="dxa"/>
            <w:noWrap/>
            <w:hideMark/>
          </w:tcPr>
          <w:p w14:paraId="371FDBE6" w14:textId="77777777" w:rsidR="000F3D9E" w:rsidRPr="0084445D" w:rsidRDefault="000F3D9E" w:rsidP="000F3D9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Example Comments</w:t>
            </w:r>
          </w:p>
        </w:tc>
      </w:tr>
      <w:tr w:rsidR="004910A7" w:rsidRPr="00F32409" w14:paraId="3DD7D276" w14:textId="77777777" w:rsidTr="007439C3">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518" w:type="dxa"/>
          </w:tcPr>
          <w:p w14:paraId="2E0A91C3" w14:textId="1E648751" w:rsidR="004910A7" w:rsidRPr="0084445D" w:rsidRDefault="002A5827" w:rsidP="004910A7">
            <w:pPr>
              <w:rPr>
                <w:rFonts w:ascii="Calibri" w:eastAsia="Times New Roman" w:hAnsi="Calibri" w:cs="Calibri"/>
                <w:color w:val="000000"/>
                <w:sz w:val="24"/>
                <w:szCs w:val="24"/>
                <w:lang w:eastAsia="en-GB"/>
              </w:rPr>
            </w:pPr>
            <w:r w:rsidRPr="00ED1650">
              <w:rPr>
                <w:rFonts w:ascii="Calibri" w:eastAsia="Times New Roman" w:hAnsi="Calibri" w:cs="Calibri"/>
                <w:color w:val="000000"/>
                <w:sz w:val="24"/>
                <w:szCs w:val="24"/>
                <w:lang w:eastAsia="en-GB"/>
              </w:rPr>
              <w:t>Anti-Social</w:t>
            </w:r>
            <w:r w:rsidR="004910A7" w:rsidRPr="00ED1650">
              <w:rPr>
                <w:rFonts w:ascii="Calibri" w:eastAsia="Times New Roman" w:hAnsi="Calibri" w:cs="Calibri"/>
                <w:color w:val="000000"/>
                <w:sz w:val="24"/>
                <w:szCs w:val="24"/>
                <w:lang w:eastAsia="en-GB"/>
              </w:rPr>
              <w:t xml:space="preserve"> </w:t>
            </w:r>
            <w:r w:rsidR="00DF27EA" w:rsidRPr="00ED1650">
              <w:rPr>
                <w:rFonts w:ascii="Calibri" w:eastAsia="Times New Roman" w:hAnsi="Calibri" w:cs="Calibri"/>
                <w:color w:val="000000"/>
                <w:sz w:val="24"/>
                <w:szCs w:val="24"/>
                <w:lang w:eastAsia="en-GB"/>
              </w:rPr>
              <w:t>Behaviour</w:t>
            </w:r>
          </w:p>
        </w:tc>
        <w:tc>
          <w:tcPr>
            <w:tcW w:w="709" w:type="dxa"/>
            <w:noWrap/>
          </w:tcPr>
          <w:p w14:paraId="6686B111" w14:textId="2704C844" w:rsidR="004910A7" w:rsidRPr="0084445D"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92438">
              <w:rPr>
                <w:rFonts w:ascii="Calibri" w:eastAsia="Times New Roman" w:hAnsi="Calibri" w:cs="Calibri"/>
                <w:color w:val="000000"/>
                <w:sz w:val="24"/>
                <w:szCs w:val="24"/>
                <w:lang w:eastAsia="en-GB"/>
              </w:rPr>
              <w:t>331</w:t>
            </w:r>
          </w:p>
        </w:tc>
        <w:tc>
          <w:tcPr>
            <w:tcW w:w="709" w:type="dxa"/>
            <w:noWrap/>
          </w:tcPr>
          <w:p w14:paraId="5843C11A" w14:textId="403FFE0B" w:rsidR="004910A7" w:rsidRPr="0084445D"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02733">
              <w:rPr>
                <w:rFonts w:ascii="Calibri" w:eastAsia="Times New Roman" w:hAnsi="Calibri" w:cs="Calibri"/>
                <w:color w:val="000000"/>
                <w:sz w:val="24"/>
                <w:szCs w:val="24"/>
                <w:lang w:eastAsia="en-GB"/>
              </w:rPr>
              <w:t>36.1</w:t>
            </w:r>
          </w:p>
        </w:tc>
        <w:tc>
          <w:tcPr>
            <w:tcW w:w="5982" w:type="dxa"/>
          </w:tcPr>
          <w:p w14:paraId="237B5FD0" w14:textId="77777777" w:rsidR="004910A7" w:rsidRDefault="007B38A9"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B38A9">
              <w:rPr>
                <w:i/>
                <w:sz w:val="24"/>
                <w:szCs w:val="24"/>
              </w:rPr>
              <w:t>Too many drunks</w:t>
            </w:r>
          </w:p>
          <w:p w14:paraId="4CF31383" w14:textId="77777777" w:rsidR="007B38A9" w:rsidRDefault="007B38A9"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B38A9">
              <w:rPr>
                <w:i/>
                <w:sz w:val="24"/>
                <w:szCs w:val="24"/>
              </w:rPr>
              <w:t>Antisocial and intimidating behaviour</w:t>
            </w:r>
          </w:p>
          <w:p w14:paraId="7D4EC727" w14:textId="77777777" w:rsidR="007B38A9" w:rsidRDefault="007B38A9"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B38A9">
              <w:rPr>
                <w:i/>
                <w:sz w:val="24"/>
                <w:szCs w:val="24"/>
              </w:rPr>
              <w:t>Buses are not very clean and some people on them behave very badly.</w:t>
            </w:r>
          </w:p>
          <w:p w14:paraId="5B215309" w14:textId="744EBC7E" w:rsidR="007B38A9" w:rsidRDefault="005D4234"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D4234">
              <w:rPr>
                <w:i/>
                <w:sz w:val="24"/>
                <w:szCs w:val="24"/>
              </w:rPr>
              <w:t xml:space="preserve">You are a captive audience for any antisocial </w:t>
            </w:r>
            <w:r w:rsidR="00107789" w:rsidRPr="005D4234">
              <w:rPr>
                <w:i/>
                <w:sz w:val="24"/>
                <w:szCs w:val="24"/>
              </w:rPr>
              <w:t>behaviour.</w:t>
            </w:r>
          </w:p>
          <w:p w14:paraId="47FAF978" w14:textId="77777777" w:rsidR="005D4234" w:rsidRDefault="00107789"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07789">
              <w:rPr>
                <w:i/>
                <w:sz w:val="24"/>
                <w:szCs w:val="24"/>
              </w:rPr>
              <w:t>Racism from youth</w:t>
            </w:r>
          </w:p>
          <w:p w14:paraId="3A53D9D0" w14:textId="05C695B9" w:rsidR="00107789" w:rsidRPr="0084445D" w:rsidRDefault="00DF27EA"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F27EA">
              <w:rPr>
                <w:i/>
                <w:sz w:val="24"/>
                <w:szCs w:val="24"/>
              </w:rPr>
              <w:t>Drug dealers</w:t>
            </w:r>
          </w:p>
        </w:tc>
      </w:tr>
      <w:tr w:rsidR="004910A7" w:rsidRPr="00F32409" w14:paraId="78586073" w14:textId="77777777" w:rsidTr="007439C3">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DF4BEAA" w14:textId="7AA32684" w:rsidR="004910A7" w:rsidRPr="0084445D" w:rsidRDefault="004910A7" w:rsidP="004910A7">
            <w:pPr>
              <w:rPr>
                <w:rFonts w:ascii="Calibri" w:eastAsia="Times New Roman" w:hAnsi="Calibri" w:cs="Calibri"/>
                <w:color w:val="000000"/>
                <w:sz w:val="24"/>
                <w:szCs w:val="24"/>
                <w:lang w:eastAsia="en-GB"/>
              </w:rPr>
            </w:pPr>
            <w:r w:rsidRPr="00A83A2C">
              <w:rPr>
                <w:rFonts w:ascii="Calibri" w:eastAsia="Times New Roman" w:hAnsi="Calibri" w:cs="Calibri"/>
                <w:color w:val="000000"/>
                <w:sz w:val="24"/>
                <w:szCs w:val="24"/>
                <w:lang w:eastAsia="en-GB"/>
              </w:rPr>
              <w:t xml:space="preserve">Poor Street Lighting / Travelling in the dark </w:t>
            </w:r>
          </w:p>
        </w:tc>
        <w:tc>
          <w:tcPr>
            <w:tcW w:w="709" w:type="dxa"/>
            <w:noWrap/>
          </w:tcPr>
          <w:p w14:paraId="71434CB5" w14:textId="6E3C5B2F" w:rsidR="004910A7" w:rsidRPr="0084445D"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F72A9">
              <w:rPr>
                <w:rFonts w:ascii="Calibri" w:eastAsia="Times New Roman" w:hAnsi="Calibri" w:cs="Calibri"/>
                <w:color w:val="000000"/>
                <w:sz w:val="24"/>
                <w:szCs w:val="24"/>
                <w:lang w:eastAsia="en-GB"/>
              </w:rPr>
              <w:t>143</w:t>
            </w:r>
          </w:p>
        </w:tc>
        <w:tc>
          <w:tcPr>
            <w:tcW w:w="709" w:type="dxa"/>
            <w:noWrap/>
          </w:tcPr>
          <w:p w14:paraId="3DE2AA80" w14:textId="168BA014" w:rsidR="004910A7" w:rsidRPr="0084445D"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3208B7">
              <w:rPr>
                <w:rFonts w:ascii="Calibri" w:eastAsia="Times New Roman" w:hAnsi="Calibri" w:cs="Calibri"/>
                <w:color w:val="000000"/>
                <w:sz w:val="24"/>
                <w:szCs w:val="24"/>
                <w:lang w:eastAsia="en-GB"/>
              </w:rPr>
              <w:t>15.6</w:t>
            </w:r>
          </w:p>
        </w:tc>
        <w:tc>
          <w:tcPr>
            <w:tcW w:w="5982" w:type="dxa"/>
          </w:tcPr>
          <w:p w14:paraId="76440DE9" w14:textId="77777777" w:rsidR="004910A7" w:rsidRDefault="002801E0"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801E0">
              <w:rPr>
                <w:i/>
                <w:sz w:val="24"/>
                <w:szCs w:val="24"/>
              </w:rPr>
              <w:t>As a woman, you don't feel safe travelling by public transport in the dark.</w:t>
            </w:r>
          </w:p>
          <w:p w14:paraId="3828F00B" w14:textId="77777777" w:rsidR="002801E0" w:rsidRDefault="002801E0"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801E0">
              <w:rPr>
                <w:i/>
                <w:sz w:val="24"/>
                <w:szCs w:val="24"/>
              </w:rPr>
              <w:t>At the bus stops either end in the dark</w:t>
            </w:r>
          </w:p>
          <w:p w14:paraId="002E85F0" w14:textId="77777777" w:rsidR="002801E0" w:rsidRDefault="002801E0"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801E0">
              <w:rPr>
                <w:i/>
                <w:sz w:val="24"/>
                <w:szCs w:val="24"/>
              </w:rPr>
              <w:t>After dark feels less safe than in daytime.</w:t>
            </w:r>
          </w:p>
          <w:p w14:paraId="09F0C336" w14:textId="56455B83" w:rsidR="002801E0" w:rsidRDefault="00DC1F38"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C1F38">
              <w:rPr>
                <w:i/>
                <w:sz w:val="24"/>
                <w:szCs w:val="24"/>
              </w:rPr>
              <w:t xml:space="preserve">Only at night.  </w:t>
            </w:r>
            <w:r w:rsidR="00770A5B" w:rsidRPr="00DC1F38">
              <w:rPr>
                <w:i/>
                <w:sz w:val="24"/>
                <w:szCs w:val="24"/>
              </w:rPr>
              <w:t>wouldn’t</w:t>
            </w:r>
            <w:r w:rsidRPr="00DC1F38">
              <w:rPr>
                <w:i/>
                <w:sz w:val="24"/>
                <w:szCs w:val="24"/>
              </w:rPr>
              <w:t xml:space="preserve"> travel on a bus at night</w:t>
            </w:r>
          </w:p>
          <w:p w14:paraId="3BB3B5F6" w14:textId="1E26D4FE" w:rsidR="00DC1F38" w:rsidRPr="0084445D" w:rsidRDefault="00DC1F38"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C1F38">
              <w:rPr>
                <w:i/>
                <w:sz w:val="24"/>
                <w:szCs w:val="24"/>
              </w:rPr>
              <w:t>At night there’s the concern of drunk/drugged persons getting on the bus</w:t>
            </w:r>
          </w:p>
        </w:tc>
      </w:tr>
      <w:tr w:rsidR="004910A7" w:rsidRPr="00F32409" w14:paraId="50773533" w14:textId="77777777" w:rsidTr="007439C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5516D1D6" w14:textId="187DE89F" w:rsidR="004910A7" w:rsidRPr="00A83A2C" w:rsidRDefault="004910A7" w:rsidP="004910A7">
            <w:pPr>
              <w:rPr>
                <w:rFonts w:ascii="Calibri" w:eastAsia="Times New Roman" w:hAnsi="Calibri" w:cs="Calibri"/>
                <w:color w:val="000000"/>
                <w:sz w:val="24"/>
                <w:szCs w:val="24"/>
                <w:lang w:eastAsia="en-GB"/>
              </w:rPr>
            </w:pPr>
            <w:r w:rsidRPr="00CE698A">
              <w:rPr>
                <w:rFonts w:ascii="Calibri" w:eastAsia="Times New Roman" w:hAnsi="Calibri" w:cs="Calibri"/>
                <w:color w:val="000000"/>
                <w:sz w:val="24"/>
                <w:szCs w:val="24"/>
                <w:lang w:eastAsia="en-GB"/>
              </w:rPr>
              <w:t>Members of the public - General</w:t>
            </w:r>
          </w:p>
        </w:tc>
        <w:tc>
          <w:tcPr>
            <w:tcW w:w="709" w:type="dxa"/>
            <w:noWrap/>
          </w:tcPr>
          <w:p w14:paraId="677CDB0D" w14:textId="280426AA" w:rsidR="004910A7" w:rsidRPr="006F72A9"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41518">
              <w:rPr>
                <w:rFonts w:ascii="Calibri" w:eastAsia="Times New Roman" w:hAnsi="Calibri" w:cs="Calibri"/>
                <w:color w:val="000000"/>
                <w:sz w:val="24"/>
                <w:szCs w:val="24"/>
                <w:lang w:eastAsia="en-GB"/>
              </w:rPr>
              <w:t>114</w:t>
            </w:r>
          </w:p>
        </w:tc>
        <w:tc>
          <w:tcPr>
            <w:tcW w:w="709" w:type="dxa"/>
            <w:noWrap/>
          </w:tcPr>
          <w:p w14:paraId="3BEC7989" w14:textId="5523BB8F" w:rsidR="004910A7" w:rsidRPr="003208B7"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867328">
              <w:rPr>
                <w:rFonts w:ascii="Calibri" w:eastAsia="Times New Roman" w:hAnsi="Calibri" w:cs="Calibri"/>
                <w:color w:val="000000"/>
                <w:sz w:val="24"/>
                <w:szCs w:val="24"/>
                <w:lang w:eastAsia="en-GB"/>
              </w:rPr>
              <w:t>12.4</w:t>
            </w:r>
          </w:p>
        </w:tc>
        <w:tc>
          <w:tcPr>
            <w:tcW w:w="5982" w:type="dxa"/>
          </w:tcPr>
          <w:p w14:paraId="198FAD88" w14:textId="77777777" w:rsidR="004910A7" w:rsidRDefault="00955984"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5984">
              <w:rPr>
                <w:i/>
                <w:sz w:val="24"/>
                <w:szCs w:val="24"/>
              </w:rPr>
              <w:t>Sometimes there are dodgy men in there</w:t>
            </w:r>
          </w:p>
          <w:p w14:paraId="14FCF549" w14:textId="77777777" w:rsidR="00955984" w:rsidRDefault="00955984"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5984">
              <w:rPr>
                <w:i/>
                <w:sz w:val="24"/>
                <w:szCs w:val="24"/>
              </w:rPr>
              <w:t>Some of the passengers</w:t>
            </w:r>
          </w:p>
          <w:p w14:paraId="5D743F50" w14:textId="77777777" w:rsidR="00955984" w:rsidRDefault="00955984"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5984">
              <w:rPr>
                <w:i/>
                <w:sz w:val="24"/>
                <w:szCs w:val="24"/>
              </w:rPr>
              <w:t>No control of crazy people or gangs</w:t>
            </w:r>
          </w:p>
          <w:p w14:paraId="468E8686" w14:textId="77777777" w:rsidR="00955984" w:rsidRDefault="00955984"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5984">
              <w:rPr>
                <w:i/>
                <w:sz w:val="24"/>
                <w:szCs w:val="24"/>
              </w:rPr>
              <w:t>intimidating characters</w:t>
            </w:r>
          </w:p>
          <w:p w14:paraId="79FF4140" w14:textId="3FAA6ECF" w:rsidR="00955984" w:rsidRPr="0084445D" w:rsidRDefault="00C15D8A"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15D8A">
              <w:rPr>
                <w:i/>
                <w:sz w:val="24"/>
                <w:szCs w:val="24"/>
              </w:rPr>
              <w:t xml:space="preserve">Being </w:t>
            </w:r>
            <w:proofErr w:type="gramStart"/>
            <w:r w:rsidRPr="00C15D8A">
              <w:rPr>
                <w:i/>
                <w:sz w:val="24"/>
                <w:szCs w:val="24"/>
              </w:rPr>
              <w:t>in close proximity to</w:t>
            </w:r>
            <w:proofErr w:type="gramEnd"/>
            <w:r w:rsidRPr="00C15D8A">
              <w:rPr>
                <w:i/>
                <w:sz w:val="24"/>
                <w:szCs w:val="24"/>
              </w:rPr>
              <w:t xml:space="preserve"> strangers</w:t>
            </w:r>
          </w:p>
        </w:tc>
      </w:tr>
      <w:tr w:rsidR="004910A7" w:rsidRPr="00F32409" w14:paraId="3FF48005" w14:textId="77777777" w:rsidTr="007439C3">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C02B673" w14:textId="2AD27B82" w:rsidR="004910A7" w:rsidRPr="00A83A2C" w:rsidRDefault="004910A7" w:rsidP="004910A7">
            <w:pPr>
              <w:rPr>
                <w:rFonts w:ascii="Calibri" w:eastAsia="Times New Roman" w:hAnsi="Calibri" w:cs="Calibri"/>
                <w:color w:val="000000"/>
                <w:sz w:val="24"/>
                <w:szCs w:val="24"/>
                <w:lang w:eastAsia="en-GB"/>
              </w:rPr>
            </w:pPr>
            <w:r w:rsidRPr="00227CF3">
              <w:rPr>
                <w:rFonts w:ascii="Calibri" w:eastAsia="Times New Roman" w:hAnsi="Calibri" w:cs="Calibri"/>
                <w:color w:val="000000"/>
                <w:sz w:val="24"/>
                <w:szCs w:val="24"/>
                <w:lang w:eastAsia="en-GB"/>
              </w:rPr>
              <w:t xml:space="preserve">Poor Bus Service - </w:t>
            </w:r>
            <w:r w:rsidR="00770A5B" w:rsidRPr="00227CF3">
              <w:rPr>
                <w:rFonts w:ascii="Calibri" w:eastAsia="Times New Roman" w:hAnsi="Calibri" w:cs="Calibri"/>
                <w:color w:val="000000"/>
                <w:sz w:val="24"/>
                <w:szCs w:val="24"/>
                <w:lang w:eastAsia="en-GB"/>
              </w:rPr>
              <w:t>Unreliable /</w:t>
            </w:r>
            <w:r w:rsidRPr="00227CF3">
              <w:rPr>
                <w:rFonts w:ascii="Calibri" w:eastAsia="Times New Roman" w:hAnsi="Calibri" w:cs="Calibri"/>
                <w:color w:val="000000"/>
                <w:sz w:val="24"/>
                <w:szCs w:val="24"/>
                <w:lang w:eastAsia="en-GB"/>
              </w:rPr>
              <w:t xml:space="preserve"> Lack of Services / Overcrowding / Dirty</w:t>
            </w:r>
          </w:p>
        </w:tc>
        <w:tc>
          <w:tcPr>
            <w:tcW w:w="709" w:type="dxa"/>
            <w:noWrap/>
          </w:tcPr>
          <w:p w14:paraId="3F1E3BB6" w14:textId="0CAA8BA2" w:rsidR="004910A7" w:rsidRPr="006F72A9"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F80945">
              <w:rPr>
                <w:rFonts w:ascii="Calibri" w:eastAsia="Times New Roman" w:hAnsi="Calibri" w:cs="Calibri"/>
                <w:color w:val="000000"/>
                <w:sz w:val="24"/>
                <w:szCs w:val="24"/>
                <w:lang w:eastAsia="en-GB"/>
              </w:rPr>
              <w:t>94</w:t>
            </w:r>
          </w:p>
        </w:tc>
        <w:tc>
          <w:tcPr>
            <w:tcW w:w="709" w:type="dxa"/>
            <w:noWrap/>
          </w:tcPr>
          <w:p w14:paraId="05E58F1C" w14:textId="4234A31C" w:rsidR="004910A7" w:rsidRPr="003208B7"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C3776">
              <w:rPr>
                <w:rFonts w:ascii="Calibri" w:eastAsia="Times New Roman" w:hAnsi="Calibri" w:cs="Calibri"/>
                <w:color w:val="000000"/>
                <w:sz w:val="24"/>
                <w:szCs w:val="24"/>
                <w:lang w:eastAsia="en-GB"/>
              </w:rPr>
              <w:t>10.3</w:t>
            </w:r>
          </w:p>
        </w:tc>
        <w:tc>
          <w:tcPr>
            <w:tcW w:w="5982" w:type="dxa"/>
          </w:tcPr>
          <w:p w14:paraId="17B53BDE" w14:textId="77777777" w:rsidR="004910A7" w:rsidRDefault="00B1144D"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1144D">
              <w:rPr>
                <w:i/>
                <w:sz w:val="24"/>
                <w:szCs w:val="24"/>
              </w:rPr>
              <w:t>Would never get on a bus, dirty and smelly</w:t>
            </w:r>
          </w:p>
          <w:p w14:paraId="1140EE52" w14:textId="77777777" w:rsidR="00B1144D" w:rsidRDefault="00B1144D"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1144D">
              <w:rPr>
                <w:i/>
                <w:sz w:val="24"/>
                <w:szCs w:val="24"/>
              </w:rPr>
              <w:t>Not reliable often left stranded with missed buses</w:t>
            </w:r>
          </w:p>
          <w:p w14:paraId="658A29A3" w14:textId="77777777" w:rsidR="00B1144D" w:rsidRDefault="00B1144D"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1144D">
              <w:rPr>
                <w:i/>
                <w:sz w:val="24"/>
                <w:szCs w:val="24"/>
              </w:rPr>
              <w:t>Waiting for up to 40 mins on bus stops at night is scary</w:t>
            </w:r>
          </w:p>
          <w:p w14:paraId="52AFDE6B" w14:textId="204CB333" w:rsidR="00B1144D" w:rsidRPr="0084445D" w:rsidRDefault="00706551"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06551">
              <w:rPr>
                <w:i/>
                <w:sz w:val="24"/>
                <w:szCs w:val="24"/>
              </w:rPr>
              <w:t>Lack of reliable bus service and random bus stops with no central station where there would be more people</w:t>
            </w:r>
          </w:p>
        </w:tc>
      </w:tr>
      <w:tr w:rsidR="004910A7" w:rsidRPr="00F32409" w14:paraId="6D82A1C0" w14:textId="77777777" w:rsidTr="007439C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15AC24D" w14:textId="4F247413" w:rsidR="004910A7" w:rsidRPr="00227CF3" w:rsidRDefault="004910A7" w:rsidP="004910A7">
            <w:pPr>
              <w:rPr>
                <w:rFonts w:ascii="Calibri" w:eastAsia="Times New Roman" w:hAnsi="Calibri" w:cs="Calibri"/>
                <w:b w:val="0"/>
                <w:bCs w:val="0"/>
                <w:color w:val="000000"/>
                <w:sz w:val="24"/>
                <w:szCs w:val="24"/>
                <w:lang w:eastAsia="en-GB"/>
              </w:rPr>
            </w:pPr>
            <w:r w:rsidRPr="005C5B6C">
              <w:rPr>
                <w:rFonts w:ascii="Calibri" w:eastAsia="Times New Roman" w:hAnsi="Calibri" w:cs="Calibri"/>
                <w:color w:val="000000"/>
                <w:sz w:val="24"/>
                <w:szCs w:val="24"/>
                <w:lang w:eastAsia="en-GB"/>
              </w:rPr>
              <w:t xml:space="preserve">Security Reasons </w:t>
            </w:r>
          </w:p>
        </w:tc>
        <w:tc>
          <w:tcPr>
            <w:tcW w:w="709" w:type="dxa"/>
            <w:noWrap/>
          </w:tcPr>
          <w:p w14:paraId="31DCC683" w14:textId="1FFEAF91" w:rsidR="004910A7" w:rsidRPr="00F80945"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B55A68">
              <w:rPr>
                <w:rFonts w:ascii="Calibri" w:eastAsia="Times New Roman" w:hAnsi="Calibri" w:cs="Calibri"/>
                <w:color w:val="000000"/>
                <w:sz w:val="24"/>
                <w:szCs w:val="24"/>
                <w:lang w:eastAsia="en-GB"/>
              </w:rPr>
              <w:t>57</w:t>
            </w:r>
          </w:p>
        </w:tc>
        <w:tc>
          <w:tcPr>
            <w:tcW w:w="709" w:type="dxa"/>
            <w:noWrap/>
          </w:tcPr>
          <w:p w14:paraId="7DB84E74" w14:textId="085B7D55" w:rsidR="004910A7" w:rsidRPr="001C3776"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D5D8C">
              <w:rPr>
                <w:rFonts w:ascii="Calibri" w:eastAsia="Times New Roman" w:hAnsi="Calibri" w:cs="Calibri"/>
                <w:color w:val="000000"/>
                <w:sz w:val="24"/>
                <w:szCs w:val="24"/>
                <w:lang w:eastAsia="en-GB"/>
              </w:rPr>
              <w:t>6.2</w:t>
            </w:r>
          </w:p>
        </w:tc>
        <w:tc>
          <w:tcPr>
            <w:tcW w:w="5982" w:type="dxa"/>
          </w:tcPr>
          <w:p w14:paraId="51F8E5CB" w14:textId="77777777" w:rsidR="004910A7" w:rsidRDefault="007260CF"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260CF">
              <w:rPr>
                <w:i/>
                <w:sz w:val="24"/>
                <w:szCs w:val="24"/>
              </w:rPr>
              <w:t>No security</w:t>
            </w:r>
          </w:p>
          <w:p w14:paraId="13BBDCA4" w14:textId="77777777" w:rsidR="007260CF" w:rsidRDefault="007260CF"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260CF">
              <w:rPr>
                <w:i/>
                <w:sz w:val="24"/>
                <w:szCs w:val="24"/>
              </w:rPr>
              <w:t>Feel vulnerable as there is only a driver.</w:t>
            </w:r>
          </w:p>
          <w:p w14:paraId="0ECD8E42" w14:textId="77777777" w:rsidR="007260CF" w:rsidRDefault="00BD4413"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D4413">
              <w:rPr>
                <w:i/>
                <w:sz w:val="24"/>
                <w:szCs w:val="24"/>
              </w:rPr>
              <w:t>I Don't trust the people on the bus. Last week I was on the bus at night. 6-passengers were sat at the back of the bus smoking weed. The driver was too scared to tackle them. People won't address the issue for risk of physical harm to themselves.</w:t>
            </w:r>
          </w:p>
          <w:p w14:paraId="22A6A131" w14:textId="59F3A3C3" w:rsidR="00BD4413" w:rsidRPr="0084445D" w:rsidRDefault="00BD4413"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D4413">
              <w:rPr>
                <w:i/>
                <w:sz w:val="24"/>
                <w:szCs w:val="24"/>
              </w:rPr>
              <w:t>lack of support from other bus users if there's an incident...everyone puts their heads down</w:t>
            </w:r>
          </w:p>
        </w:tc>
      </w:tr>
      <w:tr w:rsidR="004910A7" w:rsidRPr="00F32409" w14:paraId="7A1E0310" w14:textId="77777777" w:rsidTr="007439C3">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B5A015C" w14:textId="30DCB7D3" w:rsidR="004910A7" w:rsidRPr="00227CF3" w:rsidRDefault="004910A7" w:rsidP="004910A7">
            <w:pPr>
              <w:rPr>
                <w:rFonts w:ascii="Calibri" w:eastAsia="Times New Roman" w:hAnsi="Calibri" w:cs="Calibri"/>
                <w:b w:val="0"/>
                <w:bCs w:val="0"/>
                <w:color w:val="000000"/>
                <w:sz w:val="24"/>
                <w:szCs w:val="24"/>
                <w:lang w:eastAsia="en-GB"/>
              </w:rPr>
            </w:pPr>
            <w:r w:rsidRPr="00B67593">
              <w:rPr>
                <w:rFonts w:ascii="Calibri" w:eastAsia="Times New Roman" w:hAnsi="Calibri" w:cs="Calibri"/>
                <w:color w:val="000000"/>
                <w:sz w:val="24"/>
                <w:szCs w:val="24"/>
                <w:lang w:eastAsia="en-GB"/>
              </w:rPr>
              <w:t xml:space="preserve">Generally feels unsafe </w:t>
            </w:r>
          </w:p>
        </w:tc>
        <w:tc>
          <w:tcPr>
            <w:tcW w:w="709" w:type="dxa"/>
            <w:noWrap/>
          </w:tcPr>
          <w:p w14:paraId="36F2F9AB" w14:textId="4CA32B38" w:rsidR="004910A7" w:rsidRPr="00F80945"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B2068">
              <w:rPr>
                <w:rFonts w:ascii="Calibri" w:eastAsia="Times New Roman" w:hAnsi="Calibri" w:cs="Calibri"/>
                <w:color w:val="000000"/>
                <w:sz w:val="24"/>
                <w:szCs w:val="24"/>
                <w:lang w:eastAsia="en-GB"/>
              </w:rPr>
              <w:t>44</w:t>
            </w:r>
          </w:p>
        </w:tc>
        <w:tc>
          <w:tcPr>
            <w:tcW w:w="709" w:type="dxa"/>
            <w:noWrap/>
          </w:tcPr>
          <w:p w14:paraId="2260E765" w14:textId="149EFD06" w:rsidR="004910A7" w:rsidRPr="001C3776"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F22F7">
              <w:rPr>
                <w:rFonts w:ascii="Calibri" w:eastAsia="Times New Roman" w:hAnsi="Calibri" w:cs="Calibri"/>
                <w:color w:val="000000"/>
                <w:sz w:val="24"/>
                <w:szCs w:val="24"/>
                <w:lang w:eastAsia="en-GB"/>
              </w:rPr>
              <w:t>4.8</w:t>
            </w:r>
          </w:p>
        </w:tc>
        <w:tc>
          <w:tcPr>
            <w:tcW w:w="5982" w:type="dxa"/>
          </w:tcPr>
          <w:p w14:paraId="6BE4A544" w14:textId="77777777" w:rsidR="004910A7" w:rsidRDefault="002A5827"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A5827">
              <w:rPr>
                <w:i/>
                <w:sz w:val="24"/>
                <w:szCs w:val="24"/>
              </w:rPr>
              <w:t>Not safe</w:t>
            </w:r>
          </w:p>
          <w:p w14:paraId="24F796BA" w14:textId="77777777" w:rsidR="002A5827" w:rsidRDefault="002A5827"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A5827">
              <w:rPr>
                <w:i/>
                <w:sz w:val="24"/>
                <w:szCs w:val="24"/>
              </w:rPr>
              <w:t>Can be intimidating</w:t>
            </w:r>
          </w:p>
          <w:p w14:paraId="64700C5F" w14:textId="77777777" w:rsidR="002A5827" w:rsidRDefault="00EF03BE"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F03BE">
              <w:rPr>
                <w:i/>
                <w:sz w:val="24"/>
                <w:szCs w:val="24"/>
              </w:rPr>
              <w:t>Unsafe when waiting at bus stops and walking from the bus stop home</w:t>
            </w:r>
          </w:p>
          <w:p w14:paraId="7A99D219" w14:textId="42A32C4B" w:rsidR="00EF03BE" w:rsidRPr="0084445D" w:rsidRDefault="00EF03BE"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F03BE">
              <w:rPr>
                <w:i/>
                <w:sz w:val="24"/>
                <w:szCs w:val="24"/>
              </w:rPr>
              <w:lastRenderedPageBreak/>
              <w:t>It’s a risk assessment.  Waiting for a long period in dark and dingy area with not enough people around.</w:t>
            </w:r>
          </w:p>
        </w:tc>
      </w:tr>
      <w:tr w:rsidR="004910A7" w:rsidRPr="00F32409" w14:paraId="77DB261F" w14:textId="77777777" w:rsidTr="007439C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7F48D6B7" w14:textId="2BCF4047" w:rsidR="004910A7" w:rsidRPr="00227CF3" w:rsidRDefault="004910A7" w:rsidP="004910A7">
            <w:pPr>
              <w:rPr>
                <w:rFonts w:ascii="Calibri" w:eastAsia="Times New Roman" w:hAnsi="Calibri" w:cs="Calibri"/>
                <w:b w:val="0"/>
                <w:bCs w:val="0"/>
                <w:color w:val="000000"/>
                <w:sz w:val="24"/>
                <w:szCs w:val="24"/>
                <w:lang w:eastAsia="en-GB"/>
              </w:rPr>
            </w:pPr>
            <w:r w:rsidRPr="001854FE">
              <w:rPr>
                <w:rFonts w:ascii="Calibri" w:eastAsia="Times New Roman" w:hAnsi="Calibri" w:cs="Calibri"/>
                <w:color w:val="000000"/>
                <w:sz w:val="24"/>
                <w:szCs w:val="24"/>
                <w:lang w:eastAsia="en-GB"/>
              </w:rPr>
              <w:lastRenderedPageBreak/>
              <w:t>More vulnerable as a female</w:t>
            </w:r>
          </w:p>
        </w:tc>
        <w:tc>
          <w:tcPr>
            <w:tcW w:w="709" w:type="dxa"/>
            <w:noWrap/>
          </w:tcPr>
          <w:p w14:paraId="286217E1" w14:textId="1CCDB9A7" w:rsidR="004910A7" w:rsidRPr="00F80945"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7519F4">
              <w:rPr>
                <w:rFonts w:ascii="Calibri" w:eastAsia="Times New Roman" w:hAnsi="Calibri" w:cs="Calibri"/>
                <w:color w:val="000000"/>
                <w:sz w:val="24"/>
                <w:szCs w:val="24"/>
                <w:lang w:eastAsia="en-GB"/>
              </w:rPr>
              <w:t>38</w:t>
            </w:r>
          </w:p>
        </w:tc>
        <w:tc>
          <w:tcPr>
            <w:tcW w:w="709" w:type="dxa"/>
            <w:noWrap/>
          </w:tcPr>
          <w:p w14:paraId="563ACDB5" w14:textId="3AA06C94" w:rsidR="004910A7" w:rsidRPr="001C3776"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30A21">
              <w:rPr>
                <w:rFonts w:ascii="Calibri" w:eastAsia="Times New Roman" w:hAnsi="Calibri" w:cs="Calibri"/>
                <w:color w:val="000000"/>
                <w:sz w:val="24"/>
                <w:szCs w:val="24"/>
                <w:lang w:eastAsia="en-GB"/>
              </w:rPr>
              <w:t>4.1</w:t>
            </w:r>
          </w:p>
        </w:tc>
        <w:tc>
          <w:tcPr>
            <w:tcW w:w="5982" w:type="dxa"/>
          </w:tcPr>
          <w:p w14:paraId="6906B0AE" w14:textId="77777777" w:rsidR="004910A7" w:rsidRDefault="00627541"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7541">
              <w:rPr>
                <w:i/>
                <w:sz w:val="24"/>
                <w:szCs w:val="24"/>
              </w:rPr>
              <w:t>As a female will always feel vulnerable travelling at night on public transport. Feel a target.</w:t>
            </w:r>
          </w:p>
          <w:p w14:paraId="1D1D8753" w14:textId="77777777" w:rsidR="00627541" w:rsidRDefault="00627541"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7541">
              <w:rPr>
                <w:i/>
                <w:sz w:val="24"/>
                <w:szCs w:val="24"/>
              </w:rPr>
              <w:t>I would feel safe with someone else but not on my own as a woman</w:t>
            </w:r>
          </w:p>
          <w:p w14:paraId="28F270B9" w14:textId="033174EA" w:rsidR="00627541" w:rsidRPr="0084445D" w:rsidRDefault="00627541"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7541">
              <w:rPr>
                <w:i/>
                <w:sz w:val="24"/>
                <w:szCs w:val="24"/>
              </w:rPr>
              <w:t xml:space="preserve">Women are vulnerable at </w:t>
            </w:r>
            <w:proofErr w:type="gramStart"/>
            <w:r w:rsidRPr="00627541">
              <w:rPr>
                <w:i/>
                <w:sz w:val="24"/>
                <w:szCs w:val="24"/>
              </w:rPr>
              <w:t>night</w:t>
            </w:r>
            <w:proofErr w:type="gramEnd"/>
            <w:r w:rsidRPr="00627541">
              <w:rPr>
                <w:i/>
                <w:sz w:val="24"/>
                <w:szCs w:val="24"/>
              </w:rPr>
              <w:t xml:space="preserve"> and I don't feel this has improved.</w:t>
            </w:r>
          </w:p>
        </w:tc>
      </w:tr>
      <w:tr w:rsidR="004910A7" w:rsidRPr="00F32409" w14:paraId="76BACCEF" w14:textId="77777777" w:rsidTr="007439C3">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F37DF4D" w14:textId="78148876" w:rsidR="004910A7" w:rsidRPr="001854FE" w:rsidRDefault="004910A7" w:rsidP="004910A7">
            <w:pPr>
              <w:rPr>
                <w:rFonts w:ascii="Calibri" w:eastAsia="Times New Roman" w:hAnsi="Calibri" w:cs="Calibri"/>
                <w:color w:val="000000"/>
                <w:sz w:val="24"/>
                <w:szCs w:val="24"/>
                <w:lang w:eastAsia="en-GB"/>
              </w:rPr>
            </w:pPr>
            <w:r w:rsidRPr="0012635A">
              <w:rPr>
                <w:rFonts w:ascii="Calibri" w:eastAsia="Times New Roman" w:hAnsi="Calibri" w:cs="Calibri"/>
                <w:color w:val="000000"/>
                <w:sz w:val="24"/>
                <w:szCs w:val="24"/>
                <w:lang w:eastAsia="en-GB"/>
              </w:rPr>
              <w:t xml:space="preserve">COVID </w:t>
            </w:r>
          </w:p>
        </w:tc>
        <w:tc>
          <w:tcPr>
            <w:tcW w:w="709" w:type="dxa"/>
            <w:noWrap/>
          </w:tcPr>
          <w:p w14:paraId="4D7E8C46" w14:textId="56E8DC78" w:rsidR="004910A7" w:rsidRPr="007519F4"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45809">
              <w:rPr>
                <w:rFonts w:ascii="Calibri" w:eastAsia="Times New Roman" w:hAnsi="Calibri" w:cs="Calibri"/>
                <w:color w:val="000000"/>
                <w:sz w:val="24"/>
                <w:szCs w:val="24"/>
                <w:lang w:eastAsia="en-GB"/>
              </w:rPr>
              <w:t>29</w:t>
            </w:r>
          </w:p>
        </w:tc>
        <w:tc>
          <w:tcPr>
            <w:tcW w:w="709" w:type="dxa"/>
            <w:noWrap/>
          </w:tcPr>
          <w:p w14:paraId="0AD84AA6" w14:textId="1897D820" w:rsidR="004910A7" w:rsidRPr="00130A21"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015457">
              <w:rPr>
                <w:rFonts w:ascii="Calibri" w:eastAsia="Times New Roman" w:hAnsi="Calibri" w:cs="Calibri"/>
                <w:color w:val="000000"/>
                <w:sz w:val="24"/>
                <w:szCs w:val="24"/>
                <w:lang w:eastAsia="en-GB"/>
              </w:rPr>
              <w:t>3.2</w:t>
            </w:r>
          </w:p>
        </w:tc>
        <w:tc>
          <w:tcPr>
            <w:tcW w:w="5982" w:type="dxa"/>
          </w:tcPr>
          <w:p w14:paraId="3266998F" w14:textId="77777777" w:rsidR="004910A7" w:rsidRDefault="00BA6E7A"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A6E7A">
              <w:rPr>
                <w:i/>
                <w:sz w:val="24"/>
                <w:szCs w:val="24"/>
              </w:rPr>
              <w:t>Still concerned about covid</w:t>
            </w:r>
          </w:p>
          <w:p w14:paraId="4BE2FF8D" w14:textId="77777777" w:rsidR="00BA6E7A" w:rsidRDefault="00BA6E7A"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A6E7A">
              <w:rPr>
                <w:i/>
                <w:sz w:val="24"/>
                <w:szCs w:val="24"/>
              </w:rPr>
              <w:t>Not travelled on public transport since the pandemic</w:t>
            </w:r>
          </w:p>
          <w:p w14:paraId="26B48764" w14:textId="60B5D50C" w:rsidR="00BA6E7A" w:rsidRPr="0084445D" w:rsidRDefault="00BA6E7A"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A6E7A">
              <w:rPr>
                <w:i/>
                <w:sz w:val="24"/>
                <w:szCs w:val="24"/>
              </w:rPr>
              <w:t>Probably anxiety from pandemic</w:t>
            </w:r>
          </w:p>
        </w:tc>
      </w:tr>
      <w:tr w:rsidR="004910A7" w:rsidRPr="00F32409" w14:paraId="001539E6" w14:textId="77777777" w:rsidTr="007439C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C35E5B5" w14:textId="26A72061" w:rsidR="004910A7" w:rsidRPr="001854FE" w:rsidRDefault="004910A7" w:rsidP="004910A7">
            <w:pPr>
              <w:rPr>
                <w:rFonts w:ascii="Calibri" w:eastAsia="Times New Roman" w:hAnsi="Calibri" w:cs="Calibri"/>
                <w:color w:val="000000"/>
                <w:sz w:val="24"/>
                <w:szCs w:val="24"/>
                <w:lang w:eastAsia="en-GB"/>
              </w:rPr>
            </w:pPr>
            <w:r w:rsidRPr="00CE59EB">
              <w:rPr>
                <w:rFonts w:ascii="Calibri" w:eastAsia="Times New Roman" w:hAnsi="Calibri" w:cs="Calibri"/>
                <w:color w:val="000000"/>
                <w:sz w:val="24"/>
                <w:szCs w:val="24"/>
                <w:lang w:eastAsia="en-GB"/>
              </w:rPr>
              <w:t>The Bus Drivers</w:t>
            </w:r>
          </w:p>
        </w:tc>
        <w:tc>
          <w:tcPr>
            <w:tcW w:w="709" w:type="dxa"/>
            <w:noWrap/>
          </w:tcPr>
          <w:p w14:paraId="7ABA2E09" w14:textId="2B11CB1E" w:rsidR="004910A7" w:rsidRPr="007519F4"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85AEB">
              <w:rPr>
                <w:rFonts w:ascii="Calibri" w:eastAsia="Times New Roman" w:hAnsi="Calibri" w:cs="Calibri"/>
                <w:color w:val="000000"/>
                <w:sz w:val="24"/>
                <w:szCs w:val="24"/>
                <w:lang w:eastAsia="en-GB"/>
              </w:rPr>
              <w:t>29</w:t>
            </w:r>
          </w:p>
        </w:tc>
        <w:tc>
          <w:tcPr>
            <w:tcW w:w="709" w:type="dxa"/>
            <w:noWrap/>
          </w:tcPr>
          <w:p w14:paraId="538514F1" w14:textId="37A4BE28" w:rsidR="004910A7" w:rsidRPr="00130A21"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565D9">
              <w:rPr>
                <w:rFonts w:ascii="Calibri" w:eastAsia="Times New Roman" w:hAnsi="Calibri" w:cs="Calibri"/>
                <w:color w:val="000000"/>
                <w:sz w:val="24"/>
                <w:szCs w:val="24"/>
                <w:lang w:eastAsia="en-GB"/>
              </w:rPr>
              <w:t>3.2</w:t>
            </w:r>
          </w:p>
        </w:tc>
        <w:tc>
          <w:tcPr>
            <w:tcW w:w="5982" w:type="dxa"/>
          </w:tcPr>
          <w:p w14:paraId="7A4A585C" w14:textId="77777777" w:rsidR="004910A7" w:rsidRDefault="0062427D"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427D">
              <w:rPr>
                <w:i/>
                <w:sz w:val="24"/>
                <w:szCs w:val="24"/>
              </w:rPr>
              <w:t>Many of the drivers do not drive safely. I have been thrown from my seat twice on Cardiff buses because of poor driving skills.</w:t>
            </w:r>
          </w:p>
          <w:p w14:paraId="71F61AB7" w14:textId="7B38C877" w:rsidR="0062427D" w:rsidRDefault="0062427D"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427D">
              <w:rPr>
                <w:i/>
                <w:sz w:val="24"/>
                <w:szCs w:val="24"/>
              </w:rPr>
              <w:t xml:space="preserve">Not all drivers are aware of </w:t>
            </w:r>
            <w:proofErr w:type="gramStart"/>
            <w:r w:rsidRPr="0062427D">
              <w:rPr>
                <w:i/>
                <w:sz w:val="24"/>
                <w:szCs w:val="24"/>
              </w:rPr>
              <w:t>passengers</w:t>
            </w:r>
            <w:proofErr w:type="gramEnd"/>
            <w:r w:rsidRPr="0062427D">
              <w:rPr>
                <w:i/>
                <w:sz w:val="24"/>
                <w:szCs w:val="24"/>
              </w:rPr>
              <w:t xml:space="preserve"> disabilities.</w:t>
            </w:r>
          </w:p>
          <w:p w14:paraId="33813D30" w14:textId="07F86F08" w:rsidR="0062427D" w:rsidRPr="0084445D" w:rsidRDefault="0062427D"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427D">
              <w:rPr>
                <w:i/>
                <w:sz w:val="24"/>
                <w:szCs w:val="24"/>
              </w:rPr>
              <w:t>Bus drivers don’t always deal with problem passengers</w:t>
            </w:r>
          </w:p>
        </w:tc>
      </w:tr>
      <w:tr w:rsidR="004910A7" w:rsidRPr="00F32409" w14:paraId="45BA1886" w14:textId="77777777" w:rsidTr="007439C3">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0BEF9275" w14:textId="58C12DD7" w:rsidR="004910A7" w:rsidRPr="001854FE" w:rsidRDefault="004910A7" w:rsidP="004910A7">
            <w:pPr>
              <w:rPr>
                <w:rFonts w:ascii="Calibri" w:eastAsia="Times New Roman" w:hAnsi="Calibri" w:cs="Calibri"/>
                <w:color w:val="000000"/>
                <w:sz w:val="24"/>
                <w:szCs w:val="24"/>
                <w:lang w:eastAsia="en-GB"/>
              </w:rPr>
            </w:pPr>
            <w:r w:rsidRPr="00F56607">
              <w:rPr>
                <w:rFonts w:ascii="Calibri" w:eastAsia="Times New Roman" w:hAnsi="Calibri" w:cs="Calibri"/>
                <w:color w:val="000000"/>
                <w:sz w:val="24"/>
                <w:szCs w:val="24"/>
                <w:lang w:eastAsia="en-GB"/>
              </w:rPr>
              <w:t xml:space="preserve">Age / Heath Reasons </w:t>
            </w:r>
          </w:p>
        </w:tc>
        <w:tc>
          <w:tcPr>
            <w:tcW w:w="709" w:type="dxa"/>
            <w:noWrap/>
          </w:tcPr>
          <w:p w14:paraId="00D23E6B" w14:textId="109355EE" w:rsidR="004910A7" w:rsidRPr="007519F4"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A378B">
              <w:rPr>
                <w:rFonts w:ascii="Calibri" w:eastAsia="Times New Roman" w:hAnsi="Calibri" w:cs="Calibri"/>
                <w:color w:val="000000"/>
                <w:sz w:val="24"/>
                <w:szCs w:val="24"/>
                <w:lang w:eastAsia="en-GB"/>
              </w:rPr>
              <w:t>26</w:t>
            </w:r>
          </w:p>
        </w:tc>
        <w:tc>
          <w:tcPr>
            <w:tcW w:w="709" w:type="dxa"/>
            <w:noWrap/>
          </w:tcPr>
          <w:p w14:paraId="1CB12CEB" w14:textId="235E5084" w:rsidR="004910A7" w:rsidRPr="00130A21"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C4F61">
              <w:rPr>
                <w:rFonts w:ascii="Calibri" w:eastAsia="Times New Roman" w:hAnsi="Calibri" w:cs="Calibri"/>
                <w:color w:val="000000"/>
                <w:sz w:val="24"/>
                <w:szCs w:val="24"/>
                <w:lang w:eastAsia="en-GB"/>
              </w:rPr>
              <w:t>2.</w:t>
            </w:r>
            <w:r w:rsidR="005C16C7">
              <w:rPr>
                <w:rFonts w:ascii="Calibri" w:eastAsia="Times New Roman" w:hAnsi="Calibri" w:cs="Calibri"/>
                <w:color w:val="000000"/>
                <w:sz w:val="24"/>
                <w:szCs w:val="24"/>
                <w:lang w:eastAsia="en-GB"/>
              </w:rPr>
              <w:t>9</w:t>
            </w:r>
          </w:p>
        </w:tc>
        <w:tc>
          <w:tcPr>
            <w:tcW w:w="5982" w:type="dxa"/>
          </w:tcPr>
          <w:p w14:paraId="1DD12A2A" w14:textId="77777777" w:rsidR="004910A7" w:rsidRDefault="00401388"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01388">
              <w:rPr>
                <w:i/>
                <w:sz w:val="24"/>
                <w:szCs w:val="24"/>
              </w:rPr>
              <w:t xml:space="preserve">Due to my </w:t>
            </w:r>
            <w:proofErr w:type="gramStart"/>
            <w:r w:rsidRPr="00401388">
              <w:rPr>
                <w:i/>
                <w:sz w:val="24"/>
                <w:szCs w:val="24"/>
              </w:rPr>
              <w:t>autism</w:t>
            </w:r>
            <w:proofErr w:type="gramEnd"/>
            <w:r w:rsidRPr="00401388">
              <w:rPr>
                <w:i/>
                <w:sz w:val="24"/>
                <w:szCs w:val="24"/>
              </w:rPr>
              <w:t xml:space="preserve"> I do not like being in close proximity to others so tend to avoid traveling by bus unless absolutely necessary</w:t>
            </w:r>
          </w:p>
          <w:p w14:paraId="2D82D215" w14:textId="77777777" w:rsidR="00401388" w:rsidRDefault="00401388"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01388">
              <w:rPr>
                <w:i/>
                <w:sz w:val="24"/>
                <w:szCs w:val="24"/>
              </w:rPr>
              <w:t>As a pensioner I feel people disrespect the older passengers</w:t>
            </w:r>
          </w:p>
          <w:p w14:paraId="541506FE" w14:textId="474CF012" w:rsidR="00401388" w:rsidRPr="0084445D" w:rsidRDefault="00401388"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01388">
              <w:rPr>
                <w:i/>
                <w:sz w:val="24"/>
                <w:szCs w:val="24"/>
              </w:rPr>
              <w:t>Too many people, no face masks, no good ventilation, nobody remembers to be kind</w:t>
            </w:r>
          </w:p>
        </w:tc>
      </w:tr>
      <w:tr w:rsidR="004910A7" w:rsidRPr="00F32409" w14:paraId="264DA129" w14:textId="77777777" w:rsidTr="007439C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E213522" w14:textId="2EA975C7" w:rsidR="004910A7" w:rsidRPr="00F56607" w:rsidRDefault="004910A7" w:rsidP="004910A7">
            <w:pPr>
              <w:rPr>
                <w:rFonts w:ascii="Calibri" w:eastAsia="Times New Roman" w:hAnsi="Calibri" w:cs="Calibri"/>
                <w:color w:val="000000"/>
                <w:sz w:val="24"/>
                <w:szCs w:val="24"/>
                <w:lang w:eastAsia="en-GB"/>
              </w:rPr>
            </w:pPr>
            <w:r w:rsidRPr="00FD0D58">
              <w:rPr>
                <w:rFonts w:ascii="Calibri" w:eastAsia="Times New Roman" w:hAnsi="Calibri" w:cs="Calibri"/>
                <w:color w:val="000000"/>
                <w:sz w:val="24"/>
                <w:szCs w:val="24"/>
                <w:lang w:eastAsia="en-GB"/>
              </w:rPr>
              <w:t>Harassment / Sexual Harassment / Assault</w:t>
            </w:r>
          </w:p>
        </w:tc>
        <w:tc>
          <w:tcPr>
            <w:tcW w:w="709" w:type="dxa"/>
            <w:noWrap/>
          </w:tcPr>
          <w:p w14:paraId="7B000EEC" w14:textId="5A3761D4" w:rsidR="004910A7" w:rsidRPr="004A378B"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37168">
              <w:rPr>
                <w:rFonts w:ascii="Calibri" w:eastAsia="Times New Roman" w:hAnsi="Calibri" w:cs="Calibri"/>
                <w:color w:val="000000"/>
                <w:sz w:val="24"/>
                <w:szCs w:val="24"/>
                <w:lang w:eastAsia="en-GB"/>
              </w:rPr>
              <w:t>26</w:t>
            </w:r>
          </w:p>
        </w:tc>
        <w:tc>
          <w:tcPr>
            <w:tcW w:w="709" w:type="dxa"/>
            <w:noWrap/>
          </w:tcPr>
          <w:p w14:paraId="4C496F11" w14:textId="361FA7EE" w:rsidR="004910A7" w:rsidRPr="001C4F61"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D86444">
              <w:rPr>
                <w:rFonts w:ascii="Calibri" w:eastAsia="Times New Roman" w:hAnsi="Calibri" w:cs="Calibri"/>
                <w:color w:val="000000"/>
                <w:sz w:val="24"/>
                <w:szCs w:val="24"/>
                <w:lang w:eastAsia="en-GB"/>
              </w:rPr>
              <w:t>2.</w:t>
            </w:r>
            <w:r w:rsidR="00363DE9">
              <w:rPr>
                <w:rFonts w:ascii="Calibri" w:eastAsia="Times New Roman" w:hAnsi="Calibri" w:cs="Calibri"/>
                <w:color w:val="000000"/>
                <w:sz w:val="24"/>
                <w:szCs w:val="24"/>
                <w:lang w:eastAsia="en-GB"/>
              </w:rPr>
              <w:t>9</w:t>
            </w:r>
          </w:p>
        </w:tc>
        <w:tc>
          <w:tcPr>
            <w:tcW w:w="5982" w:type="dxa"/>
          </w:tcPr>
          <w:p w14:paraId="1ABB32B9" w14:textId="77777777" w:rsidR="004910A7" w:rsidRDefault="00363DE9"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63DE9">
              <w:rPr>
                <w:i/>
                <w:sz w:val="24"/>
                <w:szCs w:val="24"/>
              </w:rPr>
              <w:t>I have been assaulted on a bus previously</w:t>
            </w:r>
          </w:p>
          <w:p w14:paraId="4A4A7DF0" w14:textId="77777777" w:rsidR="00363DE9" w:rsidRDefault="00363DE9"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63DE9">
              <w:rPr>
                <w:i/>
                <w:sz w:val="24"/>
                <w:szCs w:val="24"/>
              </w:rPr>
              <w:t>Pervy men. Drug use.</w:t>
            </w:r>
          </w:p>
          <w:p w14:paraId="3836B86B" w14:textId="47E62F2F" w:rsidR="00363DE9" w:rsidRPr="0084445D" w:rsidRDefault="00267B9B"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67B9B">
              <w:rPr>
                <w:i/>
                <w:sz w:val="24"/>
                <w:szCs w:val="24"/>
              </w:rPr>
              <w:t>have previous experience of being hassled when on the bus, which the driver eventually stopped but not for some time - v unpleasant</w:t>
            </w:r>
          </w:p>
        </w:tc>
      </w:tr>
      <w:tr w:rsidR="004910A7" w:rsidRPr="00F32409" w14:paraId="7C5CF696" w14:textId="77777777" w:rsidTr="007439C3">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B3CB723" w14:textId="17F9C00F" w:rsidR="004910A7" w:rsidRPr="00F56607" w:rsidRDefault="004910A7" w:rsidP="004910A7">
            <w:pPr>
              <w:rPr>
                <w:rFonts w:ascii="Calibri" w:eastAsia="Times New Roman" w:hAnsi="Calibri" w:cs="Calibri"/>
                <w:color w:val="000000"/>
                <w:sz w:val="24"/>
                <w:szCs w:val="24"/>
                <w:lang w:eastAsia="en-GB"/>
              </w:rPr>
            </w:pPr>
            <w:r w:rsidRPr="004B5630">
              <w:rPr>
                <w:rFonts w:ascii="Calibri" w:eastAsia="Times New Roman" w:hAnsi="Calibri" w:cs="Calibri"/>
                <w:color w:val="000000"/>
                <w:sz w:val="24"/>
                <w:szCs w:val="24"/>
                <w:lang w:eastAsia="en-GB"/>
              </w:rPr>
              <w:t>Lack of Passengers / Travelling Alone</w:t>
            </w:r>
          </w:p>
        </w:tc>
        <w:tc>
          <w:tcPr>
            <w:tcW w:w="709" w:type="dxa"/>
            <w:noWrap/>
          </w:tcPr>
          <w:p w14:paraId="534A737C" w14:textId="674A85D0" w:rsidR="004910A7" w:rsidRPr="004A378B"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F0960">
              <w:rPr>
                <w:rFonts w:ascii="Calibri" w:eastAsia="Times New Roman" w:hAnsi="Calibri" w:cs="Calibri"/>
                <w:color w:val="000000"/>
                <w:sz w:val="24"/>
                <w:szCs w:val="24"/>
                <w:lang w:eastAsia="en-GB"/>
              </w:rPr>
              <w:t>12</w:t>
            </w:r>
          </w:p>
        </w:tc>
        <w:tc>
          <w:tcPr>
            <w:tcW w:w="709" w:type="dxa"/>
            <w:noWrap/>
          </w:tcPr>
          <w:p w14:paraId="6A3D379B" w14:textId="63D08322" w:rsidR="004910A7" w:rsidRPr="001C4F61"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5B7FD9">
              <w:rPr>
                <w:rFonts w:ascii="Calibri" w:eastAsia="Times New Roman" w:hAnsi="Calibri" w:cs="Calibri"/>
                <w:color w:val="000000"/>
                <w:sz w:val="24"/>
                <w:szCs w:val="24"/>
                <w:lang w:eastAsia="en-GB"/>
              </w:rPr>
              <w:t>1.3</w:t>
            </w:r>
          </w:p>
        </w:tc>
        <w:tc>
          <w:tcPr>
            <w:tcW w:w="5982" w:type="dxa"/>
          </w:tcPr>
          <w:p w14:paraId="30770008" w14:textId="77777777" w:rsidR="004910A7" w:rsidRDefault="00EA1A1A"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A1A1A">
              <w:rPr>
                <w:i/>
                <w:sz w:val="24"/>
                <w:szCs w:val="24"/>
              </w:rPr>
              <w:t>Lack of people on bus</w:t>
            </w:r>
          </w:p>
          <w:p w14:paraId="498B3429" w14:textId="71644CC3" w:rsidR="00EA1A1A" w:rsidRPr="0084445D" w:rsidRDefault="000E12B2"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E12B2">
              <w:rPr>
                <w:i/>
                <w:sz w:val="24"/>
                <w:szCs w:val="24"/>
              </w:rPr>
              <w:t>at night there are less people around and so it's more unnerving</w:t>
            </w:r>
          </w:p>
        </w:tc>
      </w:tr>
      <w:tr w:rsidR="004910A7" w:rsidRPr="00F32409" w14:paraId="26B4F3C2" w14:textId="77777777" w:rsidTr="007439C3">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514F727" w14:textId="2D8839BE" w:rsidR="004910A7" w:rsidRPr="00F56607" w:rsidRDefault="004910A7" w:rsidP="004910A7">
            <w:pPr>
              <w:rPr>
                <w:rFonts w:ascii="Calibri" w:eastAsia="Times New Roman" w:hAnsi="Calibri" w:cs="Calibri"/>
                <w:color w:val="000000"/>
                <w:sz w:val="24"/>
                <w:szCs w:val="24"/>
                <w:lang w:eastAsia="en-GB"/>
              </w:rPr>
            </w:pPr>
            <w:r w:rsidRPr="00A4620F">
              <w:rPr>
                <w:rFonts w:ascii="Calibri" w:eastAsia="Times New Roman" w:hAnsi="Calibri" w:cs="Calibri"/>
                <w:color w:val="000000"/>
                <w:sz w:val="24"/>
                <w:szCs w:val="24"/>
                <w:lang w:eastAsia="en-GB"/>
              </w:rPr>
              <w:t xml:space="preserve">Crime </w:t>
            </w:r>
          </w:p>
        </w:tc>
        <w:tc>
          <w:tcPr>
            <w:tcW w:w="709" w:type="dxa"/>
            <w:noWrap/>
          </w:tcPr>
          <w:p w14:paraId="705A8761" w14:textId="67CEC253" w:rsidR="004910A7" w:rsidRPr="004A378B"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AF6FC2">
              <w:rPr>
                <w:rFonts w:ascii="Calibri" w:eastAsia="Times New Roman" w:hAnsi="Calibri" w:cs="Calibri"/>
                <w:color w:val="000000"/>
                <w:sz w:val="24"/>
                <w:szCs w:val="24"/>
                <w:lang w:eastAsia="en-GB"/>
              </w:rPr>
              <w:t>6</w:t>
            </w:r>
          </w:p>
        </w:tc>
        <w:tc>
          <w:tcPr>
            <w:tcW w:w="709" w:type="dxa"/>
            <w:noWrap/>
          </w:tcPr>
          <w:p w14:paraId="5C0889E0" w14:textId="18828750" w:rsidR="004910A7" w:rsidRPr="001C4F61" w:rsidRDefault="004910A7" w:rsidP="004910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D34268">
              <w:rPr>
                <w:rFonts w:ascii="Calibri" w:eastAsia="Times New Roman" w:hAnsi="Calibri" w:cs="Calibri"/>
                <w:color w:val="000000"/>
                <w:sz w:val="24"/>
                <w:szCs w:val="24"/>
                <w:lang w:eastAsia="en-GB"/>
              </w:rPr>
              <w:t>0.7</w:t>
            </w:r>
          </w:p>
        </w:tc>
        <w:tc>
          <w:tcPr>
            <w:tcW w:w="5982" w:type="dxa"/>
          </w:tcPr>
          <w:p w14:paraId="4E9E371B" w14:textId="020642A4" w:rsidR="004910A7" w:rsidRPr="0084445D" w:rsidRDefault="00EA1A1A" w:rsidP="004910A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A1A1A">
              <w:rPr>
                <w:i/>
                <w:sz w:val="24"/>
                <w:szCs w:val="24"/>
              </w:rPr>
              <w:t>Feel unsafe in the evening due to high crime rate</w:t>
            </w:r>
          </w:p>
        </w:tc>
      </w:tr>
      <w:tr w:rsidR="004910A7" w:rsidRPr="00F32409" w14:paraId="62E78C7C" w14:textId="77777777" w:rsidTr="007439C3">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AECBFB5" w14:textId="3F063161" w:rsidR="004910A7" w:rsidRPr="00F56607" w:rsidRDefault="004910A7" w:rsidP="004910A7">
            <w:pP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Misc.</w:t>
            </w:r>
          </w:p>
        </w:tc>
        <w:tc>
          <w:tcPr>
            <w:tcW w:w="709" w:type="dxa"/>
            <w:noWrap/>
          </w:tcPr>
          <w:p w14:paraId="77836342" w14:textId="282A3B59" w:rsidR="004910A7" w:rsidRPr="004A378B"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9D14E2">
              <w:rPr>
                <w:rFonts w:ascii="Calibri" w:eastAsia="Times New Roman" w:hAnsi="Calibri" w:cs="Calibri"/>
                <w:color w:val="000000"/>
                <w:sz w:val="24"/>
                <w:szCs w:val="24"/>
                <w:lang w:eastAsia="en-GB"/>
              </w:rPr>
              <w:t>34</w:t>
            </w:r>
          </w:p>
        </w:tc>
        <w:tc>
          <w:tcPr>
            <w:tcW w:w="709" w:type="dxa"/>
            <w:noWrap/>
          </w:tcPr>
          <w:p w14:paraId="0683D962" w14:textId="410FD997" w:rsidR="004910A7" w:rsidRPr="001C4F61" w:rsidRDefault="004910A7" w:rsidP="004910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5723B">
              <w:rPr>
                <w:rFonts w:ascii="Calibri" w:eastAsia="Times New Roman" w:hAnsi="Calibri" w:cs="Calibri"/>
                <w:color w:val="000000"/>
                <w:sz w:val="24"/>
                <w:szCs w:val="24"/>
                <w:lang w:eastAsia="en-GB"/>
              </w:rPr>
              <w:t>3.</w:t>
            </w:r>
            <w:r w:rsidR="005C16C7">
              <w:rPr>
                <w:rFonts w:ascii="Calibri" w:eastAsia="Times New Roman" w:hAnsi="Calibri" w:cs="Calibri"/>
                <w:color w:val="000000"/>
                <w:sz w:val="24"/>
                <w:szCs w:val="24"/>
                <w:lang w:eastAsia="en-GB"/>
              </w:rPr>
              <w:t>8</w:t>
            </w:r>
          </w:p>
        </w:tc>
        <w:tc>
          <w:tcPr>
            <w:tcW w:w="5982" w:type="dxa"/>
          </w:tcPr>
          <w:p w14:paraId="78F9A303" w14:textId="77777777" w:rsidR="004910A7" w:rsidRDefault="0005749B"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5749B">
              <w:rPr>
                <w:i/>
                <w:sz w:val="24"/>
                <w:szCs w:val="24"/>
              </w:rPr>
              <w:t>Scared of being followed</w:t>
            </w:r>
          </w:p>
          <w:p w14:paraId="46E03C2F" w14:textId="77777777" w:rsidR="0005749B" w:rsidRDefault="0005749B"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5749B">
              <w:rPr>
                <w:i/>
                <w:sz w:val="24"/>
                <w:szCs w:val="24"/>
              </w:rPr>
              <w:t>Have you been on a bus lately?</w:t>
            </w:r>
          </w:p>
          <w:p w14:paraId="0B374891" w14:textId="565516E6" w:rsidR="0005749B" w:rsidRPr="0084445D" w:rsidRDefault="0005749B" w:rsidP="004910A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5749B">
              <w:rPr>
                <w:i/>
                <w:sz w:val="24"/>
                <w:szCs w:val="24"/>
              </w:rPr>
              <w:t>Probably because I do it rarely.</w:t>
            </w:r>
          </w:p>
        </w:tc>
      </w:tr>
      <w:tr w:rsidR="004910A7" w:rsidRPr="005C75AE" w14:paraId="752287B2" w14:textId="77777777" w:rsidTr="007439C3">
        <w:trPr>
          <w:cnfStyle w:val="010000000000" w:firstRow="0" w:lastRow="1"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518" w:type="dxa"/>
          </w:tcPr>
          <w:p w14:paraId="5B177758" w14:textId="762C7916" w:rsidR="004910A7" w:rsidRPr="0084445D" w:rsidRDefault="004910A7" w:rsidP="004910A7">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Total</w:t>
            </w:r>
          </w:p>
        </w:tc>
        <w:tc>
          <w:tcPr>
            <w:tcW w:w="709" w:type="dxa"/>
            <w:noWrap/>
          </w:tcPr>
          <w:p w14:paraId="2E4A4F26" w14:textId="70A29036" w:rsidR="004910A7" w:rsidRPr="0084445D" w:rsidRDefault="00FF5F7E" w:rsidP="004910A7">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897</w:t>
            </w:r>
          </w:p>
        </w:tc>
        <w:tc>
          <w:tcPr>
            <w:tcW w:w="709" w:type="dxa"/>
            <w:noWrap/>
          </w:tcPr>
          <w:p w14:paraId="73CB3905" w14:textId="77777777" w:rsidR="004910A7" w:rsidRPr="0084445D" w:rsidRDefault="004910A7" w:rsidP="004910A7">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5982" w:type="dxa"/>
          </w:tcPr>
          <w:p w14:paraId="56577B50" w14:textId="77777777" w:rsidR="004910A7" w:rsidRPr="0084445D" w:rsidRDefault="004910A7" w:rsidP="004910A7">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70011644" w14:textId="77777777" w:rsidR="00C06758" w:rsidRPr="00261D13" w:rsidRDefault="00C06758" w:rsidP="00C06758">
      <w:pPr>
        <w:rPr>
          <w:sz w:val="24"/>
          <w:szCs w:val="24"/>
        </w:rPr>
      </w:pPr>
      <w:r>
        <w:rPr>
          <w:i/>
          <w:sz w:val="24"/>
          <w:szCs w:val="24"/>
        </w:rPr>
        <w:t>Respondents could select multiple options so the total will exceed 100%</w:t>
      </w:r>
    </w:p>
    <w:p w14:paraId="6ADACEC8" w14:textId="77777777" w:rsidR="000F3D9E" w:rsidRDefault="000F3D9E" w:rsidP="00E842EA">
      <w:pPr>
        <w:rPr>
          <w:lang w:eastAsia="en-US"/>
        </w:rPr>
      </w:pPr>
    </w:p>
    <w:p w14:paraId="12470F3A" w14:textId="4279F0C1" w:rsidR="00220DCF" w:rsidRPr="0030320B" w:rsidRDefault="000F3D9E" w:rsidP="00E842EA">
      <w:pPr>
        <w:rPr>
          <w:b/>
          <w:sz w:val="24"/>
          <w:szCs w:val="24"/>
          <w:lang w:eastAsia="en-US"/>
        </w:rPr>
      </w:pPr>
      <w:r w:rsidRPr="0084445D">
        <w:rPr>
          <w:b/>
          <w:sz w:val="24"/>
          <w:szCs w:val="24"/>
          <w:lang w:eastAsia="en-US"/>
        </w:rPr>
        <w:lastRenderedPageBreak/>
        <w:t>When Cycling</w:t>
      </w:r>
    </w:p>
    <w:tbl>
      <w:tblPr>
        <w:tblStyle w:val="GridTable4-Accent1"/>
        <w:tblW w:w="9776" w:type="dxa"/>
        <w:tblLook w:val="04E0" w:firstRow="1" w:lastRow="1" w:firstColumn="1" w:lastColumn="0" w:noHBand="0" w:noVBand="1"/>
      </w:tblPr>
      <w:tblGrid>
        <w:gridCol w:w="2434"/>
        <w:gridCol w:w="703"/>
        <w:gridCol w:w="642"/>
        <w:gridCol w:w="5997"/>
      </w:tblGrid>
      <w:tr w:rsidR="00E214B1" w:rsidRPr="00652725" w14:paraId="3F47A9C4" w14:textId="77777777" w:rsidTr="00DF0B28">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34" w:type="dxa"/>
            <w:hideMark/>
          </w:tcPr>
          <w:p w14:paraId="6F6018CF" w14:textId="77777777" w:rsidR="00E214B1" w:rsidRPr="0084445D" w:rsidRDefault="00E214B1" w:rsidP="00E214B1">
            <w:pPr>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Theme</w:t>
            </w:r>
          </w:p>
        </w:tc>
        <w:tc>
          <w:tcPr>
            <w:tcW w:w="703" w:type="dxa"/>
            <w:noWrap/>
            <w:hideMark/>
          </w:tcPr>
          <w:p w14:paraId="54A4A101" w14:textId="77777777" w:rsidR="00E214B1" w:rsidRPr="0084445D" w:rsidRDefault="00E214B1" w:rsidP="00E214B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No.</w:t>
            </w:r>
          </w:p>
        </w:tc>
        <w:tc>
          <w:tcPr>
            <w:tcW w:w="642" w:type="dxa"/>
            <w:noWrap/>
            <w:hideMark/>
          </w:tcPr>
          <w:p w14:paraId="4AC17B1B" w14:textId="77777777" w:rsidR="00E214B1" w:rsidRPr="0084445D" w:rsidRDefault="00E214B1" w:rsidP="00E214B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84445D">
              <w:rPr>
                <w:rFonts w:ascii="Calibri" w:eastAsia="Times New Roman" w:hAnsi="Calibri" w:cs="Calibri"/>
                <w:i/>
                <w:sz w:val="24"/>
                <w:szCs w:val="24"/>
                <w:lang w:eastAsia="en-GB"/>
              </w:rPr>
              <w:t>%</w:t>
            </w:r>
          </w:p>
        </w:tc>
        <w:tc>
          <w:tcPr>
            <w:tcW w:w="5997" w:type="dxa"/>
            <w:noWrap/>
            <w:hideMark/>
          </w:tcPr>
          <w:p w14:paraId="7B9C892E" w14:textId="62C12E07" w:rsidR="00E214B1" w:rsidRPr="0084445D" w:rsidRDefault="00611E95" w:rsidP="00E214B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Example comments</w:t>
            </w:r>
          </w:p>
        </w:tc>
      </w:tr>
      <w:tr w:rsidR="00DF0B28" w:rsidRPr="00652725" w14:paraId="4A6CA9A1" w14:textId="77777777" w:rsidTr="00DF0B28">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434" w:type="dxa"/>
          </w:tcPr>
          <w:p w14:paraId="09989418" w14:textId="5E5E78EF" w:rsidR="00DF0B28" w:rsidRPr="0084445D" w:rsidRDefault="00DF0B28" w:rsidP="00DF0B28">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Traffic / Too many cars / Dangerous driving or Speeding / passing too close / inconsiderate parking</w:t>
            </w:r>
          </w:p>
        </w:tc>
        <w:tc>
          <w:tcPr>
            <w:tcW w:w="703" w:type="dxa"/>
          </w:tcPr>
          <w:p w14:paraId="3D7614FE" w14:textId="4DE54E89" w:rsidR="00DF0B28" w:rsidRPr="0084445D" w:rsidRDefault="00DF0B28" w:rsidP="00DF0B2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541</w:t>
            </w:r>
          </w:p>
        </w:tc>
        <w:tc>
          <w:tcPr>
            <w:tcW w:w="642" w:type="dxa"/>
          </w:tcPr>
          <w:p w14:paraId="7610178E" w14:textId="10620C98" w:rsidR="00DF0B28" w:rsidRPr="00987248" w:rsidRDefault="00987248" w:rsidP="00DF0B2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03EC">
              <w:rPr>
                <w:rFonts w:ascii="Calibri" w:eastAsia="Times New Roman" w:hAnsi="Calibri" w:cs="Calibri"/>
                <w:i/>
                <w:iCs/>
                <w:color w:val="000000"/>
                <w:sz w:val="24"/>
                <w:szCs w:val="24"/>
                <w:lang w:eastAsia="en-GB"/>
              </w:rPr>
              <w:t>50.1</w:t>
            </w:r>
          </w:p>
        </w:tc>
        <w:tc>
          <w:tcPr>
            <w:tcW w:w="5997" w:type="dxa"/>
          </w:tcPr>
          <w:p w14:paraId="6690844D" w14:textId="77777777" w:rsidR="00DF0B28" w:rsidRDefault="004774B8" w:rsidP="00DF0B2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774B8">
              <w:rPr>
                <w:i/>
                <w:sz w:val="24"/>
                <w:szCs w:val="24"/>
              </w:rPr>
              <w:t>Sharing the road with careless car drivers</w:t>
            </w:r>
          </w:p>
          <w:p w14:paraId="2F62BA9B" w14:textId="77777777" w:rsidR="004774B8" w:rsidRDefault="004774B8" w:rsidP="00DF0B2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774B8">
              <w:rPr>
                <w:i/>
                <w:sz w:val="24"/>
                <w:szCs w:val="24"/>
              </w:rPr>
              <w:t>Idiot drivers, and unsafe cycle routes</w:t>
            </w:r>
          </w:p>
          <w:p w14:paraId="1E6B0A1B" w14:textId="77777777" w:rsidR="004774B8" w:rsidRDefault="00786B0A" w:rsidP="00DF0B2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86B0A">
              <w:rPr>
                <w:i/>
                <w:sz w:val="24"/>
                <w:szCs w:val="24"/>
              </w:rPr>
              <w:t>Erratic driving</w:t>
            </w:r>
          </w:p>
          <w:p w14:paraId="5EB870C8" w14:textId="77777777" w:rsidR="00786B0A" w:rsidRDefault="0049245F" w:rsidP="00DF0B2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9245F">
              <w:rPr>
                <w:i/>
                <w:sz w:val="24"/>
                <w:szCs w:val="24"/>
              </w:rPr>
              <w:t>Cycle routes are patchy and there are too many cars driving too fast</w:t>
            </w:r>
          </w:p>
          <w:p w14:paraId="34A13B59" w14:textId="77777777" w:rsidR="0049245F" w:rsidRDefault="0049245F" w:rsidP="00DF0B2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9245F">
              <w:rPr>
                <w:i/>
                <w:sz w:val="24"/>
                <w:szCs w:val="24"/>
              </w:rPr>
              <w:t xml:space="preserve">Cardiff is very car dominated and cycling infrastructure is sporadic, poorly maintained, inconsistent and inadequate, </w:t>
            </w:r>
            <w:proofErr w:type="gramStart"/>
            <w:r w:rsidRPr="0049245F">
              <w:rPr>
                <w:i/>
                <w:sz w:val="24"/>
                <w:szCs w:val="24"/>
              </w:rPr>
              <w:t>in spite of</w:t>
            </w:r>
            <w:proofErr w:type="gramEnd"/>
            <w:r w:rsidRPr="0049245F">
              <w:rPr>
                <w:i/>
                <w:sz w:val="24"/>
                <w:szCs w:val="24"/>
              </w:rPr>
              <w:t xml:space="preserve"> some recent high-profile but low impact schemes. Drivers are getting more aggressive and dangerous and illegal parking is out of control.</w:t>
            </w:r>
          </w:p>
          <w:p w14:paraId="4130E40C" w14:textId="3C3D4748" w:rsidR="0049245F" w:rsidRDefault="000667E1" w:rsidP="00DF0B2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667E1">
              <w:rPr>
                <w:i/>
                <w:sz w:val="24"/>
                <w:szCs w:val="24"/>
              </w:rPr>
              <w:t xml:space="preserve">I cycle 13000kms a year riding in the city is </w:t>
            </w:r>
            <w:proofErr w:type="gramStart"/>
            <w:r w:rsidRPr="000667E1">
              <w:rPr>
                <w:i/>
                <w:sz w:val="24"/>
                <w:szCs w:val="24"/>
              </w:rPr>
              <w:t>pretty unpleasant</w:t>
            </w:r>
            <w:proofErr w:type="gramEnd"/>
            <w:r w:rsidRPr="000667E1">
              <w:rPr>
                <w:i/>
                <w:sz w:val="24"/>
                <w:szCs w:val="24"/>
              </w:rPr>
              <w:t xml:space="preserve"> car drivers want to kill you </w:t>
            </w:r>
            <w:r w:rsidR="00770A5B" w:rsidRPr="000667E1">
              <w:rPr>
                <w:i/>
                <w:sz w:val="24"/>
                <w:szCs w:val="24"/>
              </w:rPr>
              <w:t>a lot</w:t>
            </w:r>
            <w:r w:rsidRPr="000667E1">
              <w:rPr>
                <w:i/>
                <w:sz w:val="24"/>
                <w:szCs w:val="24"/>
              </w:rPr>
              <w:t xml:space="preserve"> of the time!  Apart from the recent ones most of Cardiff's old cycle lanes are a joke! cycle lanes get used by </w:t>
            </w:r>
            <w:r w:rsidR="00770A5B" w:rsidRPr="000667E1">
              <w:rPr>
                <w:i/>
                <w:sz w:val="24"/>
                <w:szCs w:val="24"/>
              </w:rPr>
              <w:t>all sorts</w:t>
            </w:r>
            <w:r w:rsidRPr="000667E1">
              <w:rPr>
                <w:i/>
                <w:sz w:val="24"/>
                <w:szCs w:val="24"/>
              </w:rPr>
              <w:t xml:space="preserve"> of people and they are rarely cleaned even the new ones such as around the sports centre in </w:t>
            </w:r>
            <w:r w:rsidR="00770A5B" w:rsidRPr="000667E1">
              <w:rPr>
                <w:i/>
                <w:sz w:val="24"/>
                <w:szCs w:val="24"/>
              </w:rPr>
              <w:t xml:space="preserve">Sophia Gardens </w:t>
            </w:r>
            <w:r w:rsidRPr="000667E1">
              <w:rPr>
                <w:i/>
                <w:sz w:val="24"/>
                <w:szCs w:val="24"/>
              </w:rPr>
              <w:t>covered in leaf debris!</w:t>
            </w:r>
          </w:p>
          <w:p w14:paraId="6264A722" w14:textId="2FC8BA11" w:rsidR="000667E1" w:rsidRPr="0084445D" w:rsidRDefault="000667E1" w:rsidP="00DF0B2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667E1">
              <w:rPr>
                <w:i/>
                <w:sz w:val="24"/>
                <w:szCs w:val="24"/>
              </w:rPr>
              <w:t>Drivers frustrated by constant road changes take it out on cyclists.</w:t>
            </w:r>
          </w:p>
        </w:tc>
      </w:tr>
      <w:tr w:rsidR="00DF0B28" w:rsidRPr="00652725" w14:paraId="616C36A9" w14:textId="77777777" w:rsidTr="00DF0B28">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0D5CE800" w14:textId="69AA6042" w:rsidR="00DF0B28" w:rsidRPr="003E3CED" w:rsidRDefault="00DF0B28" w:rsidP="00DF0B28">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Poor Cycle infrastructure - connection/ Not enough segregated cycle lanes / Bad design</w:t>
            </w:r>
          </w:p>
        </w:tc>
        <w:tc>
          <w:tcPr>
            <w:tcW w:w="703" w:type="dxa"/>
          </w:tcPr>
          <w:p w14:paraId="403D0DD5" w14:textId="2FE173C0" w:rsidR="00DF0B28" w:rsidRPr="003E3CED" w:rsidRDefault="00DF0B28" w:rsidP="00DF0B2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385</w:t>
            </w:r>
          </w:p>
        </w:tc>
        <w:tc>
          <w:tcPr>
            <w:tcW w:w="642" w:type="dxa"/>
          </w:tcPr>
          <w:p w14:paraId="01488950" w14:textId="683B7D0C" w:rsidR="00DF0B28" w:rsidRPr="00987248" w:rsidRDefault="00DF0B28" w:rsidP="00DF0B2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03EC">
              <w:rPr>
                <w:rFonts w:ascii="Calibri" w:eastAsia="Times New Roman" w:hAnsi="Calibri" w:cs="Calibri"/>
                <w:i/>
                <w:iCs/>
                <w:color w:val="000000"/>
                <w:sz w:val="24"/>
                <w:szCs w:val="24"/>
                <w:lang w:eastAsia="en-GB"/>
              </w:rPr>
              <w:t>3</w:t>
            </w:r>
            <w:r w:rsidR="00987248" w:rsidRPr="00B903EC">
              <w:rPr>
                <w:rFonts w:ascii="Calibri" w:eastAsia="Times New Roman" w:hAnsi="Calibri" w:cs="Calibri"/>
                <w:i/>
                <w:iCs/>
                <w:color w:val="000000"/>
                <w:sz w:val="24"/>
                <w:szCs w:val="24"/>
                <w:lang w:eastAsia="en-GB"/>
              </w:rPr>
              <w:t>5.7</w:t>
            </w:r>
          </w:p>
        </w:tc>
        <w:tc>
          <w:tcPr>
            <w:tcW w:w="5997" w:type="dxa"/>
          </w:tcPr>
          <w:p w14:paraId="758C5ACC" w14:textId="77777777" w:rsidR="00DF0B28" w:rsidRDefault="00EF2798" w:rsidP="00DF0B2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F2798">
              <w:rPr>
                <w:i/>
                <w:sz w:val="24"/>
                <w:szCs w:val="24"/>
              </w:rPr>
              <w:t>the cycle lanes are sometimes laid out too dangerously. They are too small, too short and token.</w:t>
            </w:r>
          </w:p>
          <w:p w14:paraId="2CB533D1" w14:textId="77777777" w:rsidR="00EF2798" w:rsidRDefault="00072430" w:rsidP="00DF0B2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72430">
              <w:rPr>
                <w:i/>
                <w:sz w:val="24"/>
                <w:szCs w:val="24"/>
              </w:rPr>
              <w:t>Cycle lanes are not consistent. Lots of traffic on roads</w:t>
            </w:r>
          </w:p>
          <w:p w14:paraId="20A409C1" w14:textId="77777777" w:rsidR="00072430" w:rsidRDefault="00072430" w:rsidP="00DF0B2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72430">
              <w:rPr>
                <w:i/>
                <w:sz w:val="24"/>
                <w:szCs w:val="24"/>
              </w:rPr>
              <w:t>Roads, even the new cycle lanes not fit for purpose</w:t>
            </w:r>
          </w:p>
          <w:p w14:paraId="2AA94B38" w14:textId="77777777" w:rsidR="00072430" w:rsidRDefault="00072430" w:rsidP="00DF0B2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72430">
              <w:rPr>
                <w:i/>
                <w:sz w:val="24"/>
                <w:szCs w:val="24"/>
              </w:rPr>
              <w:t>Inconsistent and incomplete cycle routes</w:t>
            </w:r>
          </w:p>
          <w:p w14:paraId="56C868E0" w14:textId="0774C840" w:rsidR="00A7123E" w:rsidRPr="003E3CED" w:rsidRDefault="002B232C" w:rsidP="00DF0B2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proofErr w:type="gramStart"/>
            <w:r w:rsidRPr="002B232C">
              <w:rPr>
                <w:i/>
                <w:sz w:val="24"/>
                <w:szCs w:val="24"/>
              </w:rPr>
              <w:t>There's</w:t>
            </w:r>
            <w:proofErr w:type="gramEnd"/>
            <w:r w:rsidRPr="002B232C">
              <w:rPr>
                <w:i/>
                <w:sz w:val="24"/>
                <w:szCs w:val="24"/>
              </w:rPr>
              <w:t xml:space="preserve"> very little safe cycling infrastructure and many people – drivers and pedestrians – don't pay attention to what's going on around them. I generally have at least one near miss on every cycling journey (a close pass, someone opening a car door into my path, a pedestrian stepping off the pavement in front of me, etc.) and the increase in cars parked on roads at all times (because more people are working from home) has made visibility even worse and reduced the space available for cars and cyclists to share the roads.</w:t>
            </w:r>
          </w:p>
        </w:tc>
      </w:tr>
      <w:tr w:rsidR="00770264" w:rsidRPr="00652725" w14:paraId="5837DEB7" w14:textId="77777777" w:rsidTr="00DF0B28">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50F23B4E" w14:textId="3A1D8813" w:rsidR="00770264" w:rsidRPr="003E3CED" w:rsidRDefault="00770264" w:rsidP="00770264">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 xml:space="preserve">Safety concerns </w:t>
            </w:r>
          </w:p>
        </w:tc>
        <w:tc>
          <w:tcPr>
            <w:tcW w:w="703" w:type="dxa"/>
          </w:tcPr>
          <w:p w14:paraId="77DA0FCD" w14:textId="0B771D42" w:rsidR="00770264" w:rsidRPr="003E3CED" w:rsidRDefault="00770264" w:rsidP="0077026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250</w:t>
            </w:r>
          </w:p>
        </w:tc>
        <w:tc>
          <w:tcPr>
            <w:tcW w:w="642" w:type="dxa"/>
          </w:tcPr>
          <w:p w14:paraId="039D1DF8" w14:textId="247FD4D0" w:rsidR="00770264" w:rsidRPr="00987248" w:rsidRDefault="00770264" w:rsidP="0077026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03EC">
              <w:rPr>
                <w:rFonts w:ascii="Calibri" w:eastAsia="Times New Roman" w:hAnsi="Calibri" w:cs="Calibri"/>
                <w:i/>
                <w:iCs/>
                <w:color w:val="000000"/>
                <w:sz w:val="24"/>
                <w:szCs w:val="24"/>
                <w:lang w:eastAsia="en-GB"/>
              </w:rPr>
              <w:t>2</w:t>
            </w:r>
            <w:r w:rsidR="00987248" w:rsidRPr="00B903EC">
              <w:rPr>
                <w:rFonts w:ascii="Calibri" w:eastAsia="Times New Roman" w:hAnsi="Calibri" w:cs="Calibri"/>
                <w:i/>
                <w:iCs/>
                <w:color w:val="000000"/>
                <w:sz w:val="24"/>
                <w:szCs w:val="24"/>
                <w:lang w:eastAsia="en-GB"/>
              </w:rPr>
              <w:t>3.2</w:t>
            </w:r>
          </w:p>
        </w:tc>
        <w:tc>
          <w:tcPr>
            <w:tcW w:w="5997" w:type="dxa"/>
          </w:tcPr>
          <w:p w14:paraId="10B15AE1" w14:textId="36FD4FE8" w:rsidR="00770264" w:rsidRDefault="00125390"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25390">
              <w:rPr>
                <w:i/>
                <w:sz w:val="24"/>
                <w:szCs w:val="24"/>
              </w:rPr>
              <w:t xml:space="preserve">Mixing cars and </w:t>
            </w:r>
            <w:r w:rsidR="001C367E" w:rsidRPr="00125390">
              <w:rPr>
                <w:i/>
                <w:sz w:val="24"/>
                <w:szCs w:val="24"/>
              </w:rPr>
              <w:t>bicycles</w:t>
            </w:r>
            <w:r w:rsidRPr="00125390">
              <w:rPr>
                <w:i/>
                <w:sz w:val="24"/>
                <w:szCs w:val="24"/>
              </w:rPr>
              <w:t xml:space="preserve"> is unsafe at any speed.</w:t>
            </w:r>
          </w:p>
          <w:p w14:paraId="7B362760" w14:textId="77777777" w:rsidR="00125390" w:rsidRDefault="00125390"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25390">
              <w:rPr>
                <w:i/>
                <w:sz w:val="24"/>
                <w:szCs w:val="24"/>
              </w:rPr>
              <w:t>Roads aren't safe enough for cyclists</w:t>
            </w:r>
          </w:p>
          <w:p w14:paraId="1059A4EB" w14:textId="77777777" w:rsidR="00125390" w:rsidRDefault="005E5C04"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E5C04">
              <w:rPr>
                <w:i/>
                <w:sz w:val="24"/>
                <w:szCs w:val="24"/>
              </w:rPr>
              <w:t>Cycling is not a safe mode of transport</w:t>
            </w:r>
          </w:p>
          <w:p w14:paraId="3426C9E5" w14:textId="77777777" w:rsidR="005E5C04" w:rsidRDefault="00216480"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16480">
              <w:rPr>
                <w:i/>
                <w:sz w:val="24"/>
                <w:szCs w:val="24"/>
              </w:rPr>
              <w:t>dangerous cycle lanes that cross over road lanes, i felt safer without the cycle lanes.</w:t>
            </w:r>
          </w:p>
          <w:p w14:paraId="58B89DD2" w14:textId="77777777" w:rsidR="00216480" w:rsidRDefault="001E2BB7"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E2BB7">
              <w:rPr>
                <w:i/>
                <w:sz w:val="24"/>
                <w:szCs w:val="24"/>
              </w:rPr>
              <w:lastRenderedPageBreak/>
              <w:t>cycle lanes just stop or don't go the way I need to travel so you go from safe lane into traffic</w:t>
            </w:r>
          </w:p>
          <w:p w14:paraId="3D935530" w14:textId="76C8A713" w:rsidR="001E2BB7" w:rsidRPr="003E3CED" w:rsidRDefault="006B7583"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7583">
              <w:rPr>
                <w:i/>
                <w:sz w:val="24"/>
                <w:szCs w:val="24"/>
              </w:rPr>
              <w:t>there are no safe Cycle lanes outside of the city centre</w:t>
            </w:r>
          </w:p>
        </w:tc>
      </w:tr>
      <w:tr w:rsidR="00770264" w:rsidRPr="00652725" w14:paraId="4854A660" w14:textId="77777777" w:rsidTr="00DF0B28">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0E90C72B" w14:textId="5B313617" w:rsidR="00770264" w:rsidRPr="003E3CED" w:rsidRDefault="00770264" w:rsidP="00770264">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lastRenderedPageBreak/>
              <w:t xml:space="preserve">Nigh time /Dark / Poor lighting </w:t>
            </w:r>
          </w:p>
        </w:tc>
        <w:tc>
          <w:tcPr>
            <w:tcW w:w="703" w:type="dxa"/>
          </w:tcPr>
          <w:p w14:paraId="633582AD" w14:textId="2AA74F71" w:rsidR="00770264" w:rsidRPr="003E3CED" w:rsidRDefault="00770264" w:rsidP="0077026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160</w:t>
            </w:r>
          </w:p>
        </w:tc>
        <w:tc>
          <w:tcPr>
            <w:tcW w:w="642" w:type="dxa"/>
          </w:tcPr>
          <w:p w14:paraId="16E320AF" w14:textId="052B382B" w:rsidR="00770264" w:rsidRPr="00987248" w:rsidRDefault="00770264" w:rsidP="0077026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03EC">
              <w:rPr>
                <w:rFonts w:ascii="Calibri" w:eastAsia="Times New Roman" w:hAnsi="Calibri" w:cs="Calibri"/>
                <w:i/>
                <w:iCs/>
                <w:color w:val="000000"/>
                <w:sz w:val="24"/>
                <w:szCs w:val="24"/>
                <w:lang w:eastAsia="en-GB"/>
              </w:rPr>
              <w:t>1</w:t>
            </w:r>
            <w:r w:rsidR="00987248" w:rsidRPr="00B903EC">
              <w:rPr>
                <w:rFonts w:ascii="Calibri" w:eastAsia="Times New Roman" w:hAnsi="Calibri" w:cs="Calibri"/>
                <w:i/>
                <w:iCs/>
                <w:color w:val="000000"/>
                <w:sz w:val="24"/>
                <w:szCs w:val="24"/>
                <w:lang w:eastAsia="en-GB"/>
              </w:rPr>
              <w:t>4.8</w:t>
            </w:r>
          </w:p>
        </w:tc>
        <w:tc>
          <w:tcPr>
            <w:tcW w:w="5997" w:type="dxa"/>
          </w:tcPr>
          <w:p w14:paraId="0369752C" w14:textId="30E483EC" w:rsidR="00770264" w:rsidRDefault="00A90874" w:rsidP="0077026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90874">
              <w:rPr>
                <w:i/>
                <w:sz w:val="24"/>
                <w:szCs w:val="24"/>
              </w:rPr>
              <w:t xml:space="preserve">uncomfortable when cycling in dark in </w:t>
            </w:r>
            <w:r w:rsidR="001C367E" w:rsidRPr="00A90874">
              <w:rPr>
                <w:i/>
                <w:sz w:val="24"/>
                <w:szCs w:val="24"/>
              </w:rPr>
              <w:t>non-lit</w:t>
            </w:r>
            <w:r w:rsidRPr="00A90874">
              <w:rPr>
                <w:i/>
                <w:sz w:val="24"/>
                <w:szCs w:val="24"/>
              </w:rPr>
              <w:t xml:space="preserve"> areas </w:t>
            </w:r>
            <w:r w:rsidR="0075352D" w:rsidRPr="00A90874">
              <w:rPr>
                <w:i/>
                <w:sz w:val="24"/>
                <w:szCs w:val="24"/>
              </w:rPr>
              <w:t>e.g.</w:t>
            </w:r>
            <w:r w:rsidRPr="00A90874">
              <w:rPr>
                <w:i/>
                <w:sz w:val="24"/>
                <w:szCs w:val="24"/>
              </w:rPr>
              <w:t xml:space="preserve"> </w:t>
            </w:r>
            <w:proofErr w:type="spellStart"/>
            <w:r w:rsidRPr="00A90874">
              <w:rPr>
                <w:i/>
                <w:sz w:val="24"/>
                <w:szCs w:val="24"/>
              </w:rPr>
              <w:t>taff</w:t>
            </w:r>
            <w:proofErr w:type="spellEnd"/>
            <w:r w:rsidRPr="00A90874">
              <w:rPr>
                <w:i/>
                <w:sz w:val="24"/>
                <w:szCs w:val="24"/>
              </w:rPr>
              <w:t xml:space="preserve"> trail</w:t>
            </w:r>
          </w:p>
          <w:p w14:paraId="6A9DC570" w14:textId="5E325ADC" w:rsidR="00A90874" w:rsidRDefault="00B62D73" w:rsidP="0077026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62D73">
              <w:rPr>
                <w:i/>
                <w:sz w:val="24"/>
                <w:szCs w:val="24"/>
              </w:rPr>
              <w:t xml:space="preserve">I will not </w:t>
            </w:r>
            <w:r w:rsidR="001C367E" w:rsidRPr="00B62D73">
              <w:rPr>
                <w:i/>
                <w:sz w:val="24"/>
                <w:szCs w:val="24"/>
              </w:rPr>
              <w:t>cycle</w:t>
            </w:r>
            <w:r w:rsidRPr="00B62D73">
              <w:rPr>
                <w:i/>
                <w:sz w:val="24"/>
                <w:szCs w:val="24"/>
              </w:rPr>
              <w:t xml:space="preserve"> after dark due to street lighting issues.</w:t>
            </w:r>
          </w:p>
          <w:p w14:paraId="460DEB8F" w14:textId="77777777" w:rsidR="00B62D73" w:rsidRDefault="00DB0E0C" w:rsidP="0077026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B0E0C">
              <w:rPr>
                <w:i/>
                <w:sz w:val="24"/>
                <w:szCs w:val="24"/>
              </w:rPr>
              <w:t xml:space="preserve">When dark it is not safe, large groups, many robberies and </w:t>
            </w:r>
            <w:proofErr w:type="gramStart"/>
            <w:r w:rsidRPr="00DB0E0C">
              <w:rPr>
                <w:i/>
                <w:sz w:val="24"/>
                <w:szCs w:val="24"/>
              </w:rPr>
              <w:t>muggings</w:t>
            </w:r>
            <w:proofErr w:type="gramEnd"/>
          </w:p>
          <w:p w14:paraId="1491A68D" w14:textId="77777777" w:rsidR="00DB0E0C" w:rsidRDefault="00DB0E0C" w:rsidP="0077026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B0E0C">
              <w:rPr>
                <w:i/>
                <w:sz w:val="24"/>
                <w:szCs w:val="24"/>
              </w:rPr>
              <w:t>Lack of street lighting in parks/ cycle lanes</w:t>
            </w:r>
          </w:p>
          <w:p w14:paraId="22699A64" w14:textId="4DF0E21A" w:rsidR="00DB0E0C" w:rsidRPr="003E3CED" w:rsidRDefault="003C5CE0" w:rsidP="0077026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C5CE0">
              <w:rPr>
                <w:i/>
                <w:sz w:val="24"/>
                <w:szCs w:val="24"/>
              </w:rPr>
              <w:t>In the dark not enough lights, not enough cycle paths</w:t>
            </w:r>
          </w:p>
        </w:tc>
      </w:tr>
      <w:tr w:rsidR="00770264" w:rsidRPr="00652725" w14:paraId="33515129" w14:textId="77777777" w:rsidTr="00DF0B28">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3325A24E" w14:textId="65AB63C2" w:rsidR="00770264" w:rsidRPr="003E3CED" w:rsidRDefault="00770264" w:rsidP="00770264">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Other /cyclists / e-scooters / E-bikes /Road Users / pedestrians / Dogs</w:t>
            </w:r>
          </w:p>
        </w:tc>
        <w:tc>
          <w:tcPr>
            <w:tcW w:w="703" w:type="dxa"/>
          </w:tcPr>
          <w:p w14:paraId="45D05B8F" w14:textId="2C46086D" w:rsidR="00770264" w:rsidRPr="003E3CED" w:rsidRDefault="00770264" w:rsidP="0077026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142</w:t>
            </w:r>
          </w:p>
        </w:tc>
        <w:tc>
          <w:tcPr>
            <w:tcW w:w="642" w:type="dxa"/>
          </w:tcPr>
          <w:p w14:paraId="655552E4" w14:textId="7CB6BA9C" w:rsidR="00770264" w:rsidRPr="00987248" w:rsidRDefault="0079249A" w:rsidP="0077026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987248">
              <w:rPr>
                <w:rFonts w:ascii="Calibri" w:eastAsia="Times New Roman" w:hAnsi="Calibri" w:cs="Calibri"/>
                <w:i/>
                <w:iCs/>
                <w:color w:val="000000"/>
                <w:sz w:val="24"/>
                <w:szCs w:val="24"/>
                <w:lang w:eastAsia="en-GB"/>
              </w:rPr>
              <w:t>13.2</w:t>
            </w:r>
          </w:p>
        </w:tc>
        <w:tc>
          <w:tcPr>
            <w:tcW w:w="5997" w:type="dxa"/>
          </w:tcPr>
          <w:p w14:paraId="371CF7E4" w14:textId="77777777" w:rsidR="00770264" w:rsidRDefault="00301761"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01761">
              <w:rPr>
                <w:i/>
                <w:sz w:val="24"/>
                <w:szCs w:val="24"/>
              </w:rPr>
              <w:t xml:space="preserve">Too many use the cycle ways as a race </w:t>
            </w:r>
            <w:proofErr w:type="gramStart"/>
            <w:r w:rsidRPr="00301761">
              <w:rPr>
                <w:i/>
                <w:sz w:val="24"/>
                <w:szCs w:val="24"/>
              </w:rPr>
              <w:t>track</w:t>
            </w:r>
            <w:proofErr w:type="gramEnd"/>
          </w:p>
          <w:p w14:paraId="41FD8BC1" w14:textId="35E29560" w:rsidR="00301761" w:rsidRDefault="00251AB1"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51AB1">
              <w:rPr>
                <w:i/>
                <w:sz w:val="24"/>
                <w:szCs w:val="24"/>
              </w:rPr>
              <w:t xml:space="preserve">lack of </w:t>
            </w:r>
            <w:r w:rsidR="001C367E" w:rsidRPr="00251AB1">
              <w:rPr>
                <w:i/>
                <w:sz w:val="24"/>
                <w:szCs w:val="24"/>
              </w:rPr>
              <w:t>pedestrian</w:t>
            </w:r>
            <w:r w:rsidRPr="00251AB1">
              <w:rPr>
                <w:i/>
                <w:sz w:val="24"/>
                <w:szCs w:val="24"/>
              </w:rPr>
              <w:t xml:space="preserve"> knowledge of </w:t>
            </w:r>
            <w:r w:rsidR="001C367E" w:rsidRPr="00251AB1">
              <w:rPr>
                <w:i/>
                <w:sz w:val="24"/>
                <w:szCs w:val="24"/>
              </w:rPr>
              <w:t>cyclists. Dog</w:t>
            </w:r>
            <w:r w:rsidRPr="00251AB1">
              <w:rPr>
                <w:i/>
                <w:sz w:val="24"/>
                <w:szCs w:val="24"/>
              </w:rPr>
              <w:t xml:space="preserve"> walkers with extendable leads across a cycle path that you can’t see,</w:t>
            </w:r>
            <w:r>
              <w:rPr>
                <w:i/>
                <w:sz w:val="24"/>
                <w:szCs w:val="24"/>
              </w:rPr>
              <w:t xml:space="preserve"> </w:t>
            </w:r>
            <w:r w:rsidRPr="00251AB1">
              <w:rPr>
                <w:i/>
                <w:sz w:val="24"/>
                <w:szCs w:val="24"/>
              </w:rPr>
              <w:t>many accidents. need an education programme to ensure that people understand the needs of cyclists</w:t>
            </w:r>
          </w:p>
          <w:p w14:paraId="3EBA7880" w14:textId="77777777" w:rsidR="00251AB1" w:rsidRDefault="00DD6202"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D6202">
              <w:rPr>
                <w:i/>
                <w:sz w:val="24"/>
                <w:szCs w:val="24"/>
              </w:rPr>
              <w:t xml:space="preserve">Cycling is a nightmare in the </w:t>
            </w:r>
            <w:proofErr w:type="gramStart"/>
            <w:r w:rsidRPr="00DD6202">
              <w:rPr>
                <w:i/>
                <w:sz w:val="24"/>
                <w:szCs w:val="24"/>
              </w:rPr>
              <w:t>City</w:t>
            </w:r>
            <w:proofErr w:type="gramEnd"/>
            <w:r w:rsidRPr="00DD6202">
              <w:rPr>
                <w:i/>
                <w:sz w:val="24"/>
                <w:szCs w:val="24"/>
              </w:rPr>
              <w:t xml:space="preserve"> or anywhere, the Council have put all these cycle lanes in and the roads look busier than ever, especially when cyclists are riding in the wrong direction (oncoming) to cars driving on the roads.  Too many cycling lanes and it makes Cardiff City Centre look so untidy and causes more traffic jams and pollution from cars idling for longer.</w:t>
            </w:r>
          </w:p>
          <w:p w14:paraId="09958434" w14:textId="77777777" w:rsidR="00DD6202" w:rsidRDefault="009346FF"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346FF">
              <w:rPr>
                <w:i/>
                <w:sz w:val="24"/>
                <w:szCs w:val="24"/>
              </w:rPr>
              <w:t>Lots of delivery cyclists who don't obey the rules</w:t>
            </w:r>
          </w:p>
          <w:p w14:paraId="1559DBC8" w14:textId="5B9A8BF6" w:rsidR="009346FF" w:rsidRPr="003E3CED" w:rsidRDefault="009346FF" w:rsidP="0077026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346FF">
              <w:rPr>
                <w:i/>
                <w:sz w:val="24"/>
                <w:szCs w:val="24"/>
              </w:rPr>
              <w:t>Scooters other cyclists and jaywalking pedestrians</w:t>
            </w:r>
          </w:p>
        </w:tc>
      </w:tr>
      <w:tr w:rsidR="00383BCE" w:rsidRPr="00652725" w14:paraId="4443D226" w14:textId="77777777" w:rsidTr="00DF0B28">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698FF5DE" w14:textId="33476CDB" w:rsidR="00383BCE" w:rsidRPr="00143096" w:rsidRDefault="00383BCE" w:rsidP="00383BCE">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Anti-Social / Aggressive Behaviour</w:t>
            </w:r>
          </w:p>
        </w:tc>
        <w:tc>
          <w:tcPr>
            <w:tcW w:w="703" w:type="dxa"/>
          </w:tcPr>
          <w:p w14:paraId="52D83D75" w14:textId="3203EAA4" w:rsidR="00383BCE" w:rsidRPr="00143096" w:rsidRDefault="00383BCE" w:rsidP="00383BC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112</w:t>
            </w:r>
          </w:p>
        </w:tc>
        <w:tc>
          <w:tcPr>
            <w:tcW w:w="642" w:type="dxa"/>
          </w:tcPr>
          <w:p w14:paraId="4CBA9C5A" w14:textId="5A5A82AD" w:rsidR="00383BCE" w:rsidRPr="00B903EC" w:rsidRDefault="0079249A" w:rsidP="00383BC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03EC">
              <w:rPr>
                <w:rFonts w:ascii="Calibri" w:eastAsia="Times New Roman" w:hAnsi="Calibri" w:cs="Calibri"/>
                <w:i/>
                <w:iCs/>
                <w:color w:val="000000"/>
                <w:sz w:val="24"/>
                <w:szCs w:val="24"/>
                <w:lang w:eastAsia="en-GB"/>
              </w:rPr>
              <w:t>10.4</w:t>
            </w:r>
          </w:p>
        </w:tc>
        <w:tc>
          <w:tcPr>
            <w:tcW w:w="5997" w:type="dxa"/>
          </w:tcPr>
          <w:p w14:paraId="0B180FE0" w14:textId="5105E5EA" w:rsidR="008E13C6" w:rsidRDefault="008E13C6" w:rsidP="00383B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E13C6">
              <w:rPr>
                <w:i/>
                <w:sz w:val="24"/>
                <w:szCs w:val="24"/>
              </w:rPr>
              <w:t xml:space="preserve">people in Cardiff are mean to </w:t>
            </w:r>
            <w:r w:rsidR="007953B3" w:rsidRPr="008E13C6">
              <w:rPr>
                <w:i/>
                <w:sz w:val="24"/>
                <w:szCs w:val="24"/>
              </w:rPr>
              <w:t>cyclists</w:t>
            </w:r>
          </w:p>
          <w:p w14:paraId="3C04C758" w14:textId="5005D70E" w:rsidR="00383BCE" w:rsidRDefault="004261E0" w:rsidP="00383B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261E0">
              <w:rPr>
                <w:i/>
                <w:sz w:val="24"/>
                <w:szCs w:val="24"/>
              </w:rPr>
              <w:t>Road rage</w:t>
            </w:r>
          </w:p>
          <w:p w14:paraId="5A523D86" w14:textId="77777777" w:rsidR="004261E0" w:rsidRDefault="008E13C6" w:rsidP="00383B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E13C6">
              <w:rPr>
                <w:i/>
                <w:sz w:val="24"/>
                <w:szCs w:val="24"/>
              </w:rPr>
              <w:t>Large groups of youths</w:t>
            </w:r>
          </w:p>
          <w:p w14:paraId="32E276EA" w14:textId="77777777" w:rsidR="008E13C6" w:rsidRDefault="003344B9" w:rsidP="00383B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344B9">
              <w:rPr>
                <w:i/>
                <w:sz w:val="24"/>
                <w:szCs w:val="24"/>
              </w:rPr>
              <w:t>people hanging around, anti-social behaviour. Have personally had things thrown at me while cycling.</w:t>
            </w:r>
          </w:p>
          <w:p w14:paraId="2E0D0349" w14:textId="4154A10B" w:rsidR="003344B9" w:rsidRPr="003E3CED" w:rsidRDefault="007F23AC" w:rsidP="00383B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F23AC">
              <w:rPr>
                <w:i/>
                <w:sz w:val="24"/>
                <w:szCs w:val="24"/>
              </w:rPr>
              <w:t xml:space="preserve">It’s great that cycle lanes are </w:t>
            </w:r>
            <w:proofErr w:type="gramStart"/>
            <w:r w:rsidRPr="007F23AC">
              <w:rPr>
                <w:i/>
                <w:sz w:val="24"/>
                <w:szCs w:val="24"/>
              </w:rPr>
              <w:t>available</w:t>
            </w:r>
            <w:proofErr w:type="gramEnd"/>
            <w:r w:rsidRPr="007F23AC">
              <w:rPr>
                <w:i/>
                <w:sz w:val="24"/>
                <w:szCs w:val="24"/>
              </w:rPr>
              <w:t xml:space="preserve"> but they aren’t available consistently and I have seen cyclists abused by pedestrians and motorists. As a new cyclist this makes me feel unsafe</w:t>
            </w:r>
          </w:p>
        </w:tc>
      </w:tr>
      <w:tr w:rsidR="002C421A" w:rsidRPr="00652725" w14:paraId="1329732F" w14:textId="77777777" w:rsidTr="00DF0B28">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7F9F402A" w14:textId="123F9355" w:rsidR="002C421A" w:rsidRPr="00143096" w:rsidRDefault="002E40B1" w:rsidP="002C421A">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Potholes</w:t>
            </w:r>
            <w:r w:rsidR="002C421A" w:rsidRPr="00143096">
              <w:rPr>
                <w:rFonts w:ascii="Calibri" w:eastAsia="Times New Roman" w:hAnsi="Calibri" w:cs="Calibri"/>
                <w:color w:val="000000"/>
                <w:sz w:val="24"/>
                <w:szCs w:val="24"/>
                <w:lang w:eastAsia="en-GB"/>
              </w:rPr>
              <w:t xml:space="preserve"> / Road Surface/ Debris</w:t>
            </w:r>
          </w:p>
        </w:tc>
        <w:tc>
          <w:tcPr>
            <w:tcW w:w="703" w:type="dxa"/>
          </w:tcPr>
          <w:p w14:paraId="1B6D756F" w14:textId="00841B35" w:rsidR="002C421A" w:rsidRPr="00143096" w:rsidRDefault="002C421A" w:rsidP="002C421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97</w:t>
            </w:r>
          </w:p>
        </w:tc>
        <w:tc>
          <w:tcPr>
            <w:tcW w:w="642" w:type="dxa"/>
          </w:tcPr>
          <w:p w14:paraId="513EE5A3" w14:textId="57877750" w:rsidR="002C421A" w:rsidRPr="00B903EC" w:rsidRDefault="0079249A" w:rsidP="002C421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03EC">
              <w:rPr>
                <w:rFonts w:ascii="Calibri" w:eastAsia="Times New Roman" w:hAnsi="Calibri" w:cs="Calibri"/>
                <w:i/>
                <w:iCs/>
                <w:color w:val="000000"/>
                <w:sz w:val="24"/>
                <w:szCs w:val="24"/>
                <w:lang w:eastAsia="en-GB"/>
              </w:rPr>
              <w:t>9.0</w:t>
            </w:r>
          </w:p>
        </w:tc>
        <w:tc>
          <w:tcPr>
            <w:tcW w:w="5997" w:type="dxa"/>
          </w:tcPr>
          <w:p w14:paraId="3BBF7105" w14:textId="77777777" w:rsidR="002C421A" w:rsidRDefault="00371F07" w:rsidP="002C421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71F07">
              <w:rPr>
                <w:i/>
                <w:sz w:val="24"/>
                <w:szCs w:val="24"/>
              </w:rPr>
              <w:t>Poor road conditions</w:t>
            </w:r>
          </w:p>
          <w:p w14:paraId="7720248B" w14:textId="70899454" w:rsidR="00371F07" w:rsidRDefault="00371F07" w:rsidP="002C421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71F07">
              <w:rPr>
                <w:i/>
                <w:sz w:val="24"/>
                <w:szCs w:val="24"/>
              </w:rPr>
              <w:t xml:space="preserve">The state of the roads …. </w:t>
            </w:r>
            <w:r w:rsidR="002E40B1" w:rsidRPr="00371F07">
              <w:rPr>
                <w:i/>
                <w:sz w:val="24"/>
                <w:szCs w:val="24"/>
              </w:rPr>
              <w:t>Potholes</w:t>
            </w:r>
            <w:r w:rsidRPr="00371F07">
              <w:rPr>
                <w:i/>
                <w:sz w:val="24"/>
                <w:szCs w:val="24"/>
              </w:rPr>
              <w:t>, puddles, no cycle route to my work</w:t>
            </w:r>
          </w:p>
          <w:p w14:paraId="34723C77" w14:textId="77777777" w:rsidR="00371F07" w:rsidRDefault="002E40B1" w:rsidP="002C421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E40B1">
              <w:rPr>
                <w:i/>
                <w:sz w:val="24"/>
                <w:szCs w:val="24"/>
              </w:rPr>
              <w:t>Road surfaces are very poorly maintained.</w:t>
            </w:r>
          </w:p>
          <w:p w14:paraId="74FC6E89" w14:textId="3C1A335A" w:rsidR="002E40B1" w:rsidRPr="003E3CED" w:rsidRDefault="002E40B1" w:rsidP="002C421A">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E40B1">
              <w:rPr>
                <w:i/>
                <w:sz w:val="24"/>
                <w:szCs w:val="24"/>
              </w:rPr>
              <w:t>Cardiff roads not suitable for bicycles</w:t>
            </w:r>
          </w:p>
        </w:tc>
      </w:tr>
      <w:tr w:rsidR="00870B1E" w:rsidRPr="00652725" w14:paraId="689CFC16" w14:textId="77777777" w:rsidTr="00DF0B28">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4B0C2A63" w14:textId="09DF9015" w:rsidR="00870B1E" w:rsidRPr="00143096" w:rsidRDefault="00870B1E" w:rsidP="00870B1E">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Bike theft / Muggings / Crime</w:t>
            </w:r>
          </w:p>
        </w:tc>
        <w:tc>
          <w:tcPr>
            <w:tcW w:w="703" w:type="dxa"/>
          </w:tcPr>
          <w:p w14:paraId="2CC2E8BD" w14:textId="551F599D" w:rsidR="00870B1E" w:rsidRPr="00143096" w:rsidRDefault="00870B1E" w:rsidP="00870B1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81</w:t>
            </w:r>
          </w:p>
        </w:tc>
        <w:tc>
          <w:tcPr>
            <w:tcW w:w="642" w:type="dxa"/>
          </w:tcPr>
          <w:p w14:paraId="4C676D28" w14:textId="26429507" w:rsidR="00870B1E" w:rsidRPr="00B903EC" w:rsidRDefault="0079249A" w:rsidP="00870B1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03EC">
              <w:rPr>
                <w:rFonts w:ascii="Calibri" w:eastAsia="Times New Roman" w:hAnsi="Calibri" w:cs="Calibri"/>
                <w:i/>
                <w:iCs/>
                <w:color w:val="000000"/>
                <w:sz w:val="24"/>
                <w:szCs w:val="24"/>
                <w:lang w:eastAsia="en-GB"/>
              </w:rPr>
              <w:t>7.5</w:t>
            </w:r>
          </w:p>
        </w:tc>
        <w:tc>
          <w:tcPr>
            <w:tcW w:w="5997" w:type="dxa"/>
          </w:tcPr>
          <w:p w14:paraId="3A160AD1" w14:textId="77777777" w:rsidR="00870B1E" w:rsidRDefault="00B0136A" w:rsidP="00870B1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0136A">
              <w:rPr>
                <w:i/>
                <w:sz w:val="24"/>
                <w:szCs w:val="24"/>
              </w:rPr>
              <w:t>Not viable to leave bike locked up as high theft rate.</w:t>
            </w:r>
          </w:p>
          <w:p w14:paraId="07972B4F" w14:textId="77777777" w:rsidR="00B0136A" w:rsidRDefault="009E3180" w:rsidP="00870B1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E3180">
              <w:rPr>
                <w:i/>
                <w:sz w:val="24"/>
                <w:szCs w:val="24"/>
              </w:rPr>
              <w:t>Bike thefts increasing at an extremely high rate.</w:t>
            </w:r>
          </w:p>
          <w:p w14:paraId="3546E156" w14:textId="77777777" w:rsidR="009E3180" w:rsidRDefault="009E3180" w:rsidP="00870B1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E3180">
              <w:rPr>
                <w:i/>
                <w:sz w:val="24"/>
                <w:szCs w:val="24"/>
              </w:rPr>
              <w:t>Because of the amount of assaults</w:t>
            </w:r>
          </w:p>
          <w:p w14:paraId="36D370D9" w14:textId="3E18B5D8" w:rsidR="009E3180" w:rsidRPr="003E3CED" w:rsidRDefault="009E3180" w:rsidP="00870B1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E3180">
              <w:rPr>
                <w:i/>
                <w:sz w:val="24"/>
                <w:szCs w:val="24"/>
              </w:rPr>
              <w:lastRenderedPageBreak/>
              <w:t>People pinching bikes</w:t>
            </w:r>
          </w:p>
        </w:tc>
      </w:tr>
      <w:tr w:rsidR="00E07435" w:rsidRPr="00652725" w14:paraId="6A4320BC" w14:textId="77777777" w:rsidTr="00DF0B28">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158B11E9" w14:textId="129DBF87" w:rsidR="00E07435" w:rsidRPr="00143096" w:rsidRDefault="00E07435" w:rsidP="00E07435">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lastRenderedPageBreak/>
              <w:t>Problems exacerbated by reduced speed limits / 20mph</w:t>
            </w:r>
          </w:p>
        </w:tc>
        <w:tc>
          <w:tcPr>
            <w:tcW w:w="703" w:type="dxa"/>
          </w:tcPr>
          <w:p w14:paraId="133ADEE8" w14:textId="4FBD2BE3" w:rsidR="00E07435" w:rsidRPr="00143096" w:rsidRDefault="00E07435" w:rsidP="00E0743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17</w:t>
            </w:r>
          </w:p>
        </w:tc>
        <w:tc>
          <w:tcPr>
            <w:tcW w:w="642" w:type="dxa"/>
          </w:tcPr>
          <w:p w14:paraId="548613CA" w14:textId="29D21C82" w:rsidR="00E07435" w:rsidRPr="00B903EC" w:rsidRDefault="00E07435" w:rsidP="00E0743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03EC">
              <w:rPr>
                <w:rFonts w:ascii="Calibri" w:eastAsia="Times New Roman" w:hAnsi="Calibri" w:cs="Calibri"/>
                <w:i/>
                <w:iCs/>
                <w:color w:val="000000"/>
                <w:sz w:val="24"/>
                <w:szCs w:val="24"/>
                <w:lang w:eastAsia="en-GB"/>
              </w:rPr>
              <w:t>1.</w:t>
            </w:r>
            <w:r w:rsidR="007F4719" w:rsidRPr="00B903EC">
              <w:rPr>
                <w:rFonts w:ascii="Calibri" w:eastAsia="Times New Roman" w:hAnsi="Calibri" w:cs="Calibri"/>
                <w:i/>
                <w:iCs/>
                <w:color w:val="000000"/>
                <w:sz w:val="24"/>
                <w:szCs w:val="24"/>
                <w:lang w:eastAsia="en-GB"/>
              </w:rPr>
              <w:t>6</w:t>
            </w:r>
          </w:p>
        </w:tc>
        <w:tc>
          <w:tcPr>
            <w:tcW w:w="5997" w:type="dxa"/>
          </w:tcPr>
          <w:p w14:paraId="69B22C9A" w14:textId="77777777" w:rsidR="00E07435" w:rsidRDefault="00B915B3" w:rsidP="00E0743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915B3">
              <w:rPr>
                <w:i/>
                <w:sz w:val="24"/>
                <w:szCs w:val="24"/>
              </w:rPr>
              <w:t>there is no enforcement of the 20mph speed limit and buses don't care about getting close to cyclists</w:t>
            </w:r>
          </w:p>
          <w:p w14:paraId="36B21E5A" w14:textId="5281262D" w:rsidR="00B915B3" w:rsidRPr="003E3CED" w:rsidRDefault="001B67BF" w:rsidP="00E0743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B67BF">
              <w:rPr>
                <w:i/>
                <w:sz w:val="24"/>
                <w:szCs w:val="24"/>
              </w:rPr>
              <w:t>The 20mph speed limit is just leading to road rage. Motorists can't overtake. Stupid Council policy.</w:t>
            </w:r>
          </w:p>
        </w:tc>
      </w:tr>
      <w:tr w:rsidR="00BC4FD9" w:rsidRPr="00652725" w14:paraId="4D8F8C17" w14:textId="77777777" w:rsidTr="00DF0B28">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273445B5" w14:textId="62A63C92" w:rsidR="00BC4FD9" w:rsidRPr="00143096" w:rsidRDefault="00BC4FD9" w:rsidP="00BC4FD9">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Lone Woman concerns</w:t>
            </w:r>
          </w:p>
        </w:tc>
        <w:tc>
          <w:tcPr>
            <w:tcW w:w="703" w:type="dxa"/>
          </w:tcPr>
          <w:p w14:paraId="1B630307" w14:textId="71A9A975" w:rsidR="00BC4FD9" w:rsidRPr="00143096" w:rsidRDefault="00BC4FD9" w:rsidP="00BC4F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13</w:t>
            </w:r>
          </w:p>
        </w:tc>
        <w:tc>
          <w:tcPr>
            <w:tcW w:w="642" w:type="dxa"/>
          </w:tcPr>
          <w:p w14:paraId="4077E7F4" w14:textId="1C8A574D" w:rsidR="00BC4FD9" w:rsidRPr="00B903EC" w:rsidRDefault="008A5FD0" w:rsidP="00BC4F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03EC">
              <w:rPr>
                <w:rFonts w:ascii="Calibri" w:eastAsia="Times New Roman" w:hAnsi="Calibri" w:cs="Calibri"/>
                <w:i/>
                <w:iCs/>
                <w:color w:val="000000"/>
                <w:sz w:val="24"/>
                <w:szCs w:val="24"/>
                <w:lang w:eastAsia="en-GB"/>
              </w:rPr>
              <w:t>1.2</w:t>
            </w:r>
          </w:p>
        </w:tc>
        <w:tc>
          <w:tcPr>
            <w:tcW w:w="5997" w:type="dxa"/>
          </w:tcPr>
          <w:p w14:paraId="76D9D4B2" w14:textId="77777777" w:rsidR="00BC4FD9" w:rsidRDefault="00010146" w:rsidP="00BC4FD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10146">
              <w:rPr>
                <w:i/>
                <w:sz w:val="24"/>
                <w:szCs w:val="24"/>
              </w:rPr>
              <w:t>Women are getting attacked on the Taff Trail. I would not cycle on it alone any time of day or night</w:t>
            </w:r>
          </w:p>
          <w:p w14:paraId="530A4F42" w14:textId="212F1BC3" w:rsidR="00010146" w:rsidRPr="003E3CED" w:rsidRDefault="004D6E85" w:rsidP="00BC4FD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D6E85">
              <w:rPr>
                <w:i/>
                <w:sz w:val="24"/>
                <w:szCs w:val="24"/>
              </w:rPr>
              <w:t>As a woman I always feel unsafe in Cardiff. Druggies and alcoholics by cycle path near stadium yell abuse and deliberately jump into my way. Cardiff isn’t safe.</w:t>
            </w:r>
          </w:p>
        </w:tc>
      </w:tr>
      <w:tr w:rsidR="009D39C2" w:rsidRPr="00652725" w14:paraId="2DFBCE48" w14:textId="77777777" w:rsidTr="00DF0B28">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5E0A1FBC" w14:textId="7996557F" w:rsidR="00BC4FD9" w:rsidRPr="00143096" w:rsidRDefault="00BC4FD9" w:rsidP="00BC4FD9">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Don't know</w:t>
            </w:r>
          </w:p>
        </w:tc>
        <w:tc>
          <w:tcPr>
            <w:tcW w:w="703" w:type="dxa"/>
          </w:tcPr>
          <w:p w14:paraId="457053DA" w14:textId="00363E4F" w:rsidR="00BC4FD9" w:rsidRPr="00143096" w:rsidRDefault="002468E9" w:rsidP="00BC4FD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4</w:t>
            </w:r>
          </w:p>
        </w:tc>
        <w:tc>
          <w:tcPr>
            <w:tcW w:w="642" w:type="dxa"/>
          </w:tcPr>
          <w:p w14:paraId="014DA2E6" w14:textId="52639F39" w:rsidR="00BC4FD9" w:rsidRPr="00B915B3" w:rsidRDefault="00BC4FD9" w:rsidP="00BC4FD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B915B3">
              <w:rPr>
                <w:rFonts w:ascii="Calibri" w:eastAsia="Times New Roman" w:hAnsi="Calibri" w:cs="Calibri"/>
                <w:i/>
                <w:iCs/>
                <w:color w:val="000000"/>
                <w:sz w:val="24"/>
                <w:szCs w:val="24"/>
                <w:lang w:eastAsia="en-GB"/>
              </w:rPr>
              <w:t>0.4</w:t>
            </w:r>
          </w:p>
        </w:tc>
        <w:tc>
          <w:tcPr>
            <w:tcW w:w="5997" w:type="dxa"/>
          </w:tcPr>
          <w:p w14:paraId="1A6EF6B9" w14:textId="74BDAB86" w:rsidR="00BC4FD9" w:rsidRPr="003E3CED" w:rsidRDefault="004F7820" w:rsidP="00BC4FD9">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F7820">
              <w:rPr>
                <w:i/>
                <w:sz w:val="24"/>
                <w:szCs w:val="24"/>
              </w:rPr>
              <w:t>Don't know</w:t>
            </w:r>
          </w:p>
        </w:tc>
      </w:tr>
      <w:tr w:rsidR="00BC4FD9" w:rsidRPr="00652725" w14:paraId="4185F706" w14:textId="77777777" w:rsidTr="00DF0B28">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16D3EACE" w14:textId="7CAB5894" w:rsidR="00BC4FD9" w:rsidRPr="00143096" w:rsidRDefault="00BC4FD9" w:rsidP="00BC4FD9">
            <w:pPr>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 xml:space="preserve">Misc. </w:t>
            </w:r>
          </w:p>
        </w:tc>
        <w:tc>
          <w:tcPr>
            <w:tcW w:w="703" w:type="dxa"/>
          </w:tcPr>
          <w:p w14:paraId="5AE39090" w14:textId="69A10CC5" w:rsidR="00BC4FD9" w:rsidRPr="00143096" w:rsidRDefault="00BC4FD9" w:rsidP="00BC4F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43096">
              <w:rPr>
                <w:rFonts w:ascii="Calibri" w:eastAsia="Times New Roman" w:hAnsi="Calibri" w:cs="Calibri"/>
                <w:color w:val="000000"/>
                <w:sz w:val="24"/>
                <w:szCs w:val="24"/>
                <w:lang w:eastAsia="en-GB"/>
              </w:rPr>
              <w:t>54</w:t>
            </w:r>
          </w:p>
        </w:tc>
        <w:tc>
          <w:tcPr>
            <w:tcW w:w="642" w:type="dxa"/>
          </w:tcPr>
          <w:p w14:paraId="672DD933" w14:textId="697B010C" w:rsidR="00BC4FD9" w:rsidRPr="00B915B3" w:rsidRDefault="00BC4FD9" w:rsidP="00BC4FD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B915B3">
              <w:rPr>
                <w:rFonts w:ascii="Calibri" w:eastAsia="Times New Roman" w:hAnsi="Calibri" w:cs="Calibri"/>
                <w:i/>
                <w:iCs/>
                <w:color w:val="000000"/>
                <w:sz w:val="24"/>
                <w:szCs w:val="24"/>
                <w:lang w:eastAsia="en-GB"/>
              </w:rPr>
              <w:t>4.5</w:t>
            </w:r>
          </w:p>
        </w:tc>
        <w:tc>
          <w:tcPr>
            <w:tcW w:w="5997" w:type="dxa"/>
          </w:tcPr>
          <w:p w14:paraId="71274B8F" w14:textId="77777777" w:rsidR="00BC4FD9" w:rsidRDefault="002C6CEF" w:rsidP="00BC4FD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C6CEF">
              <w:rPr>
                <w:i/>
                <w:sz w:val="24"/>
                <w:szCs w:val="24"/>
              </w:rPr>
              <w:t>To many people now dislike cyclists due to cycle lanes</w:t>
            </w:r>
          </w:p>
          <w:p w14:paraId="11CE757D" w14:textId="77777777" w:rsidR="002C6CEF" w:rsidRDefault="00E32F8F" w:rsidP="00BC4FD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32F8F">
              <w:rPr>
                <w:i/>
                <w:sz w:val="24"/>
                <w:szCs w:val="24"/>
              </w:rPr>
              <w:t>In places where there aren't suitable cycle lanes, it feels dangerous to cycle on the road.  There also seems to be a drive to demonise cyclists on social media which makes me uncomfortable</w:t>
            </w:r>
          </w:p>
          <w:p w14:paraId="578B8621" w14:textId="77777777" w:rsidR="00E32F8F" w:rsidRDefault="00E32F8F" w:rsidP="00BC4FD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32F8F">
              <w:rPr>
                <w:i/>
                <w:sz w:val="24"/>
                <w:szCs w:val="24"/>
              </w:rPr>
              <w:t>I'm not a confident cyclist - so would not want to cycle and end up causing any incidents</w:t>
            </w:r>
          </w:p>
          <w:p w14:paraId="64F26127" w14:textId="6BC258ED" w:rsidR="00E32F8F" w:rsidRPr="003E3CED" w:rsidRDefault="00D122BA" w:rsidP="00BC4FD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122BA">
              <w:rPr>
                <w:i/>
                <w:sz w:val="24"/>
                <w:szCs w:val="24"/>
              </w:rPr>
              <w:t xml:space="preserve">It's all a bit confusing in town </w:t>
            </w:r>
            <w:proofErr w:type="gramStart"/>
            <w:r w:rsidRPr="00D122BA">
              <w:rPr>
                <w:i/>
                <w:sz w:val="24"/>
                <w:szCs w:val="24"/>
              </w:rPr>
              <w:t>at the moment</w:t>
            </w:r>
            <w:proofErr w:type="gramEnd"/>
            <w:r w:rsidRPr="00D122BA">
              <w:rPr>
                <w:i/>
                <w:sz w:val="24"/>
                <w:szCs w:val="24"/>
              </w:rPr>
              <w:t>!</w:t>
            </w:r>
          </w:p>
        </w:tc>
      </w:tr>
      <w:tr w:rsidR="00BC4FD9" w:rsidRPr="0030320B" w14:paraId="6DA3993D" w14:textId="77777777" w:rsidTr="00DF0B28">
        <w:trPr>
          <w:cnfStyle w:val="010000000000" w:firstRow="0" w:lastRow="1"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434" w:type="dxa"/>
          </w:tcPr>
          <w:p w14:paraId="3D2B900B" w14:textId="46C0E5CD" w:rsidR="00BC4FD9" w:rsidRPr="003E3CED" w:rsidRDefault="00BC4FD9" w:rsidP="00BC4FD9">
            <w:pPr>
              <w:rPr>
                <w:rFonts w:ascii="Calibri" w:eastAsia="Times New Roman" w:hAnsi="Calibri" w:cs="Calibri"/>
                <w:color w:val="000000"/>
                <w:sz w:val="24"/>
                <w:szCs w:val="24"/>
                <w:lang w:eastAsia="en-GB"/>
              </w:rPr>
            </w:pPr>
            <w:r w:rsidRPr="003E3CED">
              <w:rPr>
                <w:rFonts w:ascii="Calibri" w:eastAsia="Times New Roman" w:hAnsi="Calibri" w:cs="Calibri"/>
                <w:color w:val="000000"/>
                <w:sz w:val="24"/>
                <w:szCs w:val="24"/>
                <w:lang w:eastAsia="en-GB"/>
              </w:rPr>
              <w:t>Total</w:t>
            </w:r>
          </w:p>
        </w:tc>
        <w:tc>
          <w:tcPr>
            <w:tcW w:w="703" w:type="dxa"/>
            <w:noWrap/>
          </w:tcPr>
          <w:p w14:paraId="4B41D096" w14:textId="33DD6490" w:rsidR="00BC4FD9" w:rsidRPr="003E3CED" w:rsidRDefault="00BC4FD9" w:rsidP="00BC4FD9">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1209</w:t>
            </w:r>
          </w:p>
        </w:tc>
        <w:tc>
          <w:tcPr>
            <w:tcW w:w="642" w:type="dxa"/>
            <w:noWrap/>
          </w:tcPr>
          <w:p w14:paraId="36EBEC20" w14:textId="77777777" w:rsidR="00BC4FD9" w:rsidRPr="003E3CED" w:rsidRDefault="00BC4FD9" w:rsidP="00BC4FD9">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5997" w:type="dxa"/>
          </w:tcPr>
          <w:p w14:paraId="13CE551B" w14:textId="77777777" w:rsidR="00BC4FD9" w:rsidRPr="003E3CED" w:rsidRDefault="00BC4FD9" w:rsidP="00BC4FD9">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7817C8AE" w14:textId="77777777" w:rsidR="001C36A8" w:rsidRPr="00261D13" w:rsidRDefault="001C36A8" w:rsidP="001C36A8">
      <w:pPr>
        <w:rPr>
          <w:sz w:val="24"/>
          <w:szCs w:val="24"/>
        </w:rPr>
      </w:pPr>
      <w:r>
        <w:rPr>
          <w:i/>
          <w:sz w:val="24"/>
          <w:szCs w:val="24"/>
        </w:rPr>
        <w:t>Respondents could select multiple options so the total will exceed 100%</w:t>
      </w:r>
    </w:p>
    <w:p w14:paraId="0C1A0A85" w14:textId="77777777" w:rsidR="00E214B1" w:rsidRDefault="00E214B1" w:rsidP="00E842EA">
      <w:pPr>
        <w:rPr>
          <w:lang w:eastAsia="en-US"/>
        </w:rPr>
      </w:pPr>
    </w:p>
    <w:p w14:paraId="0DBF8A98" w14:textId="77777777" w:rsidR="00E842EA" w:rsidRPr="00AA754A" w:rsidRDefault="00E842EA" w:rsidP="00E842EA">
      <w:pPr>
        <w:rPr>
          <w:lang w:eastAsia="en-US"/>
        </w:rPr>
      </w:pPr>
    </w:p>
    <w:p w14:paraId="2C19EB81" w14:textId="77777777" w:rsidR="00772505" w:rsidRDefault="00772505" w:rsidP="00E842EA">
      <w:pPr>
        <w:pStyle w:val="Heading1"/>
        <w:rPr>
          <w:rFonts w:asciiTheme="minorHAnsi" w:hAnsiTheme="minorHAnsi" w:cstheme="minorHAnsi"/>
          <w:b/>
          <w:color w:val="auto"/>
          <w:sz w:val="36"/>
        </w:rPr>
      </w:pPr>
    </w:p>
    <w:p w14:paraId="51E46253" w14:textId="77777777" w:rsidR="00772505" w:rsidRDefault="00772505" w:rsidP="00772505">
      <w:pPr>
        <w:rPr>
          <w:rFonts w:eastAsiaTheme="majorEastAsia"/>
          <w:szCs w:val="32"/>
          <w:lang w:eastAsia="en-US"/>
        </w:rPr>
      </w:pPr>
      <w:r>
        <w:br w:type="page"/>
      </w:r>
    </w:p>
    <w:p w14:paraId="2AA77A94" w14:textId="3BE25FCA" w:rsidR="00337392" w:rsidRPr="00AA754A" w:rsidRDefault="00337392" w:rsidP="00337392">
      <w:pPr>
        <w:pStyle w:val="Heading1"/>
        <w:rPr>
          <w:rFonts w:asciiTheme="minorHAnsi" w:hAnsiTheme="minorHAnsi" w:cstheme="minorHAnsi"/>
          <w:b/>
          <w:color w:val="auto"/>
          <w:sz w:val="36"/>
        </w:rPr>
      </w:pPr>
      <w:bookmarkStart w:id="49" w:name="_Appendix_P_–"/>
      <w:bookmarkStart w:id="50" w:name="_Toc128479622"/>
      <w:bookmarkEnd w:id="49"/>
      <w:r w:rsidRPr="005F2EF1">
        <w:rPr>
          <w:rFonts w:asciiTheme="minorHAnsi" w:hAnsiTheme="minorHAnsi" w:cstheme="minorHAnsi"/>
          <w:b/>
          <w:color w:val="auto"/>
          <w:sz w:val="36"/>
        </w:rPr>
        <w:lastRenderedPageBreak/>
        <w:t xml:space="preserve">Appendix </w:t>
      </w:r>
      <w:r w:rsidR="001110FD">
        <w:rPr>
          <w:rFonts w:asciiTheme="minorHAnsi" w:hAnsiTheme="minorHAnsi" w:cstheme="minorHAnsi"/>
          <w:b/>
          <w:color w:val="auto"/>
          <w:sz w:val="36"/>
        </w:rPr>
        <w:t>P</w:t>
      </w:r>
      <w:r w:rsidR="001110FD" w:rsidRPr="005F2EF1">
        <w:rPr>
          <w:rFonts w:asciiTheme="minorHAnsi" w:hAnsiTheme="minorHAnsi" w:cstheme="minorHAnsi"/>
          <w:b/>
          <w:color w:val="auto"/>
          <w:sz w:val="36"/>
        </w:rPr>
        <w:t xml:space="preserve"> </w:t>
      </w:r>
      <w:r w:rsidRPr="005F2EF1">
        <w:rPr>
          <w:rFonts w:asciiTheme="minorHAnsi" w:hAnsiTheme="minorHAnsi" w:cstheme="minorHAnsi"/>
          <w:b/>
          <w:color w:val="auto"/>
          <w:sz w:val="36"/>
        </w:rPr>
        <w:t xml:space="preserve">– Community Safety: </w:t>
      </w:r>
      <w:r w:rsidR="00173FCC">
        <w:rPr>
          <w:rFonts w:asciiTheme="minorHAnsi" w:hAnsiTheme="minorHAnsi" w:cstheme="minorHAnsi"/>
          <w:b/>
          <w:color w:val="auto"/>
          <w:sz w:val="36"/>
        </w:rPr>
        <w:t>What could be done to make you feel safer?</w:t>
      </w:r>
      <w:bookmarkEnd w:id="50"/>
    </w:p>
    <w:p w14:paraId="761638B5" w14:textId="77777777" w:rsidR="00337392" w:rsidRDefault="00337392" w:rsidP="00337392">
      <w:pPr>
        <w:rPr>
          <w:lang w:eastAsia="en-US"/>
        </w:rPr>
      </w:pPr>
    </w:p>
    <w:p w14:paraId="4D8A79C1" w14:textId="77777777" w:rsidR="00337392" w:rsidRPr="006F4453" w:rsidRDefault="00337392" w:rsidP="00337392">
      <w:pPr>
        <w:rPr>
          <w:b/>
          <w:sz w:val="24"/>
          <w:szCs w:val="24"/>
          <w:lang w:eastAsia="en-US"/>
        </w:rPr>
      </w:pPr>
      <w:r w:rsidRPr="006F4453">
        <w:rPr>
          <w:b/>
          <w:sz w:val="24"/>
          <w:szCs w:val="24"/>
          <w:lang w:eastAsia="en-US"/>
        </w:rPr>
        <w:t>When at Home</w:t>
      </w:r>
    </w:p>
    <w:tbl>
      <w:tblPr>
        <w:tblStyle w:val="GridTable4-Accent1"/>
        <w:tblW w:w="9606" w:type="dxa"/>
        <w:tblLook w:val="04E0" w:firstRow="1" w:lastRow="1" w:firstColumn="1" w:lastColumn="0" w:noHBand="0" w:noVBand="1"/>
      </w:tblPr>
      <w:tblGrid>
        <w:gridCol w:w="2518"/>
        <w:gridCol w:w="709"/>
        <w:gridCol w:w="709"/>
        <w:gridCol w:w="5670"/>
      </w:tblGrid>
      <w:tr w:rsidR="00337392" w:rsidRPr="0059169F" w14:paraId="64620BF1"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546DC0A5" w14:textId="77777777" w:rsidR="00337392" w:rsidRPr="005F2EF1" w:rsidRDefault="00337392">
            <w:pPr>
              <w:rPr>
                <w:rFonts w:ascii="Calibri" w:eastAsia="Times New Roman" w:hAnsi="Calibri" w:cs="Calibri"/>
                <w:sz w:val="24"/>
                <w:szCs w:val="24"/>
                <w:lang w:eastAsia="en-GB"/>
              </w:rPr>
            </w:pPr>
            <w:r w:rsidRPr="005F2EF1">
              <w:rPr>
                <w:rFonts w:ascii="Calibri" w:eastAsia="Times New Roman" w:hAnsi="Calibri" w:cs="Calibri"/>
                <w:sz w:val="24"/>
                <w:szCs w:val="24"/>
                <w:lang w:eastAsia="en-GB"/>
              </w:rPr>
              <w:t>Theme</w:t>
            </w:r>
          </w:p>
        </w:tc>
        <w:tc>
          <w:tcPr>
            <w:tcW w:w="709" w:type="dxa"/>
            <w:noWrap/>
            <w:hideMark/>
          </w:tcPr>
          <w:p w14:paraId="11846A7D" w14:textId="77777777" w:rsidR="00337392" w:rsidRPr="005F2EF1"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F2EF1">
              <w:rPr>
                <w:rFonts w:ascii="Calibri" w:eastAsia="Times New Roman" w:hAnsi="Calibri" w:cs="Calibri"/>
                <w:sz w:val="24"/>
                <w:szCs w:val="24"/>
                <w:lang w:eastAsia="en-GB"/>
              </w:rPr>
              <w:t>No.</w:t>
            </w:r>
          </w:p>
        </w:tc>
        <w:tc>
          <w:tcPr>
            <w:tcW w:w="709" w:type="dxa"/>
            <w:noWrap/>
            <w:hideMark/>
          </w:tcPr>
          <w:p w14:paraId="1FF5EA25" w14:textId="77777777" w:rsidR="00337392" w:rsidRPr="005F2EF1"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5F2EF1">
              <w:rPr>
                <w:rFonts w:ascii="Calibri" w:eastAsia="Times New Roman" w:hAnsi="Calibri" w:cs="Calibri"/>
                <w:i/>
                <w:sz w:val="24"/>
                <w:szCs w:val="24"/>
                <w:lang w:eastAsia="en-GB"/>
              </w:rPr>
              <w:t>%</w:t>
            </w:r>
          </w:p>
        </w:tc>
        <w:tc>
          <w:tcPr>
            <w:tcW w:w="5670" w:type="dxa"/>
            <w:noWrap/>
            <w:hideMark/>
          </w:tcPr>
          <w:p w14:paraId="382451C7" w14:textId="77777777" w:rsidR="00337392" w:rsidRPr="005F2EF1"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5F2EF1">
              <w:rPr>
                <w:rFonts w:ascii="Calibri" w:eastAsia="Times New Roman" w:hAnsi="Calibri" w:cs="Calibri"/>
                <w:sz w:val="24"/>
                <w:szCs w:val="24"/>
                <w:lang w:eastAsia="en-GB"/>
              </w:rPr>
              <w:t>Example Comments</w:t>
            </w:r>
          </w:p>
        </w:tc>
      </w:tr>
      <w:tr w:rsidR="00E16727" w:rsidRPr="0059169F" w14:paraId="47703206" w14:textId="7777777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207115C9" w14:textId="0A2EB40B" w:rsidR="00E16727" w:rsidRPr="0084445D" w:rsidRDefault="00E16727" w:rsidP="00E16727">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More / better resourced police</w:t>
            </w:r>
          </w:p>
        </w:tc>
        <w:tc>
          <w:tcPr>
            <w:tcW w:w="709" w:type="dxa"/>
            <w:noWrap/>
          </w:tcPr>
          <w:p w14:paraId="2D5D95D0" w14:textId="3EED4DD1" w:rsidR="00E16727" w:rsidRPr="0084445D" w:rsidRDefault="00E16727" w:rsidP="00E167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166</w:t>
            </w:r>
          </w:p>
        </w:tc>
        <w:tc>
          <w:tcPr>
            <w:tcW w:w="709" w:type="dxa"/>
            <w:noWrap/>
          </w:tcPr>
          <w:p w14:paraId="7A492593" w14:textId="32B967F5" w:rsidR="00E16727" w:rsidRPr="0084445D" w:rsidRDefault="00E16727" w:rsidP="00E167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2D07DF">
              <w:rPr>
                <w:rFonts w:ascii="Calibri" w:eastAsia="Times New Roman" w:hAnsi="Calibri" w:cs="Calibri"/>
                <w:i/>
                <w:iCs/>
                <w:color w:val="000000"/>
                <w:sz w:val="24"/>
                <w:szCs w:val="24"/>
                <w:lang w:eastAsia="en-GB"/>
              </w:rPr>
              <w:t>48.1</w:t>
            </w:r>
          </w:p>
        </w:tc>
        <w:tc>
          <w:tcPr>
            <w:tcW w:w="5670" w:type="dxa"/>
          </w:tcPr>
          <w:p w14:paraId="3293EF0D" w14:textId="77777777" w:rsidR="00E16727" w:rsidRDefault="00B042FB" w:rsidP="00E1672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042FB">
              <w:rPr>
                <w:i/>
                <w:sz w:val="24"/>
                <w:szCs w:val="24"/>
              </w:rPr>
              <w:t>Better police presence</w:t>
            </w:r>
          </w:p>
          <w:p w14:paraId="12B27C1E" w14:textId="77777777" w:rsidR="00B042FB" w:rsidRDefault="00E051B3" w:rsidP="00E1672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51B3">
              <w:rPr>
                <w:i/>
                <w:sz w:val="24"/>
                <w:szCs w:val="24"/>
              </w:rPr>
              <w:t>More police on beat</w:t>
            </w:r>
          </w:p>
          <w:p w14:paraId="576E9327" w14:textId="77777777" w:rsidR="00E051B3" w:rsidRDefault="00E051B3" w:rsidP="00E1672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51B3">
              <w:rPr>
                <w:i/>
                <w:sz w:val="24"/>
                <w:szCs w:val="24"/>
              </w:rPr>
              <w:t>double or even triple the police and get bobbies on the beat</w:t>
            </w:r>
          </w:p>
          <w:p w14:paraId="0EF8F865" w14:textId="0E8775A6" w:rsidR="00E051B3" w:rsidRDefault="00E051B3" w:rsidP="00E1672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51B3">
              <w:rPr>
                <w:i/>
                <w:sz w:val="24"/>
                <w:szCs w:val="24"/>
              </w:rPr>
              <w:t xml:space="preserve">More </w:t>
            </w:r>
            <w:r w:rsidR="007953B3" w:rsidRPr="00E051B3">
              <w:rPr>
                <w:i/>
                <w:sz w:val="24"/>
                <w:szCs w:val="24"/>
              </w:rPr>
              <w:t>proactive</w:t>
            </w:r>
            <w:r w:rsidRPr="00E051B3">
              <w:rPr>
                <w:i/>
                <w:sz w:val="24"/>
                <w:szCs w:val="24"/>
              </w:rPr>
              <w:t xml:space="preserve"> and very visible policing</w:t>
            </w:r>
          </w:p>
          <w:p w14:paraId="63337083" w14:textId="64408E21" w:rsidR="00E051B3" w:rsidRPr="0084445D" w:rsidRDefault="00E051B3" w:rsidP="00E1672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51B3">
              <w:rPr>
                <w:i/>
                <w:sz w:val="24"/>
                <w:szCs w:val="24"/>
              </w:rPr>
              <w:t>Police Presence. Greater support to the local community</w:t>
            </w:r>
          </w:p>
        </w:tc>
      </w:tr>
      <w:tr w:rsidR="00E16727" w:rsidRPr="0059169F" w14:paraId="0DC44B92" w14:textId="77777777">
        <w:trPr>
          <w:trHeight w:val="568"/>
        </w:trPr>
        <w:tc>
          <w:tcPr>
            <w:cnfStyle w:val="001000000000" w:firstRow="0" w:lastRow="0" w:firstColumn="1" w:lastColumn="0" w:oddVBand="0" w:evenVBand="0" w:oddHBand="0" w:evenHBand="0" w:firstRowFirstColumn="0" w:firstRowLastColumn="0" w:lastRowFirstColumn="0" w:lastRowLastColumn="0"/>
            <w:tcW w:w="2518" w:type="dxa"/>
          </w:tcPr>
          <w:p w14:paraId="267D1804" w14:textId="117AB896" w:rsidR="00E16727" w:rsidRPr="0084445D" w:rsidRDefault="00E16727" w:rsidP="00E16727">
            <w:pPr>
              <w:rPr>
                <w:rFonts w:ascii="Calibri" w:eastAsia="Times New Roman" w:hAnsi="Calibri" w:cs="Calibri"/>
                <w:color w:val="000000"/>
                <w:sz w:val="24"/>
                <w:szCs w:val="24"/>
                <w:lang w:eastAsia="en-GB"/>
              </w:rPr>
            </w:pPr>
            <w:proofErr w:type="gramStart"/>
            <w:r w:rsidRPr="002D07DF">
              <w:rPr>
                <w:rFonts w:ascii="Calibri" w:eastAsia="Times New Roman" w:hAnsi="Calibri" w:cs="Calibri"/>
                <w:color w:val="000000"/>
                <w:sz w:val="24"/>
                <w:szCs w:val="24"/>
                <w:lang w:eastAsia="en-GB"/>
              </w:rPr>
              <w:t>Take action</w:t>
            </w:r>
            <w:proofErr w:type="gramEnd"/>
            <w:r w:rsidRPr="002D07DF">
              <w:rPr>
                <w:rFonts w:ascii="Calibri" w:eastAsia="Times New Roman" w:hAnsi="Calibri" w:cs="Calibri"/>
                <w:color w:val="000000"/>
                <w:sz w:val="24"/>
                <w:szCs w:val="24"/>
                <w:lang w:eastAsia="en-GB"/>
              </w:rPr>
              <w:t xml:space="preserve"> against offenders</w:t>
            </w:r>
          </w:p>
        </w:tc>
        <w:tc>
          <w:tcPr>
            <w:tcW w:w="709" w:type="dxa"/>
            <w:noWrap/>
          </w:tcPr>
          <w:p w14:paraId="280F0D8C" w14:textId="611CA384" w:rsidR="00E16727" w:rsidRPr="0084445D" w:rsidRDefault="00E16727" w:rsidP="00E1672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52</w:t>
            </w:r>
          </w:p>
        </w:tc>
        <w:tc>
          <w:tcPr>
            <w:tcW w:w="709" w:type="dxa"/>
            <w:noWrap/>
          </w:tcPr>
          <w:p w14:paraId="64878142" w14:textId="7D0CD934" w:rsidR="00E16727" w:rsidRPr="0084445D" w:rsidRDefault="00E16727" w:rsidP="00E1672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2D07DF">
              <w:rPr>
                <w:rFonts w:ascii="Calibri" w:eastAsia="Times New Roman" w:hAnsi="Calibri" w:cs="Calibri"/>
                <w:i/>
                <w:iCs/>
                <w:color w:val="000000"/>
                <w:sz w:val="24"/>
                <w:szCs w:val="24"/>
                <w:lang w:eastAsia="en-GB"/>
              </w:rPr>
              <w:t>15.1</w:t>
            </w:r>
          </w:p>
        </w:tc>
        <w:tc>
          <w:tcPr>
            <w:tcW w:w="5670" w:type="dxa"/>
          </w:tcPr>
          <w:p w14:paraId="4B82BF21" w14:textId="77777777" w:rsidR="00E16727" w:rsidRDefault="00B50132" w:rsidP="00E1672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50132">
              <w:rPr>
                <w:i/>
                <w:sz w:val="24"/>
                <w:szCs w:val="24"/>
              </w:rPr>
              <w:t xml:space="preserve">More to be done to combat antisocial behaviour and drug use. Many consider it useless to complain to the police as the likelihood of them taking action is so </w:t>
            </w:r>
            <w:proofErr w:type="gramStart"/>
            <w:r w:rsidRPr="00B50132">
              <w:rPr>
                <w:i/>
                <w:sz w:val="24"/>
                <w:szCs w:val="24"/>
              </w:rPr>
              <w:t>small</w:t>
            </w:r>
            <w:proofErr w:type="gramEnd"/>
          </w:p>
          <w:p w14:paraId="02F12A5E" w14:textId="77777777" w:rsidR="00B50132" w:rsidRDefault="00AE6754" w:rsidP="00E1672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E6754">
              <w:rPr>
                <w:i/>
                <w:sz w:val="24"/>
                <w:szCs w:val="24"/>
              </w:rPr>
              <w:t xml:space="preserve">Police to do regular patrols and actually take </w:t>
            </w:r>
            <w:proofErr w:type="gramStart"/>
            <w:r w:rsidRPr="00AE6754">
              <w:rPr>
                <w:i/>
                <w:sz w:val="24"/>
                <w:szCs w:val="24"/>
              </w:rPr>
              <w:t>action</w:t>
            </w:r>
            <w:proofErr w:type="gramEnd"/>
          </w:p>
          <w:p w14:paraId="3D76B32B" w14:textId="1FFE94B6" w:rsidR="00AE6754" w:rsidRPr="0084445D" w:rsidRDefault="001A55ED" w:rsidP="00E1672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A55ED">
              <w:rPr>
                <w:i/>
                <w:sz w:val="24"/>
                <w:szCs w:val="24"/>
              </w:rPr>
              <w:t>More police/ actions taken when reported</w:t>
            </w:r>
          </w:p>
        </w:tc>
      </w:tr>
      <w:tr w:rsidR="00E16727" w:rsidRPr="0059169F" w14:paraId="3603F1AF"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63BE141" w14:textId="1CA1D213" w:rsidR="00E16727" w:rsidRPr="0084445D" w:rsidRDefault="00E16727" w:rsidP="00E16727">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Security e.g. gated lanes, CCTV, Neighbourhood watch, alarms, cold calling restrictions</w:t>
            </w:r>
          </w:p>
        </w:tc>
        <w:tc>
          <w:tcPr>
            <w:tcW w:w="709" w:type="dxa"/>
            <w:noWrap/>
          </w:tcPr>
          <w:p w14:paraId="323D429F" w14:textId="2E7A6991" w:rsidR="00E16727" w:rsidRPr="0084445D" w:rsidRDefault="00E16727" w:rsidP="00E167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51</w:t>
            </w:r>
          </w:p>
        </w:tc>
        <w:tc>
          <w:tcPr>
            <w:tcW w:w="709" w:type="dxa"/>
            <w:noWrap/>
          </w:tcPr>
          <w:p w14:paraId="73319697" w14:textId="151F959F" w:rsidR="00E16727" w:rsidRPr="0084445D" w:rsidRDefault="00E16727" w:rsidP="00E167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2D07DF">
              <w:rPr>
                <w:rFonts w:ascii="Calibri" w:eastAsia="Times New Roman" w:hAnsi="Calibri" w:cs="Calibri"/>
                <w:i/>
                <w:iCs/>
                <w:color w:val="000000"/>
                <w:sz w:val="24"/>
                <w:szCs w:val="24"/>
                <w:lang w:eastAsia="en-GB"/>
              </w:rPr>
              <w:t>14.8</w:t>
            </w:r>
          </w:p>
        </w:tc>
        <w:tc>
          <w:tcPr>
            <w:tcW w:w="5670" w:type="dxa"/>
          </w:tcPr>
          <w:p w14:paraId="55738EB5" w14:textId="77777777" w:rsidR="00E16727" w:rsidRDefault="0070662A" w:rsidP="00E1672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0662A">
              <w:rPr>
                <w:i/>
                <w:sz w:val="24"/>
                <w:szCs w:val="24"/>
              </w:rPr>
              <w:t xml:space="preserve">Have </w:t>
            </w:r>
            <w:proofErr w:type="spellStart"/>
            <w:r w:rsidRPr="0070662A">
              <w:rPr>
                <w:i/>
                <w:sz w:val="24"/>
                <w:szCs w:val="24"/>
              </w:rPr>
              <w:t>cctv</w:t>
            </w:r>
            <w:proofErr w:type="spellEnd"/>
          </w:p>
          <w:p w14:paraId="65827635" w14:textId="6D641EDC" w:rsidR="0070662A" w:rsidRDefault="0070662A" w:rsidP="00E1672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0662A">
              <w:rPr>
                <w:i/>
                <w:sz w:val="24"/>
                <w:szCs w:val="24"/>
              </w:rPr>
              <w:t xml:space="preserve">Free security checks and subsidised security things </w:t>
            </w:r>
            <w:r w:rsidR="007953B3" w:rsidRPr="0070662A">
              <w:rPr>
                <w:i/>
                <w:sz w:val="24"/>
                <w:szCs w:val="24"/>
              </w:rPr>
              <w:t>i.e.</w:t>
            </w:r>
            <w:r w:rsidRPr="0070662A">
              <w:rPr>
                <w:i/>
                <w:sz w:val="24"/>
                <w:szCs w:val="24"/>
              </w:rPr>
              <w:t xml:space="preserve"> window locks door cams etc.</w:t>
            </w:r>
          </w:p>
          <w:p w14:paraId="506B0DF9" w14:textId="76FE6B41" w:rsidR="0070662A" w:rsidRPr="0084445D" w:rsidRDefault="008C464D" w:rsidP="00E1672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C464D">
              <w:rPr>
                <w:i/>
                <w:sz w:val="24"/>
                <w:szCs w:val="24"/>
              </w:rPr>
              <w:t xml:space="preserve">Take the principle of ring </w:t>
            </w:r>
            <w:proofErr w:type="spellStart"/>
            <w:proofErr w:type="gramStart"/>
            <w:r w:rsidRPr="008C464D">
              <w:rPr>
                <w:i/>
                <w:sz w:val="24"/>
                <w:szCs w:val="24"/>
              </w:rPr>
              <w:t>door bell</w:t>
            </w:r>
            <w:proofErr w:type="spellEnd"/>
            <w:proofErr w:type="gramEnd"/>
            <w:r w:rsidRPr="008C464D">
              <w:rPr>
                <w:i/>
                <w:sz w:val="24"/>
                <w:szCs w:val="24"/>
              </w:rPr>
              <w:t xml:space="preserve"> cameras and put them on bus stops. They're happy to put tracker cameras in the advertisements on bus stops to see their popularity but won't do it for safety. Arrests from damages would increase and public costs decrease overall. Plus I'd feel safer </w:t>
            </w:r>
            <w:r w:rsidR="007953B3" w:rsidRPr="008C464D">
              <w:rPr>
                <w:i/>
                <w:sz w:val="24"/>
                <w:szCs w:val="24"/>
              </w:rPr>
              <w:t>with</w:t>
            </w:r>
            <w:r w:rsidRPr="008C464D">
              <w:rPr>
                <w:i/>
                <w:sz w:val="24"/>
                <w:szCs w:val="24"/>
              </w:rPr>
              <w:t xml:space="preserve"> my family being near them. Probably a lot more assaults would be caught too.</w:t>
            </w:r>
          </w:p>
        </w:tc>
      </w:tr>
      <w:tr w:rsidR="005663A8" w:rsidRPr="0059169F" w14:paraId="7FEC7D4E"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7FA108D4" w14:textId="40C2AC92" w:rsidR="005663A8" w:rsidRPr="002D07DF" w:rsidRDefault="005663A8" w:rsidP="005663A8">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Housing changes/ improvements</w:t>
            </w:r>
          </w:p>
        </w:tc>
        <w:tc>
          <w:tcPr>
            <w:tcW w:w="709" w:type="dxa"/>
            <w:noWrap/>
          </w:tcPr>
          <w:p w14:paraId="5FDCB2FC" w14:textId="609EA8CB" w:rsidR="005663A8" w:rsidRPr="002D07DF" w:rsidRDefault="005663A8" w:rsidP="005663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33</w:t>
            </w:r>
          </w:p>
        </w:tc>
        <w:tc>
          <w:tcPr>
            <w:tcW w:w="709" w:type="dxa"/>
            <w:noWrap/>
          </w:tcPr>
          <w:p w14:paraId="30CB650F" w14:textId="445C8E7C" w:rsidR="005663A8" w:rsidRPr="002D07DF" w:rsidRDefault="005663A8" w:rsidP="005663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D07DF">
              <w:rPr>
                <w:rFonts w:ascii="Calibri" w:eastAsia="Times New Roman" w:hAnsi="Calibri" w:cs="Calibri"/>
                <w:i/>
                <w:iCs/>
                <w:color w:val="000000"/>
                <w:sz w:val="24"/>
                <w:szCs w:val="24"/>
                <w:lang w:eastAsia="en-GB"/>
              </w:rPr>
              <w:t>9.6</w:t>
            </w:r>
          </w:p>
        </w:tc>
        <w:tc>
          <w:tcPr>
            <w:tcW w:w="5670" w:type="dxa"/>
          </w:tcPr>
          <w:p w14:paraId="22839443" w14:textId="77777777" w:rsidR="005663A8" w:rsidRDefault="00B121AE" w:rsidP="005663A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121AE">
              <w:rPr>
                <w:i/>
                <w:sz w:val="24"/>
                <w:szCs w:val="24"/>
              </w:rPr>
              <w:t xml:space="preserve">having more stability in community. council buying </w:t>
            </w:r>
            <w:proofErr w:type="spellStart"/>
            <w:r w:rsidRPr="00B121AE">
              <w:rPr>
                <w:i/>
                <w:sz w:val="24"/>
                <w:szCs w:val="24"/>
              </w:rPr>
              <w:t>hmo's</w:t>
            </w:r>
            <w:proofErr w:type="spellEnd"/>
            <w:r w:rsidRPr="00B121AE">
              <w:rPr>
                <w:i/>
                <w:sz w:val="24"/>
                <w:szCs w:val="24"/>
              </w:rPr>
              <w:t xml:space="preserve"> off career landlords and housing families instead of students</w:t>
            </w:r>
          </w:p>
          <w:p w14:paraId="2671EA67" w14:textId="77777777" w:rsidR="00B121AE" w:rsidRDefault="008975EE" w:rsidP="005663A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975EE">
              <w:rPr>
                <w:i/>
                <w:sz w:val="24"/>
                <w:szCs w:val="24"/>
              </w:rPr>
              <w:t xml:space="preserve">I understand people need homes but why put a large number of drug and alcohol users in one area it doesn’t make sense, the flats look </w:t>
            </w:r>
            <w:proofErr w:type="gramStart"/>
            <w:r w:rsidRPr="008975EE">
              <w:rPr>
                <w:i/>
                <w:sz w:val="24"/>
                <w:szCs w:val="24"/>
              </w:rPr>
              <w:t>lovely</w:t>
            </w:r>
            <w:proofErr w:type="gramEnd"/>
            <w:r w:rsidRPr="008975EE">
              <w:rPr>
                <w:i/>
                <w:sz w:val="24"/>
                <w:szCs w:val="24"/>
              </w:rPr>
              <w:t xml:space="preserve"> and they just do not care about their surroundings and other people in the area</w:t>
            </w:r>
          </w:p>
          <w:p w14:paraId="05F0BF6D" w14:textId="3FCAF974" w:rsidR="008975EE" w:rsidRPr="0084445D" w:rsidRDefault="008975EE" w:rsidP="005663A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975EE">
              <w:rPr>
                <w:i/>
                <w:sz w:val="24"/>
                <w:szCs w:val="24"/>
              </w:rPr>
              <w:t>I'm waiting to move</w:t>
            </w:r>
          </w:p>
        </w:tc>
      </w:tr>
      <w:tr w:rsidR="0090568B" w:rsidRPr="0059169F" w14:paraId="44E202C2"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A3C3BA3" w14:textId="2344D33D" w:rsidR="0090568B" w:rsidRPr="002D07DF" w:rsidRDefault="0090568B" w:rsidP="0090568B">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lastRenderedPageBreak/>
              <w:t>Better street lighting</w:t>
            </w:r>
          </w:p>
        </w:tc>
        <w:tc>
          <w:tcPr>
            <w:tcW w:w="709" w:type="dxa"/>
            <w:noWrap/>
          </w:tcPr>
          <w:p w14:paraId="13C8AD84" w14:textId="1833583F" w:rsidR="0090568B" w:rsidRPr="002D07DF" w:rsidRDefault="0090568B" w:rsidP="009056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15</w:t>
            </w:r>
          </w:p>
        </w:tc>
        <w:tc>
          <w:tcPr>
            <w:tcW w:w="709" w:type="dxa"/>
            <w:noWrap/>
          </w:tcPr>
          <w:p w14:paraId="14B55781" w14:textId="2AEEE559" w:rsidR="0090568B" w:rsidRPr="002D07DF" w:rsidRDefault="0090568B" w:rsidP="009056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D07DF">
              <w:rPr>
                <w:rFonts w:ascii="Calibri" w:eastAsia="Times New Roman" w:hAnsi="Calibri" w:cs="Calibri"/>
                <w:i/>
                <w:iCs/>
                <w:color w:val="000000"/>
                <w:sz w:val="24"/>
                <w:szCs w:val="24"/>
                <w:lang w:eastAsia="en-GB"/>
              </w:rPr>
              <w:t>4.3</w:t>
            </w:r>
          </w:p>
        </w:tc>
        <w:tc>
          <w:tcPr>
            <w:tcW w:w="5670" w:type="dxa"/>
          </w:tcPr>
          <w:p w14:paraId="014F7E87" w14:textId="77777777" w:rsidR="0090568B" w:rsidRDefault="00E70C30" w:rsidP="0090568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70C30">
              <w:rPr>
                <w:i/>
                <w:sz w:val="24"/>
                <w:szCs w:val="24"/>
              </w:rPr>
              <w:t>Better lighting</w:t>
            </w:r>
          </w:p>
          <w:p w14:paraId="1B811ADB" w14:textId="77777777" w:rsidR="00E70C30" w:rsidRDefault="0030568B" w:rsidP="0090568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0568B">
              <w:rPr>
                <w:i/>
                <w:sz w:val="24"/>
                <w:szCs w:val="24"/>
              </w:rPr>
              <w:t>Better lit street</w:t>
            </w:r>
          </w:p>
          <w:p w14:paraId="0BEAAC55" w14:textId="3D6A840A" w:rsidR="0030568B" w:rsidRPr="0084445D" w:rsidRDefault="0030568B" w:rsidP="0090568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0568B">
              <w:rPr>
                <w:i/>
                <w:sz w:val="24"/>
                <w:szCs w:val="24"/>
              </w:rPr>
              <w:t>fix street lighting.</w:t>
            </w:r>
          </w:p>
        </w:tc>
      </w:tr>
      <w:tr w:rsidR="0090568B" w:rsidRPr="0059169F" w14:paraId="7C7B5AAA"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05E8F44" w14:textId="467B6393" w:rsidR="0090568B" w:rsidRPr="002D07DF" w:rsidRDefault="0090568B" w:rsidP="0090568B">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More youth services</w:t>
            </w:r>
          </w:p>
        </w:tc>
        <w:tc>
          <w:tcPr>
            <w:tcW w:w="709" w:type="dxa"/>
            <w:noWrap/>
          </w:tcPr>
          <w:p w14:paraId="16AAE139" w14:textId="667FFC55" w:rsidR="0090568B" w:rsidRPr="002D07DF" w:rsidRDefault="0090568B" w:rsidP="009056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9</w:t>
            </w:r>
          </w:p>
        </w:tc>
        <w:tc>
          <w:tcPr>
            <w:tcW w:w="709" w:type="dxa"/>
            <w:noWrap/>
          </w:tcPr>
          <w:p w14:paraId="348F000E" w14:textId="1FC154DF" w:rsidR="0090568B" w:rsidRPr="002D07DF" w:rsidRDefault="0090568B" w:rsidP="009056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D07DF">
              <w:rPr>
                <w:rFonts w:ascii="Calibri" w:eastAsia="Times New Roman" w:hAnsi="Calibri" w:cs="Calibri"/>
                <w:i/>
                <w:iCs/>
                <w:color w:val="000000"/>
                <w:sz w:val="24"/>
                <w:szCs w:val="24"/>
                <w:lang w:eastAsia="en-GB"/>
              </w:rPr>
              <w:t>2.6</w:t>
            </w:r>
          </w:p>
        </w:tc>
        <w:tc>
          <w:tcPr>
            <w:tcW w:w="5670" w:type="dxa"/>
          </w:tcPr>
          <w:p w14:paraId="35C24904" w14:textId="77777777" w:rsidR="0090568B" w:rsidRDefault="0061510E" w:rsidP="0090568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1510E">
              <w:rPr>
                <w:i/>
                <w:sz w:val="24"/>
                <w:szCs w:val="24"/>
              </w:rPr>
              <w:t>activities to occupy young people</w:t>
            </w:r>
          </w:p>
          <w:p w14:paraId="6D01E356" w14:textId="6B34BA22" w:rsidR="0061510E" w:rsidRPr="0084445D" w:rsidRDefault="009A4118" w:rsidP="0090568B">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A4118">
              <w:rPr>
                <w:i/>
                <w:sz w:val="24"/>
                <w:szCs w:val="24"/>
              </w:rPr>
              <w:t>Improved youth services</w:t>
            </w:r>
          </w:p>
        </w:tc>
      </w:tr>
      <w:tr w:rsidR="00E370CE" w:rsidRPr="0059169F" w14:paraId="737D7AF4"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9C1AD8F" w14:textId="2C43CB37" w:rsidR="00E370CE" w:rsidRPr="002D07DF" w:rsidRDefault="00E370CE" w:rsidP="00E370CE">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Services for homeless, addicts, metal health</w:t>
            </w:r>
          </w:p>
        </w:tc>
        <w:tc>
          <w:tcPr>
            <w:tcW w:w="709" w:type="dxa"/>
            <w:noWrap/>
          </w:tcPr>
          <w:p w14:paraId="462C36BE" w14:textId="0CDF47A9" w:rsidR="00E370CE" w:rsidRPr="002D07DF" w:rsidRDefault="00E370CE" w:rsidP="00E370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3</w:t>
            </w:r>
          </w:p>
        </w:tc>
        <w:tc>
          <w:tcPr>
            <w:tcW w:w="709" w:type="dxa"/>
            <w:noWrap/>
          </w:tcPr>
          <w:p w14:paraId="293CF12A" w14:textId="5B0B2B61" w:rsidR="00E370CE" w:rsidRPr="002D07DF" w:rsidRDefault="00E370CE" w:rsidP="00E370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D07DF">
              <w:rPr>
                <w:rFonts w:ascii="Calibri" w:eastAsia="Times New Roman" w:hAnsi="Calibri" w:cs="Calibri"/>
                <w:i/>
                <w:iCs/>
                <w:color w:val="000000"/>
                <w:sz w:val="24"/>
                <w:szCs w:val="24"/>
                <w:lang w:eastAsia="en-GB"/>
              </w:rPr>
              <w:t>0.9</w:t>
            </w:r>
          </w:p>
        </w:tc>
        <w:tc>
          <w:tcPr>
            <w:tcW w:w="5670" w:type="dxa"/>
          </w:tcPr>
          <w:p w14:paraId="21FC9F71" w14:textId="5630796B" w:rsidR="009A4118" w:rsidRPr="009A4118" w:rsidRDefault="009A4118" w:rsidP="009A411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A4118">
              <w:rPr>
                <w:i/>
                <w:sz w:val="24"/>
                <w:szCs w:val="24"/>
              </w:rPr>
              <w:t>Improve homeless outreach services.</w:t>
            </w:r>
          </w:p>
        </w:tc>
      </w:tr>
      <w:tr w:rsidR="00E370CE" w:rsidRPr="0059169F" w14:paraId="7C6D8A4F"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0F814DC5" w14:textId="4EDE8871" w:rsidR="00E370CE" w:rsidRPr="002D07DF" w:rsidRDefault="00E370CE" w:rsidP="00E370CE">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Education/ culture change</w:t>
            </w:r>
          </w:p>
        </w:tc>
        <w:tc>
          <w:tcPr>
            <w:tcW w:w="709" w:type="dxa"/>
            <w:noWrap/>
          </w:tcPr>
          <w:p w14:paraId="6E9130D7" w14:textId="3839329D" w:rsidR="00E370CE" w:rsidRPr="002D07DF" w:rsidRDefault="00E370CE" w:rsidP="00E370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3</w:t>
            </w:r>
          </w:p>
        </w:tc>
        <w:tc>
          <w:tcPr>
            <w:tcW w:w="709" w:type="dxa"/>
            <w:noWrap/>
          </w:tcPr>
          <w:p w14:paraId="530BA3BC" w14:textId="4221C623" w:rsidR="00E370CE" w:rsidRPr="002D07DF" w:rsidRDefault="00E370CE" w:rsidP="00E370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D07DF">
              <w:rPr>
                <w:rFonts w:ascii="Calibri" w:eastAsia="Times New Roman" w:hAnsi="Calibri" w:cs="Calibri"/>
                <w:i/>
                <w:iCs/>
                <w:color w:val="000000"/>
                <w:sz w:val="24"/>
                <w:szCs w:val="24"/>
                <w:lang w:eastAsia="en-GB"/>
              </w:rPr>
              <w:t>0.9</w:t>
            </w:r>
          </w:p>
        </w:tc>
        <w:tc>
          <w:tcPr>
            <w:tcW w:w="5670" w:type="dxa"/>
          </w:tcPr>
          <w:p w14:paraId="0095586A" w14:textId="0A003080" w:rsidR="00E370CE" w:rsidRPr="0084445D" w:rsidRDefault="00E3139C" w:rsidP="00E370C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3139C">
              <w:rPr>
                <w:i/>
                <w:sz w:val="24"/>
                <w:szCs w:val="24"/>
              </w:rPr>
              <w:t xml:space="preserve">For neighbours to be kinder and realise their actions </w:t>
            </w:r>
            <w:proofErr w:type="spellStart"/>
            <w:r w:rsidRPr="00E3139C">
              <w:rPr>
                <w:i/>
                <w:sz w:val="24"/>
                <w:szCs w:val="24"/>
              </w:rPr>
              <w:t>effect others</w:t>
            </w:r>
            <w:proofErr w:type="spellEnd"/>
            <w:r w:rsidRPr="00E3139C">
              <w:rPr>
                <w:i/>
                <w:sz w:val="24"/>
                <w:szCs w:val="24"/>
              </w:rPr>
              <w:t>.</w:t>
            </w:r>
          </w:p>
        </w:tc>
      </w:tr>
      <w:tr w:rsidR="00E10548" w:rsidRPr="0059169F" w14:paraId="79CCC9FF"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91D6AD7" w14:textId="3E10F281" w:rsidR="00E10548" w:rsidRPr="002D07DF" w:rsidRDefault="00E10548" w:rsidP="00E10548">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Repair paths, fences etc.</w:t>
            </w:r>
          </w:p>
        </w:tc>
        <w:tc>
          <w:tcPr>
            <w:tcW w:w="709" w:type="dxa"/>
            <w:noWrap/>
          </w:tcPr>
          <w:p w14:paraId="6898803C" w14:textId="548E3627" w:rsidR="00E10548" w:rsidRPr="002D07DF" w:rsidRDefault="00E10548" w:rsidP="00E105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2</w:t>
            </w:r>
          </w:p>
        </w:tc>
        <w:tc>
          <w:tcPr>
            <w:tcW w:w="709" w:type="dxa"/>
            <w:noWrap/>
          </w:tcPr>
          <w:p w14:paraId="3D7C7E99" w14:textId="4DB35864" w:rsidR="00E10548" w:rsidRPr="002D07DF" w:rsidRDefault="00E10548" w:rsidP="00E105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D07DF">
              <w:rPr>
                <w:rFonts w:ascii="Calibri" w:eastAsia="Times New Roman" w:hAnsi="Calibri" w:cs="Calibri"/>
                <w:i/>
                <w:iCs/>
                <w:color w:val="000000"/>
                <w:sz w:val="24"/>
                <w:szCs w:val="24"/>
                <w:lang w:eastAsia="en-GB"/>
              </w:rPr>
              <w:t>0.6</w:t>
            </w:r>
          </w:p>
        </w:tc>
        <w:tc>
          <w:tcPr>
            <w:tcW w:w="5670" w:type="dxa"/>
          </w:tcPr>
          <w:p w14:paraId="6C1196A3" w14:textId="4E3B6B7F" w:rsidR="00E10548" w:rsidRPr="0084445D" w:rsidRDefault="00531957" w:rsidP="00E1054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31957">
              <w:rPr>
                <w:i/>
                <w:sz w:val="24"/>
                <w:szCs w:val="24"/>
              </w:rPr>
              <w:t>Attend and repair things in community areas instead of neglecting them.</w:t>
            </w:r>
          </w:p>
        </w:tc>
      </w:tr>
      <w:tr w:rsidR="00E10548" w:rsidRPr="0059169F" w14:paraId="7C82106B"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7C93F968" w14:textId="185D9E2A" w:rsidR="00E10548" w:rsidRPr="002D07DF" w:rsidRDefault="00E10548" w:rsidP="00E10548">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Clamp down on illegal riding of bikes &amp; scooters</w:t>
            </w:r>
          </w:p>
        </w:tc>
        <w:tc>
          <w:tcPr>
            <w:tcW w:w="709" w:type="dxa"/>
            <w:noWrap/>
          </w:tcPr>
          <w:p w14:paraId="53D408CF" w14:textId="3C828F07" w:rsidR="00E10548" w:rsidRPr="002D07DF" w:rsidRDefault="00E10548" w:rsidP="00E105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2</w:t>
            </w:r>
          </w:p>
        </w:tc>
        <w:tc>
          <w:tcPr>
            <w:tcW w:w="709" w:type="dxa"/>
            <w:noWrap/>
          </w:tcPr>
          <w:p w14:paraId="0862DB1F" w14:textId="2E381D5B" w:rsidR="00E10548" w:rsidRPr="002D07DF" w:rsidRDefault="00E10548" w:rsidP="00E105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D07DF">
              <w:rPr>
                <w:rFonts w:ascii="Calibri" w:eastAsia="Times New Roman" w:hAnsi="Calibri" w:cs="Calibri"/>
                <w:i/>
                <w:iCs/>
                <w:color w:val="000000"/>
                <w:sz w:val="24"/>
                <w:szCs w:val="24"/>
                <w:lang w:eastAsia="en-GB"/>
              </w:rPr>
              <w:t>0.6</w:t>
            </w:r>
          </w:p>
        </w:tc>
        <w:tc>
          <w:tcPr>
            <w:tcW w:w="5670" w:type="dxa"/>
          </w:tcPr>
          <w:p w14:paraId="537CF9A5" w14:textId="01C1F0CA" w:rsidR="00E10548" w:rsidRPr="0084445D" w:rsidRDefault="00531957" w:rsidP="00E1054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31957">
              <w:rPr>
                <w:i/>
                <w:sz w:val="24"/>
                <w:szCs w:val="24"/>
              </w:rPr>
              <w:t xml:space="preserve">Sort out the quad </w:t>
            </w:r>
            <w:r w:rsidR="00B27A3B" w:rsidRPr="00531957">
              <w:rPr>
                <w:i/>
                <w:sz w:val="24"/>
                <w:szCs w:val="24"/>
              </w:rPr>
              <w:t>bikes -</w:t>
            </w:r>
            <w:r w:rsidRPr="00531957">
              <w:rPr>
                <w:i/>
                <w:sz w:val="24"/>
                <w:szCs w:val="24"/>
              </w:rPr>
              <w:t xml:space="preserve"> and electric scooters and push bikes that often travel on the pavements</w:t>
            </w:r>
          </w:p>
        </w:tc>
      </w:tr>
      <w:tr w:rsidR="00E10548" w:rsidRPr="0059169F" w14:paraId="7BEC56BC"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5AF7DFB" w14:textId="282E757B" w:rsidR="00E10548" w:rsidRPr="002D07DF" w:rsidRDefault="00E10548" w:rsidP="00E10548">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Don't know</w:t>
            </w:r>
          </w:p>
        </w:tc>
        <w:tc>
          <w:tcPr>
            <w:tcW w:w="709" w:type="dxa"/>
            <w:noWrap/>
          </w:tcPr>
          <w:p w14:paraId="2880C724" w14:textId="3D725521" w:rsidR="00E10548" w:rsidRPr="002D07DF" w:rsidRDefault="00E10548" w:rsidP="00E105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17</w:t>
            </w:r>
          </w:p>
        </w:tc>
        <w:tc>
          <w:tcPr>
            <w:tcW w:w="709" w:type="dxa"/>
            <w:noWrap/>
          </w:tcPr>
          <w:p w14:paraId="6F6466C6" w14:textId="0B0AD698" w:rsidR="00E10548" w:rsidRPr="002D07DF" w:rsidRDefault="00E10548" w:rsidP="00E105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2D07DF">
              <w:rPr>
                <w:rFonts w:ascii="Calibri" w:eastAsia="Times New Roman" w:hAnsi="Calibri" w:cs="Calibri"/>
                <w:i/>
                <w:iCs/>
                <w:color w:val="000000"/>
                <w:sz w:val="24"/>
                <w:szCs w:val="24"/>
                <w:lang w:eastAsia="en-GB"/>
              </w:rPr>
              <w:t>4.9</w:t>
            </w:r>
          </w:p>
        </w:tc>
        <w:tc>
          <w:tcPr>
            <w:tcW w:w="5670" w:type="dxa"/>
          </w:tcPr>
          <w:p w14:paraId="4E9B2744" w14:textId="77777777" w:rsidR="00E10548" w:rsidRDefault="00B62C95" w:rsidP="00E1054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62C95">
              <w:rPr>
                <w:i/>
                <w:sz w:val="24"/>
                <w:szCs w:val="24"/>
              </w:rPr>
              <w:t>Don’t think anything would</w:t>
            </w:r>
          </w:p>
          <w:p w14:paraId="79C7AAB2" w14:textId="1D275AED" w:rsidR="00B62C95" w:rsidRPr="0084445D" w:rsidRDefault="007806CD" w:rsidP="00E10548">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806CD">
              <w:rPr>
                <w:i/>
                <w:sz w:val="24"/>
                <w:szCs w:val="24"/>
              </w:rPr>
              <w:t>I don't know</w:t>
            </w:r>
          </w:p>
        </w:tc>
      </w:tr>
      <w:tr w:rsidR="00E10548" w:rsidRPr="0059169F" w14:paraId="6144105E"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7E73F75F" w14:textId="2BB9FA17" w:rsidR="00E10548" w:rsidRPr="002D07DF" w:rsidRDefault="00E10548" w:rsidP="00E10548">
            <w:pPr>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 xml:space="preserve">Misc. </w:t>
            </w:r>
          </w:p>
        </w:tc>
        <w:tc>
          <w:tcPr>
            <w:tcW w:w="709" w:type="dxa"/>
            <w:noWrap/>
          </w:tcPr>
          <w:p w14:paraId="41E5E1E9" w14:textId="16787259" w:rsidR="00E10548" w:rsidRPr="002D07DF" w:rsidRDefault="00E10548" w:rsidP="00E105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D07DF">
              <w:rPr>
                <w:rFonts w:ascii="Calibri" w:eastAsia="Times New Roman" w:hAnsi="Calibri" w:cs="Calibri"/>
                <w:color w:val="000000"/>
                <w:sz w:val="24"/>
                <w:szCs w:val="24"/>
                <w:lang w:eastAsia="en-GB"/>
              </w:rPr>
              <w:t>38</w:t>
            </w:r>
          </w:p>
        </w:tc>
        <w:tc>
          <w:tcPr>
            <w:tcW w:w="709" w:type="dxa"/>
            <w:noWrap/>
          </w:tcPr>
          <w:p w14:paraId="2B187ECA" w14:textId="03A11E7A" w:rsidR="00E10548" w:rsidRPr="002D07DF" w:rsidRDefault="00E10548" w:rsidP="00E105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2D07DF">
              <w:rPr>
                <w:rFonts w:ascii="Calibri" w:eastAsia="Times New Roman" w:hAnsi="Calibri" w:cs="Calibri"/>
                <w:i/>
                <w:iCs/>
                <w:color w:val="000000"/>
                <w:sz w:val="24"/>
                <w:szCs w:val="24"/>
                <w:lang w:eastAsia="en-GB"/>
              </w:rPr>
              <w:t>11.0</w:t>
            </w:r>
          </w:p>
        </w:tc>
        <w:tc>
          <w:tcPr>
            <w:tcW w:w="5670" w:type="dxa"/>
          </w:tcPr>
          <w:p w14:paraId="08BAEF52" w14:textId="77777777" w:rsidR="00E10548" w:rsidRDefault="00F26476" w:rsidP="00E1054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26476">
              <w:rPr>
                <w:i/>
                <w:sz w:val="24"/>
                <w:szCs w:val="24"/>
              </w:rPr>
              <w:t>What is the point nobody listens</w:t>
            </w:r>
          </w:p>
          <w:p w14:paraId="0787888F" w14:textId="77777777" w:rsidR="00F26476" w:rsidRDefault="00F26476" w:rsidP="00E1054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26476">
              <w:rPr>
                <w:i/>
                <w:sz w:val="24"/>
                <w:szCs w:val="24"/>
              </w:rPr>
              <w:t>give me a gun</w:t>
            </w:r>
          </w:p>
          <w:p w14:paraId="65C4C85F" w14:textId="4C2D0448" w:rsidR="00F26476" w:rsidRPr="0084445D" w:rsidRDefault="00F26476" w:rsidP="00E10548">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26476">
              <w:rPr>
                <w:i/>
                <w:sz w:val="24"/>
                <w:szCs w:val="24"/>
              </w:rPr>
              <w:t>There is no money to do anything. And we are not a priority area.</w:t>
            </w:r>
          </w:p>
        </w:tc>
      </w:tr>
      <w:tr w:rsidR="00E10548" w:rsidRPr="006F4453" w14:paraId="503B6066" w14:textId="77777777">
        <w:trPr>
          <w:cnfStyle w:val="010000000000" w:firstRow="0" w:lastRow="1"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2518" w:type="dxa"/>
          </w:tcPr>
          <w:p w14:paraId="505B9373" w14:textId="77777777" w:rsidR="00E10548" w:rsidRPr="0084445D" w:rsidRDefault="00E10548" w:rsidP="00E10548">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Total</w:t>
            </w:r>
          </w:p>
        </w:tc>
        <w:tc>
          <w:tcPr>
            <w:tcW w:w="709" w:type="dxa"/>
            <w:noWrap/>
          </w:tcPr>
          <w:p w14:paraId="64348A8D" w14:textId="50F3FA57" w:rsidR="00E10548" w:rsidRPr="0084445D" w:rsidRDefault="00F26476" w:rsidP="00E10548">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345</w:t>
            </w:r>
          </w:p>
        </w:tc>
        <w:tc>
          <w:tcPr>
            <w:tcW w:w="709" w:type="dxa"/>
            <w:noWrap/>
          </w:tcPr>
          <w:p w14:paraId="4EB43304" w14:textId="77777777" w:rsidR="00E10548" w:rsidRPr="0084445D" w:rsidRDefault="00E10548" w:rsidP="00E10548">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5670" w:type="dxa"/>
          </w:tcPr>
          <w:p w14:paraId="7215FA97" w14:textId="77777777" w:rsidR="00E10548" w:rsidRPr="0084445D" w:rsidRDefault="00E10548" w:rsidP="00E10548">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10EE187A" w14:textId="77777777" w:rsidR="00337392" w:rsidRPr="00261D13" w:rsidRDefault="00337392" w:rsidP="00337392">
      <w:pPr>
        <w:rPr>
          <w:sz w:val="24"/>
          <w:szCs w:val="24"/>
        </w:rPr>
      </w:pPr>
      <w:r>
        <w:rPr>
          <w:i/>
          <w:sz w:val="24"/>
          <w:szCs w:val="24"/>
        </w:rPr>
        <w:t>Respondents could select multiple options so the total will exceed 100%</w:t>
      </w:r>
    </w:p>
    <w:p w14:paraId="192DB79F" w14:textId="77777777" w:rsidR="00337392" w:rsidRDefault="00337392" w:rsidP="00337392">
      <w:pPr>
        <w:rPr>
          <w:lang w:eastAsia="en-US"/>
        </w:rPr>
      </w:pPr>
    </w:p>
    <w:p w14:paraId="09EA0430" w14:textId="77777777" w:rsidR="00337392" w:rsidRDefault="00337392" w:rsidP="00337392">
      <w:pPr>
        <w:rPr>
          <w:lang w:eastAsia="en-US"/>
        </w:rPr>
      </w:pPr>
    </w:p>
    <w:p w14:paraId="71AF6C78" w14:textId="77777777" w:rsidR="00337392" w:rsidRPr="0084445D" w:rsidRDefault="00337392" w:rsidP="00337392">
      <w:pPr>
        <w:rPr>
          <w:b/>
          <w:sz w:val="24"/>
          <w:szCs w:val="24"/>
          <w:lang w:eastAsia="en-US"/>
        </w:rPr>
      </w:pPr>
      <w:r w:rsidRPr="0084445D">
        <w:rPr>
          <w:b/>
          <w:sz w:val="24"/>
          <w:szCs w:val="24"/>
          <w:lang w:eastAsia="en-US"/>
        </w:rPr>
        <w:t>When Walking in my Neighbourhood</w:t>
      </w:r>
    </w:p>
    <w:tbl>
      <w:tblPr>
        <w:tblStyle w:val="GridTable4-Accent1"/>
        <w:tblW w:w="9918" w:type="dxa"/>
        <w:tblLook w:val="04E0" w:firstRow="1" w:lastRow="1" w:firstColumn="1" w:lastColumn="0" w:noHBand="0" w:noVBand="1"/>
      </w:tblPr>
      <w:tblGrid>
        <w:gridCol w:w="1980"/>
        <w:gridCol w:w="709"/>
        <w:gridCol w:w="709"/>
        <w:gridCol w:w="6520"/>
      </w:tblGrid>
      <w:tr w:rsidR="00337392" w:rsidRPr="0059169F" w14:paraId="7CDE0E4F"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hideMark/>
          </w:tcPr>
          <w:p w14:paraId="71E118EC" w14:textId="77777777" w:rsidR="00337392" w:rsidRPr="0084445D" w:rsidRDefault="00337392">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Theme</w:t>
            </w:r>
          </w:p>
        </w:tc>
        <w:tc>
          <w:tcPr>
            <w:tcW w:w="709" w:type="dxa"/>
            <w:noWrap/>
            <w:hideMark/>
          </w:tcPr>
          <w:p w14:paraId="63861423"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No.</w:t>
            </w:r>
          </w:p>
        </w:tc>
        <w:tc>
          <w:tcPr>
            <w:tcW w:w="709" w:type="dxa"/>
            <w:noWrap/>
            <w:hideMark/>
          </w:tcPr>
          <w:p w14:paraId="29BF6D0A"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84445D">
              <w:rPr>
                <w:rFonts w:ascii="Calibri" w:eastAsia="Times New Roman" w:hAnsi="Calibri" w:cs="Calibri"/>
                <w:i/>
                <w:color w:val="000000"/>
                <w:sz w:val="24"/>
                <w:szCs w:val="24"/>
                <w:lang w:eastAsia="en-GB"/>
              </w:rPr>
              <w:t>%</w:t>
            </w:r>
          </w:p>
        </w:tc>
        <w:tc>
          <w:tcPr>
            <w:tcW w:w="6520" w:type="dxa"/>
            <w:noWrap/>
            <w:hideMark/>
          </w:tcPr>
          <w:p w14:paraId="2FC6E8CF"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Example Comments</w:t>
            </w:r>
          </w:p>
        </w:tc>
      </w:tr>
      <w:tr w:rsidR="007E1256" w:rsidRPr="0059169F" w14:paraId="48F19C07"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DD7E6FB" w14:textId="706C9421" w:rsidR="007E1256" w:rsidRPr="0084445D" w:rsidRDefault="007E1256" w:rsidP="007E1256">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More / better resourced police</w:t>
            </w:r>
          </w:p>
        </w:tc>
        <w:tc>
          <w:tcPr>
            <w:tcW w:w="709" w:type="dxa"/>
            <w:noWrap/>
          </w:tcPr>
          <w:p w14:paraId="0EC515CF" w14:textId="1DE6C2D9" w:rsidR="007E1256" w:rsidRPr="0084445D" w:rsidRDefault="007E1256" w:rsidP="007E12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604</w:t>
            </w:r>
          </w:p>
        </w:tc>
        <w:tc>
          <w:tcPr>
            <w:tcW w:w="709" w:type="dxa"/>
            <w:noWrap/>
          </w:tcPr>
          <w:p w14:paraId="39E26BF5" w14:textId="49115263" w:rsidR="007E1256" w:rsidRPr="0084445D" w:rsidRDefault="007E1256" w:rsidP="007E125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69199E">
              <w:rPr>
                <w:rFonts w:ascii="Calibri" w:eastAsia="Times New Roman" w:hAnsi="Calibri" w:cs="Calibri"/>
                <w:i/>
                <w:iCs/>
                <w:color w:val="000000"/>
                <w:sz w:val="24"/>
                <w:szCs w:val="24"/>
                <w:lang w:eastAsia="en-GB"/>
              </w:rPr>
              <w:t>52.2</w:t>
            </w:r>
          </w:p>
        </w:tc>
        <w:tc>
          <w:tcPr>
            <w:tcW w:w="6520" w:type="dxa"/>
          </w:tcPr>
          <w:p w14:paraId="5FC81D05" w14:textId="77777777" w:rsidR="007E1256" w:rsidRDefault="006324E5" w:rsidP="007E125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324E5">
              <w:rPr>
                <w:i/>
                <w:sz w:val="24"/>
                <w:szCs w:val="24"/>
              </w:rPr>
              <w:t>Police on the beat and responding to calls</w:t>
            </w:r>
          </w:p>
          <w:p w14:paraId="7B229AEB" w14:textId="266B637E" w:rsidR="006324E5" w:rsidRDefault="004F1DDB" w:rsidP="007E125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F1DDB">
              <w:rPr>
                <w:i/>
                <w:sz w:val="24"/>
                <w:szCs w:val="24"/>
              </w:rPr>
              <w:t xml:space="preserve">More police presence in the streets, police </w:t>
            </w:r>
            <w:proofErr w:type="gramStart"/>
            <w:r w:rsidRPr="004F1DDB">
              <w:rPr>
                <w:i/>
                <w:sz w:val="24"/>
                <w:szCs w:val="24"/>
              </w:rPr>
              <w:t>actually coming</w:t>
            </w:r>
            <w:proofErr w:type="gramEnd"/>
            <w:r w:rsidRPr="004F1DDB">
              <w:rPr>
                <w:i/>
                <w:sz w:val="24"/>
                <w:szCs w:val="24"/>
              </w:rPr>
              <w:t xml:space="preserve"> out when they take cares of anti-social </w:t>
            </w:r>
            <w:r w:rsidR="00B27A3B" w:rsidRPr="004F1DDB">
              <w:rPr>
                <w:i/>
                <w:sz w:val="24"/>
                <w:szCs w:val="24"/>
              </w:rPr>
              <w:t>behaviours</w:t>
            </w:r>
            <w:r w:rsidRPr="004F1DDB">
              <w:rPr>
                <w:i/>
                <w:sz w:val="24"/>
                <w:szCs w:val="24"/>
              </w:rPr>
              <w:t>.</w:t>
            </w:r>
          </w:p>
          <w:p w14:paraId="1FC9E088" w14:textId="77777777" w:rsidR="004F1DDB" w:rsidRDefault="004F1DDB" w:rsidP="007E125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F1DDB">
              <w:rPr>
                <w:i/>
                <w:sz w:val="24"/>
                <w:szCs w:val="24"/>
              </w:rPr>
              <w:t>Police Presence. Greater support to the local community</w:t>
            </w:r>
          </w:p>
          <w:p w14:paraId="496F5434" w14:textId="77777777" w:rsidR="004F1DDB" w:rsidRDefault="00673A69" w:rsidP="007E125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73A69">
              <w:rPr>
                <w:i/>
                <w:sz w:val="24"/>
                <w:szCs w:val="24"/>
              </w:rPr>
              <w:t>Police need to be visible.   Only seen ONE PC "walking" in the area in last 2 years or so.</w:t>
            </w:r>
          </w:p>
          <w:p w14:paraId="5114E5CB" w14:textId="77777777" w:rsidR="00673A69" w:rsidRDefault="00673A69" w:rsidP="007E125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73A69">
              <w:rPr>
                <w:i/>
                <w:sz w:val="24"/>
                <w:szCs w:val="24"/>
              </w:rPr>
              <w:t>Have a police service. Regular beats, have a presence and don't hide in the few stations we have now the other side of the City.</w:t>
            </w:r>
          </w:p>
          <w:p w14:paraId="3E5473F7" w14:textId="51616929" w:rsidR="00673A69" w:rsidRPr="0084445D" w:rsidRDefault="00D76B5B" w:rsidP="007E125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76B5B">
              <w:rPr>
                <w:i/>
                <w:sz w:val="24"/>
                <w:szCs w:val="24"/>
              </w:rPr>
              <w:t>More police presence and more action from police when there are incidents</w:t>
            </w:r>
          </w:p>
        </w:tc>
      </w:tr>
      <w:tr w:rsidR="007E1256" w:rsidRPr="0059169F" w14:paraId="77E526B9"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77FB9573" w14:textId="3F7D3F8E" w:rsidR="007E1256" w:rsidRPr="0084445D" w:rsidRDefault="007E1256" w:rsidP="007E1256">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lastRenderedPageBreak/>
              <w:t>Better street lighting</w:t>
            </w:r>
          </w:p>
        </w:tc>
        <w:tc>
          <w:tcPr>
            <w:tcW w:w="709" w:type="dxa"/>
            <w:noWrap/>
          </w:tcPr>
          <w:p w14:paraId="09A165FA" w14:textId="54F0FEE0" w:rsidR="007E1256" w:rsidRPr="0084445D" w:rsidRDefault="007E1256" w:rsidP="007E12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252</w:t>
            </w:r>
          </w:p>
        </w:tc>
        <w:tc>
          <w:tcPr>
            <w:tcW w:w="709" w:type="dxa"/>
            <w:noWrap/>
          </w:tcPr>
          <w:p w14:paraId="0FD1CB6A" w14:textId="101D2974" w:rsidR="007E1256" w:rsidRPr="0084445D" w:rsidRDefault="007E1256" w:rsidP="007E125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69199E">
              <w:rPr>
                <w:rFonts w:ascii="Calibri" w:eastAsia="Times New Roman" w:hAnsi="Calibri" w:cs="Calibri"/>
                <w:i/>
                <w:iCs/>
                <w:color w:val="000000"/>
                <w:sz w:val="24"/>
                <w:szCs w:val="24"/>
                <w:lang w:eastAsia="en-GB"/>
              </w:rPr>
              <w:t>21.8</w:t>
            </w:r>
          </w:p>
        </w:tc>
        <w:tc>
          <w:tcPr>
            <w:tcW w:w="6520" w:type="dxa"/>
          </w:tcPr>
          <w:p w14:paraId="38E53286" w14:textId="77777777" w:rsidR="007E1256" w:rsidRDefault="00D76B5B" w:rsidP="007E125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76B5B">
              <w:rPr>
                <w:i/>
                <w:sz w:val="24"/>
                <w:szCs w:val="24"/>
              </w:rPr>
              <w:t>Better Street lighting</w:t>
            </w:r>
          </w:p>
          <w:p w14:paraId="23B7B7D6" w14:textId="77777777" w:rsidR="00D76B5B" w:rsidRDefault="00723782" w:rsidP="007E125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3782">
              <w:rPr>
                <w:i/>
                <w:sz w:val="24"/>
                <w:szCs w:val="24"/>
              </w:rPr>
              <w:t>Brighter streetlights</w:t>
            </w:r>
          </w:p>
          <w:p w14:paraId="48F97E9C" w14:textId="77777777" w:rsidR="00723782" w:rsidRDefault="00723782" w:rsidP="007E125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3782">
              <w:rPr>
                <w:i/>
                <w:sz w:val="24"/>
                <w:szCs w:val="24"/>
              </w:rPr>
              <w:t>Lighting when it's dark especially near entrances to parks</w:t>
            </w:r>
          </w:p>
          <w:p w14:paraId="2ED3EFE9" w14:textId="77777777" w:rsidR="00723782" w:rsidRDefault="002647DF" w:rsidP="007E125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647DF">
              <w:rPr>
                <w:i/>
                <w:sz w:val="24"/>
                <w:szCs w:val="24"/>
              </w:rPr>
              <w:t>Better lighting, these energy saving/environmentally friendly bulbs are not very bright</w:t>
            </w:r>
          </w:p>
          <w:p w14:paraId="7E755FB2" w14:textId="39C0BF13" w:rsidR="002647DF" w:rsidRPr="0084445D" w:rsidRDefault="002647DF" w:rsidP="007E125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647DF">
              <w:rPr>
                <w:i/>
                <w:sz w:val="24"/>
                <w:szCs w:val="24"/>
              </w:rPr>
              <w:t xml:space="preserve">Fix </w:t>
            </w:r>
            <w:proofErr w:type="gramStart"/>
            <w:r w:rsidRPr="002647DF">
              <w:rPr>
                <w:i/>
                <w:sz w:val="24"/>
                <w:szCs w:val="24"/>
              </w:rPr>
              <w:t>street lights</w:t>
            </w:r>
            <w:proofErr w:type="gramEnd"/>
            <w:r w:rsidRPr="002647DF">
              <w:rPr>
                <w:i/>
                <w:sz w:val="24"/>
                <w:szCs w:val="24"/>
              </w:rPr>
              <w:t>.</w:t>
            </w:r>
          </w:p>
        </w:tc>
      </w:tr>
      <w:tr w:rsidR="00BD5E6C" w:rsidRPr="0059169F" w14:paraId="2778C7DD"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288B675" w14:textId="34A30A05" w:rsidR="00BD5E6C" w:rsidRPr="0069199E" w:rsidRDefault="00BD5E6C" w:rsidP="00BD5E6C">
            <w:pPr>
              <w:rPr>
                <w:rFonts w:ascii="Calibri" w:eastAsia="Times New Roman" w:hAnsi="Calibri" w:cs="Calibri"/>
                <w:color w:val="000000"/>
                <w:sz w:val="24"/>
                <w:szCs w:val="24"/>
                <w:lang w:eastAsia="en-GB"/>
              </w:rPr>
            </w:pPr>
            <w:proofErr w:type="gramStart"/>
            <w:r w:rsidRPr="0069199E">
              <w:rPr>
                <w:rFonts w:ascii="Calibri" w:eastAsia="Times New Roman" w:hAnsi="Calibri" w:cs="Calibri"/>
                <w:color w:val="000000"/>
                <w:sz w:val="24"/>
                <w:szCs w:val="24"/>
                <w:lang w:eastAsia="en-GB"/>
              </w:rPr>
              <w:t>Take action</w:t>
            </w:r>
            <w:proofErr w:type="gramEnd"/>
            <w:r w:rsidRPr="0069199E">
              <w:rPr>
                <w:rFonts w:ascii="Calibri" w:eastAsia="Times New Roman" w:hAnsi="Calibri" w:cs="Calibri"/>
                <w:color w:val="000000"/>
                <w:sz w:val="24"/>
                <w:szCs w:val="24"/>
                <w:lang w:eastAsia="en-GB"/>
              </w:rPr>
              <w:t xml:space="preserve"> against offenders</w:t>
            </w:r>
          </w:p>
        </w:tc>
        <w:tc>
          <w:tcPr>
            <w:tcW w:w="709" w:type="dxa"/>
            <w:noWrap/>
          </w:tcPr>
          <w:p w14:paraId="31CC843E" w14:textId="0562E92C" w:rsidR="00BD5E6C" w:rsidRPr="0069199E" w:rsidRDefault="00BD5E6C" w:rsidP="00BD5E6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158</w:t>
            </w:r>
          </w:p>
        </w:tc>
        <w:tc>
          <w:tcPr>
            <w:tcW w:w="709" w:type="dxa"/>
            <w:noWrap/>
          </w:tcPr>
          <w:p w14:paraId="0DF9FAEB" w14:textId="6549437C" w:rsidR="00BD5E6C" w:rsidRPr="0069199E" w:rsidRDefault="00BD5E6C" w:rsidP="00BD5E6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13.7</w:t>
            </w:r>
          </w:p>
        </w:tc>
        <w:tc>
          <w:tcPr>
            <w:tcW w:w="6520" w:type="dxa"/>
          </w:tcPr>
          <w:p w14:paraId="03D30942" w14:textId="77777777" w:rsidR="00BD5E6C" w:rsidRDefault="00927FC5" w:rsidP="00BD5E6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27FC5">
              <w:rPr>
                <w:i/>
                <w:sz w:val="24"/>
                <w:szCs w:val="24"/>
              </w:rPr>
              <w:t>Proper sentencing in the courts.</w:t>
            </w:r>
          </w:p>
          <w:p w14:paraId="3DFBC1FD" w14:textId="77777777" w:rsidR="00927FC5" w:rsidRDefault="00A813CD" w:rsidP="00BD5E6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813CD">
              <w:rPr>
                <w:i/>
                <w:sz w:val="24"/>
                <w:szCs w:val="24"/>
              </w:rPr>
              <w:t>Random knife searches, workshops for youths on knife crime, police patrols</w:t>
            </w:r>
          </w:p>
          <w:p w14:paraId="6E4F1B64" w14:textId="336B468B" w:rsidR="00A813CD" w:rsidRDefault="00A813CD" w:rsidP="00BD5E6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813CD">
              <w:rPr>
                <w:i/>
                <w:sz w:val="24"/>
                <w:szCs w:val="24"/>
              </w:rPr>
              <w:t xml:space="preserve">Arrest men who </w:t>
            </w:r>
            <w:r w:rsidR="00B27A3B" w:rsidRPr="00A813CD">
              <w:rPr>
                <w:i/>
                <w:sz w:val="24"/>
                <w:szCs w:val="24"/>
              </w:rPr>
              <w:t>harass</w:t>
            </w:r>
            <w:r w:rsidRPr="00A813CD">
              <w:rPr>
                <w:i/>
                <w:sz w:val="24"/>
                <w:szCs w:val="24"/>
              </w:rPr>
              <w:t xml:space="preserve"> women</w:t>
            </w:r>
          </w:p>
          <w:p w14:paraId="77A71E66" w14:textId="43710F4C" w:rsidR="00A813CD" w:rsidRDefault="00E61F5A" w:rsidP="00BD5E6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61F5A">
              <w:rPr>
                <w:i/>
                <w:sz w:val="24"/>
                <w:szCs w:val="24"/>
              </w:rPr>
              <w:t xml:space="preserve">Tackling </w:t>
            </w:r>
            <w:r w:rsidR="00B27A3B" w:rsidRPr="00E61F5A">
              <w:rPr>
                <w:i/>
                <w:sz w:val="24"/>
                <w:szCs w:val="24"/>
              </w:rPr>
              <w:t>anti-social</w:t>
            </w:r>
            <w:r w:rsidRPr="00E61F5A">
              <w:rPr>
                <w:i/>
                <w:sz w:val="24"/>
                <w:szCs w:val="24"/>
              </w:rPr>
              <w:t xml:space="preserve"> behaviour</w:t>
            </w:r>
          </w:p>
          <w:p w14:paraId="4A1BCC48" w14:textId="5DCC95F7" w:rsidR="00E61F5A" w:rsidRPr="0084445D" w:rsidRDefault="008E3275" w:rsidP="00BD5E6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3275">
              <w:rPr>
                <w:i/>
                <w:sz w:val="24"/>
                <w:szCs w:val="24"/>
              </w:rPr>
              <w:t>More police, lock up the dealers and offenders.</w:t>
            </w:r>
          </w:p>
        </w:tc>
      </w:tr>
      <w:tr w:rsidR="00BD5E6C" w:rsidRPr="0059169F" w14:paraId="6C00D475"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1F4E60F0" w14:textId="668C2175" w:rsidR="00BD5E6C" w:rsidRPr="0069199E" w:rsidRDefault="00BD5E6C" w:rsidP="00BD5E6C">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Security e.g. gated lanes, CCTV, neighbourhood watch</w:t>
            </w:r>
          </w:p>
        </w:tc>
        <w:tc>
          <w:tcPr>
            <w:tcW w:w="709" w:type="dxa"/>
            <w:noWrap/>
          </w:tcPr>
          <w:p w14:paraId="1CE9A989" w14:textId="6146EF75" w:rsidR="00BD5E6C" w:rsidRPr="0069199E" w:rsidRDefault="00BD5E6C" w:rsidP="00BD5E6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63</w:t>
            </w:r>
          </w:p>
        </w:tc>
        <w:tc>
          <w:tcPr>
            <w:tcW w:w="709" w:type="dxa"/>
            <w:noWrap/>
          </w:tcPr>
          <w:p w14:paraId="4B19B826" w14:textId="6F7BD0D3" w:rsidR="00BD5E6C" w:rsidRPr="0069199E" w:rsidRDefault="00BD5E6C" w:rsidP="00BD5E6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5.4</w:t>
            </w:r>
          </w:p>
        </w:tc>
        <w:tc>
          <w:tcPr>
            <w:tcW w:w="6520" w:type="dxa"/>
          </w:tcPr>
          <w:p w14:paraId="3F6BCDB8" w14:textId="77777777" w:rsidR="00BD5E6C" w:rsidRDefault="005B5805" w:rsidP="00BD5E6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B5805">
              <w:rPr>
                <w:i/>
                <w:sz w:val="24"/>
                <w:szCs w:val="24"/>
              </w:rPr>
              <w:t>More CCTV, Police / PCSO patrols or security</w:t>
            </w:r>
          </w:p>
          <w:p w14:paraId="3C597D4A" w14:textId="77777777" w:rsidR="005B5805" w:rsidRDefault="005B5805" w:rsidP="00BD5E6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B5805">
              <w:rPr>
                <w:i/>
                <w:sz w:val="24"/>
                <w:szCs w:val="24"/>
              </w:rPr>
              <w:t>Knowing there are cameras</w:t>
            </w:r>
          </w:p>
          <w:p w14:paraId="39573705" w14:textId="77777777" w:rsidR="005B5805" w:rsidRDefault="00AE3618" w:rsidP="00BD5E6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E3618">
              <w:rPr>
                <w:i/>
                <w:sz w:val="24"/>
                <w:szCs w:val="24"/>
              </w:rPr>
              <w:t xml:space="preserve">More funding for my area, more police </w:t>
            </w:r>
            <w:proofErr w:type="gramStart"/>
            <w:r w:rsidRPr="00AE3618">
              <w:rPr>
                <w:i/>
                <w:sz w:val="24"/>
                <w:szCs w:val="24"/>
              </w:rPr>
              <w:t>patrols</w:t>
            </w:r>
            <w:proofErr w:type="gramEnd"/>
            <w:r w:rsidRPr="00AE3618">
              <w:rPr>
                <w:i/>
                <w:sz w:val="24"/>
                <w:szCs w:val="24"/>
              </w:rPr>
              <w:t xml:space="preserve"> and more street CCTV.</w:t>
            </w:r>
          </w:p>
          <w:p w14:paraId="34BA594E" w14:textId="6EB2ABAA" w:rsidR="00AE3618" w:rsidRPr="0084445D" w:rsidRDefault="007D37FF" w:rsidP="00BD5E6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D37FF">
              <w:rPr>
                <w:i/>
                <w:sz w:val="24"/>
                <w:szCs w:val="24"/>
              </w:rPr>
              <w:t xml:space="preserve">I don't think flooding the area with more police will be </w:t>
            </w:r>
            <w:proofErr w:type="gramStart"/>
            <w:r w:rsidRPr="007D37FF">
              <w:rPr>
                <w:i/>
                <w:sz w:val="24"/>
                <w:szCs w:val="24"/>
              </w:rPr>
              <w:t>helpful</w:t>
            </w:r>
            <w:proofErr w:type="gramEnd"/>
            <w:r w:rsidRPr="007D37FF">
              <w:rPr>
                <w:i/>
                <w:sz w:val="24"/>
                <w:szCs w:val="24"/>
              </w:rPr>
              <w:t xml:space="preserve"> but more CCTV cameras might help in some places. Addressing the </w:t>
            </w:r>
            <w:proofErr w:type="spellStart"/>
            <w:r w:rsidRPr="007D37FF">
              <w:rPr>
                <w:i/>
                <w:sz w:val="24"/>
                <w:szCs w:val="24"/>
              </w:rPr>
              <w:t>economical</w:t>
            </w:r>
            <w:proofErr w:type="spellEnd"/>
            <w:r w:rsidRPr="007D37FF">
              <w:rPr>
                <w:i/>
                <w:sz w:val="24"/>
                <w:szCs w:val="24"/>
              </w:rPr>
              <w:t xml:space="preserve"> and social issues at the route doesn't seem like a problem the council can resolve.</w:t>
            </w:r>
          </w:p>
        </w:tc>
      </w:tr>
      <w:tr w:rsidR="00096BB7" w:rsidRPr="0059169F" w14:paraId="6B7DE6EE"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068743B0" w14:textId="4A822BEE" w:rsidR="00096BB7" w:rsidRPr="0069199E" w:rsidRDefault="00096BB7" w:rsidP="00096BB7">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More youth services</w:t>
            </w:r>
          </w:p>
        </w:tc>
        <w:tc>
          <w:tcPr>
            <w:tcW w:w="709" w:type="dxa"/>
            <w:noWrap/>
          </w:tcPr>
          <w:p w14:paraId="0E3C6146" w14:textId="5882DCB7" w:rsidR="00096BB7" w:rsidRPr="0069199E" w:rsidRDefault="00096BB7" w:rsidP="00096BB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54</w:t>
            </w:r>
          </w:p>
        </w:tc>
        <w:tc>
          <w:tcPr>
            <w:tcW w:w="709" w:type="dxa"/>
            <w:noWrap/>
          </w:tcPr>
          <w:p w14:paraId="3D6C85F5" w14:textId="06155048" w:rsidR="00096BB7" w:rsidRPr="0069199E" w:rsidRDefault="00096BB7" w:rsidP="00096BB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4.7</w:t>
            </w:r>
          </w:p>
        </w:tc>
        <w:tc>
          <w:tcPr>
            <w:tcW w:w="6520" w:type="dxa"/>
          </w:tcPr>
          <w:p w14:paraId="0064D7C3" w14:textId="77777777" w:rsidR="00096BB7" w:rsidRDefault="00BA1AAB" w:rsidP="00096BB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A1AAB">
              <w:rPr>
                <w:i/>
                <w:sz w:val="24"/>
                <w:szCs w:val="24"/>
              </w:rPr>
              <w:t>more for kids to do</w:t>
            </w:r>
          </w:p>
          <w:p w14:paraId="6FAE7201" w14:textId="77777777" w:rsidR="00BA1AAB" w:rsidRDefault="003C5455" w:rsidP="00096BB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C5455">
              <w:rPr>
                <w:i/>
                <w:sz w:val="24"/>
                <w:szCs w:val="24"/>
              </w:rPr>
              <w:t>More places where teenagers could go to socialise e.g. youth clubs.</w:t>
            </w:r>
          </w:p>
          <w:p w14:paraId="61BF09C3" w14:textId="77777777" w:rsidR="003C5455" w:rsidRDefault="003C5455" w:rsidP="00096BB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C5455">
              <w:rPr>
                <w:i/>
                <w:sz w:val="24"/>
                <w:szCs w:val="24"/>
              </w:rPr>
              <w:t>youth services</w:t>
            </w:r>
          </w:p>
          <w:p w14:paraId="075BE571" w14:textId="1CB41A3D" w:rsidR="003C5455" w:rsidRPr="0084445D" w:rsidRDefault="003C5455" w:rsidP="00096BB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C5455">
              <w:rPr>
                <w:i/>
                <w:sz w:val="24"/>
                <w:szCs w:val="24"/>
              </w:rPr>
              <w:t>Provide young people with a viable alternative to hanging round on the streets</w:t>
            </w:r>
          </w:p>
        </w:tc>
      </w:tr>
      <w:tr w:rsidR="00096BB7" w:rsidRPr="0059169F" w14:paraId="01683064"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10838A4" w14:textId="539AF8E2" w:rsidR="00096BB7" w:rsidRPr="0069199E" w:rsidRDefault="00096BB7" w:rsidP="00096BB7">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 xml:space="preserve">Repair paths, </w:t>
            </w:r>
            <w:r w:rsidR="00B27A3B" w:rsidRPr="0069199E">
              <w:rPr>
                <w:rFonts w:ascii="Calibri" w:eastAsia="Times New Roman" w:hAnsi="Calibri" w:cs="Calibri"/>
                <w:color w:val="000000"/>
                <w:sz w:val="24"/>
                <w:szCs w:val="24"/>
                <w:lang w:eastAsia="en-GB"/>
              </w:rPr>
              <w:t>fences etc.</w:t>
            </w:r>
          </w:p>
        </w:tc>
        <w:tc>
          <w:tcPr>
            <w:tcW w:w="709" w:type="dxa"/>
            <w:noWrap/>
          </w:tcPr>
          <w:p w14:paraId="1371DDB2" w14:textId="2C2AA0B7" w:rsidR="00096BB7" w:rsidRPr="0069199E" w:rsidRDefault="00096BB7" w:rsidP="00096BB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44</w:t>
            </w:r>
          </w:p>
        </w:tc>
        <w:tc>
          <w:tcPr>
            <w:tcW w:w="709" w:type="dxa"/>
            <w:noWrap/>
          </w:tcPr>
          <w:p w14:paraId="1252C1A5" w14:textId="3E8C0B5F" w:rsidR="00096BB7" w:rsidRPr="0069199E" w:rsidRDefault="00096BB7" w:rsidP="00096BB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3.8</w:t>
            </w:r>
          </w:p>
        </w:tc>
        <w:tc>
          <w:tcPr>
            <w:tcW w:w="6520" w:type="dxa"/>
          </w:tcPr>
          <w:p w14:paraId="224F3173" w14:textId="77777777" w:rsidR="00096BB7" w:rsidRDefault="00CD2441" w:rsidP="00096BB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D2441">
              <w:rPr>
                <w:i/>
                <w:sz w:val="24"/>
                <w:szCs w:val="24"/>
              </w:rPr>
              <w:t>Improve the pavements</w:t>
            </w:r>
          </w:p>
          <w:p w14:paraId="652A7A30" w14:textId="77777777" w:rsidR="00CD2441" w:rsidRDefault="00CD2441" w:rsidP="00096BB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D2441">
              <w:rPr>
                <w:i/>
                <w:sz w:val="24"/>
                <w:szCs w:val="24"/>
              </w:rPr>
              <w:t xml:space="preserve">Make the pavement more even, whether by </w:t>
            </w:r>
            <w:proofErr w:type="spellStart"/>
            <w:r w:rsidRPr="00CD2441">
              <w:rPr>
                <w:i/>
                <w:sz w:val="24"/>
                <w:szCs w:val="24"/>
              </w:rPr>
              <w:t>tarmacing</w:t>
            </w:r>
            <w:proofErr w:type="spellEnd"/>
            <w:r w:rsidRPr="00CD2441">
              <w:rPr>
                <w:i/>
                <w:sz w:val="24"/>
                <w:szCs w:val="24"/>
              </w:rPr>
              <w:t xml:space="preserve"> or other means</w:t>
            </w:r>
          </w:p>
          <w:p w14:paraId="20BF1085" w14:textId="77777777" w:rsidR="00CD2441" w:rsidRDefault="00CD2441" w:rsidP="00096BB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D2441">
              <w:rPr>
                <w:i/>
                <w:sz w:val="24"/>
                <w:szCs w:val="24"/>
              </w:rPr>
              <w:t>Fix streetlights and improvements to footpaths as these are uneven and untidy</w:t>
            </w:r>
          </w:p>
          <w:p w14:paraId="0BDB9177" w14:textId="2F8E7002" w:rsidR="00CD2441" w:rsidRPr="0084445D" w:rsidRDefault="004E2222" w:rsidP="00096BB7">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E2222">
              <w:rPr>
                <w:i/>
                <w:sz w:val="24"/>
                <w:szCs w:val="24"/>
              </w:rPr>
              <w:t>Pavements are not safe for me with my disability</w:t>
            </w:r>
          </w:p>
        </w:tc>
      </w:tr>
      <w:tr w:rsidR="00096BB7" w:rsidRPr="0059169F" w14:paraId="2588DA9E"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0E283E64" w14:textId="6CF06C4F" w:rsidR="00096BB7" w:rsidRPr="0069199E" w:rsidRDefault="00096BB7" w:rsidP="00096BB7">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more pedestrian routes &amp; crossings</w:t>
            </w:r>
          </w:p>
        </w:tc>
        <w:tc>
          <w:tcPr>
            <w:tcW w:w="709" w:type="dxa"/>
            <w:noWrap/>
          </w:tcPr>
          <w:p w14:paraId="38EE2AB7" w14:textId="41D3B485" w:rsidR="00096BB7" w:rsidRPr="0069199E" w:rsidRDefault="00096BB7" w:rsidP="00096BB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32</w:t>
            </w:r>
          </w:p>
        </w:tc>
        <w:tc>
          <w:tcPr>
            <w:tcW w:w="709" w:type="dxa"/>
            <w:noWrap/>
          </w:tcPr>
          <w:p w14:paraId="23E984A6" w14:textId="54FA87CF" w:rsidR="00096BB7" w:rsidRPr="0069199E" w:rsidRDefault="00096BB7" w:rsidP="00096BB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2.8</w:t>
            </w:r>
          </w:p>
        </w:tc>
        <w:tc>
          <w:tcPr>
            <w:tcW w:w="6520" w:type="dxa"/>
          </w:tcPr>
          <w:p w14:paraId="44FBB210" w14:textId="77777777" w:rsidR="00096BB7" w:rsidRDefault="005B4870" w:rsidP="00096BB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B4870">
              <w:rPr>
                <w:i/>
                <w:sz w:val="24"/>
                <w:szCs w:val="24"/>
              </w:rPr>
              <w:t>More zebra crossings</w:t>
            </w:r>
          </w:p>
          <w:p w14:paraId="53F450D9" w14:textId="77777777" w:rsidR="005B4870" w:rsidRDefault="000C64E0" w:rsidP="00096BB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64E0">
              <w:rPr>
                <w:i/>
                <w:sz w:val="24"/>
                <w:szCs w:val="24"/>
              </w:rPr>
              <w:t>Clear signage on who can use bridle paths.</w:t>
            </w:r>
          </w:p>
          <w:p w14:paraId="5092A9CC" w14:textId="3B7B5DA1" w:rsidR="000C64E0" w:rsidRPr="0084445D" w:rsidRDefault="000C64E0" w:rsidP="00096BB7">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64E0">
              <w:rPr>
                <w:i/>
                <w:sz w:val="24"/>
                <w:szCs w:val="24"/>
              </w:rPr>
              <w:t>Better walkways</w:t>
            </w:r>
          </w:p>
        </w:tc>
      </w:tr>
      <w:tr w:rsidR="00A07894" w:rsidRPr="0059169F" w14:paraId="12D1D0AD"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43558B3A" w14:textId="35AA1CDD" w:rsidR="00A07894" w:rsidRPr="0069199E" w:rsidRDefault="00A07894" w:rsidP="00A07894">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Clear litter, graffiti, undergrowth</w:t>
            </w:r>
          </w:p>
        </w:tc>
        <w:tc>
          <w:tcPr>
            <w:tcW w:w="709" w:type="dxa"/>
            <w:noWrap/>
          </w:tcPr>
          <w:p w14:paraId="43CB0257" w14:textId="5A2211FE" w:rsidR="00A07894" w:rsidRPr="0069199E" w:rsidRDefault="00A07894" w:rsidP="00A078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28</w:t>
            </w:r>
          </w:p>
        </w:tc>
        <w:tc>
          <w:tcPr>
            <w:tcW w:w="709" w:type="dxa"/>
            <w:noWrap/>
          </w:tcPr>
          <w:p w14:paraId="5E25AE60" w14:textId="68191097" w:rsidR="00A07894" w:rsidRPr="0069199E" w:rsidRDefault="00A07894" w:rsidP="00A078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2.4</w:t>
            </w:r>
          </w:p>
        </w:tc>
        <w:tc>
          <w:tcPr>
            <w:tcW w:w="6520" w:type="dxa"/>
          </w:tcPr>
          <w:p w14:paraId="0BD746A9" w14:textId="77777777" w:rsidR="00A07894" w:rsidRDefault="00613FE1" w:rsidP="00A0789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13FE1">
              <w:rPr>
                <w:i/>
                <w:sz w:val="24"/>
                <w:szCs w:val="24"/>
              </w:rPr>
              <w:t>Improved street lighting and cutting back overhanging hedges to make visibility better</w:t>
            </w:r>
          </w:p>
          <w:p w14:paraId="669F92DB" w14:textId="56DE4E07" w:rsidR="00D81FC0" w:rsidRPr="0084445D" w:rsidRDefault="00D81FC0" w:rsidP="00A0789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81FC0">
              <w:rPr>
                <w:i/>
                <w:sz w:val="24"/>
                <w:szCs w:val="24"/>
              </w:rPr>
              <w:t>cleaner streets and less graffiti</w:t>
            </w:r>
          </w:p>
        </w:tc>
      </w:tr>
      <w:tr w:rsidR="00A07894" w:rsidRPr="0059169F" w14:paraId="11645AA8"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4B2AFB2D" w14:textId="249E7076" w:rsidR="00A07894" w:rsidRPr="0069199E" w:rsidRDefault="00A07894" w:rsidP="00A07894">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Traffic calming</w:t>
            </w:r>
          </w:p>
        </w:tc>
        <w:tc>
          <w:tcPr>
            <w:tcW w:w="709" w:type="dxa"/>
            <w:noWrap/>
          </w:tcPr>
          <w:p w14:paraId="4AF2BF78" w14:textId="2A23D6DF" w:rsidR="00A07894" w:rsidRPr="0069199E" w:rsidRDefault="004872B8" w:rsidP="00A078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26</w:t>
            </w:r>
          </w:p>
        </w:tc>
        <w:tc>
          <w:tcPr>
            <w:tcW w:w="709" w:type="dxa"/>
            <w:noWrap/>
          </w:tcPr>
          <w:p w14:paraId="5DA83B6E" w14:textId="75643A54" w:rsidR="00A07894" w:rsidRPr="0069199E" w:rsidRDefault="004872B8" w:rsidP="00A078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Pr>
                <w:rFonts w:ascii="Calibri" w:eastAsia="Times New Roman" w:hAnsi="Calibri" w:cs="Calibri"/>
                <w:i/>
                <w:iCs/>
                <w:color w:val="000000"/>
                <w:sz w:val="24"/>
                <w:szCs w:val="24"/>
                <w:lang w:eastAsia="en-GB"/>
              </w:rPr>
              <w:t>2.2</w:t>
            </w:r>
          </w:p>
        </w:tc>
        <w:tc>
          <w:tcPr>
            <w:tcW w:w="6520" w:type="dxa"/>
          </w:tcPr>
          <w:p w14:paraId="4710C8CE" w14:textId="77777777" w:rsidR="00A07894" w:rsidRDefault="00273133" w:rsidP="00A0789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73133">
              <w:rPr>
                <w:i/>
                <w:sz w:val="24"/>
                <w:szCs w:val="24"/>
              </w:rPr>
              <w:t>Traffic calming measures</w:t>
            </w:r>
          </w:p>
          <w:p w14:paraId="19FCC6D3" w14:textId="7FBC6466" w:rsidR="00273133" w:rsidRPr="0084445D" w:rsidRDefault="00273133" w:rsidP="00A0789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73133">
              <w:rPr>
                <w:i/>
                <w:sz w:val="24"/>
                <w:szCs w:val="24"/>
              </w:rPr>
              <w:t>Speed bumps, speed cameras</w:t>
            </w:r>
          </w:p>
        </w:tc>
      </w:tr>
      <w:tr w:rsidR="00A07894" w:rsidRPr="0059169F" w14:paraId="5479D083"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3D3D9984" w14:textId="1E07CA92" w:rsidR="00A07894" w:rsidRPr="0069199E" w:rsidRDefault="00A07894" w:rsidP="00A07894">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lastRenderedPageBreak/>
              <w:t>Education/ culture change</w:t>
            </w:r>
          </w:p>
        </w:tc>
        <w:tc>
          <w:tcPr>
            <w:tcW w:w="709" w:type="dxa"/>
            <w:noWrap/>
          </w:tcPr>
          <w:p w14:paraId="7F373AD6" w14:textId="7012C4F4" w:rsidR="00A07894" w:rsidRPr="0069199E" w:rsidRDefault="00A07894" w:rsidP="00A078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25</w:t>
            </w:r>
          </w:p>
        </w:tc>
        <w:tc>
          <w:tcPr>
            <w:tcW w:w="709" w:type="dxa"/>
            <w:noWrap/>
          </w:tcPr>
          <w:p w14:paraId="04D91470" w14:textId="520D3803" w:rsidR="00A07894" w:rsidRPr="0069199E" w:rsidRDefault="00A07894" w:rsidP="00A078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2.2</w:t>
            </w:r>
          </w:p>
        </w:tc>
        <w:tc>
          <w:tcPr>
            <w:tcW w:w="6520" w:type="dxa"/>
          </w:tcPr>
          <w:p w14:paraId="17F72A84" w14:textId="77777777" w:rsidR="00A07894" w:rsidRDefault="00247E2E" w:rsidP="00A0789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47E2E">
              <w:rPr>
                <w:i/>
                <w:sz w:val="24"/>
                <w:szCs w:val="24"/>
              </w:rPr>
              <w:t>A massive societal change where everyone is given the right to feel safe no matter their gender, sexual orientation, or race</w:t>
            </w:r>
          </w:p>
          <w:p w14:paraId="16F1C75C" w14:textId="67DEDECB" w:rsidR="00247E2E" w:rsidRPr="0084445D" w:rsidRDefault="00EB4392" w:rsidP="00A0789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B4392">
              <w:rPr>
                <w:i/>
                <w:sz w:val="24"/>
                <w:szCs w:val="24"/>
              </w:rPr>
              <w:t>Better education for men about sexual harassment, treating women with respect, and citizenship etc.</w:t>
            </w:r>
          </w:p>
        </w:tc>
      </w:tr>
      <w:tr w:rsidR="00A07894" w:rsidRPr="0059169F" w14:paraId="399513F2"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57219AFF" w14:textId="0530F9D0" w:rsidR="00A07894" w:rsidRPr="0069199E" w:rsidRDefault="00A07894" w:rsidP="00A07894">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Housing changes/ improvements</w:t>
            </w:r>
          </w:p>
        </w:tc>
        <w:tc>
          <w:tcPr>
            <w:tcW w:w="709" w:type="dxa"/>
            <w:noWrap/>
          </w:tcPr>
          <w:p w14:paraId="3F4406E6" w14:textId="54060D0B" w:rsidR="00A07894" w:rsidRPr="0069199E" w:rsidRDefault="00A07894" w:rsidP="00A078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25</w:t>
            </w:r>
          </w:p>
        </w:tc>
        <w:tc>
          <w:tcPr>
            <w:tcW w:w="709" w:type="dxa"/>
            <w:noWrap/>
          </w:tcPr>
          <w:p w14:paraId="2FC96C5D" w14:textId="1671163A" w:rsidR="00A07894" w:rsidRPr="0069199E" w:rsidRDefault="00A07894" w:rsidP="00A078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2.2</w:t>
            </w:r>
          </w:p>
        </w:tc>
        <w:tc>
          <w:tcPr>
            <w:tcW w:w="6520" w:type="dxa"/>
          </w:tcPr>
          <w:p w14:paraId="6A849456" w14:textId="77777777" w:rsidR="00A07894" w:rsidRDefault="001E3A96" w:rsidP="00A0789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E3A96">
              <w:rPr>
                <w:i/>
                <w:sz w:val="24"/>
                <w:szCs w:val="24"/>
              </w:rPr>
              <w:t>Making owners of derelict buildings accountable to improve or sell</w:t>
            </w:r>
          </w:p>
          <w:p w14:paraId="5D4EF836" w14:textId="5D4B6B29" w:rsidR="001E3A96" w:rsidRPr="0084445D" w:rsidRDefault="001E3A96" w:rsidP="00A0789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E3A96">
              <w:rPr>
                <w:i/>
                <w:sz w:val="24"/>
                <w:szCs w:val="24"/>
              </w:rPr>
              <w:t>When placing tenants in social housing they should be vetted, some residents i.e., single mothers and families share hallways with drug dealers etc, not great for safeguarding</w:t>
            </w:r>
          </w:p>
        </w:tc>
      </w:tr>
      <w:tr w:rsidR="00A07894" w:rsidRPr="0059169F" w14:paraId="368E4656"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DD2145F" w14:textId="2CAAD99B" w:rsidR="00A07894" w:rsidRPr="0069199E" w:rsidRDefault="00A07894" w:rsidP="00A07894">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Services for homeless, addicts, metal health</w:t>
            </w:r>
          </w:p>
        </w:tc>
        <w:tc>
          <w:tcPr>
            <w:tcW w:w="709" w:type="dxa"/>
            <w:noWrap/>
          </w:tcPr>
          <w:p w14:paraId="2F6482AA" w14:textId="322C99E9" w:rsidR="00A07894" w:rsidRPr="0069199E" w:rsidRDefault="00A07894" w:rsidP="00A078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25</w:t>
            </w:r>
          </w:p>
        </w:tc>
        <w:tc>
          <w:tcPr>
            <w:tcW w:w="709" w:type="dxa"/>
            <w:noWrap/>
          </w:tcPr>
          <w:p w14:paraId="3DF57ADD" w14:textId="6F333ABA" w:rsidR="00A07894" w:rsidRPr="0069199E" w:rsidRDefault="00A07894" w:rsidP="00A078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2.2</w:t>
            </w:r>
          </w:p>
        </w:tc>
        <w:tc>
          <w:tcPr>
            <w:tcW w:w="6520" w:type="dxa"/>
          </w:tcPr>
          <w:p w14:paraId="23CA67B2" w14:textId="77777777" w:rsidR="00A07894" w:rsidRDefault="00360BBB" w:rsidP="00A0789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0BBB">
              <w:rPr>
                <w:i/>
                <w:sz w:val="24"/>
                <w:szCs w:val="24"/>
              </w:rPr>
              <w:t>Less alcohol and drug abuse, services that support people into safe housing and work and hopefully away from that. Some more visibility of community support or watch</w:t>
            </w:r>
          </w:p>
          <w:p w14:paraId="0D775897" w14:textId="3ADB138E" w:rsidR="00360BBB" w:rsidRPr="0084445D" w:rsidRDefault="00360BBB" w:rsidP="00A0789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0BBB">
              <w:rPr>
                <w:i/>
                <w:sz w:val="24"/>
                <w:szCs w:val="24"/>
              </w:rPr>
              <w:t xml:space="preserve">I would feel safer knowing that people who are struggling financially or with their mental health or addictions are supported. My perception is that I am the least safe around those people and so if they are protected and able to access services and be </w:t>
            </w:r>
            <w:proofErr w:type="gramStart"/>
            <w:r w:rsidRPr="00360BBB">
              <w:rPr>
                <w:i/>
                <w:sz w:val="24"/>
                <w:szCs w:val="24"/>
              </w:rPr>
              <w:t>more happy</w:t>
            </w:r>
            <w:proofErr w:type="gramEnd"/>
            <w:r w:rsidRPr="00360BBB">
              <w:rPr>
                <w:i/>
                <w:sz w:val="24"/>
                <w:szCs w:val="24"/>
              </w:rPr>
              <w:t xml:space="preserve"> and secure I will feel safer</w:t>
            </w:r>
          </w:p>
        </w:tc>
      </w:tr>
      <w:tr w:rsidR="0016280E" w:rsidRPr="0059169F" w14:paraId="34020F3B"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3C8103C8" w14:textId="77777777" w:rsidR="0016280E" w:rsidRPr="0069199E" w:rsidRDefault="0016280E">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Nothing</w:t>
            </w:r>
          </w:p>
        </w:tc>
        <w:tc>
          <w:tcPr>
            <w:tcW w:w="709" w:type="dxa"/>
            <w:noWrap/>
          </w:tcPr>
          <w:p w14:paraId="3C7AE812" w14:textId="77777777" w:rsidR="0016280E" w:rsidRPr="0069199E" w:rsidRDefault="001628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19</w:t>
            </w:r>
          </w:p>
        </w:tc>
        <w:tc>
          <w:tcPr>
            <w:tcW w:w="709" w:type="dxa"/>
            <w:noWrap/>
          </w:tcPr>
          <w:p w14:paraId="5225E144" w14:textId="77777777" w:rsidR="0016280E" w:rsidRPr="0069199E" w:rsidRDefault="0016280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1.6</w:t>
            </w:r>
          </w:p>
        </w:tc>
        <w:tc>
          <w:tcPr>
            <w:tcW w:w="6520" w:type="dxa"/>
          </w:tcPr>
          <w:p w14:paraId="4670BEAF" w14:textId="77777777" w:rsidR="0016280E" w:rsidRDefault="009A10C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A10CF">
              <w:rPr>
                <w:i/>
                <w:sz w:val="24"/>
                <w:szCs w:val="24"/>
              </w:rPr>
              <w:t>Nothing really - nobody can help it being dark or the fact that people will try and do bad things</w:t>
            </w:r>
          </w:p>
          <w:p w14:paraId="123FC8AB" w14:textId="03905C56" w:rsidR="009A10CF" w:rsidRPr="0084445D" w:rsidRDefault="009A10C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A10CF">
              <w:rPr>
                <w:i/>
                <w:sz w:val="24"/>
                <w:szCs w:val="24"/>
              </w:rPr>
              <w:t>Not a lot, really: you can't police everyone all the time.</w:t>
            </w:r>
          </w:p>
        </w:tc>
      </w:tr>
      <w:tr w:rsidR="00A07894" w:rsidRPr="0059169F" w14:paraId="73FDEE9C"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5D0D00A" w14:textId="1D29DB50" w:rsidR="00A07894" w:rsidRPr="0069199E" w:rsidRDefault="00A07894" w:rsidP="00A07894">
            <w:pPr>
              <w:rPr>
                <w:rFonts w:ascii="Calibri" w:eastAsia="Times New Roman" w:hAnsi="Calibri" w:cs="Calibri"/>
                <w:color w:val="000000"/>
                <w:sz w:val="24"/>
                <w:szCs w:val="24"/>
                <w:lang w:eastAsia="en-GB"/>
              </w:rPr>
            </w:pPr>
            <w:proofErr w:type="gramStart"/>
            <w:r w:rsidRPr="0069199E">
              <w:rPr>
                <w:rFonts w:ascii="Calibri" w:eastAsia="Times New Roman" w:hAnsi="Calibri" w:cs="Calibri"/>
                <w:color w:val="000000"/>
                <w:sz w:val="24"/>
                <w:szCs w:val="24"/>
                <w:lang w:eastAsia="en-GB"/>
              </w:rPr>
              <w:t>take action</w:t>
            </w:r>
            <w:proofErr w:type="gramEnd"/>
            <w:r w:rsidRPr="0069199E">
              <w:rPr>
                <w:rFonts w:ascii="Calibri" w:eastAsia="Times New Roman" w:hAnsi="Calibri" w:cs="Calibri"/>
                <w:color w:val="000000"/>
                <w:sz w:val="24"/>
                <w:szCs w:val="24"/>
                <w:lang w:eastAsia="en-GB"/>
              </w:rPr>
              <w:t xml:space="preserve"> on illegal riding of bikes &amp; scooters</w:t>
            </w:r>
          </w:p>
        </w:tc>
        <w:tc>
          <w:tcPr>
            <w:tcW w:w="709" w:type="dxa"/>
            <w:noWrap/>
          </w:tcPr>
          <w:p w14:paraId="16CA0B58" w14:textId="39BC98D1" w:rsidR="00A07894" w:rsidRPr="0069199E" w:rsidRDefault="00A07894" w:rsidP="00A078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15</w:t>
            </w:r>
          </w:p>
        </w:tc>
        <w:tc>
          <w:tcPr>
            <w:tcW w:w="709" w:type="dxa"/>
            <w:noWrap/>
          </w:tcPr>
          <w:p w14:paraId="6021DE2C" w14:textId="0C12CCB0" w:rsidR="00A07894" w:rsidRPr="0069199E" w:rsidRDefault="00A07894" w:rsidP="00A078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1.3</w:t>
            </w:r>
          </w:p>
        </w:tc>
        <w:tc>
          <w:tcPr>
            <w:tcW w:w="6520" w:type="dxa"/>
          </w:tcPr>
          <w:p w14:paraId="691811D0" w14:textId="77777777" w:rsidR="00A07894" w:rsidRDefault="00F3569D" w:rsidP="00A0789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3569D">
              <w:rPr>
                <w:i/>
                <w:sz w:val="24"/>
                <w:szCs w:val="24"/>
              </w:rPr>
              <w:t>Crack down on illegal bikes</w:t>
            </w:r>
          </w:p>
          <w:p w14:paraId="0E552876" w14:textId="39C9C79A" w:rsidR="00F3569D" w:rsidRPr="0084445D" w:rsidRDefault="00C532D4" w:rsidP="00A0789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532D4">
              <w:rPr>
                <w:i/>
                <w:sz w:val="24"/>
                <w:szCs w:val="24"/>
              </w:rPr>
              <w:t>Get rid of the E scooters and drug dealing Youths who fly around the streets</w:t>
            </w:r>
          </w:p>
        </w:tc>
      </w:tr>
      <w:tr w:rsidR="009704AF" w:rsidRPr="0059169F" w14:paraId="692E8929"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C6286A5" w14:textId="769C1CF9" w:rsidR="009704AF" w:rsidRPr="0069199E" w:rsidRDefault="009704AF" w:rsidP="009704AF">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Better public transport</w:t>
            </w:r>
          </w:p>
        </w:tc>
        <w:tc>
          <w:tcPr>
            <w:tcW w:w="709" w:type="dxa"/>
            <w:noWrap/>
          </w:tcPr>
          <w:p w14:paraId="1AD44BAC" w14:textId="2A4AB8AA" w:rsidR="009704AF" w:rsidRPr="0069199E" w:rsidRDefault="009704AF" w:rsidP="00970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13</w:t>
            </w:r>
          </w:p>
        </w:tc>
        <w:tc>
          <w:tcPr>
            <w:tcW w:w="709" w:type="dxa"/>
            <w:noWrap/>
          </w:tcPr>
          <w:p w14:paraId="5D67D655" w14:textId="46ABDC37" w:rsidR="009704AF" w:rsidRPr="0069199E" w:rsidRDefault="009704AF" w:rsidP="00970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1.1</w:t>
            </w:r>
          </w:p>
        </w:tc>
        <w:tc>
          <w:tcPr>
            <w:tcW w:w="6520" w:type="dxa"/>
          </w:tcPr>
          <w:p w14:paraId="68A829B4" w14:textId="77777777" w:rsidR="009704AF" w:rsidRDefault="00205AC4" w:rsidP="009704A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05AC4">
              <w:rPr>
                <w:i/>
                <w:sz w:val="24"/>
                <w:szCs w:val="24"/>
              </w:rPr>
              <w:t xml:space="preserve">Better bus service - my daughter was made to disembark on </w:t>
            </w:r>
            <w:proofErr w:type="spellStart"/>
            <w:r w:rsidRPr="00205AC4">
              <w:rPr>
                <w:i/>
                <w:sz w:val="24"/>
                <w:szCs w:val="24"/>
              </w:rPr>
              <w:t>halloween</w:t>
            </w:r>
            <w:proofErr w:type="spellEnd"/>
            <w:r w:rsidRPr="00205AC4">
              <w:rPr>
                <w:i/>
                <w:sz w:val="24"/>
                <w:szCs w:val="24"/>
              </w:rPr>
              <w:t xml:space="preserve"> a mile from home earlier than advertised!</w:t>
            </w:r>
          </w:p>
          <w:p w14:paraId="73965457" w14:textId="267C904B" w:rsidR="00205AC4" w:rsidRPr="0084445D" w:rsidRDefault="00205AC4" w:rsidP="009704A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05AC4">
              <w:rPr>
                <w:i/>
                <w:sz w:val="24"/>
                <w:szCs w:val="24"/>
              </w:rPr>
              <w:t>Reliable buses with understanding bus drivers with regards to children travelling</w:t>
            </w:r>
          </w:p>
        </w:tc>
      </w:tr>
      <w:tr w:rsidR="009704AF" w:rsidRPr="0059169F" w14:paraId="397332C3"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32A819E2" w14:textId="04AB1C80" w:rsidR="009704AF" w:rsidRPr="0069199E" w:rsidRDefault="009704AF" w:rsidP="009704AF">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Close parks at night</w:t>
            </w:r>
          </w:p>
        </w:tc>
        <w:tc>
          <w:tcPr>
            <w:tcW w:w="709" w:type="dxa"/>
            <w:noWrap/>
          </w:tcPr>
          <w:p w14:paraId="75F5B4BC" w14:textId="2532B93F" w:rsidR="009704AF" w:rsidRPr="0069199E" w:rsidRDefault="009704AF" w:rsidP="009704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4</w:t>
            </w:r>
          </w:p>
        </w:tc>
        <w:tc>
          <w:tcPr>
            <w:tcW w:w="709" w:type="dxa"/>
            <w:noWrap/>
          </w:tcPr>
          <w:p w14:paraId="6E2394FE" w14:textId="68A41E99" w:rsidR="009704AF" w:rsidRPr="0069199E" w:rsidRDefault="009704AF" w:rsidP="009704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0.3</w:t>
            </w:r>
          </w:p>
        </w:tc>
        <w:tc>
          <w:tcPr>
            <w:tcW w:w="6520" w:type="dxa"/>
          </w:tcPr>
          <w:p w14:paraId="5B36E59F" w14:textId="77777777" w:rsidR="009704AF" w:rsidRDefault="00A21A38" w:rsidP="009704A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21A38">
              <w:rPr>
                <w:i/>
                <w:sz w:val="24"/>
                <w:szCs w:val="24"/>
              </w:rPr>
              <w:t>Close the parks at night</w:t>
            </w:r>
          </w:p>
          <w:p w14:paraId="6617C87C" w14:textId="52806E77" w:rsidR="00A21A38" w:rsidRPr="0084445D" w:rsidRDefault="00340209" w:rsidP="009704A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40209">
              <w:rPr>
                <w:i/>
                <w:sz w:val="24"/>
                <w:szCs w:val="24"/>
              </w:rPr>
              <w:t>Park attendants? Close the park at night</w:t>
            </w:r>
          </w:p>
        </w:tc>
      </w:tr>
      <w:tr w:rsidR="009704AF" w:rsidRPr="0059169F" w14:paraId="38C0F657"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36CE4280" w14:textId="688E25E5" w:rsidR="009704AF" w:rsidRPr="0069199E" w:rsidRDefault="009704AF" w:rsidP="009704AF">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Don't know</w:t>
            </w:r>
          </w:p>
        </w:tc>
        <w:tc>
          <w:tcPr>
            <w:tcW w:w="709" w:type="dxa"/>
            <w:noWrap/>
          </w:tcPr>
          <w:p w14:paraId="21D9F335" w14:textId="68BB30B7" w:rsidR="009704AF" w:rsidRPr="0069199E" w:rsidRDefault="009704AF" w:rsidP="00970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48</w:t>
            </w:r>
          </w:p>
        </w:tc>
        <w:tc>
          <w:tcPr>
            <w:tcW w:w="709" w:type="dxa"/>
            <w:noWrap/>
          </w:tcPr>
          <w:p w14:paraId="4153EF67" w14:textId="21F3DF9C" w:rsidR="009704AF" w:rsidRPr="0069199E" w:rsidRDefault="009704AF" w:rsidP="00970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4.1</w:t>
            </w:r>
          </w:p>
        </w:tc>
        <w:tc>
          <w:tcPr>
            <w:tcW w:w="6520" w:type="dxa"/>
          </w:tcPr>
          <w:p w14:paraId="77C57EFE" w14:textId="77777777" w:rsidR="009704AF" w:rsidRDefault="00340209" w:rsidP="009704A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40209">
              <w:rPr>
                <w:i/>
                <w:sz w:val="24"/>
                <w:szCs w:val="24"/>
              </w:rPr>
              <w:t>No idea. Kids and people will do what they want. Speak up or confront and it simply gets worse</w:t>
            </w:r>
          </w:p>
          <w:p w14:paraId="4C141045" w14:textId="57CC21DE" w:rsidR="00340209" w:rsidRPr="0084445D" w:rsidRDefault="00B75422" w:rsidP="009704A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75422">
              <w:rPr>
                <w:i/>
                <w:sz w:val="24"/>
                <w:szCs w:val="24"/>
              </w:rPr>
              <w:t>Can't think of anything specific</w:t>
            </w:r>
          </w:p>
        </w:tc>
      </w:tr>
      <w:tr w:rsidR="009704AF" w:rsidRPr="0059169F" w14:paraId="4C75739D" w14:textId="77777777">
        <w:trPr>
          <w:trHeight w:val="312"/>
        </w:trPr>
        <w:tc>
          <w:tcPr>
            <w:cnfStyle w:val="001000000000" w:firstRow="0" w:lastRow="0" w:firstColumn="1" w:lastColumn="0" w:oddVBand="0" w:evenVBand="0" w:oddHBand="0" w:evenHBand="0" w:firstRowFirstColumn="0" w:firstRowLastColumn="0" w:lastRowFirstColumn="0" w:lastRowLastColumn="0"/>
            <w:tcW w:w="1980" w:type="dxa"/>
          </w:tcPr>
          <w:p w14:paraId="14A5DAE6" w14:textId="26F5953A" w:rsidR="009704AF" w:rsidRPr="0069199E" w:rsidRDefault="009704AF" w:rsidP="009704AF">
            <w:pPr>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Misc.</w:t>
            </w:r>
          </w:p>
        </w:tc>
        <w:tc>
          <w:tcPr>
            <w:tcW w:w="709" w:type="dxa"/>
            <w:noWrap/>
          </w:tcPr>
          <w:p w14:paraId="39CB53BD" w14:textId="6073D016" w:rsidR="009704AF" w:rsidRPr="0069199E" w:rsidRDefault="009704AF" w:rsidP="009704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9199E">
              <w:rPr>
                <w:rFonts w:ascii="Calibri" w:eastAsia="Times New Roman" w:hAnsi="Calibri" w:cs="Calibri"/>
                <w:color w:val="000000"/>
                <w:sz w:val="24"/>
                <w:szCs w:val="24"/>
                <w:lang w:eastAsia="en-GB"/>
              </w:rPr>
              <w:t>47</w:t>
            </w:r>
          </w:p>
        </w:tc>
        <w:tc>
          <w:tcPr>
            <w:tcW w:w="709" w:type="dxa"/>
            <w:noWrap/>
          </w:tcPr>
          <w:p w14:paraId="48585D9D" w14:textId="1A0AFCFD" w:rsidR="009704AF" w:rsidRPr="0069199E" w:rsidRDefault="009704AF" w:rsidP="009704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9199E">
              <w:rPr>
                <w:rFonts w:ascii="Calibri" w:eastAsia="Times New Roman" w:hAnsi="Calibri" w:cs="Calibri"/>
                <w:i/>
                <w:iCs/>
                <w:color w:val="000000"/>
                <w:sz w:val="24"/>
                <w:szCs w:val="24"/>
                <w:lang w:eastAsia="en-GB"/>
              </w:rPr>
              <w:t>4.1</w:t>
            </w:r>
          </w:p>
        </w:tc>
        <w:tc>
          <w:tcPr>
            <w:tcW w:w="6520" w:type="dxa"/>
          </w:tcPr>
          <w:p w14:paraId="20096A22" w14:textId="77777777" w:rsidR="009704AF" w:rsidRDefault="00B75422" w:rsidP="009704A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75422">
              <w:rPr>
                <w:i/>
                <w:sz w:val="24"/>
                <w:szCs w:val="24"/>
              </w:rPr>
              <w:t>i would like to move to a bungalow so i can have some peace and a garden to sit in</w:t>
            </w:r>
          </w:p>
          <w:p w14:paraId="2F640198" w14:textId="77777777" w:rsidR="00B75422" w:rsidRDefault="00946107" w:rsidP="009704A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46107">
              <w:rPr>
                <w:i/>
                <w:sz w:val="24"/>
                <w:szCs w:val="24"/>
              </w:rPr>
              <w:t xml:space="preserve">Society </w:t>
            </w:r>
            <w:proofErr w:type="gramStart"/>
            <w:r w:rsidRPr="00946107">
              <w:rPr>
                <w:i/>
                <w:sz w:val="24"/>
                <w:szCs w:val="24"/>
              </w:rPr>
              <w:t>think</w:t>
            </w:r>
            <w:proofErr w:type="gramEnd"/>
            <w:r w:rsidRPr="00946107">
              <w:rPr>
                <w:i/>
                <w:sz w:val="24"/>
                <w:szCs w:val="24"/>
              </w:rPr>
              <w:t xml:space="preserve"> it’s ok, police have a very hard job to help</w:t>
            </w:r>
          </w:p>
          <w:p w14:paraId="010C35B8" w14:textId="11B07F8D" w:rsidR="00946107" w:rsidRPr="0084445D" w:rsidRDefault="00946107" w:rsidP="009704A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46107">
              <w:rPr>
                <w:i/>
                <w:sz w:val="24"/>
                <w:szCs w:val="24"/>
              </w:rPr>
              <w:t xml:space="preserve">No </w:t>
            </w:r>
            <w:r w:rsidR="007D73A0" w:rsidRPr="00946107">
              <w:rPr>
                <w:i/>
                <w:sz w:val="24"/>
                <w:szCs w:val="24"/>
              </w:rPr>
              <w:t>anti-social</w:t>
            </w:r>
            <w:r w:rsidRPr="00946107">
              <w:rPr>
                <w:i/>
                <w:sz w:val="24"/>
                <w:szCs w:val="24"/>
              </w:rPr>
              <w:t xml:space="preserve"> behaviour (won't happen I know)</w:t>
            </w:r>
          </w:p>
        </w:tc>
      </w:tr>
      <w:tr w:rsidR="009704AF" w:rsidRPr="00E7759E" w14:paraId="1BC59297" w14:textId="77777777">
        <w:trPr>
          <w:cnfStyle w:val="010000000000" w:firstRow="0" w:lastRow="1" w:firstColumn="0" w:lastColumn="0" w:oddVBand="0" w:evenVBand="0" w:oddHBand="0"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1980" w:type="dxa"/>
          </w:tcPr>
          <w:p w14:paraId="2D0B792D" w14:textId="77777777" w:rsidR="009704AF" w:rsidRPr="0084445D" w:rsidRDefault="009704AF" w:rsidP="009704AF">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Total</w:t>
            </w:r>
          </w:p>
        </w:tc>
        <w:tc>
          <w:tcPr>
            <w:tcW w:w="709" w:type="dxa"/>
            <w:noWrap/>
          </w:tcPr>
          <w:p w14:paraId="2C347177" w14:textId="1B03A603" w:rsidR="009704AF" w:rsidRPr="0084445D" w:rsidRDefault="009704AF" w:rsidP="009704AF">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1157</w:t>
            </w:r>
          </w:p>
        </w:tc>
        <w:tc>
          <w:tcPr>
            <w:tcW w:w="709" w:type="dxa"/>
            <w:noWrap/>
          </w:tcPr>
          <w:p w14:paraId="72F1ABF5" w14:textId="77777777" w:rsidR="009704AF" w:rsidRPr="0084445D" w:rsidRDefault="009704AF" w:rsidP="009704AF">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6520" w:type="dxa"/>
          </w:tcPr>
          <w:p w14:paraId="3C5ECC04" w14:textId="77777777" w:rsidR="009704AF" w:rsidRPr="0084445D" w:rsidRDefault="009704AF" w:rsidP="009704AF">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05957C3B" w14:textId="77777777" w:rsidR="00337392" w:rsidRDefault="00337392" w:rsidP="00337392">
      <w:pPr>
        <w:rPr>
          <w:b/>
          <w:lang w:eastAsia="en-US"/>
        </w:rPr>
      </w:pPr>
      <w:r>
        <w:rPr>
          <w:i/>
          <w:sz w:val="24"/>
          <w:szCs w:val="24"/>
        </w:rPr>
        <w:t>Respondents could select multiple options so the total will exceed 100%</w:t>
      </w:r>
      <w:r>
        <w:rPr>
          <w:sz w:val="24"/>
          <w:szCs w:val="24"/>
        </w:rPr>
        <w:t xml:space="preserve"> </w:t>
      </w:r>
    </w:p>
    <w:p w14:paraId="68EA68FC" w14:textId="77777777" w:rsidR="00337392" w:rsidRPr="00EC4ECD" w:rsidRDefault="00337392" w:rsidP="00337392">
      <w:pPr>
        <w:rPr>
          <w:b/>
          <w:sz w:val="24"/>
          <w:szCs w:val="24"/>
          <w:lang w:eastAsia="en-US"/>
        </w:rPr>
      </w:pPr>
      <w:r w:rsidRPr="0084445D">
        <w:rPr>
          <w:b/>
          <w:sz w:val="24"/>
          <w:szCs w:val="24"/>
          <w:lang w:eastAsia="en-US"/>
        </w:rPr>
        <w:lastRenderedPageBreak/>
        <w:t>When Walking in the City Centre</w:t>
      </w:r>
    </w:p>
    <w:tbl>
      <w:tblPr>
        <w:tblStyle w:val="GridTable4-Accent1"/>
        <w:tblW w:w="10060" w:type="dxa"/>
        <w:tblLook w:val="04E0" w:firstRow="1" w:lastRow="1" w:firstColumn="1" w:lastColumn="0" w:noHBand="0" w:noVBand="1"/>
      </w:tblPr>
      <w:tblGrid>
        <w:gridCol w:w="1769"/>
        <w:gridCol w:w="703"/>
        <w:gridCol w:w="642"/>
        <w:gridCol w:w="6946"/>
      </w:tblGrid>
      <w:tr w:rsidR="00337392" w:rsidRPr="0059169F" w14:paraId="2C3BA9B3"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hideMark/>
          </w:tcPr>
          <w:p w14:paraId="03CA7C2B" w14:textId="77777777" w:rsidR="00337392" w:rsidRPr="0084445D" w:rsidRDefault="00337392">
            <w:pPr>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Theme</w:t>
            </w:r>
          </w:p>
        </w:tc>
        <w:tc>
          <w:tcPr>
            <w:tcW w:w="703" w:type="dxa"/>
            <w:noWrap/>
            <w:hideMark/>
          </w:tcPr>
          <w:p w14:paraId="0A0A3153"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No.</w:t>
            </w:r>
          </w:p>
        </w:tc>
        <w:tc>
          <w:tcPr>
            <w:tcW w:w="642" w:type="dxa"/>
            <w:noWrap/>
            <w:hideMark/>
          </w:tcPr>
          <w:p w14:paraId="4412FD5E"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84445D">
              <w:rPr>
                <w:rFonts w:ascii="Calibri" w:eastAsia="Times New Roman" w:hAnsi="Calibri" w:cs="Calibri"/>
                <w:i/>
                <w:sz w:val="24"/>
                <w:szCs w:val="24"/>
                <w:lang w:eastAsia="en-GB"/>
              </w:rPr>
              <w:t>%</w:t>
            </w:r>
          </w:p>
        </w:tc>
        <w:tc>
          <w:tcPr>
            <w:tcW w:w="6946" w:type="dxa"/>
            <w:noWrap/>
            <w:hideMark/>
          </w:tcPr>
          <w:p w14:paraId="278ECC2D"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Example Comments</w:t>
            </w:r>
          </w:p>
        </w:tc>
      </w:tr>
      <w:tr w:rsidR="00CC1165" w:rsidRPr="0059169F" w14:paraId="39A86E8B" w14:textId="77777777">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769" w:type="dxa"/>
          </w:tcPr>
          <w:p w14:paraId="07E9F938" w14:textId="32F98824" w:rsidR="00CC1165" w:rsidRPr="0084445D" w:rsidRDefault="00CC1165" w:rsidP="00CC116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More Police / PCSO / Community Wardens Presence</w:t>
            </w:r>
          </w:p>
        </w:tc>
        <w:tc>
          <w:tcPr>
            <w:tcW w:w="703" w:type="dxa"/>
            <w:noWrap/>
          </w:tcPr>
          <w:p w14:paraId="360A8DDF" w14:textId="2E97392E" w:rsidR="00CC1165" w:rsidRPr="0084445D" w:rsidRDefault="00CC1165" w:rsidP="00CC116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887</w:t>
            </w:r>
          </w:p>
        </w:tc>
        <w:tc>
          <w:tcPr>
            <w:tcW w:w="642" w:type="dxa"/>
            <w:noWrap/>
          </w:tcPr>
          <w:p w14:paraId="4DF16426" w14:textId="494AC337" w:rsidR="00CC1165" w:rsidRPr="0084445D" w:rsidRDefault="00CC1165" w:rsidP="00CC116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CC1165">
              <w:rPr>
                <w:rFonts w:ascii="Calibri" w:eastAsia="Times New Roman" w:hAnsi="Calibri" w:cs="Calibri"/>
                <w:color w:val="000000"/>
                <w:sz w:val="24"/>
                <w:szCs w:val="24"/>
                <w:lang w:eastAsia="en-GB"/>
              </w:rPr>
              <w:t>60.0</w:t>
            </w:r>
          </w:p>
        </w:tc>
        <w:tc>
          <w:tcPr>
            <w:tcW w:w="6946" w:type="dxa"/>
          </w:tcPr>
          <w:p w14:paraId="7C6621A0" w14:textId="77777777" w:rsidR="00CC1165" w:rsidRDefault="007D78BF" w:rsidP="00CC11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D78BF">
              <w:rPr>
                <w:i/>
                <w:sz w:val="24"/>
                <w:szCs w:val="24"/>
              </w:rPr>
              <w:t>More police presence</w:t>
            </w:r>
          </w:p>
          <w:p w14:paraId="567B80F5" w14:textId="77777777" w:rsidR="007D78BF" w:rsidRDefault="00435BD3" w:rsidP="00CC11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35BD3">
              <w:rPr>
                <w:i/>
                <w:sz w:val="24"/>
                <w:szCs w:val="24"/>
              </w:rPr>
              <w:t>Police presence, other enforcement. Tackle social issues at root cause more widely.</w:t>
            </w:r>
          </w:p>
          <w:p w14:paraId="3158186C" w14:textId="77777777" w:rsidR="00435BD3" w:rsidRDefault="00435BD3" w:rsidP="00CC11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35BD3">
              <w:rPr>
                <w:i/>
                <w:sz w:val="24"/>
                <w:szCs w:val="24"/>
              </w:rPr>
              <w:t>Enforce the law. Have police out and about with zero tolerance. Don't sit in police vehicles and watch illegal activities.</w:t>
            </w:r>
          </w:p>
          <w:p w14:paraId="623502E6" w14:textId="77777777" w:rsidR="00435BD3" w:rsidRDefault="00886285" w:rsidP="00CC11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86285">
              <w:rPr>
                <w:i/>
                <w:sz w:val="24"/>
                <w:szCs w:val="24"/>
              </w:rPr>
              <w:t>Please have police or PCSOs on St Mary Street - it is horrible at all times of the day. I see people taking drugs in broad daylight and last week a man was running up to people threatening them. Is this what you want visitors to Cardiff to see as they get off the train?</w:t>
            </w:r>
          </w:p>
          <w:p w14:paraId="409BF23A" w14:textId="6B12E90C" w:rsidR="00886285" w:rsidRPr="0084445D" w:rsidRDefault="00886285" w:rsidP="00CC116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86285">
              <w:rPr>
                <w:i/>
                <w:sz w:val="24"/>
                <w:szCs w:val="24"/>
              </w:rPr>
              <w:t>Basically more police!</w:t>
            </w:r>
          </w:p>
        </w:tc>
      </w:tr>
      <w:tr w:rsidR="00A62045" w:rsidRPr="0059169F" w14:paraId="099515AB" w14:textId="77777777">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0DA58B50" w14:textId="4D07107D" w:rsidR="00A62045" w:rsidRPr="0084445D"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 xml:space="preserve">Greater Support for Homeless People / Outreach Services </w:t>
            </w:r>
            <w:r w:rsidR="00202F63" w:rsidRPr="00CC1165">
              <w:rPr>
                <w:rFonts w:ascii="Calibri" w:eastAsia="Times New Roman" w:hAnsi="Calibri" w:cs="Calibri"/>
                <w:color w:val="000000"/>
                <w:sz w:val="24"/>
                <w:szCs w:val="24"/>
                <w:lang w:eastAsia="en-GB"/>
              </w:rPr>
              <w:t>for</w:t>
            </w:r>
            <w:r w:rsidRPr="00CC1165">
              <w:rPr>
                <w:rFonts w:ascii="Calibri" w:eastAsia="Times New Roman" w:hAnsi="Calibri" w:cs="Calibri"/>
                <w:color w:val="000000"/>
                <w:sz w:val="24"/>
                <w:szCs w:val="24"/>
                <w:lang w:eastAsia="en-GB"/>
              </w:rPr>
              <w:t xml:space="preserve"> Rough Sleepers</w:t>
            </w:r>
          </w:p>
        </w:tc>
        <w:tc>
          <w:tcPr>
            <w:tcW w:w="703" w:type="dxa"/>
            <w:noWrap/>
          </w:tcPr>
          <w:p w14:paraId="22DE341C" w14:textId="2E3140AE" w:rsidR="00A62045" w:rsidRPr="0084445D"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363</w:t>
            </w:r>
          </w:p>
        </w:tc>
        <w:tc>
          <w:tcPr>
            <w:tcW w:w="642" w:type="dxa"/>
            <w:noWrap/>
          </w:tcPr>
          <w:p w14:paraId="4181EAEA" w14:textId="6ED741B7" w:rsidR="00A62045" w:rsidRPr="0084445D"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CC1165">
              <w:rPr>
                <w:rFonts w:ascii="Calibri" w:eastAsia="Times New Roman" w:hAnsi="Calibri" w:cs="Calibri"/>
                <w:color w:val="000000"/>
                <w:sz w:val="24"/>
                <w:szCs w:val="24"/>
                <w:lang w:eastAsia="en-GB"/>
              </w:rPr>
              <w:t>24.5</w:t>
            </w:r>
          </w:p>
        </w:tc>
        <w:tc>
          <w:tcPr>
            <w:tcW w:w="6946" w:type="dxa"/>
          </w:tcPr>
          <w:p w14:paraId="6BC24134" w14:textId="77777777" w:rsidR="00A62045" w:rsidRDefault="001C6602"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C6602">
              <w:rPr>
                <w:i/>
                <w:sz w:val="24"/>
                <w:szCs w:val="24"/>
              </w:rPr>
              <w:t>Better provision for vulnerable people</w:t>
            </w:r>
          </w:p>
          <w:p w14:paraId="05F712A6" w14:textId="77777777" w:rsidR="001C6602" w:rsidRDefault="00031359"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31359">
              <w:rPr>
                <w:i/>
                <w:sz w:val="24"/>
                <w:szCs w:val="24"/>
              </w:rPr>
              <w:t>More support for the homeless which will mean fewer homeless people</w:t>
            </w:r>
          </w:p>
          <w:p w14:paraId="3878D295" w14:textId="77777777" w:rsidR="00031359" w:rsidRDefault="00031359"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31359">
              <w:rPr>
                <w:i/>
                <w:sz w:val="24"/>
                <w:szCs w:val="24"/>
              </w:rPr>
              <w:t>Many of these people appear to be homeless. So more support for them</w:t>
            </w:r>
          </w:p>
          <w:p w14:paraId="6154AF97" w14:textId="77777777" w:rsidR="00031359" w:rsidRDefault="00AD24AD"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D24AD">
              <w:rPr>
                <w:i/>
                <w:sz w:val="24"/>
                <w:szCs w:val="24"/>
              </w:rPr>
              <w:t>The removal of the homeless &amp; beggars in the streets including their tents.</w:t>
            </w:r>
          </w:p>
          <w:p w14:paraId="301DFD8F" w14:textId="17FB1CD5" w:rsidR="00AD24AD" w:rsidRPr="0084445D" w:rsidRDefault="007D78BF"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D78BF">
              <w:rPr>
                <w:i/>
                <w:sz w:val="24"/>
                <w:szCs w:val="24"/>
              </w:rPr>
              <w:t>I feel very sorry for homeless people, but they shouldn't be allowed to reside on the streets.  Accommodation should be provided for them.</w:t>
            </w:r>
          </w:p>
        </w:tc>
      </w:tr>
      <w:tr w:rsidR="00A62045" w:rsidRPr="0059169F" w14:paraId="2E84BC0D"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233C6E48" w14:textId="5A32814D"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 xml:space="preserve">Stop Cyclists / Scooters </w:t>
            </w:r>
          </w:p>
        </w:tc>
        <w:tc>
          <w:tcPr>
            <w:tcW w:w="703" w:type="dxa"/>
            <w:noWrap/>
          </w:tcPr>
          <w:p w14:paraId="605F9679" w14:textId="25A81F29"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102</w:t>
            </w:r>
          </w:p>
        </w:tc>
        <w:tc>
          <w:tcPr>
            <w:tcW w:w="642" w:type="dxa"/>
            <w:noWrap/>
          </w:tcPr>
          <w:p w14:paraId="4E1C8363" w14:textId="50803371"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6.9</w:t>
            </w:r>
          </w:p>
        </w:tc>
        <w:tc>
          <w:tcPr>
            <w:tcW w:w="6946" w:type="dxa"/>
          </w:tcPr>
          <w:p w14:paraId="5FF7C553" w14:textId="77777777" w:rsidR="00A62045" w:rsidRDefault="000C7F87"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7F87">
              <w:rPr>
                <w:i/>
                <w:sz w:val="24"/>
                <w:szCs w:val="24"/>
              </w:rPr>
              <w:t>Stop the cyclists and scooters</w:t>
            </w:r>
          </w:p>
          <w:p w14:paraId="41949A60" w14:textId="77777777" w:rsidR="000C7F87" w:rsidRDefault="000C7F87"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7F87">
              <w:rPr>
                <w:i/>
                <w:sz w:val="24"/>
                <w:szCs w:val="24"/>
              </w:rPr>
              <w:t>stop cyclists in pedestrian zones</w:t>
            </w:r>
          </w:p>
          <w:p w14:paraId="46081A60" w14:textId="248A75E9" w:rsidR="000C7F87" w:rsidRDefault="00E26913"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26913">
              <w:rPr>
                <w:i/>
                <w:sz w:val="24"/>
                <w:szCs w:val="24"/>
              </w:rPr>
              <w:t xml:space="preserve">Sort out all the delivery people on bikes out. They race around on pavements I've been nearly knocked over twice. The bike lanes are a </w:t>
            </w:r>
            <w:r w:rsidR="007D73A0" w:rsidRPr="00E26913">
              <w:rPr>
                <w:i/>
                <w:sz w:val="24"/>
                <w:szCs w:val="24"/>
              </w:rPr>
              <w:t>hazard</w:t>
            </w:r>
            <w:r w:rsidRPr="00E26913">
              <w:rPr>
                <w:i/>
                <w:sz w:val="24"/>
                <w:szCs w:val="24"/>
              </w:rPr>
              <w:t xml:space="preserve"> they don't stop at red lights I have seen an </w:t>
            </w:r>
            <w:r w:rsidR="007D73A0" w:rsidRPr="00E26913">
              <w:rPr>
                <w:i/>
                <w:sz w:val="24"/>
                <w:szCs w:val="24"/>
              </w:rPr>
              <w:t>elderly</w:t>
            </w:r>
            <w:r w:rsidRPr="00E26913">
              <w:rPr>
                <w:i/>
                <w:sz w:val="24"/>
                <w:szCs w:val="24"/>
              </w:rPr>
              <w:t xml:space="preserve"> person getting knocked over its a disgrace I could go on and on.</w:t>
            </w:r>
          </w:p>
          <w:p w14:paraId="36E9483A" w14:textId="2CE820A7" w:rsidR="00E26913" w:rsidRPr="0084445D" w:rsidRDefault="00E26913"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26913">
              <w:rPr>
                <w:i/>
                <w:sz w:val="24"/>
                <w:szCs w:val="24"/>
              </w:rPr>
              <w:t>Stopping all wheeled transport including cycling and electric scooters in pedestrian areas including delivery cyclists</w:t>
            </w:r>
          </w:p>
        </w:tc>
      </w:tr>
      <w:tr w:rsidR="00A62045" w:rsidRPr="0059169F" w14:paraId="70A97C31" w14:textId="77777777">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6C0B9E58" w14:textId="6BB4B068"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Disperse Gangs / Intoxicated People</w:t>
            </w:r>
          </w:p>
        </w:tc>
        <w:tc>
          <w:tcPr>
            <w:tcW w:w="703" w:type="dxa"/>
            <w:noWrap/>
          </w:tcPr>
          <w:p w14:paraId="14C68F81" w14:textId="4FFCC837"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78</w:t>
            </w:r>
          </w:p>
        </w:tc>
        <w:tc>
          <w:tcPr>
            <w:tcW w:w="642" w:type="dxa"/>
            <w:noWrap/>
          </w:tcPr>
          <w:p w14:paraId="207C1351" w14:textId="5E1A316B"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5.3</w:t>
            </w:r>
          </w:p>
        </w:tc>
        <w:tc>
          <w:tcPr>
            <w:tcW w:w="6946" w:type="dxa"/>
          </w:tcPr>
          <w:p w14:paraId="0E813E61" w14:textId="77777777" w:rsidR="00A62045" w:rsidRDefault="00E67756"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67756">
              <w:rPr>
                <w:i/>
                <w:sz w:val="24"/>
                <w:szCs w:val="24"/>
              </w:rPr>
              <w:t>Dispersal of gangs</w:t>
            </w:r>
          </w:p>
          <w:p w14:paraId="56329691" w14:textId="77777777" w:rsidR="00E67756" w:rsidRDefault="00E67756"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67756">
              <w:rPr>
                <w:i/>
                <w:sz w:val="24"/>
                <w:szCs w:val="24"/>
              </w:rPr>
              <w:t>Remove the undesirables</w:t>
            </w:r>
          </w:p>
          <w:p w14:paraId="788DC095" w14:textId="77777777" w:rsidR="00E67756" w:rsidRDefault="007A1442"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A1442">
              <w:rPr>
                <w:i/>
                <w:sz w:val="24"/>
                <w:szCs w:val="24"/>
              </w:rPr>
              <w:t>Culture - more families and less gangs drinking</w:t>
            </w:r>
          </w:p>
          <w:p w14:paraId="41267040" w14:textId="77777777" w:rsidR="007A1442" w:rsidRDefault="00A13086"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13086">
              <w:rPr>
                <w:i/>
                <w:sz w:val="24"/>
                <w:szCs w:val="24"/>
              </w:rPr>
              <w:t>Move the alcoholics / drug users along and don't allow them to congregate</w:t>
            </w:r>
          </w:p>
          <w:p w14:paraId="52FDE0E4" w14:textId="53CA46B2" w:rsidR="00A13086" w:rsidRPr="0084445D" w:rsidRDefault="00520588"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20588">
              <w:rPr>
                <w:i/>
                <w:sz w:val="24"/>
                <w:szCs w:val="24"/>
              </w:rPr>
              <w:t>Get rid of beggars, drunks and drug addicts with antisocial behaviour making people feel unsafe when walking around town.</w:t>
            </w:r>
          </w:p>
        </w:tc>
      </w:tr>
      <w:tr w:rsidR="00A62045" w:rsidRPr="0059169F" w14:paraId="0FCBDBBF"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574B7D22" w14:textId="6D139BEF"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 xml:space="preserve">Greater Enforcement / Punishment / </w:t>
            </w:r>
            <w:r w:rsidRPr="00CC1165">
              <w:rPr>
                <w:rFonts w:ascii="Calibri" w:eastAsia="Times New Roman" w:hAnsi="Calibri" w:cs="Calibri"/>
                <w:color w:val="000000"/>
                <w:sz w:val="24"/>
                <w:szCs w:val="24"/>
                <w:lang w:eastAsia="en-GB"/>
              </w:rPr>
              <w:lastRenderedPageBreak/>
              <w:t>Better Prosecutions / ASBO's</w:t>
            </w:r>
          </w:p>
        </w:tc>
        <w:tc>
          <w:tcPr>
            <w:tcW w:w="703" w:type="dxa"/>
            <w:noWrap/>
          </w:tcPr>
          <w:p w14:paraId="060C555A" w14:textId="042F65DA"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lastRenderedPageBreak/>
              <w:t>70</w:t>
            </w:r>
          </w:p>
        </w:tc>
        <w:tc>
          <w:tcPr>
            <w:tcW w:w="642" w:type="dxa"/>
            <w:noWrap/>
          </w:tcPr>
          <w:p w14:paraId="22330290" w14:textId="79DF3FAD"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4.7</w:t>
            </w:r>
          </w:p>
        </w:tc>
        <w:tc>
          <w:tcPr>
            <w:tcW w:w="6946" w:type="dxa"/>
          </w:tcPr>
          <w:p w14:paraId="505D1C41" w14:textId="77777777" w:rsidR="00A62045" w:rsidRDefault="00612354"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12354">
              <w:rPr>
                <w:i/>
                <w:sz w:val="24"/>
                <w:szCs w:val="24"/>
              </w:rPr>
              <w:t>Get rid of the drug users</w:t>
            </w:r>
          </w:p>
          <w:p w14:paraId="371AF62E" w14:textId="77777777" w:rsidR="00612354" w:rsidRDefault="00612354"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12354">
              <w:rPr>
                <w:i/>
                <w:sz w:val="24"/>
                <w:szCs w:val="24"/>
              </w:rPr>
              <w:t>Zero tolerance, following the example of Singapore.</w:t>
            </w:r>
          </w:p>
          <w:p w14:paraId="6B59E1AD" w14:textId="77777777" w:rsidR="00612354" w:rsidRDefault="00C34C6A"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34C6A">
              <w:rPr>
                <w:i/>
                <w:sz w:val="24"/>
                <w:szCs w:val="24"/>
              </w:rPr>
              <w:lastRenderedPageBreak/>
              <w:t>Enforce the law and fine those cycling on pedestrianised streets and arrest drug users.</w:t>
            </w:r>
          </w:p>
          <w:p w14:paraId="5696841E" w14:textId="77777777" w:rsidR="00C34C6A" w:rsidRDefault="00C34C6A"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34C6A">
              <w:rPr>
                <w:i/>
                <w:sz w:val="24"/>
                <w:szCs w:val="24"/>
              </w:rPr>
              <w:t>No murders or stabbing</w:t>
            </w:r>
          </w:p>
          <w:p w14:paraId="19F60FE1" w14:textId="102AD175" w:rsidR="00E67756" w:rsidRPr="0084445D" w:rsidRDefault="00E67756"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67756">
              <w:rPr>
                <w:i/>
                <w:sz w:val="24"/>
                <w:szCs w:val="24"/>
              </w:rPr>
              <w:t xml:space="preserve">More control over drunken / drug </w:t>
            </w:r>
            <w:r w:rsidR="007D73A0" w:rsidRPr="00E67756">
              <w:rPr>
                <w:i/>
                <w:sz w:val="24"/>
                <w:szCs w:val="24"/>
              </w:rPr>
              <w:t>induced behaviour</w:t>
            </w:r>
            <w:r w:rsidRPr="00E67756">
              <w:rPr>
                <w:i/>
                <w:sz w:val="24"/>
                <w:szCs w:val="24"/>
              </w:rPr>
              <w:t xml:space="preserve"> - some of this is a cultural problem but maybe helped by stricter control on </w:t>
            </w:r>
            <w:r w:rsidR="0075352D" w:rsidRPr="00E67756">
              <w:rPr>
                <w:i/>
                <w:sz w:val="24"/>
                <w:szCs w:val="24"/>
              </w:rPr>
              <w:t>licenced premises</w:t>
            </w:r>
          </w:p>
        </w:tc>
      </w:tr>
      <w:tr w:rsidR="00A62045" w:rsidRPr="0059169F" w14:paraId="34BA50F8" w14:textId="77777777">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221E1099" w14:textId="6B66D372"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lastRenderedPageBreak/>
              <w:t>Improved Lighting</w:t>
            </w:r>
          </w:p>
        </w:tc>
        <w:tc>
          <w:tcPr>
            <w:tcW w:w="703" w:type="dxa"/>
            <w:noWrap/>
          </w:tcPr>
          <w:p w14:paraId="766F91A6" w14:textId="22E306B6"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68</w:t>
            </w:r>
          </w:p>
        </w:tc>
        <w:tc>
          <w:tcPr>
            <w:tcW w:w="642" w:type="dxa"/>
            <w:noWrap/>
          </w:tcPr>
          <w:p w14:paraId="313385DE" w14:textId="0EA1BA29"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4.6</w:t>
            </w:r>
          </w:p>
        </w:tc>
        <w:tc>
          <w:tcPr>
            <w:tcW w:w="6946" w:type="dxa"/>
          </w:tcPr>
          <w:p w14:paraId="5CFA15F9" w14:textId="77777777" w:rsidR="00A62045" w:rsidRDefault="00CC4339"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C4339">
              <w:rPr>
                <w:i/>
                <w:sz w:val="24"/>
                <w:szCs w:val="24"/>
              </w:rPr>
              <w:t>More lighting</w:t>
            </w:r>
          </w:p>
          <w:p w14:paraId="1A06EE62" w14:textId="77777777" w:rsidR="00CC4339" w:rsidRDefault="00CC4339"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C4339">
              <w:rPr>
                <w:i/>
                <w:sz w:val="24"/>
                <w:szCs w:val="24"/>
              </w:rPr>
              <w:t>More and better lighting</w:t>
            </w:r>
          </w:p>
          <w:p w14:paraId="72567BEE" w14:textId="77777777" w:rsidR="00CC4339" w:rsidRDefault="00CC4339"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C4339">
              <w:rPr>
                <w:i/>
                <w:sz w:val="24"/>
                <w:szCs w:val="24"/>
              </w:rPr>
              <w:t>Bright lights, shops open, not needing to leave lit areas to reach a bus stop for home</w:t>
            </w:r>
          </w:p>
          <w:p w14:paraId="20A3532B" w14:textId="0FE31036" w:rsidR="00CC4339" w:rsidRPr="0084445D" w:rsidRDefault="00CC4339"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C4339">
              <w:rPr>
                <w:i/>
                <w:sz w:val="24"/>
                <w:szCs w:val="24"/>
              </w:rPr>
              <w:t>More lights on the street</w:t>
            </w:r>
          </w:p>
        </w:tc>
      </w:tr>
      <w:tr w:rsidR="00A62045" w:rsidRPr="0059169F" w14:paraId="4673BAAD"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2A302AD1" w14:textId="4E0D5E6E"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 xml:space="preserve">Improve Surroundings - Fix </w:t>
            </w:r>
            <w:r w:rsidR="00841CB7" w:rsidRPr="00CC1165">
              <w:rPr>
                <w:rFonts w:ascii="Calibri" w:eastAsia="Times New Roman" w:hAnsi="Calibri" w:cs="Calibri"/>
                <w:color w:val="000000"/>
                <w:sz w:val="24"/>
                <w:szCs w:val="24"/>
                <w:lang w:eastAsia="en-GB"/>
              </w:rPr>
              <w:t>Paving</w:t>
            </w:r>
            <w:r w:rsidRPr="00CC1165">
              <w:rPr>
                <w:rFonts w:ascii="Calibri" w:eastAsia="Times New Roman" w:hAnsi="Calibri" w:cs="Calibri"/>
                <w:color w:val="000000"/>
                <w:sz w:val="24"/>
                <w:szCs w:val="24"/>
                <w:lang w:eastAsia="en-GB"/>
              </w:rPr>
              <w:t xml:space="preserve"> / Empty Shops / Clean Streets </w:t>
            </w:r>
          </w:p>
        </w:tc>
        <w:tc>
          <w:tcPr>
            <w:tcW w:w="703" w:type="dxa"/>
            <w:noWrap/>
          </w:tcPr>
          <w:p w14:paraId="14E753FE" w14:textId="53E7E16B"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68</w:t>
            </w:r>
          </w:p>
        </w:tc>
        <w:tc>
          <w:tcPr>
            <w:tcW w:w="642" w:type="dxa"/>
            <w:noWrap/>
          </w:tcPr>
          <w:p w14:paraId="098DF65E" w14:textId="24C720B4"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4.6</w:t>
            </w:r>
          </w:p>
        </w:tc>
        <w:tc>
          <w:tcPr>
            <w:tcW w:w="6946" w:type="dxa"/>
          </w:tcPr>
          <w:p w14:paraId="1ABA1247" w14:textId="77777777" w:rsidR="00A62045" w:rsidRDefault="00CB388F"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B388F">
              <w:rPr>
                <w:i/>
                <w:sz w:val="24"/>
                <w:szCs w:val="24"/>
              </w:rPr>
              <w:t>Create a cleaner smarter city.</w:t>
            </w:r>
          </w:p>
          <w:p w14:paraId="42E12606" w14:textId="77777777" w:rsidR="00CB388F" w:rsidRDefault="00CB388F"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B388F">
              <w:rPr>
                <w:i/>
                <w:sz w:val="24"/>
                <w:szCs w:val="24"/>
              </w:rPr>
              <w:t>Repair floor slabs</w:t>
            </w:r>
          </w:p>
          <w:p w14:paraId="4ED2CC2B" w14:textId="77777777" w:rsidR="00CB388F" w:rsidRDefault="00841CB7"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41CB7">
              <w:rPr>
                <w:i/>
                <w:sz w:val="24"/>
                <w:szCs w:val="24"/>
              </w:rPr>
              <w:t xml:space="preserve">Better floor conditions and far more disabled parking </w:t>
            </w:r>
            <w:proofErr w:type="gramStart"/>
            <w:r w:rsidRPr="00841CB7">
              <w:rPr>
                <w:i/>
                <w:sz w:val="24"/>
                <w:szCs w:val="24"/>
              </w:rPr>
              <w:t>in order to</w:t>
            </w:r>
            <w:proofErr w:type="gramEnd"/>
            <w:r w:rsidRPr="00841CB7">
              <w:rPr>
                <w:i/>
                <w:sz w:val="24"/>
                <w:szCs w:val="24"/>
              </w:rPr>
              <w:t xml:space="preserve"> access different parts of the city centre area.</w:t>
            </w:r>
          </w:p>
          <w:p w14:paraId="26312561" w14:textId="081AC11A" w:rsidR="00841CB7" w:rsidRPr="0084445D" w:rsidRDefault="00841CB7"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41CB7">
              <w:rPr>
                <w:i/>
                <w:sz w:val="24"/>
                <w:szCs w:val="24"/>
              </w:rPr>
              <w:t>encourage shops to re-open to populate the city centre</w:t>
            </w:r>
          </w:p>
        </w:tc>
      </w:tr>
      <w:tr w:rsidR="00A62045" w:rsidRPr="0059169F" w14:paraId="33B4365A" w14:textId="77777777">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12D138CD" w14:textId="79FD170F"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 xml:space="preserve">Healthier Socialising Culture - </w:t>
            </w:r>
            <w:r w:rsidR="007D73A0" w:rsidRPr="00CC1165">
              <w:rPr>
                <w:rFonts w:ascii="Calibri" w:eastAsia="Times New Roman" w:hAnsi="Calibri" w:cs="Calibri"/>
                <w:color w:val="000000"/>
                <w:sz w:val="24"/>
                <w:szCs w:val="24"/>
                <w:lang w:eastAsia="en-GB"/>
              </w:rPr>
              <w:t>Limit Alcohol</w:t>
            </w:r>
            <w:r w:rsidRPr="00CC1165">
              <w:rPr>
                <w:rFonts w:ascii="Calibri" w:eastAsia="Times New Roman" w:hAnsi="Calibri" w:cs="Calibri"/>
                <w:color w:val="000000"/>
                <w:sz w:val="24"/>
                <w:szCs w:val="24"/>
                <w:lang w:eastAsia="en-GB"/>
              </w:rPr>
              <w:t xml:space="preserve"> Sales / Less Pubs / Reduce drinking hours</w:t>
            </w:r>
          </w:p>
        </w:tc>
        <w:tc>
          <w:tcPr>
            <w:tcW w:w="703" w:type="dxa"/>
            <w:noWrap/>
          </w:tcPr>
          <w:p w14:paraId="7F7CDB3F" w14:textId="759F224E"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64</w:t>
            </w:r>
          </w:p>
        </w:tc>
        <w:tc>
          <w:tcPr>
            <w:tcW w:w="642" w:type="dxa"/>
            <w:noWrap/>
          </w:tcPr>
          <w:p w14:paraId="73F40ABA" w14:textId="7509C43B"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4.3</w:t>
            </w:r>
          </w:p>
        </w:tc>
        <w:tc>
          <w:tcPr>
            <w:tcW w:w="6946" w:type="dxa"/>
          </w:tcPr>
          <w:p w14:paraId="055CEA3E" w14:textId="4F7FB993" w:rsidR="00A62045" w:rsidRDefault="003E0949"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E0949">
              <w:rPr>
                <w:i/>
                <w:sz w:val="24"/>
                <w:szCs w:val="24"/>
              </w:rPr>
              <w:t>It appears that Cardiff centre has more licenced premises per population than any other UK city.  There are far too many drunken youths / yobs, out and about on any night.  They appear to have no scruples.</w:t>
            </w:r>
          </w:p>
          <w:p w14:paraId="0C46F249" w14:textId="77777777" w:rsidR="003E0949" w:rsidRDefault="003E0949"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E0949">
              <w:rPr>
                <w:i/>
                <w:sz w:val="24"/>
                <w:szCs w:val="24"/>
              </w:rPr>
              <w:t>Stop issuing licences to pubs &amp; clubs</w:t>
            </w:r>
          </w:p>
          <w:p w14:paraId="1D1FCED2" w14:textId="77777777" w:rsidR="003E0949" w:rsidRDefault="00261CD9"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61CD9">
              <w:rPr>
                <w:i/>
                <w:sz w:val="24"/>
                <w:szCs w:val="24"/>
              </w:rPr>
              <w:t>Make it less of a drink/ food monoculture, more cultural venues/ destinations.</w:t>
            </w:r>
          </w:p>
          <w:p w14:paraId="744C71BC" w14:textId="79D2279B" w:rsidR="00900647" w:rsidRPr="0084445D" w:rsidRDefault="00900647"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00647">
              <w:rPr>
                <w:i/>
                <w:sz w:val="24"/>
                <w:szCs w:val="24"/>
              </w:rPr>
              <w:t>The city centre seems to have been surrendered to those who want to go out and get very drunk, at the expense of those who don't. Clubs and theatres don't mix but the council is only interested in the revenue it gets from such venues.</w:t>
            </w:r>
          </w:p>
        </w:tc>
      </w:tr>
      <w:tr w:rsidR="00A62045" w:rsidRPr="0059169F" w14:paraId="029BB526"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1389B810" w14:textId="64C293B6" w:rsidR="00A62045" w:rsidRPr="00CC1165" w:rsidRDefault="00A62045" w:rsidP="00A62045">
            <w:pPr>
              <w:rPr>
                <w:rFonts w:ascii="Calibri" w:eastAsia="Times New Roman" w:hAnsi="Calibri" w:cs="Calibri"/>
                <w:b w:val="0"/>
                <w:bCs w:val="0"/>
                <w:color w:val="000000"/>
                <w:sz w:val="24"/>
                <w:szCs w:val="24"/>
                <w:lang w:eastAsia="en-GB"/>
              </w:rPr>
            </w:pPr>
            <w:r w:rsidRPr="00CC1165">
              <w:rPr>
                <w:rFonts w:ascii="Calibri" w:eastAsia="Times New Roman" w:hAnsi="Calibri" w:cs="Calibri"/>
                <w:color w:val="000000"/>
                <w:sz w:val="24"/>
                <w:szCs w:val="24"/>
                <w:lang w:eastAsia="en-GB"/>
              </w:rPr>
              <w:t>Improved Public Transport Infrastructure</w:t>
            </w:r>
          </w:p>
        </w:tc>
        <w:tc>
          <w:tcPr>
            <w:tcW w:w="703" w:type="dxa"/>
            <w:noWrap/>
          </w:tcPr>
          <w:p w14:paraId="2566EC7F" w14:textId="096FAB51"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26</w:t>
            </w:r>
          </w:p>
        </w:tc>
        <w:tc>
          <w:tcPr>
            <w:tcW w:w="642" w:type="dxa"/>
            <w:noWrap/>
          </w:tcPr>
          <w:p w14:paraId="788B7DD4" w14:textId="72BA891C"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1.8</w:t>
            </w:r>
          </w:p>
        </w:tc>
        <w:tc>
          <w:tcPr>
            <w:tcW w:w="6946" w:type="dxa"/>
          </w:tcPr>
          <w:p w14:paraId="7340B9D8" w14:textId="77777777" w:rsidR="00A62045" w:rsidRDefault="004C4F51"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C4F51">
              <w:rPr>
                <w:i/>
                <w:sz w:val="24"/>
                <w:szCs w:val="24"/>
              </w:rPr>
              <w:t>A decent bus station away from bars would be a start as walking for buses you get all sorts coming up to you.</w:t>
            </w:r>
          </w:p>
          <w:p w14:paraId="1A6728FA" w14:textId="0C53E69C" w:rsidR="004C4F51" w:rsidRPr="0084445D" w:rsidRDefault="00222BE7"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22BE7">
              <w:rPr>
                <w:i/>
                <w:sz w:val="24"/>
                <w:szCs w:val="24"/>
              </w:rPr>
              <w:t xml:space="preserve">Bus stops in </w:t>
            </w:r>
            <w:r w:rsidR="007D73A0" w:rsidRPr="00222BE7">
              <w:rPr>
                <w:i/>
                <w:sz w:val="24"/>
                <w:szCs w:val="24"/>
              </w:rPr>
              <w:t>well-lit</w:t>
            </w:r>
            <w:r w:rsidRPr="00222BE7">
              <w:rPr>
                <w:i/>
                <w:sz w:val="24"/>
                <w:szCs w:val="24"/>
              </w:rPr>
              <w:t xml:space="preserve"> busy areas - not in dark places behind big car parks etc leaving women very vulnerable late at night</w:t>
            </w:r>
          </w:p>
        </w:tc>
      </w:tr>
      <w:tr w:rsidR="00A62045" w:rsidRPr="0059169F" w14:paraId="484496DE" w14:textId="77777777">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6E5D2027" w14:textId="7E8C0F76"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CCTV</w:t>
            </w:r>
          </w:p>
        </w:tc>
        <w:tc>
          <w:tcPr>
            <w:tcW w:w="703" w:type="dxa"/>
            <w:noWrap/>
          </w:tcPr>
          <w:p w14:paraId="05A7608C" w14:textId="0A22E798"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18</w:t>
            </w:r>
          </w:p>
        </w:tc>
        <w:tc>
          <w:tcPr>
            <w:tcW w:w="642" w:type="dxa"/>
            <w:noWrap/>
          </w:tcPr>
          <w:p w14:paraId="012F8F63" w14:textId="08C2B955"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1.2</w:t>
            </w:r>
          </w:p>
        </w:tc>
        <w:tc>
          <w:tcPr>
            <w:tcW w:w="6946" w:type="dxa"/>
          </w:tcPr>
          <w:p w14:paraId="1F9AD14D" w14:textId="77777777" w:rsidR="00A62045" w:rsidRDefault="008D5B7D"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D5B7D">
              <w:rPr>
                <w:i/>
                <w:sz w:val="24"/>
                <w:szCs w:val="24"/>
              </w:rPr>
              <w:t xml:space="preserve">More </w:t>
            </w:r>
            <w:proofErr w:type="spellStart"/>
            <w:r w:rsidRPr="008D5B7D">
              <w:rPr>
                <w:i/>
                <w:sz w:val="24"/>
                <w:szCs w:val="24"/>
              </w:rPr>
              <w:t>cctv</w:t>
            </w:r>
            <w:proofErr w:type="spellEnd"/>
            <w:r w:rsidRPr="008D5B7D">
              <w:rPr>
                <w:i/>
                <w:sz w:val="24"/>
                <w:szCs w:val="24"/>
              </w:rPr>
              <w:t xml:space="preserve"> needed</w:t>
            </w:r>
          </w:p>
          <w:p w14:paraId="189C891B" w14:textId="3587C56D" w:rsidR="008D5B7D" w:rsidRPr="0084445D" w:rsidRDefault="009B7903"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B7903">
              <w:rPr>
                <w:i/>
                <w:sz w:val="24"/>
                <w:szCs w:val="24"/>
              </w:rPr>
              <w:t>more noticeable camera systems and publicity of this</w:t>
            </w:r>
          </w:p>
        </w:tc>
      </w:tr>
      <w:tr w:rsidR="00A62045" w:rsidRPr="0059169F" w14:paraId="6312CDD1"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6CA05B62" w14:textId="7AB4B363"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Better Education</w:t>
            </w:r>
          </w:p>
        </w:tc>
        <w:tc>
          <w:tcPr>
            <w:tcW w:w="703" w:type="dxa"/>
            <w:noWrap/>
          </w:tcPr>
          <w:p w14:paraId="5EDEA687" w14:textId="498C82B5"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12</w:t>
            </w:r>
          </w:p>
        </w:tc>
        <w:tc>
          <w:tcPr>
            <w:tcW w:w="642" w:type="dxa"/>
            <w:noWrap/>
          </w:tcPr>
          <w:p w14:paraId="1EA7607D" w14:textId="268260EA"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0.8</w:t>
            </w:r>
          </w:p>
        </w:tc>
        <w:tc>
          <w:tcPr>
            <w:tcW w:w="6946" w:type="dxa"/>
          </w:tcPr>
          <w:p w14:paraId="6EF97A78" w14:textId="51560570" w:rsidR="00B907B9" w:rsidRDefault="00B907B9"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907B9">
              <w:rPr>
                <w:i/>
                <w:sz w:val="24"/>
                <w:szCs w:val="24"/>
              </w:rPr>
              <w:t>Better education for men about sexual harassment, treating women with respect, and citizenship etc.</w:t>
            </w:r>
          </w:p>
          <w:p w14:paraId="162D4DEA" w14:textId="26A3A4E4" w:rsidR="00A62045" w:rsidRPr="0084445D" w:rsidRDefault="00B907B9"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907B9">
              <w:rPr>
                <w:i/>
                <w:sz w:val="24"/>
                <w:szCs w:val="24"/>
              </w:rPr>
              <w:t>Deal with it at primary school rather than waiting until they’re too old to care</w:t>
            </w:r>
          </w:p>
        </w:tc>
      </w:tr>
      <w:tr w:rsidR="00A62045" w:rsidRPr="0059169F" w14:paraId="6DF7B862" w14:textId="77777777">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4972D40C" w14:textId="4BB0B2F6"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Improved Taxi Service</w:t>
            </w:r>
          </w:p>
        </w:tc>
        <w:tc>
          <w:tcPr>
            <w:tcW w:w="703" w:type="dxa"/>
            <w:noWrap/>
          </w:tcPr>
          <w:p w14:paraId="553D9F08" w14:textId="55403CCB"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7</w:t>
            </w:r>
          </w:p>
        </w:tc>
        <w:tc>
          <w:tcPr>
            <w:tcW w:w="642" w:type="dxa"/>
            <w:noWrap/>
          </w:tcPr>
          <w:p w14:paraId="380AEB78" w14:textId="229165BD"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0.5</w:t>
            </w:r>
          </w:p>
        </w:tc>
        <w:tc>
          <w:tcPr>
            <w:tcW w:w="6946" w:type="dxa"/>
          </w:tcPr>
          <w:p w14:paraId="15F83436" w14:textId="31C66BEC" w:rsidR="00A62045" w:rsidRPr="0084445D" w:rsidRDefault="008D2925"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D2925">
              <w:rPr>
                <w:i/>
                <w:sz w:val="24"/>
                <w:szCs w:val="24"/>
              </w:rPr>
              <w:t>Taxi Marshall’s reintroduced, taxis to be better regulated</w:t>
            </w:r>
          </w:p>
        </w:tc>
      </w:tr>
      <w:tr w:rsidR="00A62045" w:rsidRPr="0059169F" w14:paraId="489A1682" w14:textId="7777777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69D7593C" w14:textId="7FA9CD03"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lastRenderedPageBreak/>
              <w:t>Concerns Around Foreign Nationals</w:t>
            </w:r>
          </w:p>
        </w:tc>
        <w:tc>
          <w:tcPr>
            <w:tcW w:w="703" w:type="dxa"/>
            <w:noWrap/>
          </w:tcPr>
          <w:p w14:paraId="058745AA" w14:textId="23A42010"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6</w:t>
            </w:r>
          </w:p>
        </w:tc>
        <w:tc>
          <w:tcPr>
            <w:tcW w:w="642" w:type="dxa"/>
            <w:noWrap/>
          </w:tcPr>
          <w:p w14:paraId="31884FB1" w14:textId="17DC2AE9" w:rsidR="00A62045" w:rsidRPr="00CC1165" w:rsidRDefault="00A62045" w:rsidP="00A6204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0.4</w:t>
            </w:r>
          </w:p>
        </w:tc>
        <w:tc>
          <w:tcPr>
            <w:tcW w:w="6946" w:type="dxa"/>
          </w:tcPr>
          <w:p w14:paraId="55661756" w14:textId="5A1F577B" w:rsidR="00A62045" w:rsidRPr="0084445D" w:rsidRDefault="00964358" w:rsidP="00A62045">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64358">
              <w:rPr>
                <w:i/>
                <w:sz w:val="24"/>
                <w:szCs w:val="24"/>
              </w:rPr>
              <w:t>stop illegal immigrants entering our country and filling our hotels house and army barracks</w:t>
            </w:r>
          </w:p>
        </w:tc>
      </w:tr>
      <w:tr w:rsidR="00A62045" w:rsidRPr="0059169F" w14:paraId="53618696" w14:textId="77777777">
        <w:trPr>
          <w:trHeight w:val="312"/>
        </w:trPr>
        <w:tc>
          <w:tcPr>
            <w:cnfStyle w:val="001000000000" w:firstRow="0" w:lastRow="0" w:firstColumn="1" w:lastColumn="0" w:oddVBand="0" w:evenVBand="0" w:oddHBand="0" w:evenHBand="0" w:firstRowFirstColumn="0" w:firstRowLastColumn="0" w:lastRowFirstColumn="0" w:lastRowLastColumn="0"/>
            <w:tcW w:w="1769" w:type="dxa"/>
          </w:tcPr>
          <w:p w14:paraId="6C47722F" w14:textId="1D435CE1" w:rsidR="00A62045" w:rsidRPr="00CC1165" w:rsidRDefault="00A62045" w:rsidP="00A62045">
            <w:pPr>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Misc.</w:t>
            </w:r>
          </w:p>
        </w:tc>
        <w:tc>
          <w:tcPr>
            <w:tcW w:w="703" w:type="dxa"/>
            <w:noWrap/>
          </w:tcPr>
          <w:p w14:paraId="0BF45D27" w14:textId="4C2D1CC1"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95</w:t>
            </w:r>
          </w:p>
        </w:tc>
        <w:tc>
          <w:tcPr>
            <w:tcW w:w="642" w:type="dxa"/>
            <w:noWrap/>
          </w:tcPr>
          <w:p w14:paraId="38A6602F" w14:textId="75260296" w:rsidR="00A62045" w:rsidRPr="00CC1165" w:rsidRDefault="00A62045" w:rsidP="00A6204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C1165">
              <w:rPr>
                <w:rFonts w:ascii="Calibri" w:eastAsia="Times New Roman" w:hAnsi="Calibri" w:cs="Calibri"/>
                <w:color w:val="000000"/>
                <w:sz w:val="24"/>
                <w:szCs w:val="24"/>
                <w:lang w:eastAsia="en-GB"/>
              </w:rPr>
              <w:t>6.4</w:t>
            </w:r>
          </w:p>
        </w:tc>
        <w:tc>
          <w:tcPr>
            <w:tcW w:w="6946" w:type="dxa"/>
          </w:tcPr>
          <w:p w14:paraId="5F8C4A00" w14:textId="6B2FC1FD" w:rsidR="00236AD5" w:rsidRDefault="00013FA8"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13FA8">
              <w:rPr>
                <w:i/>
                <w:sz w:val="24"/>
                <w:szCs w:val="24"/>
              </w:rPr>
              <w:t>It would and will never be safe.</w:t>
            </w:r>
          </w:p>
          <w:p w14:paraId="2FC1E1B3" w14:textId="2B7C6DC8" w:rsidR="00A62045" w:rsidRDefault="00236AD5"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36AD5">
              <w:rPr>
                <w:i/>
                <w:sz w:val="24"/>
                <w:szCs w:val="24"/>
              </w:rPr>
              <w:t xml:space="preserve">A place where people can inject </w:t>
            </w:r>
            <w:proofErr w:type="gramStart"/>
            <w:r w:rsidRPr="00236AD5">
              <w:rPr>
                <w:i/>
                <w:sz w:val="24"/>
                <w:szCs w:val="24"/>
              </w:rPr>
              <w:t>safely</w:t>
            </w:r>
            <w:proofErr w:type="gramEnd"/>
            <w:r w:rsidRPr="00236AD5">
              <w:rPr>
                <w:i/>
                <w:sz w:val="24"/>
                <w:szCs w:val="24"/>
              </w:rPr>
              <w:t xml:space="preserve"> and needles be disposed of safely and correctly</w:t>
            </w:r>
          </w:p>
          <w:p w14:paraId="4FAB40BC" w14:textId="77777777" w:rsidR="00236AD5" w:rsidRDefault="007E32DF"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E32DF">
              <w:rPr>
                <w:i/>
                <w:sz w:val="24"/>
                <w:szCs w:val="24"/>
              </w:rPr>
              <w:t>People will always drink or take drugs so I guess I should just not go there?</w:t>
            </w:r>
          </w:p>
          <w:p w14:paraId="1B18EE7D" w14:textId="77777777" w:rsidR="007E32DF" w:rsidRDefault="007E32DF"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E32DF">
              <w:rPr>
                <w:i/>
                <w:sz w:val="24"/>
                <w:szCs w:val="24"/>
              </w:rPr>
              <w:t>campaign to show men how they could modify behaviour to male women feel safer</w:t>
            </w:r>
          </w:p>
          <w:p w14:paraId="61C4BBB2" w14:textId="7F00939C" w:rsidR="007E32DF" w:rsidRPr="0084445D" w:rsidRDefault="007E32DF" w:rsidP="00A62045">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E32DF">
              <w:rPr>
                <w:i/>
                <w:sz w:val="24"/>
                <w:szCs w:val="24"/>
              </w:rPr>
              <w:t>Nothing would make me feel safe alone at night. Lone women will never be safe at night.</w:t>
            </w:r>
          </w:p>
        </w:tc>
      </w:tr>
      <w:tr w:rsidR="00A62045" w:rsidRPr="00E56278" w14:paraId="5EFFDBE1" w14:textId="77777777">
        <w:trPr>
          <w:cnfStyle w:val="010000000000" w:firstRow="0" w:lastRow="1"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1769" w:type="dxa"/>
          </w:tcPr>
          <w:p w14:paraId="376CF5DF" w14:textId="77777777" w:rsidR="00A62045" w:rsidRPr="0084445D" w:rsidRDefault="00A62045" w:rsidP="00A62045">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Total</w:t>
            </w:r>
          </w:p>
        </w:tc>
        <w:tc>
          <w:tcPr>
            <w:tcW w:w="703" w:type="dxa"/>
            <w:noWrap/>
          </w:tcPr>
          <w:p w14:paraId="6A21410E" w14:textId="0192E306" w:rsidR="00A62045" w:rsidRPr="0084445D" w:rsidRDefault="00A62045" w:rsidP="00A62045">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1479</w:t>
            </w:r>
          </w:p>
        </w:tc>
        <w:tc>
          <w:tcPr>
            <w:tcW w:w="642" w:type="dxa"/>
            <w:noWrap/>
          </w:tcPr>
          <w:p w14:paraId="18C99626" w14:textId="77777777" w:rsidR="00A62045" w:rsidRPr="0084445D" w:rsidRDefault="00A62045" w:rsidP="00A62045">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6946" w:type="dxa"/>
          </w:tcPr>
          <w:p w14:paraId="0891DE0A" w14:textId="77777777" w:rsidR="00A62045" w:rsidRPr="0084445D" w:rsidRDefault="00A62045" w:rsidP="00A62045">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18A33410" w14:textId="77777777" w:rsidR="00337392" w:rsidRPr="00261D13" w:rsidRDefault="00337392" w:rsidP="00337392">
      <w:pPr>
        <w:rPr>
          <w:sz w:val="24"/>
          <w:szCs w:val="24"/>
        </w:rPr>
      </w:pPr>
      <w:r>
        <w:rPr>
          <w:i/>
          <w:sz w:val="24"/>
          <w:szCs w:val="24"/>
        </w:rPr>
        <w:t>Respondents could select multiple options so the total will exceed 100%</w:t>
      </w:r>
    </w:p>
    <w:p w14:paraId="4810FDD0" w14:textId="77777777" w:rsidR="00337392" w:rsidRDefault="00337392" w:rsidP="00337392">
      <w:pPr>
        <w:rPr>
          <w:lang w:eastAsia="en-US"/>
        </w:rPr>
      </w:pPr>
    </w:p>
    <w:p w14:paraId="4EE5F0A6" w14:textId="77777777" w:rsidR="00337392" w:rsidRPr="009F100D" w:rsidRDefault="00337392" w:rsidP="00337392">
      <w:pPr>
        <w:rPr>
          <w:b/>
          <w:sz w:val="24"/>
          <w:szCs w:val="24"/>
          <w:lang w:eastAsia="en-US"/>
        </w:rPr>
      </w:pPr>
      <w:r w:rsidRPr="0084445D">
        <w:rPr>
          <w:b/>
          <w:sz w:val="24"/>
          <w:szCs w:val="24"/>
          <w:lang w:eastAsia="en-US"/>
        </w:rPr>
        <w:t>When Travelling by Bus</w:t>
      </w:r>
    </w:p>
    <w:tbl>
      <w:tblPr>
        <w:tblStyle w:val="GridTable4-Accent1"/>
        <w:tblW w:w="9918" w:type="dxa"/>
        <w:tblLayout w:type="fixed"/>
        <w:tblLook w:val="04E0" w:firstRow="1" w:lastRow="1" w:firstColumn="1" w:lastColumn="0" w:noHBand="0" w:noVBand="1"/>
      </w:tblPr>
      <w:tblGrid>
        <w:gridCol w:w="2518"/>
        <w:gridCol w:w="709"/>
        <w:gridCol w:w="709"/>
        <w:gridCol w:w="5982"/>
      </w:tblGrid>
      <w:tr w:rsidR="00337392" w:rsidRPr="00F32409" w14:paraId="704B258D"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664DF335" w14:textId="77777777" w:rsidR="00337392" w:rsidRPr="0084445D" w:rsidRDefault="00337392">
            <w:pPr>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Theme</w:t>
            </w:r>
          </w:p>
        </w:tc>
        <w:tc>
          <w:tcPr>
            <w:tcW w:w="709" w:type="dxa"/>
            <w:noWrap/>
            <w:hideMark/>
          </w:tcPr>
          <w:p w14:paraId="57782F77"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No.</w:t>
            </w:r>
          </w:p>
        </w:tc>
        <w:tc>
          <w:tcPr>
            <w:tcW w:w="709" w:type="dxa"/>
            <w:noWrap/>
            <w:hideMark/>
          </w:tcPr>
          <w:p w14:paraId="38C1C1B2"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w:t>
            </w:r>
          </w:p>
        </w:tc>
        <w:tc>
          <w:tcPr>
            <w:tcW w:w="5982" w:type="dxa"/>
            <w:noWrap/>
            <w:hideMark/>
          </w:tcPr>
          <w:p w14:paraId="7C309EDB"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Example Comments</w:t>
            </w:r>
          </w:p>
        </w:tc>
      </w:tr>
      <w:tr w:rsidR="00B608D6" w:rsidRPr="00F32409" w14:paraId="43B69678" w14:textId="77777777">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518" w:type="dxa"/>
          </w:tcPr>
          <w:p w14:paraId="0DEC84F1" w14:textId="5127A561" w:rsidR="00B608D6" w:rsidRPr="0084445D" w:rsidRDefault="00B608D6" w:rsidP="00B608D6">
            <w:pPr>
              <w:rPr>
                <w:rFonts w:ascii="Calibri" w:eastAsia="Times New Roman" w:hAnsi="Calibri" w:cs="Calibri"/>
                <w:color w:val="000000"/>
                <w:sz w:val="24"/>
                <w:szCs w:val="24"/>
                <w:lang w:eastAsia="en-GB"/>
              </w:rPr>
            </w:pPr>
            <w:r w:rsidRPr="00E364B0">
              <w:rPr>
                <w:rFonts w:ascii="Calibri" w:eastAsia="Times New Roman" w:hAnsi="Calibri" w:cs="Calibri"/>
                <w:color w:val="000000"/>
                <w:sz w:val="24"/>
                <w:szCs w:val="24"/>
                <w:lang w:eastAsia="en-GB"/>
              </w:rPr>
              <w:t>Security Measures - Police Patrols / CCTV / Improved Lighting</w:t>
            </w:r>
          </w:p>
        </w:tc>
        <w:tc>
          <w:tcPr>
            <w:tcW w:w="709" w:type="dxa"/>
            <w:noWrap/>
          </w:tcPr>
          <w:p w14:paraId="45B4C8A0" w14:textId="31B73CC0" w:rsidR="00B608D6" w:rsidRPr="0084445D"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D43DF">
              <w:rPr>
                <w:rFonts w:ascii="Calibri" w:eastAsia="Times New Roman" w:hAnsi="Calibri" w:cs="Calibri"/>
                <w:color w:val="000000"/>
                <w:sz w:val="24"/>
                <w:szCs w:val="24"/>
                <w:lang w:eastAsia="en-GB"/>
              </w:rPr>
              <w:t>188</w:t>
            </w:r>
          </w:p>
        </w:tc>
        <w:tc>
          <w:tcPr>
            <w:tcW w:w="709" w:type="dxa"/>
            <w:noWrap/>
          </w:tcPr>
          <w:p w14:paraId="43816902" w14:textId="379FDEB3" w:rsidR="00B608D6" w:rsidRPr="0084445D"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E45DF">
              <w:rPr>
                <w:rFonts w:ascii="Calibri" w:eastAsia="Times New Roman" w:hAnsi="Calibri" w:cs="Calibri"/>
                <w:color w:val="000000"/>
                <w:sz w:val="24"/>
                <w:szCs w:val="24"/>
                <w:lang w:eastAsia="en-GB"/>
              </w:rPr>
              <w:t>23.4</w:t>
            </w:r>
          </w:p>
        </w:tc>
        <w:tc>
          <w:tcPr>
            <w:tcW w:w="5982" w:type="dxa"/>
          </w:tcPr>
          <w:p w14:paraId="3F1ECB02" w14:textId="77777777" w:rsidR="00B608D6" w:rsidRDefault="008E701A"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701A">
              <w:rPr>
                <w:i/>
                <w:sz w:val="24"/>
                <w:szCs w:val="24"/>
              </w:rPr>
              <w:t xml:space="preserve">More </w:t>
            </w:r>
            <w:proofErr w:type="spellStart"/>
            <w:r w:rsidRPr="008E701A">
              <w:rPr>
                <w:i/>
                <w:sz w:val="24"/>
                <w:szCs w:val="24"/>
              </w:rPr>
              <w:t>cctv</w:t>
            </w:r>
            <w:proofErr w:type="spellEnd"/>
          </w:p>
          <w:p w14:paraId="1EDC46FB" w14:textId="77777777" w:rsidR="008E701A" w:rsidRDefault="00730446"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30446">
              <w:rPr>
                <w:i/>
                <w:sz w:val="24"/>
                <w:szCs w:val="24"/>
              </w:rPr>
              <w:t>More police</w:t>
            </w:r>
          </w:p>
          <w:p w14:paraId="014194A6" w14:textId="77777777" w:rsidR="00730446" w:rsidRDefault="00730446"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30446">
              <w:rPr>
                <w:i/>
                <w:sz w:val="24"/>
                <w:szCs w:val="24"/>
              </w:rPr>
              <w:t>I feel sorry for the bus drivers. More cameras?</w:t>
            </w:r>
          </w:p>
          <w:p w14:paraId="5338B0FE" w14:textId="6C8118FC" w:rsidR="00730446" w:rsidRDefault="00730446"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30446">
              <w:rPr>
                <w:i/>
                <w:sz w:val="24"/>
                <w:szCs w:val="24"/>
              </w:rPr>
              <w:t xml:space="preserve">Emergency buttons on </w:t>
            </w:r>
            <w:r w:rsidR="007D73A0" w:rsidRPr="00730446">
              <w:rPr>
                <w:i/>
                <w:sz w:val="24"/>
                <w:szCs w:val="24"/>
              </w:rPr>
              <w:t>bus stops</w:t>
            </w:r>
            <w:r w:rsidRPr="00730446">
              <w:rPr>
                <w:i/>
                <w:sz w:val="24"/>
                <w:szCs w:val="24"/>
              </w:rPr>
              <w:t xml:space="preserve"> to trigger a camera and assistance if someone feels unsafe</w:t>
            </w:r>
          </w:p>
          <w:p w14:paraId="56A6451F" w14:textId="571945C4" w:rsidR="00730446" w:rsidRPr="0084445D" w:rsidRDefault="006B22A2"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22A2">
              <w:rPr>
                <w:i/>
                <w:sz w:val="24"/>
                <w:szCs w:val="24"/>
              </w:rPr>
              <w:t>Enforce the laws in place to keep people safe.</w:t>
            </w:r>
          </w:p>
        </w:tc>
      </w:tr>
      <w:tr w:rsidR="00B608D6" w:rsidRPr="00F32409" w14:paraId="34D58BFE"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EB75C20" w14:textId="5A70DCDB" w:rsidR="00B608D6" w:rsidRPr="0084445D" w:rsidRDefault="00B608D6" w:rsidP="00B608D6">
            <w:pPr>
              <w:rPr>
                <w:rFonts w:ascii="Calibri" w:eastAsia="Times New Roman" w:hAnsi="Calibri" w:cs="Calibri"/>
                <w:color w:val="000000"/>
                <w:sz w:val="24"/>
                <w:szCs w:val="24"/>
                <w:lang w:eastAsia="en-GB"/>
              </w:rPr>
            </w:pPr>
            <w:r w:rsidRPr="00E4533B">
              <w:rPr>
                <w:rFonts w:ascii="Calibri" w:eastAsia="Times New Roman" w:hAnsi="Calibri" w:cs="Calibri"/>
                <w:color w:val="000000"/>
                <w:sz w:val="24"/>
                <w:szCs w:val="24"/>
                <w:lang w:eastAsia="en-GB"/>
              </w:rPr>
              <w:t xml:space="preserve">Improved Bus Service - </w:t>
            </w:r>
            <w:r w:rsidR="007D73A0" w:rsidRPr="00E4533B">
              <w:rPr>
                <w:rFonts w:ascii="Calibri" w:eastAsia="Times New Roman" w:hAnsi="Calibri" w:cs="Calibri"/>
                <w:color w:val="000000"/>
                <w:sz w:val="24"/>
                <w:szCs w:val="24"/>
                <w:lang w:eastAsia="en-GB"/>
              </w:rPr>
              <w:t>Reliabilit</w:t>
            </w:r>
            <w:r w:rsidR="007D73A0" w:rsidRPr="00E4533B">
              <w:rPr>
                <w:rFonts w:ascii="Calibri" w:eastAsia="Times New Roman" w:hAnsi="Calibri" w:cs="Calibri"/>
                <w:b w:val="0"/>
                <w:bCs w:val="0"/>
                <w:color w:val="000000"/>
                <w:sz w:val="24"/>
                <w:szCs w:val="24"/>
                <w:lang w:eastAsia="en-GB"/>
              </w:rPr>
              <w:t>y</w:t>
            </w:r>
            <w:r w:rsidRPr="00E4533B">
              <w:rPr>
                <w:rFonts w:ascii="Calibri" w:eastAsia="Times New Roman" w:hAnsi="Calibri" w:cs="Calibri"/>
                <w:color w:val="000000"/>
                <w:sz w:val="24"/>
                <w:szCs w:val="24"/>
                <w:lang w:eastAsia="en-GB"/>
              </w:rPr>
              <w:t xml:space="preserve"> / Frequency / Bus Shelters / Routes</w:t>
            </w:r>
          </w:p>
        </w:tc>
        <w:tc>
          <w:tcPr>
            <w:tcW w:w="709" w:type="dxa"/>
            <w:noWrap/>
          </w:tcPr>
          <w:p w14:paraId="6B560BFE" w14:textId="46D44FEB" w:rsidR="00B608D6" w:rsidRPr="0084445D"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777B02">
              <w:rPr>
                <w:rFonts w:ascii="Calibri" w:eastAsia="Times New Roman" w:hAnsi="Calibri" w:cs="Calibri"/>
                <w:color w:val="000000"/>
                <w:sz w:val="24"/>
                <w:szCs w:val="24"/>
                <w:lang w:eastAsia="en-GB"/>
              </w:rPr>
              <w:t>106</w:t>
            </w:r>
          </w:p>
        </w:tc>
        <w:tc>
          <w:tcPr>
            <w:tcW w:w="709" w:type="dxa"/>
            <w:noWrap/>
          </w:tcPr>
          <w:p w14:paraId="5F16FD57" w14:textId="5A0AB8AB" w:rsidR="00B608D6" w:rsidRPr="0084445D"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r w:rsidRPr="00E432D5">
              <w:rPr>
                <w:rFonts w:ascii="Calibri" w:eastAsia="Times New Roman" w:hAnsi="Calibri" w:cs="Calibri"/>
                <w:color w:val="000000"/>
                <w:sz w:val="24"/>
                <w:szCs w:val="24"/>
                <w:lang w:eastAsia="en-GB"/>
              </w:rPr>
              <w:t>13.2</w:t>
            </w:r>
          </w:p>
        </w:tc>
        <w:tc>
          <w:tcPr>
            <w:tcW w:w="5982" w:type="dxa"/>
          </w:tcPr>
          <w:p w14:paraId="257A72FC" w14:textId="0BA1B4EB" w:rsidR="00B608D6" w:rsidRDefault="007D73A0"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63E1E">
              <w:rPr>
                <w:i/>
                <w:sz w:val="24"/>
                <w:szCs w:val="24"/>
              </w:rPr>
              <w:t>Better,</w:t>
            </w:r>
            <w:r w:rsidR="00163E1E" w:rsidRPr="00163E1E">
              <w:rPr>
                <w:i/>
                <w:sz w:val="24"/>
                <w:szCs w:val="24"/>
              </w:rPr>
              <w:t xml:space="preserve"> reliable service and a proper bus station would help</w:t>
            </w:r>
          </w:p>
          <w:p w14:paraId="2FFE8070" w14:textId="77777777" w:rsidR="00163E1E" w:rsidRDefault="00B300BB"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300BB">
              <w:rPr>
                <w:i/>
                <w:sz w:val="24"/>
                <w:szCs w:val="24"/>
              </w:rPr>
              <w:t>Sufficient buses available that are also reliable. I hate standing at a bus stop whether in the dark or daylight, being informed by the screen that my bus is due - and then it doesn't arrive with no explanation, and I have an additional wait.</w:t>
            </w:r>
          </w:p>
          <w:p w14:paraId="19CD2FF9" w14:textId="77777777" w:rsidR="00B300BB" w:rsidRDefault="00B300BB"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300BB">
              <w:rPr>
                <w:i/>
                <w:sz w:val="24"/>
                <w:szCs w:val="24"/>
              </w:rPr>
              <w:t>Give me a regular, 20 min service</w:t>
            </w:r>
          </w:p>
          <w:p w14:paraId="3AB14B6D" w14:textId="77777777" w:rsidR="00B300BB" w:rsidRDefault="00B300BB"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300BB">
              <w:rPr>
                <w:i/>
                <w:sz w:val="24"/>
                <w:szCs w:val="24"/>
              </w:rPr>
              <w:t>Bus Stops too far from my house</w:t>
            </w:r>
          </w:p>
          <w:p w14:paraId="1001EC5E" w14:textId="67324A8E" w:rsidR="00B300BB" w:rsidRPr="0084445D" w:rsidRDefault="008E701A"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E701A">
              <w:rPr>
                <w:i/>
                <w:sz w:val="24"/>
                <w:szCs w:val="24"/>
              </w:rPr>
              <w:t>provide much improved bus services in local area</w:t>
            </w:r>
          </w:p>
        </w:tc>
      </w:tr>
      <w:tr w:rsidR="00B608D6" w:rsidRPr="00F32409" w14:paraId="7F9C66EC"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80F457F" w14:textId="685B7134" w:rsidR="00B608D6" w:rsidRPr="00274D4B" w:rsidRDefault="00B608D6" w:rsidP="00B608D6">
            <w:pPr>
              <w:rPr>
                <w:rFonts w:ascii="Calibri" w:eastAsia="Times New Roman" w:hAnsi="Calibri" w:cs="Calibri"/>
                <w:color w:val="000000"/>
                <w:sz w:val="24"/>
                <w:szCs w:val="24"/>
                <w:lang w:eastAsia="en-GB"/>
              </w:rPr>
            </w:pPr>
            <w:r w:rsidRPr="00E23D8B">
              <w:rPr>
                <w:rFonts w:ascii="Calibri" w:eastAsia="Times New Roman" w:hAnsi="Calibri" w:cs="Calibri"/>
                <w:color w:val="000000"/>
                <w:sz w:val="24"/>
                <w:szCs w:val="24"/>
                <w:lang w:eastAsia="en-GB"/>
              </w:rPr>
              <w:t>More Staff / Bus Conductor</w:t>
            </w:r>
          </w:p>
        </w:tc>
        <w:tc>
          <w:tcPr>
            <w:tcW w:w="709" w:type="dxa"/>
            <w:noWrap/>
          </w:tcPr>
          <w:p w14:paraId="3CE9DFDF" w14:textId="1712C61D" w:rsidR="00B608D6" w:rsidRPr="00364C74"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21F29">
              <w:rPr>
                <w:rFonts w:ascii="Calibri" w:eastAsia="Times New Roman" w:hAnsi="Calibri" w:cs="Calibri"/>
                <w:color w:val="000000"/>
                <w:sz w:val="24"/>
                <w:szCs w:val="24"/>
                <w:lang w:eastAsia="en-GB"/>
              </w:rPr>
              <w:t>94</w:t>
            </w:r>
          </w:p>
        </w:tc>
        <w:tc>
          <w:tcPr>
            <w:tcW w:w="709" w:type="dxa"/>
            <w:noWrap/>
          </w:tcPr>
          <w:p w14:paraId="733E3378" w14:textId="4647016E" w:rsidR="00B608D6" w:rsidRPr="005F6A7E"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F2552D">
              <w:rPr>
                <w:rFonts w:ascii="Calibri" w:eastAsia="Times New Roman" w:hAnsi="Calibri" w:cs="Calibri"/>
                <w:color w:val="000000"/>
                <w:sz w:val="24"/>
                <w:szCs w:val="24"/>
                <w:lang w:eastAsia="en-GB"/>
              </w:rPr>
              <w:t>11.7</w:t>
            </w:r>
          </w:p>
        </w:tc>
        <w:tc>
          <w:tcPr>
            <w:tcW w:w="5982" w:type="dxa"/>
          </w:tcPr>
          <w:p w14:paraId="61E40EE0" w14:textId="77777777" w:rsidR="00B608D6" w:rsidRDefault="00857EF3"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57EF3">
              <w:rPr>
                <w:i/>
                <w:sz w:val="24"/>
                <w:szCs w:val="24"/>
              </w:rPr>
              <w:t>Bring back conductors!</w:t>
            </w:r>
          </w:p>
          <w:p w14:paraId="04392490" w14:textId="77777777" w:rsidR="00857EF3" w:rsidRDefault="00857EF3"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57EF3">
              <w:rPr>
                <w:i/>
                <w:sz w:val="24"/>
                <w:szCs w:val="24"/>
              </w:rPr>
              <w:t>Bus bouncer.</w:t>
            </w:r>
          </w:p>
          <w:p w14:paraId="32764E19" w14:textId="77777777" w:rsidR="00857EF3" w:rsidRDefault="00857EF3"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57EF3">
              <w:rPr>
                <w:i/>
                <w:sz w:val="24"/>
                <w:szCs w:val="24"/>
              </w:rPr>
              <w:t>have extra staff on the bus at night</w:t>
            </w:r>
          </w:p>
          <w:p w14:paraId="34496B0B" w14:textId="3C2CCBE5" w:rsidR="00857EF3" w:rsidRPr="0084445D" w:rsidRDefault="00163E1E"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63E1E">
              <w:rPr>
                <w:i/>
                <w:sz w:val="24"/>
                <w:szCs w:val="24"/>
              </w:rPr>
              <w:t>More staff on the buses, more police presence.</w:t>
            </w:r>
          </w:p>
        </w:tc>
      </w:tr>
      <w:tr w:rsidR="00B608D6" w:rsidRPr="00F32409" w14:paraId="2D356DA4"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0D9A6E34" w14:textId="02CEC7AB" w:rsidR="00B608D6" w:rsidRPr="00E4533B" w:rsidRDefault="00B608D6" w:rsidP="00B608D6">
            <w:pPr>
              <w:rPr>
                <w:rFonts w:ascii="Calibri" w:eastAsia="Times New Roman" w:hAnsi="Calibri" w:cs="Calibri"/>
                <w:b w:val="0"/>
                <w:bCs w:val="0"/>
                <w:color w:val="000000"/>
                <w:sz w:val="24"/>
                <w:szCs w:val="24"/>
                <w:lang w:eastAsia="en-GB"/>
              </w:rPr>
            </w:pPr>
            <w:r w:rsidRPr="00636885">
              <w:rPr>
                <w:rFonts w:ascii="Calibri" w:eastAsia="Times New Roman" w:hAnsi="Calibri" w:cs="Calibri"/>
                <w:color w:val="000000"/>
                <w:sz w:val="24"/>
                <w:szCs w:val="24"/>
                <w:lang w:eastAsia="en-GB"/>
              </w:rPr>
              <w:t xml:space="preserve">Deal with ASB </w:t>
            </w:r>
            <w:r w:rsidRPr="00B608D6">
              <w:rPr>
                <w:rFonts w:ascii="Calibri" w:eastAsia="Times New Roman" w:hAnsi="Calibri" w:cs="Calibri"/>
                <w:color w:val="000000"/>
                <w:sz w:val="24"/>
                <w:szCs w:val="24"/>
                <w:lang w:eastAsia="en-GB"/>
              </w:rPr>
              <w:t>Issues</w:t>
            </w:r>
          </w:p>
        </w:tc>
        <w:tc>
          <w:tcPr>
            <w:tcW w:w="709" w:type="dxa"/>
            <w:noWrap/>
          </w:tcPr>
          <w:p w14:paraId="78826D18" w14:textId="17E8DB5D" w:rsidR="00B608D6" w:rsidRPr="00777B02"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C64C87">
              <w:rPr>
                <w:rFonts w:ascii="Calibri" w:eastAsia="Times New Roman" w:hAnsi="Calibri" w:cs="Calibri"/>
                <w:color w:val="000000"/>
                <w:sz w:val="24"/>
                <w:szCs w:val="24"/>
                <w:lang w:eastAsia="en-GB"/>
              </w:rPr>
              <w:t>69</w:t>
            </w:r>
          </w:p>
        </w:tc>
        <w:tc>
          <w:tcPr>
            <w:tcW w:w="709" w:type="dxa"/>
            <w:noWrap/>
          </w:tcPr>
          <w:p w14:paraId="3EA0385E" w14:textId="60BBB6F8" w:rsidR="00B608D6" w:rsidRPr="00E432D5"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376430">
              <w:rPr>
                <w:rFonts w:ascii="Calibri" w:eastAsia="Times New Roman" w:hAnsi="Calibri" w:cs="Calibri"/>
                <w:color w:val="000000"/>
                <w:sz w:val="24"/>
                <w:szCs w:val="24"/>
                <w:lang w:eastAsia="en-GB"/>
              </w:rPr>
              <w:t>8.6</w:t>
            </w:r>
          </w:p>
        </w:tc>
        <w:tc>
          <w:tcPr>
            <w:tcW w:w="5982" w:type="dxa"/>
          </w:tcPr>
          <w:p w14:paraId="65E8ECDD" w14:textId="77777777" w:rsidR="00B608D6" w:rsidRDefault="00F67E84"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67E84">
              <w:rPr>
                <w:i/>
                <w:sz w:val="24"/>
                <w:szCs w:val="24"/>
              </w:rPr>
              <w:t>The buses aren't a problem - the people who use them are!</w:t>
            </w:r>
          </w:p>
          <w:p w14:paraId="7DFE5DA1" w14:textId="77777777" w:rsidR="00F67E84" w:rsidRDefault="00F67E84"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67E84">
              <w:rPr>
                <w:i/>
                <w:sz w:val="24"/>
                <w:szCs w:val="24"/>
              </w:rPr>
              <w:lastRenderedPageBreak/>
              <w:t>Enforce decent behaviour</w:t>
            </w:r>
          </w:p>
          <w:p w14:paraId="1056376B" w14:textId="77777777" w:rsidR="00F67E84" w:rsidRDefault="00F67E84"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67E84">
              <w:rPr>
                <w:i/>
                <w:sz w:val="24"/>
                <w:szCs w:val="24"/>
              </w:rPr>
              <w:t>Not allowing anyone intoxicated on</w:t>
            </w:r>
          </w:p>
          <w:p w14:paraId="239F315C" w14:textId="1076BF3D" w:rsidR="00F67E84" w:rsidRPr="0084445D" w:rsidRDefault="00C677F3"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677F3">
              <w:rPr>
                <w:i/>
                <w:sz w:val="24"/>
                <w:szCs w:val="24"/>
              </w:rPr>
              <w:t xml:space="preserve">No </w:t>
            </w:r>
            <w:r w:rsidR="007D73A0" w:rsidRPr="00C677F3">
              <w:rPr>
                <w:i/>
                <w:sz w:val="24"/>
                <w:szCs w:val="24"/>
              </w:rPr>
              <w:t>anti-social</w:t>
            </w:r>
            <w:r w:rsidRPr="00C677F3">
              <w:rPr>
                <w:i/>
                <w:sz w:val="24"/>
                <w:szCs w:val="24"/>
              </w:rPr>
              <w:t xml:space="preserve"> behaviour (won't happen I know)</w:t>
            </w:r>
          </w:p>
        </w:tc>
      </w:tr>
      <w:tr w:rsidR="00B608D6" w:rsidRPr="00F32409" w14:paraId="4BA84AC2"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59EEE5C8" w14:textId="4DB36F26" w:rsidR="00B608D6" w:rsidRPr="00E4533B" w:rsidRDefault="00B608D6" w:rsidP="00B608D6">
            <w:pPr>
              <w:rPr>
                <w:rFonts w:ascii="Calibri" w:eastAsia="Times New Roman" w:hAnsi="Calibri" w:cs="Calibri"/>
                <w:b w:val="0"/>
                <w:bCs w:val="0"/>
                <w:color w:val="000000"/>
                <w:sz w:val="24"/>
                <w:szCs w:val="24"/>
                <w:lang w:eastAsia="en-GB"/>
              </w:rPr>
            </w:pPr>
            <w:r w:rsidRPr="00C41114">
              <w:rPr>
                <w:rFonts w:ascii="Calibri" w:eastAsia="Times New Roman" w:hAnsi="Calibri" w:cs="Calibri"/>
                <w:color w:val="000000"/>
                <w:sz w:val="24"/>
                <w:szCs w:val="24"/>
                <w:lang w:eastAsia="en-GB"/>
              </w:rPr>
              <w:lastRenderedPageBreak/>
              <w:t>Bus Driver Comments</w:t>
            </w:r>
          </w:p>
        </w:tc>
        <w:tc>
          <w:tcPr>
            <w:tcW w:w="709" w:type="dxa"/>
            <w:noWrap/>
          </w:tcPr>
          <w:p w14:paraId="3CF20598" w14:textId="7285B80E" w:rsidR="00B608D6" w:rsidRPr="00777B02"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284F85">
              <w:rPr>
                <w:rFonts w:ascii="Calibri" w:eastAsia="Times New Roman" w:hAnsi="Calibri" w:cs="Calibri"/>
                <w:color w:val="000000"/>
                <w:sz w:val="24"/>
                <w:szCs w:val="24"/>
                <w:lang w:eastAsia="en-GB"/>
              </w:rPr>
              <w:t>38</w:t>
            </w:r>
          </w:p>
        </w:tc>
        <w:tc>
          <w:tcPr>
            <w:tcW w:w="709" w:type="dxa"/>
            <w:noWrap/>
          </w:tcPr>
          <w:p w14:paraId="2BCD6D30" w14:textId="0B71D0FB" w:rsidR="00B608D6" w:rsidRPr="00E432D5"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B7BAE">
              <w:rPr>
                <w:rFonts w:ascii="Calibri" w:eastAsia="Times New Roman" w:hAnsi="Calibri" w:cs="Calibri"/>
                <w:color w:val="000000"/>
                <w:sz w:val="24"/>
                <w:szCs w:val="24"/>
                <w:lang w:eastAsia="en-GB"/>
              </w:rPr>
              <w:t>4.7</w:t>
            </w:r>
          </w:p>
        </w:tc>
        <w:tc>
          <w:tcPr>
            <w:tcW w:w="5982" w:type="dxa"/>
          </w:tcPr>
          <w:p w14:paraId="2DEBC47F" w14:textId="77777777" w:rsidR="00B608D6" w:rsidRDefault="005F1C84"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F1C84">
              <w:rPr>
                <w:i/>
                <w:sz w:val="24"/>
                <w:szCs w:val="24"/>
              </w:rPr>
              <w:t>more responsibility from the driver</w:t>
            </w:r>
          </w:p>
          <w:p w14:paraId="7C0BF373" w14:textId="30E4B5D1" w:rsidR="005F1C84" w:rsidRDefault="005F1C84"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F1C84">
              <w:rPr>
                <w:i/>
                <w:sz w:val="24"/>
                <w:szCs w:val="24"/>
              </w:rPr>
              <w:t>More support for drivers when having to deal with anti-social behaviour</w:t>
            </w:r>
          </w:p>
          <w:p w14:paraId="02E2A388" w14:textId="7FBB1832" w:rsidR="005F1C84" w:rsidRPr="0084445D" w:rsidRDefault="005F1C84"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F1C84">
              <w:rPr>
                <w:i/>
                <w:sz w:val="24"/>
                <w:szCs w:val="24"/>
              </w:rPr>
              <w:t>better driver awareness/understanding of lone females</w:t>
            </w:r>
          </w:p>
        </w:tc>
      </w:tr>
      <w:tr w:rsidR="00B608D6" w:rsidRPr="00F32409" w14:paraId="087B25DE"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25385BB" w14:textId="36CF01B6" w:rsidR="00B608D6" w:rsidRPr="00E4533B" w:rsidRDefault="00B608D6" w:rsidP="00B608D6">
            <w:pPr>
              <w:rPr>
                <w:rFonts w:ascii="Calibri" w:eastAsia="Times New Roman" w:hAnsi="Calibri" w:cs="Calibri"/>
                <w:b w:val="0"/>
                <w:bCs w:val="0"/>
                <w:color w:val="000000"/>
                <w:sz w:val="24"/>
                <w:szCs w:val="24"/>
                <w:lang w:eastAsia="en-GB"/>
              </w:rPr>
            </w:pPr>
            <w:r w:rsidRPr="009C00B6">
              <w:rPr>
                <w:rFonts w:ascii="Calibri" w:eastAsia="Times New Roman" w:hAnsi="Calibri" w:cs="Calibri"/>
                <w:color w:val="000000"/>
                <w:sz w:val="24"/>
                <w:szCs w:val="24"/>
                <w:lang w:eastAsia="en-GB"/>
              </w:rPr>
              <w:t>Health &amp; Safety Measures</w:t>
            </w:r>
          </w:p>
        </w:tc>
        <w:tc>
          <w:tcPr>
            <w:tcW w:w="709" w:type="dxa"/>
            <w:noWrap/>
          </w:tcPr>
          <w:p w14:paraId="293E1593" w14:textId="794B1756" w:rsidR="00B608D6" w:rsidRPr="00777B02"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E5149">
              <w:rPr>
                <w:rFonts w:ascii="Calibri" w:eastAsia="Times New Roman" w:hAnsi="Calibri" w:cs="Calibri"/>
                <w:color w:val="000000"/>
                <w:sz w:val="24"/>
                <w:szCs w:val="24"/>
                <w:lang w:eastAsia="en-GB"/>
              </w:rPr>
              <w:t>35</w:t>
            </w:r>
          </w:p>
        </w:tc>
        <w:tc>
          <w:tcPr>
            <w:tcW w:w="709" w:type="dxa"/>
            <w:noWrap/>
          </w:tcPr>
          <w:p w14:paraId="4DCE7C8C" w14:textId="78CA7417" w:rsidR="00B608D6" w:rsidRPr="00E432D5"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275731">
              <w:rPr>
                <w:rFonts w:ascii="Calibri" w:eastAsia="Times New Roman" w:hAnsi="Calibri" w:cs="Calibri"/>
                <w:color w:val="000000"/>
                <w:sz w:val="24"/>
                <w:szCs w:val="24"/>
                <w:lang w:eastAsia="en-GB"/>
              </w:rPr>
              <w:t>4.4</w:t>
            </w:r>
          </w:p>
        </w:tc>
        <w:tc>
          <w:tcPr>
            <w:tcW w:w="5982" w:type="dxa"/>
          </w:tcPr>
          <w:p w14:paraId="431764DE" w14:textId="77777777" w:rsidR="00B608D6" w:rsidRDefault="002E008B"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E008B">
              <w:rPr>
                <w:i/>
                <w:sz w:val="24"/>
                <w:szCs w:val="24"/>
              </w:rPr>
              <w:t>Mandatory masks, hand gel dispensers</w:t>
            </w:r>
          </w:p>
          <w:p w14:paraId="4CEC874E" w14:textId="77777777" w:rsidR="002E008B" w:rsidRDefault="00DC5586"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C5586">
              <w:rPr>
                <w:i/>
                <w:sz w:val="24"/>
                <w:szCs w:val="24"/>
              </w:rPr>
              <w:t>put seatbelts in buses</w:t>
            </w:r>
          </w:p>
          <w:p w14:paraId="058CE007" w14:textId="396909D4" w:rsidR="00DC5586" w:rsidRPr="0084445D" w:rsidRDefault="00DC5586"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C5586">
              <w:rPr>
                <w:i/>
                <w:sz w:val="24"/>
                <w:szCs w:val="24"/>
              </w:rPr>
              <w:t>Easier to get up the step</w:t>
            </w:r>
          </w:p>
        </w:tc>
      </w:tr>
      <w:tr w:rsidR="00B608D6" w:rsidRPr="00F32409" w14:paraId="3874C562"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8F38747" w14:textId="476F79B3" w:rsidR="00B608D6" w:rsidRPr="00E4533B" w:rsidRDefault="00B608D6" w:rsidP="00B608D6">
            <w:pPr>
              <w:rPr>
                <w:rFonts w:ascii="Calibri" w:eastAsia="Times New Roman" w:hAnsi="Calibri" w:cs="Calibri"/>
                <w:b w:val="0"/>
                <w:bCs w:val="0"/>
                <w:color w:val="000000"/>
                <w:sz w:val="24"/>
                <w:szCs w:val="24"/>
                <w:lang w:eastAsia="en-GB"/>
              </w:rPr>
            </w:pPr>
            <w:r w:rsidRPr="00515B5D">
              <w:rPr>
                <w:rFonts w:ascii="Calibri" w:eastAsia="Times New Roman" w:hAnsi="Calibri" w:cs="Calibri"/>
                <w:color w:val="000000"/>
                <w:sz w:val="24"/>
                <w:szCs w:val="24"/>
                <w:lang w:eastAsia="en-GB"/>
              </w:rPr>
              <w:t>Avoid / Don't use Bus</w:t>
            </w:r>
          </w:p>
        </w:tc>
        <w:tc>
          <w:tcPr>
            <w:tcW w:w="709" w:type="dxa"/>
            <w:noWrap/>
          </w:tcPr>
          <w:p w14:paraId="419993F2" w14:textId="08A76515" w:rsidR="00B608D6" w:rsidRPr="00777B02"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83EFA">
              <w:rPr>
                <w:rFonts w:ascii="Calibri" w:eastAsia="Times New Roman" w:hAnsi="Calibri" w:cs="Calibri"/>
                <w:color w:val="000000"/>
                <w:sz w:val="24"/>
                <w:szCs w:val="24"/>
                <w:lang w:eastAsia="en-GB"/>
              </w:rPr>
              <w:t>14</w:t>
            </w:r>
          </w:p>
        </w:tc>
        <w:tc>
          <w:tcPr>
            <w:tcW w:w="709" w:type="dxa"/>
            <w:noWrap/>
          </w:tcPr>
          <w:p w14:paraId="3BCD8CFF" w14:textId="0EF17F81" w:rsidR="00B608D6" w:rsidRPr="00E432D5"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34FB8">
              <w:rPr>
                <w:rFonts w:ascii="Calibri" w:eastAsia="Times New Roman" w:hAnsi="Calibri" w:cs="Calibri"/>
                <w:color w:val="000000"/>
                <w:sz w:val="24"/>
                <w:szCs w:val="24"/>
                <w:lang w:eastAsia="en-GB"/>
              </w:rPr>
              <w:t>1.7</w:t>
            </w:r>
          </w:p>
        </w:tc>
        <w:tc>
          <w:tcPr>
            <w:tcW w:w="5982" w:type="dxa"/>
          </w:tcPr>
          <w:p w14:paraId="68456FB3" w14:textId="77777777" w:rsidR="00B608D6" w:rsidRDefault="00A71199"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71199">
              <w:rPr>
                <w:i/>
                <w:sz w:val="24"/>
                <w:szCs w:val="24"/>
              </w:rPr>
              <w:t>Only going on there accompanied during the daytime and don't go on there in the night</w:t>
            </w:r>
          </w:p>
          <w:p w14:paraId="57A6E38F" w14:textId="0C2D1362" w:rsidR="00A71199" w:rsidRPr="0084445D" w:rsidRDefault="00A71199"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71199">
              <w:rPr>
                <w:i/>
                <w:sz w:val="24"/>
                <w:szCs w:val="24"/>
              </w:rPr>
              <w:t>Wouldn't travel by bus, taxis are quicker, and can take me to exactly where I want to go. Bus routes too convoluted.</w:t>
            </w:r>
          </w:p>
        </w:tc>
      </w:tr>
      <w:tr w:rsidR="00B608D6" w:rsidRPr="00F32409" w14:paraId="25209A8A"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5B8027A3" w14:textId="2737CC07" w:rsidR="00B608D6" w:rsidRPr="00E4533B" w:rsidRDefault="00B608D6" w:rsidP="00B608D6">
            <w:pPr>
              <w:rPr>
                <w:rFonts w:ascii="Calibri" w:eastAsia="Times New Roman" w:hAnsi="Calibri" w:cs="Calibri"/>
                <w:b w:val="0"/>
                <w:bCs w:val="0"/>
                <w:color w:val="000000"/>
                <w:sz w:val="24"/>
                <w:szCs w:val="24"/>
                <w:lang w:eastAsia="en-GB"/>
              </w:rPr>
            </w:pPr>
            <w:r w:rsidRPr="009B0E3F">
              <w:rPr>
                <w:rFonts w:ascii="Calibri" w:eastAsia="Times New Roman" w:hAnsi="Calibri" w:cs="Calibri"/>
                <w:color w:val="000000"/>
                <w:sz w:val="24"/>
                <w:szCs w:val="24"/>
                <w:lang w:eastAsia="en-GB"/>
              </w:rPr>
              <w:t>More People on the Bus</w:t>
            </w:r>
          </w:p>
        </w:tc>
        <w:tc>
          <w:tcPr>
            <w:tcW w:w="709" w:type="dxa"/>
            <w:noWrap/>
          </w:tcPr>
          <w:p w14:paraId="5E7D73C7" w14:textId="09B19EF1" w:rsidR="00B608D6" w:rsidRPr="00777B02"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93C08">
              <w:rPr>
                <w:rFonts w:ascii="Calibri" w:eastAsia="Times New Roman" w:hAnsi="Calibri" w:cs="Calibri"/>
                <w:color w:val="000000"/>
                <w:sz w:val="24"/>
                <w:szCs w:val="24"/>
                <w:lang w:eastAsia="en-GB"/>
              </w:rPr>
              <w:t>9</w:t>
            </w:r>
          </w:p>
        </w:tc>
        <w:tc>
          <w:tcPr>
            <w:tcW w:w="709" w:type="dxa"/>
            <w:noWrap/>
          </w:tcPr>
          <w:p w14:paraId="0DCF71C9" w14:textId="4B33D229" w:rsidR="00B608D6" w:rsidRPr="00E432D5"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62AB6">
              <w:rPr>
                <w:rFonts w:ascii="Calibri" w:eastAsia="Times New Roman" w:hAnsi="Calibri" w:cs="Calibri"/>
                <w:color w:val="000000"/>
                <w:sz w:val="24"/>
                <w:szCs w:val="24"/>
                <w:lang w:eastAsia="en-GB"/>
              </w:rPr>
              <w:t>1.1</w:t>
            </w:r>
          </w:p>
        </w:tc>
        <w:tc>
          <w:tcPr>
            <w:tcW w:w="5982" w:type="dxa"/>
          </w:tcPr>
          <w:p w14:paraId="1D39CEFB" w14:textId="77777777" w:rsidR="00B608D6" w:rsidRDefault="00D5355E"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5355E">
              <w:rPr>
                <w:i/>
                <w:sz w:val="24"/>
                <w:szCs w:val="24"/>
              </w:rPr>
              <w:t>Encourage more people to use them</w:t>
            </w:r>
          </w:p>
          <w:p w14:paraId="6A4CF359" w14:textId="4AE52F5E" w:rsidR="00D5355E" w:rsidRPr="0084445D" w:rsidRDefault="00D5355E"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5355E">
              <w:rPr>
                <w:i/>
                <w:sz w:val="24"/>
                <w:szCs w:val="24"/>
              </w:rPr>
              <w:t>I try to travel on busier buses.</w:t>
            </w:r>
          </w:p>
        </w:tc>
      </w:tr>
      <w:tr w:rsidR="00B608D6" w:rsidRPr="00F32409" w14:paraId="5D7EB710"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E4FD015" w14:textId="55FAA1AD" w:rsidR="00B608D6" w:rsidRPr="00E23D8B" w:rsidRDefault="00B608D6" w:rsidP="00B608D6">
            <w:pPr>
              <w:rPr>
                <w:rFonts w:ascii="Calibri" w:eastAsia="Times New Roman" w:hAnsi="Calibri" w:cs="Calibri"/>
                <w:color w:val="000000"/>
                <w:sz w:val="24"/>
                <w:szCs w:val="24"/>
                <w:lang w:eastAsia="en-GB"/>
              </w:rPr>
            </w:pPr>
            <w:r w:rsidRPr="00274D4B">
              <w:rPr>
                <w:rFonts w:ascii="Calibri" w:eastAsia="Times New Roman" w:hAnsi="Calibri" w:cs="Calibri"/>
                <w:color w:val="000000"/>
                <w:sz w:val="24"/>
                <w:szCs w:val="24"/>
                <w:lang w:eastAsia="en-GB"/>
              </w:rPr>
              <w:t>Don’t Know / Not Sure</w:t>
            </w:r>
          </w:p>
        </w:tc>
        <w:tc>
          <w:tcPr>
            <w:tcW w:w="709" w:type="dxa"/>
            <w:noWrap/>
          </w:tcPr>
          <w:p w14:paraId="16EE7D0A" w14:textId="0B195047" w:rsidR="00B608D6" w:rsidRPr="00E21F29"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64C74">
              <w:rPr>
                <w:rFonts w:ascii="Calibri" w:eastAsia="Times New Roman" w:hAnsi="Calibri" w:cs="Calibri"/>
                <w:color w:val="000000"/>
                <w:sz w:val="24"/>
                <w:szCs w:val="24"/>
                <w:lang w:eastAsia="en-GB"/>
              </w:rPr>
              <w:t>150</w:t>
            </w:r>
          </w:p>
        </w:tc>
        <w:tc>
          <w:tcPr>
            <w:tcW w:w="709" w:type="dxa"/>
            <w:noWrap/>
          </w:tcPr>
          <w:p w14:paraId="563FA014" w14:textId="652972E1" w:rsidR="00B608D6" w:rsidRPr="00F2552D"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5F6A7E">
              <w:rPr>
                <w:rFonts w:ascii="Calibri" w:eastAsia="Times New Roman" w:hAnsi="Calibri" w:cs="Calibri"/>
                <w:color w:val="000000"/>
                <w:sz w:val="24"/>
                <w:szCs w:val="24"/>
                <w:lang w:eastAsia="en-GB"/>
              </w:rPr>
              <w:t>18.7</w:t>
            </w:r>
          </w:p>
        </w:tc>
        <w:tc>
          <w:tcPr>
            <w:tcW w:w="5982" w:type="dxa"/>
          </w:tcPr>
          <w:p w14:paraId="259F0173" w14:textId="77777777" w:rsidR="00B608D6" w:rsidRDefault="006B22A2"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22A2">
              <w:rPr>
                <w:i/>
                <w:sz w:val="24"/>
                <w:szCs w:val="24"/>
              </w:rPr>
              <w:t>I don’t know about this one</w:t>
            </w:r>
          </w:p>
          <w:p w14:paraId="1B15664D" w14:textId="77777777" w:rsidR="006B22A2" w:rsidRDefault="006B22A2"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22A2">
              <w:rPr>
                <w:i/>
                <w:sz w:val="24"/>
                <w:szCs w:val="24"/>
              </w:rPr>
              <w:t>Not sure</w:t>
            </w:r>
          </w:p>
          <w:p w14:paraId="61ED08FD" w14:textId="522B2B7A" w:rsidR="006B22A2" w:rsidRPr="0084445D" w:rsidRDefault="002D5168"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D5168">
              <w:rPr>
                <w:i/>
                <w:sz w:val="24"/>
                <w:szCs w:val="24"/>
              </w:rPr>
              <w:t>Unsure as always been an issue</w:t>
            </w:r>
          </w:p>
        </w:tc>
      </w:tr>
      <w:tr w:rsidR="00B608D6" w:rsidRPr="00F32409" w14:paraId="0566D8DB" w14:textId="77777777">
        <w:trPr>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CF4C0F3" w14:textId="13CBCA22" w:rsidR="00B608D6" w:rsidRPr="00E4533B" w:rsidRDefault="00B608D6" w:rsidP="00B608D6">
            <w:pPr>
              <w:rPr>
                <w:rFonts w:ascii="Calibri" w:eastAsia="Times New Roman" w:hAnsi="Calibri" w:cs="Calibri"/>
                <w:b w:val="0"/>
                <w:bCs w:val="0"/>
                <w:color w:val="000000"/>
                <w:sz w:val="24"/>
                <w:szCs w:val="24"/>
                <w:lang w:eastAsia="en-GB"/>
              </w:rPr>
            </w:pPr>
            <w:r w:rsidRPr="00832F12">
              <w:rPr>
                <w:rFonts w:ascii="Calibri" w:eastAsia="Times New Roman" w:hAnsi="Calibri" w:cs="Calibri"/>
                <w:color w:val="000000"/>
                <w:sz w:val="24"/>
                <w:szCs w:val="24"/>
                <w:lang w:eastAsia="en-GB"/>
              </w:rPr>
              <w:t xml:space="preserve"> Nothing</w:t>
            </w:r>
          </w:p>
        </w:tc>
        <w:tc>
          <w:tcPr>
            <w:tcW w:w="709" w:type="dxa"/>
            <w:noWrap/>
          </w:tcPr>
          <w:p w14:paraId="049B0BD7" w14:textId="6722171B" w:rsidR="00B608D6" w:rsidRPr="00777B02"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B61F14">
              <w:rPr>
                <w:rFonts w:ascii="Calibri" w:eastAsia="Times New Roman" w:hAnsi="Calibri" w:cs="Calibri"/>
                <w:color w:val="000000"/>
                <w:sz w:val="24"/>
                <w:szCs w:val="24"/>
                <w:lang w:eastAsia="en-GB"/>
              </w:rPr>
              <w:t>78</w:t>
            </w:r>
          </w:p>
        </w:tc>
        <w:tc>
          <w:tcPr>
            <w:tcW w:w="709" w:type="dxa"/>
            <w:noWrap/>
          </w:tcPr>
          <w:p w14:paraId="4B21D766" w14:textId="4240C529" w:rsidR="00B608D6" w:rsidRPr="00E432D5" w:rsidRDefault="00B608D6" w:rsidP="00B608D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A901DA">
              <w:rPr>
                <w:rFonts w:ascii="Calibri" w:eastAsia="Times New Roman" w:hAnsi="Calibri" w:cs="Calibri"/>
                <w:color w:val="000000"/>
                <w:sz w:val="24"/>
                <w:szCs w:val="24"/>
                <w:lang w:eastAsia="en-GB"/>
              </w:rPr>
              <w:t>9.7</w:t>
            </w:r>
          </w:p>
        </w:tc>
        <w:tc>
          <w:tcPr>
            <w:tcW w:w="5982" w:type="dxa"/>
          </w:tcPr>
          <w:p w14:paraId="37483BC7" w14:textId="77777777" w:rsidR="00B608D6" w:rsidRDefault="00720C8A"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0C8A">
              <w:rPr>
                <w:i/>
                <w:sz w:val="24"/>
                <w:szCs w:val="24"/>
              </w:rPr>
              <w:t>Nothing really</w:t>
            </w:r>
          </w:p>
          <w:p w14:paraId="11DCA393" w14:textId="77777777" w:rsidR="00720C8A" w:rsidRPr="00720C8A" w:rsidRDefault="00720C8A"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0C8A">
              <w:rPr>
                <w:i/>
                <w:sz w:val="24"/>
                <w:szCs w:val="24"/>
              </w:rPr>
              <w:t xml:space="preserve">Nothing can be done in this society </w:t>
            </w:r>
            <w:r w:rsidRPr="00720C8A">
              <w:rPr>
                <w:rFonts w:ascii="Segoe UI Emoji" w:hAnsi="Segoe UI Emoji" w:cs="Segoe UI Emoji"/>
                <w:iCs/>
                <w:sz w:val="24"/>
                <w:szCs w:val="24"/>
              </w:rPr>
              <w:t>😪</w:t>
            </w:r>
          </w:p>
          <w:p w14:paraId="6C5148E8" w14:textId="76C5C98C" w:rsidR="00720C8A" w:rsidRPr="0084445D" w:rsidRDefault="00720C8A" w:rsidP="00B608D6">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0C8A">
              <w:rPr>
                <w:i/>
                <w:sz w:val="24"/>
                <w:szCs w:val="24"/>
              </w:rPr>
              <w:t>Not a lot as there is only a bus driver as support.</w:t>
            </w:r>
          </w:p>
        </w:tc>
      </w:tr>
      <w:tr w:rsidR="00B608D6" w:rsidRPr="00F32409" w14:paraId="24BD0450" w14:textId="7777777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F80F4BD" w14:textId="20A09BFE" w:rsidR="00B608D6" w:rsidRPr="00832F12" w:rsidRDefault="00B608D6" w:rsidP="00B608D6">
            <w:pPr>
              <w:rPr>
                <w:rFonts w:ascii="Calibri" w:eastAsia="Times New Roman" w:hAnsi="Calibri" w:cs="Calibri"/>
                <w:color w:val="000000"/>
                <w:sz w:val="24"/>
                <w:szCs w:val="24"/>
                <w:lang w:eastAsia="en-GB"/>
              </w:rPr>
            </w:pPr>
            <w:r w:rsidRPr="003420D0">
              <w:rPr>
                <w:rFonts w:ascii="Calibri" w:eastAsia="Times New Roman" w:hAnsi="Calibri" w:cs="Calibri"/>
                <w:color w:val="000000"/>
                <w:sz w:val="24"/>
                <w:szCs w:val="24"/>
                <w:lang w:eastAsia="en-GB"/>
              </w:rPr>
              <w:t>Misc.</w:t>
            </w:r>
          </w:p>
        </w:tc>
        <w:tc>
          <w:tcPr>
            <w:tcW w:w="709" w:type="dxa"/>
            <w:noWrap/>
          </w:tcPr>
          <w:p w14:paraId="3139BB25" w14:textId="71D284F8" w:rsidR="00B608D6" w:rsidRPr="00B61F14"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311BE8">
              <w:rPr>
                <w:rFonts w:ascii="Calibri" w:eastAsia="Times New Roman" w:hAnsi="Calibri" w:cs="Calibri"/>
                <w:color w:val="000000"/>
                <w:sz w:val="24"/>
                <w:szCs w:val="24"/>
                <w:lang w:eastAsia="en-GB"/>
              </w:rPr>
              <w:t>61</w:t>
            </w:r>
          </w:p>
        </w:tc>
        <w:tc>
          <w:tcPr>
            <w:tcW w:w="709" w:type="dxa"/>
            <w:noWrap/>
          </w:tcPr>
          <w:p w14:paraId="0ECD5508" w14:textId="4FD889E1" w:rsidR="00B608D6" w:rsidRPr="00A901DA" w:rsidRDefault="00B608D6" w:rsidP="00B608D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77643">
              <w:rPr>
                <w:rFonts w:ascii="Calibri" w:eastAsia="Times New Roman" w:hAnsi="Calibri" w:cs="Calibri"/>
                <w:color w:val="000000"/>
                <w:sz w:val="24"/>
                <w:szCs w:val="24"/>
                <w:lang w:eastAsia="en-GB"/>
              </w:rPr>
              <w:t>7.6</w:t>
            </w:r>
          </w:p>
        </w:tc>
        <w:tc>
          <w:tcPr>
            <w:tcW w:w="5982" w:type="dxa"/>
          </w:tcPr>
          <w:p w14:paraId="3B6E7BB9" w14:textId="77777777" w:rsidR="00B608D6" w:rsidRDefault="0045602A"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602A">
              <w:rPr>
                <w:i/>
                <w:sz w:val="24"/>
                <w:szCs w:val="24"/>
              </w:rPr>
              <w:t>Better education about gender related violence</w:t>
            </w:r>
          </w:p>
          <w:p w14:paraId="054E580F" w14:textId="77777777" w:rsidR="0045602A" w:rsidRDefault="0045602A"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602A">
              <w:rPr>
                <w:i/>
                <w:sz w:val="24"/>
                <w:szCs w:val="24"/>
              </w:rPr>
              <w:t>Lots</w:t>
            </w:r>
          </w:p>
          <w:p w14:paraId="054E5425" w14:textId="77777777" w:rsidR="0045602A" w:rsidRDefault="0045602A"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602A">
              <w:rPr>
                <w:i/>
                <w:sz w:val="24"/>
                <w:szCs w:val="24"/>
              </w:rPr>
              <w:t>Get rid of Cardiff bus</w:t>
            </w:r>
          </w:p>
          <w:p w14:paraId="7643DE88" w14:textId="5C87C68B" w:rsidR="0045602A" w:rsidRPr="0084445D" w:rsidRDefault="0045602A" w:rsidP="00B608D6">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602A">
              <w:rPr>
                <w:i/>
                <w:sz w:val="24"/>
                <w:szCs w:val="24"/>
              </w:rPr>
              <w:t>Its life - you just take a chance</w:t>
            </w:r>
          </w:p>
        </w:tc>
      </w:tr>
      <w:tr w:rsidR="00B608D6" w:rsidRPr="005C75AE" w14:paraId="6E6B34F5" w14:textId="77777777">
        <w:trPr>
          <w:cnfStyle w:val="010000000000" w:firstRow="0" w:lastRow="1"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518" w:type="dxa"/>
          </w:tcPr>
          <w:p w14:paraId="7F6871CD" w14:textId="77777777" w:rsidR="00B608D6" w:rsidRPr="0084445D" w:rsidRDefault="00B608D6" w:rsidP="00B608D6">
            <w:pPr>
              <w:rPr>
                <w:rFonts w:ascii="Calibri" w:eastAsia="Times New Roman" w:hAnsi="Calibri" w:cs="Calibri"/>
                <w:color w:val="000000"/>
                <w:sz w:val="24"/>
                <w:szCs w:val="24"/>
                <w:lang w:eastAsia="en-GB"/>
              </w:rPr>
            </w:pPr>
            <w:r w:rsidRPr="0084445D">
              <w:rPr>
                <w:rFonts w:ascii="Calibri" w:eastAsia="Times New Roman" w:hAnsi="Calibri" w:cs="Calibri"/>
                <w:color w:val="000000"/>
                <w:sz w:val="24"/>
                <w:szCs w:val="24"/>
                <w:lang w:eastAsia="en-GB"/>
              </w:rPr>
              <w:t>Total</w:t>
            </w:r>
          </w:p>
        </w:tc>
        <w:tc>
          <w:tcPr>
            <w:tcW w:w="709" w:type="dxa"/>
            <w:noWrap/>
          </w:tcPr>
          <w:p w14:paraId="64E2C034" w14:textId="711CF606" w:rsidR="00B608D6" w:rsidRPr="0084445D" w:rsidRDefault="00B608D6" w:rsidP="00B608D6">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804</w:t>
            </w:r>
          </w:p>
        </w:tc>
        <w:tc>
          <w:tcPr>
            <w:tcW w:w="709" w:type="dxa"/>
            <w:noWrap/>
          </w:tcPr>
          <w:p w14:paraId="69F4791C" w14:textId="77777777" w:rsidR="00B608D6" w:rsidRPr="0084445D" w:rsidRDefault="00B608D6" w:rsidP="00B608D6">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5982" w:type="dxa"/>
          </w:tcPr>
          <w:p w14:paraId="62D7086D" w14:textId="77777777" w:rsidR="00B608D6" w:rsidRPr="0084445D" w:rsidRDefault="00B608D6" w:rsidP="00B608D6">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21DB8268" w14:textId="77777777" w:rsidR="00337392" w:rsidRPr="00261D13" w:rsidRDefault="00337392" w:rsidP="00337392">
      <w:pPr>
        <w:rPr>
          <w:sz w:val="24"/>
          <w:szCs w:val="24"/>
        </w:rPr>
      </w:pPr>
      <w:r>
        <w:rPr>
          <w:i/>
          <w:sz w:val="24"/>
          <w:szCs w:val="24"/>
        </w:rPr>
        <w:t>Respondents could select multiple options so the total will exceed 100%</w:t>
      </w:r>
    </w:p>
    <w:p w14:paraId="7D269CBB" w14:textId="77777777" w:rsidR="00337392" w:rsidRDefault="00337392" w:rsidP="00337392">
      <w:pPr>
        <w:rPr>
          <w:lang w:eastAsia="en-US"/>
        </w:rPr>
      </w:pPr>
    </w:p>
    <w:p w14:paraId="4D57A0AD" w14:textId="77777777" w:rsidR="00337392" w:rsidRDefault="00337392" w:rsidP="00337392">
      <w:pPr>
        <w:rPr>
          <w:b/>
          <w:lang w:eastAsia="en-US"/>
        </w:rPr>
      </w:pPr>
    </w:p>
    <w:p w14:paraId="7AB1B60D" w14:textId="77777777" w:rsidR="004A2100" w:rsidRDefault="004A2100">
      <w:pPr>
        <w:rPr>
          <w:b/>
          <w:sz w:val="24"/>
          <w:szCs w:val="24"/>
          <w:lang w:eastAsia="en-US"/>
        </w:rPr>
      </w:pPr>
      <w:r>
        <w:rPr>
          <w:b/>
          <w:sz w:val="24"/>
          <w:szCs w:val="24"/>
          <w:lang w:eastAsia="en-US"/>
        </w:rPr>
        <w:br w:type="page"/>
      </w:r>
    </w:p>
    <w:p w14:paraId="35BBF8AC" w14:textId="679C8546" w:rsidR="00337392" w:rsidRPr="0030320B" w:rsidRDefault="00337392" w:rsidP="00337392">
      <w:pPr>
        <w:rPr>
          <w:b/>
          <w:sz w:val="24"/>
          <w:szCs w:val="24"/>
          <w:lang w:eastAsia="en-US"/>
        </w:rPr>
      </w:pPr>
      <w:r w:rsidRPr="0084445D">
        <w:rPr>
          <w:b/>
          <w:sz w:val="24"/>
          <w:szCs w:val="24"/>
          <w:lang w:eastAsia="en-US"/>
        </w:rPr>
        <w:lastRenderedPageBreak/>
        <w:t>When Cycling</w:t>
      </w:r>
    </w:p>
    <w:tbl>
      <w:tblPr>
        <w:tblStyle w:val="GridTable4-Accent1"/>
        <w:tblW w:w="9776" w:type="dxa"/>
        <w:tblLook w:val="04E0" w:firstRow="1" w:lastRow="1" w:firstColumn="1" w:lastColumn="0" w:noHBand="0" w:noVBand="1"/>
      </w:tblPr>
      <w:tblGrid>
        <w:gridCol w:w="2434"/>
        <w:gridCol w:w="703"/>
        <w:gridCol w:w="642"/>
        <w:gridCol w:w="5997"/>
      </w:tblGrid>
      <w:tr w:rsidR="00337392" w:rsidRPr="00652725" w14:paraId="75387F7C" w14:textId="77777777" w:rsidTr="00124242">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34" w:type="dxa"/>
            <w:hideMark/>
          </w:tcPr>
          <w:p w14:paraId="073FA093" w14:textId="77777777" w:rsidR="00337392" w:rsidRPr="0084445D" w:rsidRDefault="00337392">
            <w:pPr>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Theme</w:t>
            </w:r>
          </w:p>
        </w:tc>
        <w:tc>
          <w:tcPr>
            <w:tcW w:w="703" w:type="dxa"/>
            <w:noWrap/>
            <w:hideMark/>
          </w:tcPr>
          <w:p w14:paraId="2EFFE2D2"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No.</w:t>
            </w:r>
          </w:p>
        </w:tc>
        <w:tc>
          <w:tcPr>
            <w:tcW w:w="642" w:type="dxa"/>
            <w:noWrap/>
            <w:hideMark/>
          </w:tcPr>
          <w:p w14:paraId="29AD6DB4"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 w:val="24"/>
                <w:szCs w:val="24"/>
                <w:lang w:eastAsia="en-GB"/>
              </w:rPr>
            </w:pPr>
            <w:r w:rsidRPr="0084445D">
              <w:rPr>
                <w:rFonts w:ascii="Calibri" w:eastAsia="Times New Roman" w:hAnsi="Calibri" w:cs="Calibri"/>
                <w:i/>
                <w:sz w:val="24"/>
                <w:szCs w:val="24"/>
                <w:lang w:eastAsia="en-GB"/>
              </w:rPr>
              <w:t>%</w:t>
            </w:r>
          </w:p>
        </w:tc>
        <w:tc>
          <w:tcPr>
            <w:tcW w:w="5997" w:type="dxa"/>
            <w:noWrap/>
            <w:hideMark/>
          </w:tcPr>
          <w:p w14:paraId="7D565CF1" w14:textId="77777777" w:rsidR="00337392" w:rsidRPr="0084445D" w:rsidRDefault="0033739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en-GB"/>
              </w:rPr>
            </w:pPr>
            <w:r w:rsidRPr="0084445D">
              <w:rPr>
                <w:rFonts w:ascii="Calibri" w:eastAsia="Times New Roman" w:hAnsi="Calibri" w:cs="Calibri"/>
                <w:sz w:val="24"/>
                <w:szCs w:val="24"/>
                <w:lang w:eastAsia="en-GB"/>
              </w:rPr>
              <w:t>Example comments</w:t>
            </w:r>
          </w:p>
        </w:tc>
      </w:tr>
      <w:tr w:rsidR="00124242" w:rsidRPr="00652725" w14:paraId="5BDF6983" w14:textId="77777777" w:rsidTr="00124242">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434" w:type="dxa"/>
          </w:tcPr>
          <w:p w14:paraId="137FB4A8" w14:textId="37B405CE" w:rsidR="00124242" w:rsidRPr="0084445D" w:rsidRDefault="00124242" w:rsidP="00124242">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Improved Cycling Infrastructure - Cycle Lanes / Paths / Tracks / Routes / Barriers / Lighting / Storage</w:t>
            </w:r>
          </w:p>
        </w:tc>
        <w:tc>
          <w:tcPr>
            <w:tcW w:w="703" w:type="dxa"/>
          </w:tcPr>
          <w:p w14:paraId="25424735" w14:textId="6866E0EE" w:rsidR="00124242" w:rsidRPr="0084445D" w:rsidRDefault="00124242" w:rsidP="001242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625</w:t>
            </w:r>
          </w:p>
        </w:tc>
        <w:tc>
          <w:tcPr>
            <w:tcW w:w="642" w:type="dxa"/>
          </w:tcPr>
          <w:p w14:paraId="7AB27C3D" w14:textId="03C50354" w:rsidR="00124242" w:rsidRPr="0084445D" w:rsidRDefault="00124242" w:rsidP="001242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124242">
              <w:rPr>
                <w:rFonts w:ascii="Calibri" w:eastAsia="Times New Roman" w:hAnsi="Calibri" w:cs="Calibri"/>
                <w:color w:val="000000"/>
                <w:sz w:val="24"/>
                <w:szCs w:val="24"/>
                <w:lang w:eastAsia="en-GB"/>
              </w:rPr>
              <w:t>57.2</w:t>
            </w:r>
          </w:p>
        </w:tc>
        <w:tc>
          <w:tcPr>
            <w:tcW w:w="5997" w:type="dxa"/>
          </w:tcPr>
          <w:p w14:paraId="3FDDFFB5" w14:textId="77777777" w:rsidR="00124242" w:rsidRDefault="00771EF8"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71EF8">
              <w:rPr>
                <w:i/>
                <w:sz w:val="24"/>
                <w:szCs w:val="24"/>
              </w:rPr>
              <w:t>More separate cycle lanes</w:t>
            </w:r>
          </w:p>
          <w:p w14:paraId="33C700EF" w14:textId="77777777" w:rsidR="00771EF8" w:rsidRDefault="00771EF8"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71EF8">
              <w:rPr>
                <w:i/>
                <w:sz w:val="24"/>
                <w:szCs w:val="24"/>
              </w:rPr>
              <w:t>Offer secure bike parking around the city.</w:t>
            </w:r>
          </w:p>
          <w:p w14:paraId="151EBF7F" w14:textId="77777777" w:rsidR="00771EF8" w:rsidRDefault="00771EF8"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71EF8">
              <w:rPr>
                <w:i/>
                <w:sz w:val="24"/>
                <w:szCs w:val="24"/>
              </w:rPr>
              <w:t>More cycle lanes that link together</w:t>
            </w:r>
          </w:p>
          <w:p w14:paraId="66DA8DEB" w14:textId="77777777" w:rsidR="00771EF8" w:rsidRDefault="00032752"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32752">
              <w:rPr>
                <w:i/>
                <w:sz w:val="24"/>
                <w:szCs w:val="24"/>
              </w:rPr>
              <w:t>Cycle lanes that are respected by motorists or barriers on lanes</w:t>
            </w:r>
          </w:p>
          <w:p w14:paraId="29594AA7" w14:textId="77777777" w:rsidR="00032752" w:rsidRDefault="00032752"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32752">
              <w:rPr>
                <w:i/>
                <w:sz w:val="24"/>
                <w:szCs w:val="24"/>
              </w:rPr>
              <w:t>Separate well-lit cycle paths segregated between those who cycle at high speeds and those who amble.</w:t>
            </w:r>
          </w:p>
          <w:p w14:paraId="2C553502" w14:textId="43AC213F" w:rsidR="00032752" w:rsidRPr="0084445D" w:rsidRDefault="00222A4F"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22A4F">
              <w:rPr>
                <w:i/>
                <w:sz w:val="24"/>
                <w:szCs w:val="24"/>
              </w:rPr>
              <w:t>Full dedicated cycle lanes across the city. NOT just in the city centre!!!</w:t>
            </w:r>
          </w:p>
        </w:tc>
      </w:tr>
      <w:tr w:rsidR="00124242" w:rsidRPr="00652725" w14:paraId="598CFF02" w14:textId="77777777" w:rsidTr="00124242">
        <w:trPr>
          <w:trHeight w:val="477"/>
        </w:trPr>
        <w:tc>
          <w:tcPr>
            <w:cnfStyle w:val="001000000000" w:firstRow="0" w:lastRow="0" w:firstColumn="1" w:lastColumn="0" w:oddVBand="0" w:evenVBand="0" w:oddHBand="0" w:evenHBand="0" w:firstRowFirstColumn="0" w:firstRowLastColumn="0" w:lastRowFirstColumn="0" w:lastRowLastColumn="0"/>
            <w:tcW w:w="2434" w:type="dxa"/>
          </w:tcPr>
          <w:p w14:paraId="0A4819D9" w14:textId="7672539B" w:rsidR="00124242" w:rsidRPr="00124242" w:rsidRDefault="00124242" w:rsidP="00124242">
            <w:pPr>
              <w:rPr>
                <w:rFonts w:ascii="Calibri" w:eastAsia="Times New Roman" w:hAnsi="Calibri" w:cs="Calibri"/>
                <w:b w:val="0"/>
                <w:bCs w:val="0"/>
                <w:color w:val="000000"/>
                <w:sz w:val="24"/>
                <w:szCs w:val="24"/>
                <w:lang w:eastAsia="en-GB"/>
              </w:rPr>
            </w:pPr>
            <w:r w:rsidRPr="00124242">
              <w:rPr>
                <w:rFonts w:ascii="Calibri" w:eastAsia="Times New Roman" w:hAnsi="Calibri" w:cs="Calibri"/>
                <w:color w:val="000000"/>
                <w:sz w:val="24"/>
                <w:szCs w:val="24"/>
                <w:lang w:eastAsia="en-GB"/>
              </w:rPr>
              <w:t>Enforcement / Policing</w:t>
            </w:r>
          </w:p>
        </w:tc>
        <w:tc>
          <w:tcPr>
            <w:tcW w:w="703" w:type="dxa"/>
          </w:tcPr>
          <w:p w14:paraId="0B143EDA" w14:textId="643F9D76" w:rsidR="00124242" w:rsidRPr="00124242" w:rsidRDefault="00124242" w:rsidP="001242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176</w:t>
            </w:r>
          </w:p>
        </w:tc>
        <w:tc>
          <w:tcPr>
            <w:tcW w:w="642" w:type="dxa"/>
          </w:tcPr>
          <w:p w14:paraId="22BBDA55" w14:textId="38114D7B" w:rsidR="00124242" w:rsidRPr="00124242" w:rsidRDefault="00124242" w:rsidP="001242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16.1</w:t>
            </w:r>
          </w:p>
        </w:tc>
        <w:tc>
          <w:tcPr>
            <w:tcW w:w="5997" w:type="dxa"/>
          </w:tcPr>
          <w:p w14:paraId="3D1FDCBF" w14:textId="77777777" w:rsidR="00124242" w:rsidRDefault="004D130B" w:rsidP="0012424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D130B">
              <w:rPr>
                <w:i/>
                <w:sz w:val="24"/>
                <w:szCs w:val="24"/>
              </w:rPr>
              <w:t>Enforce parking restrictions and get the police to do their job</w:t>
            </w:r>
          </w:p>
          <w:p w14:paraId="288EBDEA" w14:textId="77777777" w:rsidR="004D130B" w:rsidRDefault="004D130B" w:rsidP="0012424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D130B">
              <w:rPr>
                <w:i/>
                <w:sz w:val="24"/>
                <w:szCs w:val="24"/>
              </w:rPr>
              <w:t>Enforce highway code.</w:t>
            </w:r>
          </w:p>
          <w:p w14:paraId="50AA0258" w14:textId="498DBBBD" w:rsidR="004D130B" w:rsidRDefault="000229D6" w:rsidP="0012424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229D6">
              <w:rPr>
                <w:i/>
                <w:sz w:val="24"/>
                <w:szCs w:val="24"/>
              </w:rPr>
              <w:t xml:space="preserve">More cycle lanes and </w:t>
            </w:r>
            <w:r w:rsidR="007D73A0" w:rsidRPr="000229D6">
              <w:rPr>
                <w:i/>
                <w:sz w:val="24"/>
                <w:szCs w:val="24"/>
              </w:rPr>
              <w:t>enforce</w:t>
            </w:r>
            <w:r w:rsidRPr="000229D6">
              <w:rPr>
                <w:i/>
                <w:sz w:val="24"/>
                <w:szCs w:val="24"/>
              </w:rPr>
              <w:t xml:space="preserve"> the recent Highway Code changes.</w:t>
            </w:r>
          </w:p>
          <w:p w14:paraId="0F5E66D0" w14:textId="77777777" w:rsidR="000229D6" w:rsidRDefault="000229D6" w:rsidP="0012424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229D6">
              <w:rPr>
                <w:i/>
                <w:sz w:val="24"/>
                <w:szCs w:val="24"/>
              </w:rPr>
              <w:t>more enforcement against antisocial parking and speeding vehicles</w:t>
            </w:r>
          </w:p>
          <w:p w14:paraId="1BB3BE01" w14:textId="301F1165" w:rsidR="000229D6" w:rsidRPr="0084445D" w:rsidRDefault="009C73BB" w:rsidP="0012424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C73BB">
              <w:rPr>
                <w:i/>
                <w:sz w:val="24"/>
                <w:szCs w:val="24"/>
              </w:rPr>
              <w:t>Stricter controls on electric bikes and scooters</w:t>
            </w:r>
          </w:p>
        </w:tc>
      </w:tr>
      <w:tr w:rsidR="00124242" w:rsidRPr="00652725" w14:paraId="0B2E1DD0" w14:textId="77777777" w:rsidTr="0012424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24DFB3FD" w14:textId="3FBBD99B" w:rsidR="00124242" w:rsidRPr="003E3CED" w:rsidRDefault="00124242" w:rsidP="00124242">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Driver Education / Guidance</w:t>
            </w:r>
          </w:p>
        </w:tc>
        <w:tc>
          <w:tcPr>
            <w:tcW w:w="703" w:type="dxa"/>
          </w:tcPr>
          <w:p w14:paraId="3508ABE1" w14:textId="647E2BD1" w:rsidR="00124242" w:rsidRPr="003E3CED" w:rsidRDefault="00124242" w:rsidP="001242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67</w:t>
            </w:r>
          </w:p>
        </w:tc>
        <w:tc>
          <w:tcPr>
            <w:tcW w:w="642" w:type="dxa"/>
          </w:tcPr>
          <w:p w14:paraId="28B6AEB5" w14:textId="3864C2E3" w:rsidR="00124242" w:rsidRPr="003E3CED" w:rsidRDefault="00124242" w:rsidP="001242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4"/>
                <w:szCs w:val="24"/>
                <w:lang w:eastAsia="en-GB"/>
              </w:rPr>
            </w:pPr>
            <w:r w:rsidRPr="00124242">
              <w:rPr>
                <w:rFonts w:ascii="Calibri" w:eastAsia="Times New Roman" w:hAnsi="Calibri" w:cs="Calibri"/>
                <w:color w:val="000000"/>
                <w:sz w:val="24"/>
                <w:szCs w:val="24"/>
                <w:lang w:eastAsia="en-GB"/>
              </w:rPr>
              <w:t>6.1</w:t>
            </w:r>
          </w:p>
        </w:tc>
        <w:tc>
          <w:tcPr>
            <w:tcW w:w="5997" w:type="dxa"/>
          </w:tcPr>
          <w:p w14:paraId="310ED3D9" w14:textId="77777777" w:rsidR="00124242" w:rsidRDefault="007A7966"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Better driver education</w:t>
            </w:r>
          </w:p>
          <w:p w14:paraId="4699B74A" w14:textId="77777777" w:rsidR="007A7966" w:rsidRDefault="007A7966"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Educate car drivers</w:t>
            </w:r>
          </w:p>
          <w:p w14:paraId="6F3E1F97" w14:textId="77777777" w:rsidR="007A7966" w:rsidRDefault="007A7966"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Significant improvement in driver behaviour.</w:t>
            </w:r>
          </w:p>
          <w:p w14:paraId="2B74DC7E" w14:textId="77777777" w:rsidR="007A7966" w:rsidRDefault="007A7966"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Educating car / bus Drivers</w:t>
            </w:r>
          </w:p>
          <w:p w14:paraId="035912AD" w14:textId="0DAA1788" w:rsidR="007A7966" w:rsidRPr="003E3CED" w:rsidRDefault="007A7966" w:rsidP="0012424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A7966">
              <w:rPr>
                <w:i/>
                <w:sz w:val="24"/>
                <w:szCs w:val="24"/>
              </w:rPr>
              <w:t>more respectful drivers</w:t>
            </w:r>
          </w:p>
        </w:tc>
      </w:tr>
      <w:tr w:rsidR="00FB218C" w:rsidRPr="00652725" w14:paraId="157E487F" w14:textId="77777777" w:rsidTr="00124242">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57397165" w14:textId="355F6170" w:rsidR="00FB218C" w:rsidRPr="00124242" w:rsidRDefault="00FB218C" w:rsidP="00FB218C">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Improved Road Infrastructure - One Way Streets / Layout / Improve Road Surfaces</w:t>
            </w:r>
          </w:p>
        </w:tc>
        <w:tc>
          <w:tcPr>
            <w:tcW w:w="703" w:type="dxa"/>
          </w:tcPr>
          <w:p w14:paraId="51C02028" w14:textId="52FEA73B" w:rsidR="00FB218C" w:rsidRPr="00124242" w:rsidRDefault="00FB218C" w:rsidP="00FB218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54</w:t>
            </w:r>
          </w:p>
        </w:tc>
        <w:tc>
          <w:tcPr>
            <w:tcW w:w="642" w:type="dxa"/>
          </w:tcPr>
          <w:p w14:paraId="529E9105" w14:textId="5E5989B5" w:rsidR="00FB218C" w:rsidRPr="00124242" w:rsidRDefault="00FB218C" w:rsidP="00FB218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4.9</w:t>
            </w:r>
          </w:p>
        </w:tc>
        <w:tc>
          <w:tcPr>
            <w:tcW w:w="5997" w:type="dxa"/>
          </w:tcPr>
          <w:p w14:paraId="75BF0542" w14:textId="77777777" w:rsidR="00FB218C" w:rsidRDefault="00001121" w:rsidP="00FB218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01121">
              <w:rPr>
                <w:i/>
                <w:sz w:val="24"/>
                <w:szCs w:val="24"/>
              </w:rPr>
              <w:t>resurface the roads and improved lights</w:t>
            </w:r>
          </w:p>
          <w:p w14:paraId="51810D92" w14:textId="77777777" w:rsidR="00001121" w:rsidRDefault="00001121" w:rsidP="00FB218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01121">
              <w:rPr>
                <w:i/>
                <w:sz w:val="24"/>
                <w:szCs w:val="24"/>
              </w:rPr>
              <w:t>Improve the condition of the roads to cycle on</w:t>
            </w:r>
          </w:p>
          <w:p w14:paraId="69963936" w14:textId="77777777" w:rsidR="00001121" w:rsidRDefault="00407E51" w:rsidP="00FB218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07E51">
              <w:rPr>
                <w:i/>
                <w:sz w:val="24"/>
                <w:szCs w:val="24"/>
              </w:rPr>
              <w:t>Improving the actual roads- so many potholes</w:t>
            </w:r>
          </w:p>
          <w:p w14:paraId="09B23F4F" w14:textId="77777777" w:rsidR="00407E51" w:rsidRDefault="00175BDB" w:rsidP="00FB218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75BDB">
              <w:rPr>
                <w:i/>
                <w:sz w:val="24"/>
                <w:szCs w:val="24"/>
              </w:rPr>
              <w:t>Redesign road layout and continuous cycle lanes</w:t>
            </w:r>
          </w:p>
          <w:p w14:paraId="282E5BA3" w14:textId="3CB3A75A" w:rsidR="00175BDB" w:rsidRPr="003E3CED" w:rsidRDefault="00141FFC" w:rsidP="00FB218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41FFC">
              <w:rPr>
                <w:i/>
                <w:sz w:val="24"/>
                <w:szCs w:val="24"/>
              </w:rPr>
              <w:t>Leaf litter removed</w:t>
            </w:r>
          </w:p>
        </w:tc>
      </w:tr>
      <w:tr w:rsidR="00A411EE" w:rsidRPr="00652725" w14:paraId="6EE2CFC0" w14:textId="77777777" w:rsidTr="0012424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07B625E3" w14:textId="26181116" w:rsidR="00A411EE" w:rsidRPr="00124242" w:rsidRDefault="00A411EE" w:rsidP="00A411EE">
            <w:pPr>
              <w:rPr>
                <w:rFonts w:ascii="Calibri" w:eastAsia="Times New Roman" w:hAnsi="Calibri" w:cs="Calibri"/>
                <w:b w:val="0"/>
                <w:bCs w:val="0"/>
                <w:color w:val="000000"/>
                <w:sz w:val="24"/>
                <w:szCs w:val="24"/>
                <w:lang w:eastAsia="en-GB"/>
              </w:rPr>
            </w:pPr>
            <w:r w:rsidRPr="00124242">
              <w:rPr>
                <w:rFonts w:ascii="Calibri" w:eastAsia="Times New Roman" w:hAnsi="Calibri" w:cs="Calibri"/>
                <w:color w:val="000000"/>
                <w:sz w:val="24"/>
                <w:szCs w:val="24"/>
                <w:lang w:eastAsia="en-GB"/>
              </w:rPr>
              <w:t>Don't Currently Cycle</w:t>
            </w:r>
          </w:p>
        </w:tc>
        <w:tc>
          <w:tcPr>
            <w:tcW w:w="703" w:type="dxa"/>
          </w:tcPr>
          <w:p w14:paraId="71D822DE" w14:textId="03151A8D" w:rsidR="00A411EE" w:rsidRPr="00124242" w:rsidRDefault="00A411EE" w:rsidP="00A411E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47</w:t>
            </w:r>
          </w:p>
        </w:tc>
        <w:tc>
          <w:tcPr>
            <w:tcW w:w="642" w:type="dxa"/>
          </w:tcPr>
          <w:p w14:paraId="0BBEA1B4" w14:textId="369B834B" w:rsidR="00A411EE" w:rsidRPr="00124242" w:rsidRDefault="00A411EE" w:rsidP="00A411E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4.3</w:t>
            </w:r>
          </w:p>
        </w:tc>
        <w:tc>
          <w:tcPr>
            <w:tcW w:w="5997" w:type="dxa"/>
          </w:tcPr>
          <w:p w14:paraId="3498B0B8" w14:textId="51B94331" w:rsidR="00A411EE" w:rsidRDefault="0028289B" w:rsidP="00A411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Pr>
                <w:i/>
                <w:sz w:val="24"/>
                <w:szCs w:val="24"/>
              </w:rPr>
              <w:t>I</w:t>
            </w:r>
            <w:r w:rsidRPr="0028289B">
              <w:rPr>
                <w:i/>
                <w:sz w:val="24"/>
                <w:szCs w:val="24"/>
              </w:rPr>
              <w:t xml:space="preserve"> don’t really cycle any more</w:t>
            </w:r>
          </w:p>
          <w:p w14:paraId="4B5388B7" w14:textId="12CCFFBD" w:rsidR="003B4427" w:rsidRDefault="003B4427" w:rsidP="00A411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B4427">
              <w:rPr>
                <w:i/>
                <w:sz w:val="24"/>
                <w:szCs w:val="24"/>
              </w:rPr>
              <w:t>I do</w:t>
            </w:r>
            <w:r>
              <w:rPr>
                <w:i/>
                <w:sz w:val="24"/>
                <w:szCs w:val="24"/>
              </w:rPr>
              <w:t xml:space="preserve"> </w:t>
            </w:r>
            <w:r w:rsidRPr="003B4427">
              <w:rPr>
                <w:i/>
                <w:sz w:val="24"/>
                <w:szCs w:val="24"/>
              </w:rPr>
              <w:t>not wish to cycle in Cardiff</w:t>
            </w:r>
          </w:p>
          <w:p w14:paraId="2B4E1E07" w14:textId="0DFD6B04" w:rsidR="0028289B" w:rsidRPr="003E3CED" w:rsidRDefault="003B4427" w:rsidP="00A411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B4427">
              <w:rPr>
                <w:i/>
                <w:sz w:val="24"/>
                <w:szCs w:val="24"/>
              </w:rPr>
              <w:t>I’m not cycling again Cardiff is a horrible place to travel</w:t>
            </w:r>
          </w:p>
        </w:tc>
      </w:tr>
      <w:tr w:rsidR="00A411EE" w:rsidRPr="00652725" w14:paraId="326ACFB0" w14:textId="77777777" w:rsidTr="00124242">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1DC98EE1" w14:textId="3A717C37" w:rsidR="00A411EE" w:rsidRPr="00124242" w:rsidRDefault="00A411EE" w:rsidP="00A411EE">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Less Traffic on Roads</w:t>
            </w:r>
          </w:p>
        </w:tc>
        <w:tc>
          <w:tcPr>
            <w:tcW w:w="703" w:type="dxa"/>
          </w:tcPr>
          <w:p w14:paraId="587B1705" w14:textId="35C3E20E" w:rsidR="00A411EE" w:rsidRPr="00124242" w:rsidRDefault="00A411EE" w:rsidP="00A411E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37</w:t>
            </w:r>
          </w:p>
        </w:tc>
        <w:tc>
          <w:tcPr>
            <w:tcW w:w="642" w:type="dxa"/>
          </w:tcPr>
          <w:p w14:paraId="052EF569" w14:textId="2613158C" w:rsidR="00A411EE" w:rsidRPr="00124242" w:rsidRDefault="00A411EE" w:rsidP="00A411E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3.4</w:t>
            </w:r>
          </w:p>
        </w:tc>
        <w:tc>
          <w:tcPr>
            <w:tcW w:w="5997" w:type="dxa"/>
          </w:tcPr>
          <w:p w14:paraId="058D71A1" w14:textId="656C82B9" w:rsidR="00A411EE" w:rsidRDefault="00EF44BB" w:rsidP="00A411E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F44BB">
              <w:rPr>
                <w:i/>
                <w:sz w:val="24"/>
                <w:szCs w:val="24"/>
              </w:rPr>
              <w:t xml:space="preserve">Less </w:t>
            </w:r>
            <w:r w:rsidR="007D73A0" w:rsidRPr="00EF44BB">
              <w:rPr>
                <w:i/>
                <w:sz w:val="24"/>
                <w:szCs w:val="24"/>
              </w:rPr>
              <w:t>traffic.</w:t>
            </w:r>
            <w:r w:rsidRPr="00EF44BB">
              <w:rPr>
                <w:i/>
                <w:sz w:val="24"/>
                <w:szCs w:val="24"/>
              </w:rPr>
              <w:t xml:space="preserve"> I would say further cycle </w:t>
            </w:r>
            <w:proofErr w:type="gramStart"/>
            <w:r w:rsidRPr="00EF44BB">
              <w:rPr>
                <w:i/>
                <w:sz w:val="24"/>
                <w:szCs w:val="24"/>
              </w:rPr>
              <w:t>lanes</w:t>
            </w:r>
            <w:proofErr w:type="gramEnd"/>
            <w:r w:rsidRPr="00EF44BB">
              <w:rPr>
                <w:i/>
                <w:sz w:val="24"/>
                <w:szCs w:val="24"/>
              </w:rPr>
              <w:t xml:space="preserve"> but I don’t want green space to be sacrificed for cycle lanes.</w:t>
            </w:r>
          </w:p>
          <w:p w14:paraId="0C21D03D" w14:textId="77777777" w:rsidR="00EF44BB" w:rsidRDefault="005333BE" w:rsidP="00A411E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333BE">
              <w:rPr>
                <w:i/>
                <w:sz w:val="24"/>
                <w:szCs w:val="24"/>
              </w:rPr>
              <w:t>fewer cars, more cycle lanes that are connected! And shorter waiting times at the lights!</w:t>
            </w:r>
          </w:p>
          <w:p w14:paraId="75896168" w14:textId="12645D2E" w:rsidR="005333BE" w:rsidRPr="003E3CED" w:rsidRDefault="005333BE" w:rsidP="00A411E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333BE">
              <w:rPr>
                <w:i/>
                <w:sz w:val="24"/>
                <w:szCs w:val="24"/>
              </w:rPr>
              <w:t>car free zones</w:t>
            </w:r>
          </w:p>
        </w:tc>
      </w:tr>
      <w:tr w:rsidR="00A411EE" w:rsidRPr="00652725" w14:paraId="681FF185" w14:textId="77777777" w:rsidTr="0012424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657157D3" w14:textId="5ABA59C6" w:rsidR="00A411EE" w:rsidRPr="00124242" w:rsidRDefault="00A411EE" w:rsidP="00A411EE">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 xml:space="preserve">Remove Cycle Lanes / Ban Bikes / Money </w:t>
            </w:r>
            <w:r w:rsidRPr="00124242">
              <w:rPr>
                <w:rFonts w:ascii="Calibri" w:eastAsia="Times New Roman" w:hAnsi="Calibri" w:cs="Calibri"/>
                <w:color w:val="000000"/>
                <w:sz w:val="24"/>
                <w:szCs w:val="24"/>
                <w:lang w:eastAsia="en-GB"/>
              </w:rPr>
              <w:lastRenderedPageBreak/>
              <w:t>Should be Spent Elsewhere</w:t>
            </w:r>
          </w:p>
        </w:tc>
        <w:tc>
          <w:tcPr>
            <w:tcW w:w="703" w:type="dxa"/>
          </w:tcPr>
          <w:p w14:paraId="48431524" w14:textId="77FF6643" w:rsidR="00A411EE" w:rsidRPr="00124242" w:rsidRDefault="00A411EE" w:rsidP="00A411E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lastRenderedPageBreak/>
              <w:t>17</w:t>
            </w:r>
          </w:p>
        </w:tc>
        <w:tc>
          <w:tcPr>
            <w:tcW w:w="642" w:type="dxa"/>
          </w:tcPr>
          <w:p w14:paraId="508ED799" w14:textId="522A7B3E" w:rsidR="00A411EE" w:rsidRPr="00124242" w:rsidRDefault="00A411EE" w:rsidP="00A411E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1.6</w:t>
            </w:r>
          </w:p>
        </w:tc>
        <w:tc>
          <w:tcPr>
            <w:tcW w:w="5997" w:type="dxa"/>
          </w:tcPr>
          <w:p w14:paraId="0E59837F" w14:textId="67AB07E0" w:rsidR="00A411EE" w:rsidRDefault="00407C10" w:rsidP="00A411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07C10">
              <w:rPr>
                <w:i/>
                <w:sz w:val="24"/>
                <w:szCs w:val="24"/>
              </w:rPr>
              <w:t xml:space="preserve">Reduce the number of cycle lanes and </w:t>
            </w:r>
            <w:r w:rsidR="007D73A0" w:rsidRPr="00407C10">
              <w:rPr>
                <w:i/>
                <w:sz w:val="24"/>
                <w:szCs w:val="24"/>
              </w:rPr>
              <w:t>spend</w:t>
            </w:r>
            <w:r w:rsidRPr="00407C10">
              <w:rPr>
                <w:i/>
                <w:sz w:val="24"/>
                <w:szCs w:val="24"/>
              </w:rPr>
              <w:t xml:space="preserve"> the money of improving the normal road surface</w:t>
            </w:r>
          </w:p>
          <w:p w14:paraId="12F1FA67" w14:textId="0D8107E2" w:rsidR="00407C10" w:rsidRPr="003E3CED" w:rsidRDefault="00407C10" w:rsidP="00A411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07C10">
              <w:rPr>
                <w:i/>
                <w:sz w:val="24"/>
                <w:szCs w:val="24"/>
              </w:rPr>
              <w:t>Ban bikes on roads</w:t>
            </w:r>
          </w:p>
        </w:tc>
      </w:tr>
      <w:tr w:rsidR="00A411EE" w:rsidRPr="00652725" w14:paraId="19D563BE" w14:textId="77777777" w:rsidTr="00124242">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19A50029" w14:textId="004ABAE3" w:rsidR="00A411EE" w:rsidRPr="00124242" w:rsidRDefault="00A411EE" w:rsidP="00A411EE">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More Pedestrianised Areas</w:t>
            </w:r>
          </w:p>
        </w:tc>
        <w:tc>
          <w:tcPr>
            <w:tcW w:w="703" w:type="dxa"/>
          </w:tcPr>
          <w:p w14:paraId="6A03DAB1" w14:textId="48E180E9" w:rsidR="00A411EE" w:rsidRPr="00124242" w:rsidRDefault="00A411EE" w:rsidP="00A411E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12</w:t>
            </w:r>
          </w:p>
        </w:tc>
        <w:tc>
          <w:tcPr>
            <w:tcW w:w="642" w:type="dxa"/>
          </w:tcPr>
          <w:p w14:paraId="30E9A22D" w14:textId="241BD471" w:rsidR="00A411EE" w:rsidRPr="00124242" w:rsidRDefault="00A411EE" w:rsidP="00A411E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1.1</w:t>
            </w:r>
          </w:p>
        </w:tc>
        <w:tc>
          <w:tcPr>
            <w:tcW w:w="5997" w:type="dxa"/>
          </w:tcPr>
          <w:p w14:paraId="105CC948" w14:textId="77777777" w:rsidR="00A411EE" w:rsidRDefault="004F56C9" w:rsidP="00A411E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F56C9">
              <w:rPr>
                <w:i/>
                <w:sz w:val="24"/>
                <w:szCs w:val="24"/>
              </w:rPr>
              <w:t>More designated cycling and pedestrian only areas</w:t>
            </w:r>
          </w:p>
          <w:p w14:paraId="0DFF6514" w14:textId="349E5CCE" w:rsidR="004F56C9" w:rsidRPr="003E3CED" w:rsidRDefault="004F56C9" w:rsidP="00A411EE">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F56C9">
              <w:rPr>
                <w:i/>
                <w:sz w:val="24"/>
                <w:szCs w:val="24"/>
              </w:rPr>
              <w:t>Look at complete separation of walkers, cycling and cars</w:t>
            </w:r>
          </w:p>
        </w:tc>
      </w:tr>
      <w:tr w:rsidR="00A411EE" w:rsidRPr="00652725" w14:paraId="7125C0E0" w14:textId="77777777" w:rsidTr="0012424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42DDA210" w14:textId="774F8CB2" w:rsidR="00A411EE" w:rsidRPr="00124242" w:rsidRDefault="00A411EE" w:rsidP="00A411EE">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Reduce Crime</w:t>
            </w:r>
          </w:p>
        </w:tc>
        <w:tc>
          <w:tcPr>
            <w:tcW w:w="703" w:type="dxa"/>
          </w:tcPr>
          <w:p w14:paraId="4B9F2A49" w14:textId="26B9AB71" w:rsidR="00A411EE" w:rsidRPr="00124242" w:rsidRDefault="00A411EE" w:rsidP="00A411E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10</w:t>
            </w:r>
          </w:p>
        </w:tc>
        <w:tc>
          <w:tcPr>
            <w:tcW w:w="642" w:type="dxa"/>
          </w:tcPr>
          <w:p w14:paraId="342610A1" w14:textId="6EF1F0CA" w:rsidR="00A411EE" w:rsidRPr="00124242" w:rsidRDefault="00A411EE" w:rsidP="00A411E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0.9</w:t>
            </w:r>
          </w:p>
        </w:tc>
        <w:tc>
          <w:tcPr>
            <w:tcW w:w="5997" w:type="dxa"/>
          </w:tcPr>
          <w:p w14:paraId="6114104B" w14:textId="77777777" w:rsidR="00A411EE" w:rsidRDefault="008B23D7" w:rsidP="00A411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B23D7">
              <w:rPr>
                <w:i/>
                <w:sz w:val="24"/>
                <w:szCs w:val="24"/>
              </w:rPr>
              <w:t>stop the gangs loitering</w:t>
            </w:r>
          </w:p>
          <w:p w14:paraId="3358CFB9" w14:textId="4A66CB3A" w:rsidR="008B23D7" w:rsidRPr="003E3CED" w:rsidRDefault="008B23D7" w:rsidP="00A411EE">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B23D7">
              <w:rPr>
                <w:i/>
                <w:sz w:val="24"/>
                <w:szCs w:val="24"/>
              </w:rPr>
              <w:t>Less crime?</w:t>
            </w:r>
          </w:p>
        </w:tc>
      </w:tr>
      <w:tr w:rsidR="004163C4" w:rsidRPr="00652725" w14:paraId="0C31CAC4" w14:textId="77777777" w:rsidTr="00124242">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08647F2A" w14:textId="79F974B9" w:rsidR="004163C4" w:rsidRPr="00124242" w:rsidRDefault="004163C4" w:rsidP="004163C4">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Speed Limits</w:t>
            </w:r>
          </w:p>
        </w:tc>
        <w:tc>
          <w:tcPr>
            <w:tcW w:w="703" w:type="dxa"/>
          </w:tcPr>
          <w:p w14:paraId="126F2422" w14:textId="47C16D4F" w:rsidR="004163C4" w:rsidRPr="00124242" w:rsidRDefault="004163C4" w:rsidP="004163C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6</w:t>
            </w:r>
          </w:p>
        </w:tc>
        <w:tc>
          <w:tcPr>
            <w:tcW w:w="642" w:type="dxa"/>
          </w:tcPr>
          <w:p w14:paraId="4CC9F6D4" w14:textId="2FF20847" w:rsidR="004163C4" w:rsidRPr="00124242" w:rsidRDefault="004163C4" w:rsidP="004163C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0.5</w:t>
            </w:r>
          </w:p>
        </w:tc>
        <w:tc>
          <w:tcPr>
            <w:tcW w:w="5997" w:type="dxa"/>
          </w:tcPr>
          <w:p w14:paraId="7B0F11FB" w14:textId="656D2C76" w:rsidR="004163C4" w:rsidRPr="003E3CED" w:rsidRDefault="00050BA3" w:rsidP="004163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50BA3">
              <w:rPr>
                <w:i/>
                <w:sz w:val="24"/>
                <w:szCs w:val="24"/>
              </w:rPr>
              <w:t>more cyclists and being able to do same speed as cars (20 mph)</w:t>
            </w:r>
          </w:p>
        </w:tc>
      </w:tr>
      <w:tr w:rsidR="004163C4" w:rsidRPr="00652725" w14:paraId="31734839" w14:textId="77777777" w:rsidTr="0012424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13479A03" w14:textId="2A0E44DA" w:rsidR="004163C4" w:rsidRPr="00124242" w:rsidRDefault="004163C4" w:rsidP="004163C4">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Cyclists to Pay Insurance / Road Tax</w:t>
            </w:r>
          </w:p>
        </w:tc>
        <w:tc>
          <w:tcPr>
            <w:tcW w:w="703" w:type="dxa"/>
          </w:tcPr>
          <w:p w14:paraId="3CEC2DEC" w14:textId="0C5DF955" w:rsidR="004163C4" w:rsidRPr="00124242" w:rsidRDefault="004163C4" w:rsidP="004163C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4</w:t>
            </w:r>
          </w:p>
        </w:tc>
        <w:tc>
          <w:tcPr>
            <w:tcW w:w="642" w:type="dxa"/>
          </w:tcPr>
          <w:p w14:paraId="4BAA7F7D" w14:textId="5B43B18E" w:rsidR="004163C4" w:rsidRPr="00124242" w:rsidRDefault="004163C4" w:rsidP="004163C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0.4</w:t>
            </w:r>
          </w:p>
        </w:tc>
        <w:tc>
          <w:tcPr>
            <w:tcW w:w="5997" w:type="dxa"/>
          </w:tcPr>
          <w:p w14:paraId="66E9C68F" w14:textId="3E592DBE" w:rsidR="004163C4" w:rsidRPr="003E3CED" w:rsidRDefault="00D2537B" w:rsidP="004163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2537B">
              <w:rPr>
                <w:i/>
                <w:sz w:val="24"/>
                <w:szCs w:val="24"/>
              </w:rPr>
              <w:t>Insurance requirements for all</w:t>
            </w:r>
          </w:p>
        </w:tc>
      </w:tr>
      <w:tr w:rsidR="004163C4" w:rsidRPr="00652725" w14:paraId="467B29D9" w14:textId="77777777" w:rsidTr="00124242">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5341366E" w14:textId="1AA0F959" w:rsidR="004163C4" w:rsidRPr="00124242" w:rsidRDefault="004163C4" w:rsidP="004163C4">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Not Sure</w:t>
            </w:r>
          </w:p>
        </w:tc>
        <w:tc>
          <w:tcPr>
            <w:tcW w:w="703" w:type="dxa"/>
          </w:tcPr>
          <w:p w14:paraId="07D1F501" w14:textId="7470C1E4" w:rsidR="004163C4" w:rsidRPr="00124242" w:rsidRDefault="004163C4" w:rsidP="004163C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64</w:t>
            </w:r>
          </w:p>
        </w:tc>
        <w:tc>
          <w:tcPr>
            <w:tcW w:w="642" w:type="dxa"/>
          </w:tcPr>
          <w:p w14:paraId="1CB0CF14" w14:textId="45A7833D" w:rsidR="004163C4" w:rsidRPr="00124242" w:rsidRDefault="004163C4" w:rsidP="004163C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5.9</w:t>
            </w:r>
          </w:p>
        </w:tc>
        <w:tc>
          <w:tcPr>
            <w:tcW w:w="5997" w:type="dxa"/>
          </w:tcPr>
          <w:p w14:paraId="75E3916E" w14:textId="77777777" w:rsidR="004163C4" w:rsidRDefault="00524B1A" w:rsidP="004163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24B1A">
              <w:rPr>
                <w:i/>
                <w:sz w:val="24"/>
                <w:szCs w:val="24"/>
              </w:rPr>
              <w:t>Million dollar question. How do you get people out of cars especially for unnecessary journeys, and onto public transport, pollution congestion rides quality of life</w:t>
            </w:r>
          </w:p>
          <w:p w14:paraId="3BFBF3AA" w14:textId="77777777" w:rsidR="00524B1A" w:rsidRDefault="00524B1A" w:rsidP="004163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24B1A">
              <w:rPr>
                <w:i/>
                <w:sz w:val="24"/>
                <w:szCs w:val="24"/>
              </w:rPr>
              <w:t>It's hard to know. But I appreciate the new cycle paths in the city centre. Thank you!</w:t>
            </w:r>
          </w:p>
          <w:p w14:paraId="4604F015" w14:textId="382F06E3" w:rsidR="00524B1A" w:rsidRPr="003E3CED" w:rsidRDefault="00EF704E" w:rsidP="004163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F704E">
              <w:rPr>
                <w:i/>
                <w:sz w:val="24"/>
                <w:szCs w:val="24"/>
              </w:rPr>
              <w:t>Not sure, I'd rather drive at night so I can lock myself in</w:t>
            </w:r>
          </w:p>
        </w:tc>
      </w:tr>
      <w:tr w:rsidR="004163C4" w:rsidRPr="00652725" w14:paraId="67606C6F" w14:textId="77777777" w:rsidTr="00124242">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54635163" w14:textId="1EE3268A" w:rsidR="004163C4" w:rsidRPr="00124242" w:rsidRDefault="004163C4" w:rsidP="004163C4">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Nothing</w:t>
            </w:r>
          </w:p>
        </w:tc>
        <w:tc>
          <w:tcPr>
            <w:tcW w:w="703" w:type="dxa"/>
          </w:tcPr>
          <w:p w14:paraId="01362A98" w14:textId="5AF9B61E" w:rsidR="004163C4" w:rsidRPr="00124242" w:rsidRDefault="004163C4" w:rsidP="004163C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57</w:t>
            </w:r>
          </w:p>
        </w:tc>
        <w:tc>
          <w:tcPr>
            <w:tcW w:w="642" w:type="dxa"/>
          </w:tcPr>
          <w:p w14:paraId="160CC4B7" w14:textId="5ED4A5D4" w:rsidR="004163C4" w:rsidRPr="00124242" w:rsidRDefault="004163C4" w:rsidP="004163C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5.2</w:t>
            </w:r>
          </w:p>
        </w:tc>
        <w:tc>
          <w:tcPr>
            <w:tcW w:w="5997" w:type="dxa"/>
          </w:tcPr>
          <w:p w14:paraId="5BA2C7E9" w14:textId="77777777" w:rsidR="004163C4" w:rsidRDefault="007E4F6C" w:rsidP="004163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E4F6C">
              <w:rPr>
                <w:i/>
                <w:sz w:val="24"/>
                <w:szCs w:val="24"/>
              </w:rPr>
              <w:t>Nothing</w:t>
            </w:r>
          </w:p>
          <w:p w14:paraId="27FFDE7E" w14:textId="77777777" w:rsidR="007E4F6C" w:rsidRDefault="007E4F6C" w:rsidP="004163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E4F6C">
              <w:rPr>
                <w:i/>
                <w:sz w:val="24"/>
                <w:szCs w:val="24"/>
              </w:rPr>
              <w:t>I honestly don’t think you can</w:t>
            </w:r>
          </w:p>
          <w:p w14:paraId="02E35C81" w14:textId="184682CB" w:rsidR="007E4F6C" w:rsidRPr="003E3CED" w:rsidRDefault="007E4F6C" w:rsidP="004163C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E4F6C">
              <w:rPr>
                <w:i/>
                <w:sz w:val="24"/>
                <w:szCs w:val="24"/>
              </w:rPr>
              <w:t>not a lot</w:t>
            </w:r>
          </w:p>
        </w:tc>
      </w:tr>
      <w:tr w:rsidR="004163C4" w:rsidRPr="00652725" w14:paraId="624CD5AE" w14:textId="77777777" w:rsidTr="00124242">
        <w:trPr>
          <w:trHeight w:val="371"/>
        </w:trPr>
        <w:tc>
          <w:tcPr>
            <w:cnfStyle w:val="001000000000" w:firstRow="0" w:lastRow="0" w:firstColumn="1" w:lastColumn="0" w:oddVBand="0" w:evenVBand="0" w:oddHBand="0" w:evenHBand="0" w:firstRowFirstColumn="0" w:firstRowLastColumn="0" w:lastRowFirstColumn="0" w:lastRowLastColumn="0"/>
            <w:tcW w:w="2434" w:type="dxa"/>
          </w:tcPr>
          <w:p w14:paraId="078D57B0" w14:textId="738334A3" w:rsidR="004163C4" w:rsidRPr="00124242" w:rsidRDefault="004163C4" w:rsidP="004163C4">
            <w:pPr>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Misc.</w:t>
            </w:r>
          </w:p>
        </w:tc>
        <w:tc>
          <w:tcPr>
            <w:tcW w:w="703" w:type="dxa"/>
          </w:tcPr>
          <w:p w14:paraId="5469A93E" w14:textId="22997B42" w:rsidR="004163C4" w:rsidRPr="00124242" w:rsidRDefault="004163C4" w:rsidP="004163C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61</w:t>
            </w:r>
          </w:p>
        </w:tc>
        <w:tc>
          <w:tcPr>
            <w:tcW w:w="642" w:type="dxa"/>
          </w:tcPr>
          <w:p w14:paraId="748E931A" w14:textId="1B228070" w:rsidR="004163C4" w:rsidRPr="00124242" w:rsidRDefault="004163C4" w:rsidP="004163C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124242">
              <w:rPr>
                <w:rFonts w:ascii="Calibri" w:eastAsia="Times New Roman" w:hAnsi="Calibri" w:cs="Calibri"/>
                <w:color w:val="000000"/>
                <w:sz w:val="24"/>
                <w:szCs w:val="24"/>
                <w:lang w:eastAsia="en-GB"/>
              </w:rPr>
              <w:t>5.6</w:t>
            </w:r>
          </w:p>
        </w:tc>
        <w:tc>
          <w:tcPr>
            <w:tcW w:w="5997" w:type="dxa"/>
          </w:tcPr>
          <w:p w14:paraId="032923EA" w14:textId="77777777" w:rsidR="004163C4" w:rsidRDefault="00C75038" w:rsidP="004163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75038">
              <w:rPr>
                <w:i/>
                <w:sz w:val="24"/>
                <w:szCs w:val="24"/>
              </w:rPr>
              <w:t>Get rid of other cyclists</w:t>
            </w:r>
          </w:p>
          <w:p w14:paraId="1C1996A1" w14:textId="77777777" w:rsidR="00C75038" w:rsidRDefault="00C75038" w:rsidP="004163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75038">
              <w:rPr>
                <w:i/>
                <w:sz w:val="24"/>
                <w:szCs w:val="24"/>
              </w:rPr>
              <w:t>get me a new hip please</w:t>
            </w:r>
          </w:p>
          <w:p w14:paraId="56135D1D" w14:textId="77777777" w:rsidR="00C75038" w:rsidRDefault="00C75038" w:rsidP="004163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75038">
              <w:rPr>
                <w:i/>
                <w:sz w:val="24"/>
                <w:szCs w:val="24"/>
              </w:rPr>
              <w:t>Stabilisers</w:t>
            </w:r>
          </w:p>
          <w:p w14:paraId="1CAE35A6" w14:textId="2E2D8D0A" w:rsidR="00C75038" w:rsidRPr="003E3CED" w:rsidRDefault="00D2537B" w:rsidP="004163C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2537B">
              <w:rPr>
                <w:i/>
                <w:sz w:val="24"/>
                <w:szCs w:val="24"/>
              </w:rPr>
              <w:t xml:space="preserve">The councils cycling strategy is </w:t>
            </w:r>
            <w:proofErr w:type="gramStart"/>
            <w:r w:rsidRPr="00D2537B">
              <w:rPr>
                <w:i/>
                <w:sz w:val="24"/>
                <w:szCs w:val="24"/>
              </w:rPr>
              <w:t>crap</w:t>
            </w:r>
            <w:proofErr w:type="gramEnd"/>
            <w:r w:rsidRPr="00D2537B">
              <w:rPr>
                <w:i/>
                <w:sz w:val="24"/>
                <w:szCs w:val="24"/>
              </w:rPr>
              <w:t xml:space="preserve">. Look at any </w:t>
            </w:r>
            <w:r w:rsidR="00EF62EF" w:rsidRPr="00D2537B">
              <w:rPr>
                <w:i/>
                <w:sz w:val="24"/>
                <w:szCs w:val="24"/>
              </w:rPr>
              <w:t>other</w:t>
            </w:r>
            <w:r w:rsidRPr="00D2537B">
              <w:rPr>
                <w:i/>
                <w:sz w:val="24"/>
                <w:szCs w:val="24"/>
              </w:rPr>
              <w:t xml:space="preserve"> major city for inspiration</w:t>
            </w:r>
          </w:p>
        </w:tc>
      </w:tr>
      <w:tr w:rsidR="004163C4" w:rsidRPr="0030320B" w14:paraId="3E54EAC4" w14:textId="77777777" w:rsidTr="00124242">
        <w:trPr>
          <w:cnfStyle w:val="010000000000" w:firstRow="0" w:lastRow="1"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434" w:type="dxa"/>
          </w:tcPr>
          <w:p w14:paraId="033A796D" w14:textId="77777777" w:rsidR="004163C4" w:rsidRPr="003E3CED" w:rsidRDefault="004163C4" w:rsidP="004163C4">
            <w:pPr>
              <w:rPr>
                <w:rFonts w:ascii="Calibri" w:eastAsia="Times New Roman" w:hAnsi="Calibri" w:cs="Calibri"/>
                <w:color w:val="000000"/>
                <w:sz w:val="24"/>
                <w:szCs w:val="24"/>
                <w:lang w:eastAsia="en-GB"/>
              </w:rPr>
            </w:pPr>
            <w:r w:rsidRPr="003E3CED">
              <w:rPr>
                <w:rFonts w:ascii="Calibri" w:eastAsia="Times New Roman" w:hAnsi="Calibri" w:cs="Calibri"/>
                <w:color w:val="000000"/>
                <w:sz w:val="24"/>
                <w:szCs w:val="24"/>
                <w:lang w:eastAsia="en-GB"/>
              </w:rPr>
              <w:t>Total</w:t>
            </w:r>
          </w:p>
        </w:tc>
        <w:tc>
          <w:tcPr>
            <w:tcW w:w="703" w:type="dxa"/>
            <w:noWrap/>
          </w:tcPr>
          <w:p w14:paraId="7550FB4C" w14:textId="3AE420C7" w:rsidR="004163C4" w:rsidRPr="003E3CED" w:rsidRDefault="004163C4" w:rsidP="004163C4">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1092</w:t>
            </w:r>
          </w:p>
        </w:tc>
        <w:tc>
          <w:tcPr>
            <w:tcW w:w="642" w:type="dxa"/>
            <w:noWrap/>
          </w:tcPr>
          <w:p w14:paraId="3EC5955D" w14:textId="77777777" w:rsidR="004163C4" w:rsidRPr="003E3CED" w:rsidRDefault="004163C4" w:rsidP="004163C4">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color w:val="000000"/>
                <w:sz w:val="24"/>
                <w:szCs w:val="24"/>
                <w:lang w:eastAsia="en-GB"/>
              </w:rPr>
            </w:pPr>
          </w:p>
        </w:tc>
        <w:tc>
          <w:tcPr>
            <w:tcW w:w="5997" w:type="dxa"/>
          </w:tcPr>
          <w:p w14:paraId="3CFFD9D7" w14:textId="77777777" w:rsidR="004163C4" w:rsidRPr="003E3CED" w:rsidRDefault="004163C4" w:rsidP="004163C4">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5ABF3CFD" w14:textId="77777777" w:rsidR="00337392" w:rsidRPr="00261D13" w:rsidRDefault="00337392" w:rsidP="00337392">
      <w:pPr>
        <w:rPr>
          <w:sz w:val="24"/>
          <w:szCs w:val="24"/>
        </w:rPr>
      </w:pPr>
      <w:r>
        <w:rPr>
          <w:i/>
          <w:sz w:val="24"/>
          <w:szCs w:val="24"/>
        </w:rPr>
        <w:t>Respondents could select multiple options so the total will exceed 100%</w:t>
      </w:r>
    </w:p>
    <w:p w14:paraId="7593A34D" w14:textId="77777777" w:rsidR="00337392" w:rsidRDefault="00337392" w:rsidP="00337392">
      <w:pPr>
        <w:rPr>
          <w:lang w:eastAsia="en-US"/>
        </w:rPr>
      </w:pPr>
    </w:p>
    <w:p w14:paraId="3BECC8AB" w14:textId="77777777" w:rsidR="00337392" w:rsidRPr="00AA754A" w:rsidRDefault="00337392" w:rsidP="00337392">
      <w:pPr>
        <w:rPr>
          <w:lang w:eastAsia="en-US"/>
        </w:rPr>
      </w:pPr>
    </w:p>
    <w:p w14:paraId="7A3C295F" w14:textId="07694F53" w:rsidR="00F47621" w:rsidRPr="00AF19C4" w:rsidRDefault="00F47621" w:rsidP="00AF19C4">
      <w:pPr>
        <w:rPr>
          <w:lang w:eastAsia="en-US"/>
        </w:rPr>
      </w:pPr>
    </w:p>
    <w:p w14:paraId="2FEAD5DE" w14:textId="77777777" w:rsidR="00772505" w:rsidRDefault="00772505" w:rsidP="00772505">
      <w:pPr>
        <w:rPr>
          <w:rFonts w:eastAsiaTheme="majorEastAsia"/>
          <w:szCs w:val="32"/>
          <w:lang w:eastAsia="en-US"/>
        </w:rPr>
      </w:pPr>
      <w:r>
        <w:br w:type="page"/>
      </w:r>
    </w:p>
    <w:p w14:paraId="1BEEBBE2" w14:textId="344AEF7A" w:rsidR="00E842EA" w:rsidRDefault="00E842EA" w:rsidP="00E842EA">
      <w:pPr>
        <w:pStyle w:val="Heading1"/>
        <w:rPr>
          <w:rFonts w:asciiTheme="minorHAnsi" w:hAnsiTheme="minorHAnsi" w:cstheme="minorHAnsi"/>
          <w:b/>
          <w:color w:val="auto"/>
          <w:sz w:val="36"/>
        </w:rPr>
      </w:pPr>
      <w:bookmarkStart w:id="51" w:name="_Appendix_Q_–"/>
      <w:bookmarkStart w:id="52" w:name="_Toc128479623"/>
      <w:bookmarkEnd w:id="51"/>
      <w:r w:rsidRPr="003E3CED">
        <w:rPr>
          <w:rFonts w:asciiTheme="minorHAnsi" w:hAnsiTheme="minorHAnsi" w:cstheme="minorHAnsi"/>
          <w:b/>
          <w:color w:val="auto"/>
          <w:sz w:val="36"/>
        </w:rPr>
        <w:lastRenderedPageBreak/>
        <w:t xml:space="preserve">Appendix </w:t>
      </w:r>
      <w:r w:rsidR="001110FD">
        <w:rPr>
          <w:rFonts w:asciiTheme="minorHAnsi" w:hAnsiTheme="minorHAnsi" w:cstheme="minorHAnsi"/>
          <w:b/>
          <w:color w:val="auto"/>
          <w:sz w:val="36"/>
        </w:rPr>
        <w:t>Q</w:t>
      </w:r>
      <w:r w:rsidR="001110FD" w:rsidRPr="003E3CED">
        <w:rPr>
          <w:rFonts w:asciiTheme="minorHAnsi" w:hAnsiTheme="minorHAnsi" w:cstheme="minorHAnsi"/>
          <w:b/>
          <w:color w:val="auto"/>
          <w:sz w:val="36"/>
        </w:rPr>
        <w:t xml:space="preserve"> </w:t>
      </w:r>
      <w:r w:rsidR="00772505" w:rsidRPr="003E3CED">
        <w:rPr>
          <w:rFonts w:asciiTheme="minorHAnsi" w:hAnsiTheme="minorHAnsi" w:cstheme="minorHAnsi"/>
          <w:b/>
          <w:color w:val="auto"/>
          <w:sz w:val="36"/>
        </w:rPr>
        <w:t>–</w:t>
      </w:r>
      <w:r w:rsidRPr="003E3CED">
        <w:rPr>
          <w:rFonts w:asciiTheme="minorHAnsi" w:hAnsiTheme="minorHAnsi" w:cstheme="minorHAnsi"/>
          <w:b/>
          <w:color w:val="auto"/>
          <w:sz w:val="36"/>
        </w:rPr>
        <w:t xml:space="preserve"> </w:t>
      </w:r>
      <w:r w:rsidR="003A03A3" w:rsidRPr="003E3CED">
        <w:rPr>
          <w:rFonts w:asciiTheme="minorHAnsi" w:hAnsiTheme="minorHAnsi" w:cstheme="minorHAnsi"/>
          <w:b/>
          <w:color w:val="auto"/>
          <w:sz w:val="36"/>
        </w:rPr>
        <w:t>Breakdown of Budget Priorities</w:t>
      </w:r>
      <w:bookmarkEnd w:id="52"/>
    </w:p>
    <w:p w14:paraId="5072691B" w14:textId="77777777" w:rsidR="0058185B" w:rsidRPr="003E3CED" w:rsidRDefault="0058185B" w:rsidP="005F2EF1">
      <w:pPr>
        <w:spacing w:after="0"/>
        <w:rPr>
          <w:sz w:val="16"/>
          <w:szCs w:val="16"/>
          <w:lang w:eastAsia="en-US"/>
        </w:rPr>
      </w:pPr>
    </w:p>
    <w:tbl>
      <w:tblPr>
        <w:tblStyle w:val="GridTable4-Accent1"/>
        <w:tblW w:w="9333" w:type="dxa"/>
        <w:tblLook w:val="04A0" w:firstRow="1" w:lastRow="0" w:firstColumn="1" w:lastColumn="0" w:noHBand="0" w:noVBand="1"/>
      </w:tblPr>
      <w:tblGrid>
        <w:gridCol w:w="3114"/>
        <w:gridCol w:w="1359"/>
        <w:gridCol w:w="960"/>
        <w:gridCol w:w="960"/>
        <w:gridCol w:w="960"/>
        <w:gridCol w:w="960"/>
        <w:gridCol w:w="1020"/>
      </w:tblGrid>
      <w:tr w:rsidR="00FD5E3C" w:rsidRPr="009C2CC0" w14:paraId="7CAB2093"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68B46F9D" w14:textId="77777777" w:rsidR="00FD5E3C" w:rsidRPr="00020CAD" w:rsidRDefault="00FD5E3C">
            <w:pPr>
              <w:rPr>
                <w:rFonts w:ascii="Calibri" w:eastAsia="Times New Roman" w:hAnsi="Calibri" w:cs="Calibri"/>
                <w:lang w:eastAsia="en-GB"/>
              </w:rPr>
            </w:pPr>
            <w:r w:rsidRPr="00020CAD">
              <w:rPr>
                <w:rFonts w:ascii="Calibri" w:eastAsia="Times New Roman" w:hAnsi="Calibri" w:cs="Calibri"/>
                <w:lang w:eastAsia="en-GB"/>
              </w:rPr>
              <w:t>2023/2024 Priorities</w:t>
            </w:r>
          </w:p>
        </w:tc>
        <w:tc>
          <w:tcPr>
            <w:tcW w:w="1359" w:type="dxa"/>
            <w:noWrap/>
            <w:vAlign w:val="bottom"/>
            <w:hideMark/>
          </w:tcPr>
          <w:p w14:paraId="6D2ABBBD" w14:textId="77777777" w:rsidR="00FD5E3C" w:rsidRPr="00020CAD"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020CAD">
              <w:rPr>
                <w:rFonts w:ascii="Calibri" w:eastAsia="Times New Roman" w:hAnsi="Calibri" w:cs="Calibri"/>
                <w:lang w:eastAsia="en-GB"/>
              </w:rPr>
              <w:t>All respondents</w:t>
            </w:r>
          </w:p>
        </w:tc>
        <w:tc>
          <w:tcPr>
            <w:tcW w:w="960" w:type="dxa"/>
            <w:noWrap/>
            <w:vAlign w:val="bottom"/>
            <w:hideMark/>
          </w:tcPr>
          <w:p w14:paraId="1B713C78" w14:textId="77777777" w:rsidR="00FD5E3C" w:rsidRPr="00020CAD"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020CAD">
              <w:rPr>
                <w:rFonts w:ascii="Calibri" w:eastAsia="Times New Roman" w:hAnsi="Calibri" w:cs="Calibri"/>
                <w:lang w:eastAsia="en-GB"/>
              </w:rPr>
              <w:t>Under 35</w:t>
            </w:r>
          </w:p>
        </w:tc>
        <w:tc>
          <w:tcPr>
            <w:tcW w:w="960" w:type="dxa"/>
            <w:noWrap/>
            <w:vAlign w:val="bottom"/>
            <w:hideMark/>
          </w:tcPr>
          <w:p w14:paraId="62299657" w14:textId="77777777" w:rsidR="00FD5E3C" w:rsidRPr="00020CAD"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020CAD">
              <w:rPr>
                <w:rFonts w:ascii="Calibri" w:eastAsia="Times New Roman" w:hAnsi="Calibri" w:cs="Calibri"/>
                <w:lang w:eastAsia="en-GB"/>
              </w:rPr>
              <w:t>55+</w:t>
            </w:r>
          </w:p>
        </w:tc>
        <w:tc>
          <w:tcPr>
            <w:tcW w:w="960" w:type="dxa"/>
            <w:noWrap/>
            <w:vAlign w:val="bottom"/>
            <w:hideMark/>
          </w:tcPr>
          <w:p w14:paraId="70798422" w14:textId="77777777" w:rsidR="00FD5E3C" w:rsidRPr="00020CAD"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020CAD">
              <w:rPr>
                <w:rFonts w:ascii="Calibri" w:eastAsia="Times New Roman" w:hAnsi="Calibri" w:cs="Calibri"/>
                <w:lang w:eastAsia="en-GB"/>
              </w:rPr>
              <w:t>Female</w:t>
            </w:r>
          </w:p>
        </w:tc>
        <w:tc>
          <w:tcPr>
            <w:tcW w:w="960" w:type="dxa"/>
            <w:noWrap/>
            <w:vAlign w:val="bottom"/>
            <w:hideMark/>
          </w:tcPr>
          <w:p w14:paraId="00CF0836" w14:textId="77777777" w:rsidR="00FD5E3C" w:rsidRPr="00020CAD"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020CAD">
              <w:rPr>
                <w:rFonts w:ascii="Calibri" w:eastAsia="Times New Roman" w:hAnsi="Calibri" w:cs="Calibri"/>
                <w:lang w:eastAsia="en-GB"/>
              </w:rPr>
              <w:t>Male</w:t>
            </w:r>
          </w:p>
        </w:tc>
        <w:tc>
          <w:tcPr>
            <w:tcW w:w="1020" w:type="dxa"/>
            <w:noWrap/>
            <w:vAlign w:val="bottom"/>
            <w:hideMark/>
          </w:tcPr>
          <w:p w14:paraId="217ABCD6" w14:textId="77777777" w:rsidR="00FD5E3C" w:rsidRPr="00020CAD"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020CAD">
              <w:rPr>
                <w:rFonts w:ascii="Calibri" w:eastAsia="Times New Roman" w:hAnsi="Calibri" w:cs="Calibri"/>
                <w:lang w:eastAsia="en-GB"/>
              </w:rPr>
              <w:t>Minority ethnicity</w:t>
            </w:r>
          </w:p>
        </w:tc>
      </w:tr>
      <w:tr w:rsidR="00FD5E3C" w:rsidRPr="005D2A10" w14:paraId="5F1BE738"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4C0DB401" w14:textId="77777777" w:rsidR="00FD5E3C" w:rsidRPr="005D2A10" w:rsidRDefault="00FD5E3C">
            <w:pPr>
              <w:jc w:val="center"/>
              <w:rPr>
                <w:rFonts w:ascii="Times New Roman" w:eastAsia="Times New Roman" w:hAnsi="Times New Roman" w:cs="Times New Roman"/>
                <w:sz w:val="24"/>
                <w:szCs w:val="24"/>
                <w:lang w:eastAsia="en-GB"/>
              </w:rPr>
            </w:pPr>
          </w:p>
        </w:tc>
        <w:tc>
          <w:tcPr>
            <w:tcW w:w="1359" w:type="dxa"/>
            <w:noWrap/>
          </w:tcPr>
          <w:p w14:paraId="44BF71B0" w14:textId="77777777" w:rsidR="00FD5E3C" w:rsidRPr="00020CAD"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020CAD">
              <w:rPr>
                <w:rFonts w:ascii="Calibri" w:eastAsia="Times New Roman" w:hAnsi="Calibri" w:cs="Calibri"/>
                <w:b/>
                <w:bCs/>
                <w:color w:val="000000"/>
                <w:lang w:eastAsia="en-GB"/>
              </w:rPr>
              <w:t>1554</w:t>
            </w:r>
          </w:p>
        </w:tc>
        <w:tc>
          <w:tcPr>
            <w:tcW w:w="960" w:type="dxa"/>
            <w:noWrap/>
          </w:tcPr>
          <w:p w14:paraId="7F795948"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294</w:t>
            </w:r>
          </w:p>
        </w:tc>
        <w:tc>
          <w:tcPr>
            <w:tcW w:w="960" w:type="dxa"/>
            <w:noWrap/>
          </w:tcPr>
          <w:p w14:paraId="6D631205"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1178</w:t>
            </w:r>
          </w:p>
        </w:tc>
        <w:tc>
          <w:tcPr>
            <w:tcW w:w="960" w:type="dxa"/>
            <w:noWrap/>
          </w:tcPr>
          <w:p w14:paraId="0CB73531"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1329</w:t>
            </w:r>
          </w:p>
        </w:tc>
        <w:tc>
          <w:tcPr>
            <w:tcW w:w="960" w:type="dxa"/>
            <w:noWrap/>
          </w:tcPr>
          <w:p w14:paraId="6B805783"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978</w:t>
            </w:r>
          </w:p>
        </w:tc>
        <w:tc>
          <w:tcPr>
            <w:tcW w:w="1020" w:type="dxa"/>
            <w:noWrap/>
          </w:tcPr>
          <w:p w14:paraId="35AA3E11"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247</w:t>
            </w:r>
          </w:p>
        </w:tc>
      </w:tr>
      <w:tr w:rsidR="00FD5E3C" w:rsidRPr="005D2A10" w14:paraId="3FE81FE1"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4C822F67" w14:textId="77777777" w:rsidR="00FD5E3C" w:rsidRPr="00020CAD" w:rsidRDefault="00FD5E3C">
            <w:pPr>
              <w:rPr>
                <w:rFonts w:ascii="Calibri" w:eastAsia="Times New Roman" w:hAnsi="Calibri" w:cs="Calibri"/>
                <w:color w:val="000000"/>
                <w:lang w:eastAsia="en-GB"/>
              </w:rPr>
            </w:pPr>
            <w:r w:rsidRPr="00020CAD">
              <w:rPr>
                <w:rFonts w:ascii="Calibri" w:eastAsia="Times New Roman" w:hAnsi="Calibri" w:cs="Calibri"/>
                <w:color w:val="000000"/>
                <w:lang w:eastAsia="en-GB"/>
              </w:rPr>
              <w:t>Schools and Education including Youth Services.</w:t>
            </w:r>
          </w:p>
        </w:tc>
        <w:tc>
          <w:tcPr>
            <w:tcW w:w="1359" w:type="dxa"/>
            <w:noWrap/>
            <w:hideMark/>
          </w:tcPr>
          <w:p w14:paraId="39615703"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9.5</w:t>
            </w:r>
          </w:p>
        </w:tc>
        <w:tc>
          <w:tcPr>
            <w:tcW w:w="960" w:type="dxa"/>
            <w:noWrap/>
            <w:hideMark/>
          </w:tcPr>
          <w:p w14:paraId="6653EAB3"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8.8</w:t>
            </w:r>
          </w:p>
        </w:tc>
        <w:tc>
          <w:tcPr>
            <w:tcW w:w="960" w:type="dxa"/>
            <w:shd w:val="clear" w:color="auto" w:fill="EAF1DD" w:themeFill="accent3" w:themeFillTint="33"/>
            <w:noWrap/>
            <w:hideMark/>
          </w:tcPr>
          <w:p w14:paraId="3C5FC259"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9.6</w:t>
            </w:r>
          </w:p>
        </w:tc>
        <w:tc>
          <w:tcPr>
            <w:tcW w:w="960" w:type="dxa"/>
            <w:noWrap/>
            <w:hideMark/>
          </w:tcPr>
          <w:p w14:paraId="40AFAAB2"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9.5</w:t>
            </w:r>
          </w:p>
        </w:tc>
        <w:tc>
          <w:tcPr>
            <w:tcW w:w="960" w:type="dxa"/>
            <w:shd w:val="clear" w:color="auto" w:fill="EAF1DD" w:themeFill="accent3" w:themeFillTint="33"/>
            <w:noWrap/>
            <w:hideMark/>
          </w:tcPr>
          <w:p w14:paraId="2E344AC1"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9.4</w:t>
            </w:r>
          </w:p>
        </w:tc>
        <w:tc>
          <w:tcPr>
            <w:tcW w:w="1020" w:type="dxa"/>
            <w:shd w:val="clear" w:color="auto" w:fill="EAF1DD" w:themeFill="accent3" w:themeFillTint="33"/>
            <w:noWrap/>
            <w:hideMark/>
          </w:tcPr>
          <w:p w14:paraId="27248AA8"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9.4</w:t>
            </w:r>
          </w:p>
        </w:tc>
      </w:tr>
      <w:tr w:rsidR="00FD5E3C" w:rsidRPr="005D2A10" w14:paraId="4C86C8CD"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471BD434" w14:textId="77777777" w:rsidR="00FD5E3C" w:rsidRPr="005D2A10" w:rsidRDefault="00FD5E3C">
            <w:pPr>
              <w:rPr>
                <w:rFonts w:ascii="Calibri" w:eastAsia="Times New Roman" w:hAnsi="Calibri" w:cs="Calibri"/>
                <w:color w:val="000000"/>
                <w:lang w:eastAsia="en-GB"/>
              </w:rPr>
            </w:pPr>
            <w:r w:rsidRPr="005D2A10">
              <w:rPr>
                <w:rFonts w:ascii="Calibri" w:eastAsia="Times New Roman" w:hAnsi="Calibri" w:cs="Calibri"/>
                <w:color w:val="000000"/>
                <w:lang w:eastAsia="en-GB"/>
              </w:rPr>
              <w:t>Supporting vulnerable children and families.</w:t>
            </w:r>
          </w:p>
        </w:tc>
        <w:tc>
          <w:tcPr>
            <w:tcW w:w="1359" w:type="dxa"/>
            <w:noWrap/>
            <w:hideMark/>
          </w:tcPr>
          <w:p w14:paraId="11A8A416"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9.2</w:t>
            </w:r>
          </w:p>
        </w:tc>
        <w:tc>
          <w:tcPr>
            <w:tcW w:w="960" w:type="dxa"/>
            <w:shd w:val="clear" w:color="auto" w:fill="EAF1DD" w:themeFill="accent3" w:themeFillTint="33"/>
            <w:noWrap/>
            <w:hideMark/>
          </w:tcPr>
          <w:p w14:paraId="0DABA7A1"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9.4</w:t>
            </w:r>
          </w:p>
        </w:tc>
        <w:tc>
          <w:tcPr>
            <w:tcW w:w="960" w:type="dxa"/>
            <w:noWrap/>
            <w:hideMark/>
          </w:tcPr>
          <w:p w14:paraId="0D4A717B"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9.1</w:t>
            </w:r>
          </w:p>
        </w:tc>
        <w:tc>
          <w:tcPr>
            <w:tcW w:w="960" w:type="dxa"/>
            <w:shd w:val="clear" w:color="auto" w:fill="EAF1DD" w:themeFill="accent3" w:themeFillTint="33"/>
            <w:noWrap/>
            <w:hideMark/>
          </w:tcPr>
          <w:p w14:paraId="7BF032AD"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9.5</w:t>
            </w:r>
          </w:p>
        </w:tc>
        <w:tc>
          <w:tcPr>
            <w:tcW w:w="960" w:type="dxa"/>
            <w:noWrap/>
            <w:hideMark/>
          </w:tcPr>
          <w:p w14:paraId="48D5237D"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8.8</w:t>
            </w:r>
          </w:p>
        </w:tc>
        <w:tc>
          <w:tcPr>
            <w:tcW w:w="1020" w:type="dxa"/>
            <w:noWrap/>
            <w:hideMark/>
          </w:tcPr>
          <w:p w14:paraId="33BF4A01"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9.1</w:t>
            </w:r>
          </w:p>
        </w:tc>
      </w:tr>
      <w:tr w:rsidR="00FD5E3C" w:rsidRPr="005D2A10" w14:paraId="0ACA99AB"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69D24267" w14:textId="77777777" w:rsidR="00FD5E3C" w:rsidRPr="005D2A10" w:rsidRDefault="00FD5E3C">
            <w:pPr>
              <w:rPr>
                <w:rFonts w:ascii="Calibri" w:eastAsia="Times New Roman" w:hAnsi="Calibri" w:cs="Calibri"/>
                <w:color w:val="000000"/>
                <w:lang w:eastAsia="en-GB"/>
              </w:rPr>
            </w:pPr>
            <w:r w:rsidRPr="005D2A10">
              <w:rPr>
                <w:rFonts w:ascii="Calibri" w:eastAsia="Times New Roman" w:hAnsi="Calibri" w:cs="Calibri"/>
                <w:color w:val="000000"/>
                <w:lang w:eastAsia="en-GB"/>
              </w:rPr>
              <w:t>Supporting vulnerable adults and older people.</w:t>
            </w:r>
          </w:p>
        </w:tc>
        <w:tc>
          <w:tcPr>
            <w:tcW w:w="1359" w:type="dxa"/>
            <w:noWrap/>
            <w:hideMark/>
          </w:tcPr>
          <w:p w14:paraId="424A52C4"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8.7</w:t>
            </w:r>
          </w:p>
        </w:tc>
        <w:tc>
          <w:tcPr>
            <w:tcW w:w="960" w:type="dxa"/>
            <w:noWrap/>
            <w:hideMark/>
          </w:tcPr>
          <w:p w14:paraId="385611E1"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8.6</w:t>
            </w:r>
          </w:p>
        </w:tc>
        <w:tc>
          <w:tcPr>
            <w:tcW w:w="960" w:type="dxa"/>
            <w:noWrap/>
            <w:hideMark/>
          </w:tcPr>
          <w:p w14:paraId="58F8B50F"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9.0</w:t>
            </w:r>
          </w:p>
        </w:tc>
        <w:tc>
          <w:tcPr>
            <w:tcW w:w="960" w:type="dxa"/>
            <w:noWrap/>
            <w:hideMark/>
          </w:tcPr>
          <w:p w14:paraId="5846F5DC"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9.0</w:t>
            </w:r>
          </w:p>
        </w:tc>
        <w:tc>
          <w:tcPr>
            <w:tcW w:w="960" w:type="dxa"/>
            <w:noWrap/>
            <w:hideMark/>
          </w:tcPr>
          <w:p w14:paraId="3552EAF7"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8.3</w:t>
            </w:r>
          </w:p>
        </w:tc>
        <w:tc>
          <w:tcPr>
            <w:tcW w:w="1020" w:type="dxa"/>
            <w:noWrap/>
            <w:hideMark/>
          </w:tcPr>
          <w:p w14:paraId="490CCABD"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8.4</w:t>
            </w:r>
          </w:p>
        </w:tc>
      </w:tr>
      <w:tr w:rsidR="003C7355" w:rsidRPr="005D2A10" w14:paraId="675FD74E"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4F4DD044" w14:textId="77777777" w:rsidR="003C7355" w:rsidRPr="005D2A10" w:rsidRDefault="003C7355">
            <w:pPr>
              <w:rPr>
                <w:rFonts w:ascii="Calibri" w:eastAsia="Times New Roman" w:hAnsi="Calibri" w:cs="Calibri"/>
                <w:color w:val="000000"/>
                <w:lang w:eastAsia="en-GB"/>
              </w:rPr>
            </w:pPr>
            <w:r w:rsidRPr="005D2A10">
              <w:rPr>
                <w:rFonts w:ascii="Calibri" w:eastAsia="Times New Roman" w:hAnsi="Calibri" w:cs="Calibri"/>
                <w:color w:val="000000"/>
                <w:lang w:eastAsia="en-GB"/>
              </w:rPr>
              <w:t>Housing and Homelessness Services.</w:t>
            </w:r>
          </w:p>
        </w:tc>
        <w:tc>
          <w:tcPr>
            <w:tcW w:w="1359" w:type="dxa"/>
            <w:noWrap/>
            <w:hideMark/>
          </w:tcPr>
          <w:p w14:paraId="773B997D" w14:textId="77777777" w:rsidR="003C7355" w:rsidRPr="005D2A10" w:rsidRDefault="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7.8</w:t>
            </w:r>
          </w:p>
        </w:tc>
        <w:tc>
          <w:tcPr>
            <w:tcW w:w="960" w:type="dxa"/>
            <w:noWrap/>
            <w:hideMark/>
          </w:tcPr>
          <w:p w14:paraId="447C59FB" w14:textId="77777777" w:rsidR="003C7355" w:rsidRPr="005D2A10" w:rsidRDefault="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8.8</w:t>
            </w:r>
          </w:p>
        </w:tc>
        <w:tc>
          <w:tcPr>
            <w:tcW w:w="960" w:type="dxa"/>
            <w:noWrap/>
            <w:hideMark/>
          </w:tcPr>
          <w:p w14:paraId="7194B88A" w14:textId="77777777" w:rsidR="003C7355" w:rsidRPr="005D2A10" w:rsidRDefault="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7.7</w:t>
            </w:r>
          </w:p>
        </w:tc>
        <w:tc>
          <w:tcPr>
            <w:tcW w:w="960" w:type="dxa"/>
            <w:noWrap/>
            <w:hideMark/>
          </w:tcPr>
          <w:p w14:paraId="71787579" w14:textId="77777777" w:rsidR="003C7355" w:rsidRPr="005D2A10" w:rsidRDefault="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8.1</w:t>
            </w:r>
          </w:p>
        </w:tc>
        <w:tc>
          <w:tcPr>
            <w:tcW w:w="960" w:type="dxa"/>
            <w:noWrap/>
            <w:hideMark/>
          </w:tcPr>
          <w:p w14:paraId="353FA02A" w14:textId="77777777" w:rsidR="003C7355" w:rsidRPr="005D2A10" w:rsidRDefault="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7.3</w:t>
            </w:r>
          </w:p>
        </w:tc>
        <w:tc>
          <w:tcPr>
            <w:tcW w:w="1020" w:type="dxa"/>
            <w:noWrap/>
            <w:hideMark/>
          </w:tcPr>
          <w:p w14:paraId="64F032D0" w14:textId="77777777" w:rsidR="003C7355" w:rsidRPr="005D2A10" w:rsidRDefault="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7.7</w:t>
            </w:r>
          </w:p>
        </w:tc>
      </w:tr>
      <w:tr w:rsidR="003C7355" w:rsidRPr="005D2A10" w14:paraId="789CD413"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4551F5BA" w14:textId="2124A586" w:rsidR="003C7355" w:rsidRPr="005D2A10" w:rsidRDefault="003C7355" w:rsidP="003C7355">
            <w:pPr>
              <w:rPr>
                <w:rFonts w:ascii="Calibri" w:eastAsia="Times New Roman" w:hAnsi="Calibri" w:cs="Calibri"/>
                <w:color w:val="000000"/>
                <w:lang w:eastAsia="en-GB"/>
              </w:rPr>
            </w:pPr>
            <w:r w:rsidRPr="005D2A10">
              <w:rPr>
                <w:rFonts w:ascii="Calibri" w:eastAsia="Times New Roman" w:hAnsi="Calibri" w:cs="Calibri"/>
                <w:color w:val="000000"/>
                <w:lang w:eastAsia="en-GB"/>
              </w:rPr>
              <w:t>Recycling and Waste Services</w:t>
            </w:r>
          </w:p>
        </w:tc>
        <w:tc>
          <w:tcPr>
            <w:tcW w:w="1359" w:type="dxa"/>
            <w:noWrap/>
          </w:tcPr>
          <w:p w14:paraId="744CB829" w14:textId="15EEC73F"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7.6</w:t>
            </w:r>
          </w:p>
        </w:tc>
        <w:tc>
          <w:tcPr>
            <w:tcW w:w="960" w:type="dxa"/>
            <w:noWrap/>
          </w:tcPr>
          <w:p w14:paraId="3E41E3B2" w14:textId="045E6CE5"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6.7</w:t>
            </w:r>
          </w:p>
        </w:tc>
        <w:tc>
          <w:tcPr>
            <w:tcW w:w="960" w:type="dxa"/>
            <w:noWrap/>
          </w:tcPr>
          <w:p w14:paraId="00C90599" w14:textId="358438BA"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8.0</w:t>
            </w:r>
          </w:p>
        </w:tc>
        <w:tc>
          <w:tcPr>
            <w:tcW w:w="960" w:type="dxa"/>
            <w:noWrap/>
          </w:tcPr>
          <w:p w14:paraId="3AE88192" w14:textId="2C80FF81"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7.3</w:t>
            </w:r>
          </w:p>
        </w:tc>
        <w:tc>
          <w:tcPr>
            <w:tcW w:w="960" w:type="dxa"/>
            <w:noWrap/>
          </w:tcPr>
          <w:p w14:paraId="04BF805B" w14:textId="6BD6B9B9"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7.9</w:t>
            </w:r>
          </w:p>
        </w:tc>
        <w:tc>
          <w:tcPr>
            <w:tcW w:w="1020" w:type="dxa"/>
            <w:noWrap/>
          </w:tcPr>
          <w:p w14:paraId="41ABD87C" w14:textId="279FE173"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7.4</w:t>
            </w:r>
          </w:p>
        </w:tc>
      </w:tr>
      <w:tr w:rsidR="003C7355" w:rsidRPr="005D2A10" w14:paraId="6432A571" w14:textId="77777777" w:rsidTr="003C73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1975E2E8" w14:textId="5044168E" w:rsidR="003C7355" w:rsidRPr="005D2A10" w:rsidRDefault="003C7355" w:rsidP="003C7355">
            <w:pPr>
              <w:rPr>
                <w:rFonts w:ascii="Calibri" w:eastAsia="Times New Roman" w:hAnsi="Calibri" w:cs="Calibri"/>
                <w:color w:val="000000"/>
                <w:lang w:eastAsia="en-GB"/>
              </w:rPr>
            </w:pPr>
            <w:r w:rsidRPr="005D2A10">
              <w:rPr>
                <w:rFonts w:ascii="Calibri" w:eastAsia="Times New Roman" w:hAnsi="Calibri" w:cs="Calibri"/>
                <w:color w:val="000000"/>
                <w:lang w:eastAsia="en-GB"/>
              </w:rPr>
              <w:t>Neighbourhood Services such as street cleansing.</w:t>
            </w:r>
          </w:p>
        </w:tc>
        <w:tc>
          <w:tcPr>
            <w:tcW w:w="1359" w:type="dxa"/>
            <w:noWrap/>
          </w:tcPr>
          <w:p w14:paraId="5A8E9115" w14:textId="1EFF8641" w:rsidR="003C7355" w:rsidRPr="005D2A10" w:rsidRDefault="003C7355" w:rsidP="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6.5</w:t>
            </w:r>
          </w:p>
        </w:tc>
        <w:tc>
          <w:tcPr>
            <w:tcW w:w="960" w:type="dxa"/>
            <w:noWrap/>
          </w:tcPr>
          <w:p w14:paraId="2A60B250" w14:textId="559C7DB3" w:rsidR="003C7355" w:rsidRPr="005D2A10" w:rsidRDefault="003C7355" w:rsidP="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5.6</w:t>
            </w:r>
          </w:p>
        </w:tc>
        <w:tc>
          <w:tcPr>
            <w:tcW w:w="960" w:type="dxa"/>
            <w:noWrap/>
          </w:tcPr>
          <w:p w14:paraId="5AA57F2D" w14:textId="4D3E4A02" w:rsidR="003C7355" w:rsidRPr="005D2A10" w:rsidRDefault="003C7355" w:rsidP="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6.8</w:t>
            </w:r>
          </w:p>
        </w:tc>
        <w:tc>
          <w:tcPr>
            <w:tcW w:w="960" w:type="dxa"/>
            <w:noWrap/>
          </w:tcPr>
          <w:p w14:paraId="1A0CD291" w14:textId="0FC15C90" w:rsidR="003C7355" w:rsidRPr="005D2A10" w:rsidRDefault="003C7355" w:rsidP="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6.1</w:t>
            </w:r>
          </w:p>
        </w:tc>
        <w:tc>
          <w:tcPr>
            <w:tcW w:w="960" w:type="dxa"/>
            <w:noWrap/>
          </w:tcPr>
          <w:p w14:paraId="78F6C9C2" w14:textId="446221E0" w:rsidR="003C7355" w:rsidRPr="005D2A10" w:rsidRDefault="003C7355" w:rsidP="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6.8</w:t>
            </w:r>
          </w:p>
        </w:tc>
        <w:tc>
          <w:tcPr>
            <w:tcW w:w="1020" w:type="dxa"/>
            <w:noWrap/>
          </w:tcPr>
          <w:p w14:paraId="2EA70373" w14:textId="09F76EFE" w:rsidR="003C7355" w:rsidRPr="005D2A10" w:rsidRDefault="003C7355" w:rsidP="003C735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6.4</w:t>
            </w:r>
          </w:p>
        </w:tc>
      </w:tr>
      <w:tr w:rsidR="003C7355" w:rsidRPr="005D2A10" w14:paraId="774C51F1" w14:textId="77777777" w:rsidTr="003C7355">
        <w:trPr>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1612CBE3" w14:textId="1DD5C04E" w:rsidR="003C7355" w:rsidRPr="005D2A10" w:rsidRDefault="003C7355" w:rsidP="003C7355">
            <w:pPr>
              <w:rPr>
                <w:rFonts w:ascii="Calibri" w:eastAsia="Times New Roman" w:hAnsi="Calibri" w:cs="Calibri"/>
                <w:color w:val="000000"/>
                <w:lang w:eastAsia="en-GB"/>
              </w:rPr>
            </w:pPr>
            <w:r w:rsidRPr="005D2A10">
              <w:rPr>
                <w:rFonts w:ascii="Calibri" w:eastAsia="Times New Roman" w:hAnsi="Calibri" w:cs="Calibri"/>
                <w:color w:val="000000"/>
                <w:lang w:eastAsia="en-GB"/>
              </w:rPr>
              <w:t>Highways and Transport.</w:t>
            </w:r>
          </w:p>
        </w:tc>
        <w:tc>
          <w:tcPr>
            <w:tcW w:w="1359" w:type="dxa"/>
            <w:noWrap/>
          </w:tcPr>
          <w:p w14:paraId="6A247524" w14:textId="75A75997"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6.2</w:t>
            </w:r>
          </w:p>
        </w:tc>
        <w:tc>
          <w:tcPr>
            <w:tcW w:w="960" w:type="dxa"/>
            <w:noWrap/>
          </w:tcPr>
          <w:p w14:paraId="13AED054" w14:textId="14B684A4"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5.8</w:t>
            </w:r>
          </w:p>
        </w:tc>
        <w:tc>
          <w:tcPr>
            <w:tcW w:w="960" w:type="dxa"/>
            <w:noWrap/>
          </w:tcPr>
          <w:p w14:paraId="347AEFB9" w14:textId="5FCD1283"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6.5</w:t>
            </w:r>
          </w:p>
        </w:tc>
        <w:tc>
          <w:tcPr>
            <w:tcW w:w="960" w:type="dxa"/>
            <w:noWrap/>
          </w:tcPr>
          <w:p w14:paraId="6B4B5170" w14:textId="30554412"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5.8</w:t>
            </w:r>
          </w:p>
        </w:tc>
        <w:tc>
          <w:tcPr>
            <w:tcW w:w="960" w:type="dxa"/>
            <w:noWrap/>
          </w:tcPr>
          <w:p w14:paraId="43802F99" w14:textId="048A6E4B"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6.6</w:t>
            </w:r>
          </w:p>
        </w:tc>
        <w:tc>
          <w:tcPr>
            <w:tcW w:w="1020" w:type="dxa"/>
            <w:noWrap/>
          </w:tcPr>
          <w:p w14:paraId="27AEC871" w14:textId="7C8112FF" w:rsidR="003C7355" w:rsidRPr="005D2A10" w:rsidRDefault="003C7355" w:rsidP="003C735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r>
      <w:tr w:rsidR="00311B37" w:rsidRPr="005D2A10" w14:paraId="63A5610D" w14:textId="77777777" w:rsidTr="00311B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125440FE" w14:textId="4AB62BCA" w:rsidR="00311B37" w:rsidRPr="005D2A10" w:rsidRDefault="00311B37" w:rsidP="00311B37">
            <w:pPr>
              <w:rPr>
                <w:rFonts w:ascii="Calibri" w:eastAsia="Times New Roman" w:hAnsi="Calibri" w:cs="Calibri"/>
                <w:color w:val="000000"/>
                <w:lang w:eastAsia="en-GB"/>
              </w:rPr>
            </w:pPr>
            <w:r w:rsidRPr="005D2A10">
              <w:rPr>
                <w:rFonts w:ascii="Calibri" w:eastAsia="Times New Roman" w:hAnsi="Calibri" w:cs="Calibri"/>
                <w:color w:val="000000"/>
                <w:lang w:eastAsia="en-GB"/>
              </w:rPr>
              <w:t>Parks and Sport.</w:t>
            </w:r>
          </w:p>
        </w:tc>
        <w:tc>
          <w:tcPr>
            <w:tcW w:w="1359" w:type="dxa"/>
            <w:noWrap/>
          </w:tcPr>
          <w:p w14:paraId="454E015A" w14:textId="14D78F7A" w:rsidR="00311B37" w:rsidRPr="005D2A10" w:rsidRDefault="00311B37" w:rsidP="00311B3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5.5</w:t>
            </w:r>
          </w:p>
        </w:tc>
        <w:tc>
          <w:tcPr>
            <w:tcW w:w="960" w:type="dxa"/>
            <w:noWrap/>
          </w:tcPr>
          <w:p w14:paraId="5C96B28F" w14:textId="4948C6EF" w:rsidR="00311B37" w:rsidRPr="005D2A10" w:rsidRDefault="00311B37" w:rsidP="00311B3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5.1</w:t>
            </w:r>
          </w:p>
        </w:tc>
        <w:tc>
          <w:tcPr>
            <w:tcW w:w="960" w:type="dxa"/>
            <w:noWrap/>
          </w:tcPr>
          <w:p w14:paraId="1C4D0220" w14:textId="2ADA04AF" w:rsidR="00311B37" w:rsidRPr="005D2A10" w:rsidRDefault="00311B37" w:rsidP="00311B3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c>
          <w:tcPr>
            <w:tcW w:w="960" w:type="dxa"/>
            <w:noWrap/>
          </w:tcPr>
          <w:p w14:paraId="515747DC" w14:textId="6CD8443B" w:rsidR="00311B37" w:rsidRPr="005D2A10" w:rsidRDefault="00311B37" w:rsidP="00311B3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c>
          <w:tcPr>
            <w:tcW w:w="960" w:type="dxa"/>
            <w:noWrap/>
          </w:tcPr>
          <w:p w14:paraId="1C6CB2A4" w14:textId="6D31BB22" w:rsidR="00311B37" w:rsidRPr="005D2A10" w:rsidRDefault="00311B37" w:rsidP="00311B3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5.6</w:t>
            </w:r>
          </w:p>
        </w:tc>
        <w:tc>
          <w:tcPr>
            <w:tcW w:w="1020" w:type="dxa"/>
            <w:noWrap/>
          </w:tcPr>
          <w:p w14:paraId="110E10C0" w14:textId="7A33FB70" w:rsidR="00311B37" w:rsidRPr="005D2A10" w:rsidRDefault="00311B37" w:rsidP="00311B3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r>
      <w:tr w:rsidR="00311B37" w:rsidRPr="005D2A10" w14:paraId="4D59157B" w14:textId="77777777" w:rsidTr="003C7355">
        <w:trPr>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5A891E9D" w14:textId="20B877B2" w:rsidR="00311B37" w:rsidRPr="005D2A10" w:rsidRDefault="00311B37" w:rsidP="00311B37">
            <w:pPr>
              <w:rPr>
                <w:rFonts w:ascii="Calibri" w:eastAsia="Times New Roman" w:hAnsi="Calibri" w:cs="Calibri"/>
                <w:color w:val="000000"/>
                <w:lang w:eastAsia="en-GB"/>
              </w:rPr>
            </w:pPr>
            <w:r w:rsidRPr="005D2A10">
              <w:rPr>
                <w:rFonts w:ascii="Calibri" w:eastAsia="Times New Roman" w:hAnsi="Calibri" w:cs="Calibri"/>
                <w:color w:val="000000"/>
                <w:lang w:eastAsia="en-GB"/>
              </w:rPr>
              <w:t>Libraries and Community Hubs.</w:t>
            </w:r>
          </w:p>
        </w:tc>
        <w:tc>
          <w:tcPr>
            <w:tcW w:w="1359" w:type="dxa"/>
            <w:noWrap/>
          </w:tcPr>
          <w:p w14:paraId="596866A4" w14:textId="5FD4A5EE" w:rsidR="00311B37" w:rsidRPr="005D2A10" w:rsidRDefault="00311B37" w:rsidP="00311B3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c>
          <w:tcPr>
            <w:tcW w:w="960" w:type="dxa"/>
            <w:noWrap/>
          </w:tcPr>
          <w:p w14:paraId="15369A37" w14:textId="7BEE7320" w:rsidR="00311B37" w:rsidRPr="005D2A10" w:rsidRDefault="00311B37" w:rsidP="00311B3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c>
          <w:tcPr>
            <w:tcW w:w="960" w:type="dxa"/>
            <w:noWrap/>
          </w:tcPr>
          <w:p w14:paraId="6AC6F463" w14:textId="05C38066" w:rsidR="00311B37" w:rsidRPr="005D2A10" w:rsidRDefault="00311B37" w:rsidP="00311B3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c>
          <w:tcPr>
            <w:tcW w:w="960" w:type="dxa"/>
            <w:noWrap/>
          </w:tcPr>
          <w:p w14:paraId="6D9A73F2" w14:textId="38218094" w:rsidR="00311B37" w:rsidRPr="005D2A10" w:rsidRDefault="00311B37" w:rsidP="00311B3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c>
          <w:tcPr>
            <w:tcW w:w="960" w:type="dxa"/>
            <w:noWrap/>
          </w:tcPr>
          <w:p w14:paraId="595F0007" w14:textId="784E7817" w:rsidR="00311B37" w:rsidRPr="005D2A10" w:rsidRDefault="00311B37" w:rsidP="00311B3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c>
          <w:tcPr>
            <w:tcW w:w="1020" w:type="dxa"/>
            <w:noWrap/>
          </w:tcPr>
          <w:p w14:paraId="2C90E2C9" w14:textId="756211BF" w:rsidR="00311B37" w:rsidRPr="005D2A10" w:rsidRDefault="00311B37" w:rsidP="00311B3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5.5</w:t>
            </w:r>
          </w:p>
        </w:tc>
      </w:tr>
      <w:tr w:rsidR="00572040" w:rsidRPr="005D2A10" w14:paraId="48ED8A9B" w14:textId="77777777" w:rsidTr="003C73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313B6332" w14:textId="07754F81" w:rsidR="00572040" w:rsidRPr="005D2A10" w:rsidRDefault="00572040" w:rsidP="00572040">
            <w:pPr>
              <w:rPr>
                <w:rFonts w:ascii="Calibri" w:eastAsia="Times New Roman" w:hAnsi="Calibri" w:cs="Calibri"/>
                <w:color w:val="000000"/>
                <w:lang w:eastAsia="en-GB"/>
              </w:rPr>
            </w:pPr>
            <w:r w:rsidRPr="005D2A10">
              <w:rPr>
                <w:rFonts w:ascii="Calibri" w:eastAsia="Times New Roman" w:hAnsi="Calibri" w:cs="Calibri"/>
                <w:color w:val="000000"/>
                <w:lang w:eastAsia="en-GB"/>
              </w:rPr>
              <w:t>Major projects</w:t>
            </w:r>
          </w:p>
        </w:tc>
        <w:tc>
          <w:tcPr>
            <w:tcW w:w="1359" w:type="dxa"/>
            <w:noWrap/>
          </w:tcPr>
          <w:p w14:paraId="4E594CD4" w14:textId="3A77C262"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5.1</w:t>
            </w:r>
          </w:p>
        </w:tc>
        <w:tc>
          <w:tcPr>
            <w:tcW w:w="960" w:type="dxa"/>
            <w:noWrap/>
          </w:tcPr>
          <w:p w14:paraId="52E54EC9" w14:textId="1F68FE1F"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c>
          <w:tcPr>
            <w:tcW w:w="960" w:type="dxa"/>
            <w:noWrap/>
          </w:tcPr>
          <w:p w14:paraId="420C52D4" w14:textId="19E9C0E8"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5.1</w:t>
            </w:r>
          </w:p>
        </w:tc>
        <w:tc>
          <w:tcPr>
            <w:tcW w:w="960" w:type="dxa"/>
            <w:noWrap/>
          </w:tcPr>
          <w:p w14:paraId="6DD278BD" w14:textId="379A4F5C"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4.9</w:t>
            </w:r>
          </w:p>
        </w:tc>
        <w:tc>
          <w:tcPr>
            <w:tcW w:w="960" w:type="dxa"/>
            <w:noWrap/>
          </w:tcPr>
          <w:p w14:paraId="3E6ECFD0" w14:textId="35E35669"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c>
          <w:tcPr>
            <w:tcW w:w="1020" w:type="dxa"/>
            <w:noWrap/>
          </w:tcPr>
          <w:p w14:paraId="3C2740CB" w14:textId="6D76D9C0"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r>
      <w:tr w:rsidR="00572040" w:rsidRPr="005D2A10" w14:paraId="3071F578"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6D99EF11" w14:textId="77777777" w:rsidR="00572040" w:rsidRPr="005D2A10" w:rsidRDefault="00572040" w:rsidP="00572040">
            <w:pPr>
              <w:rPr>
                <w:rFonts w:ascii="Calibri" w:eastAsia="Times New Roman" w:hAnsi="Calibri" w:cs="Calibri"/>
                <w:color w:val="000000"/>
                <w:lang w:eastAsia="en-GB"/>
              </w:rPr>
            </w:pPr>
            <w:r w:rsidRPr="005D2A10">
              <w:rPr>
                <w:rFonts w:ascii="Calibri" w:eastAsia="Times New Roman" w:hAnsi="Calibri" w:cs="Calibri"/>
                <w:color w:val="000000"/>
                <w:lang w:eastAsia="en-GB"/>
              </w:rPr>
              <w:t>Delivery of the One Planet Cardiff Strategy</w:t>
            </w:r>
          </w:p>
        </w:tc>
        <w:tc>
          <w:tcPr>
            <w:tcW w:w="1359" w:type="dxa"/>
            <w:noWrap/>
            <w:hideMark/>
          </w:tcPr>
          <w:p w14:paraId="457541C8" w14:textId="77777777" w:rsidR="00572040" w:rsidRPr="005D2A10" w:rsidRDefault="00572040" w:rsidP="0057204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4.6</w:t>
            </w:r>
          </w:p>
        </w:tc>
        <w:tc>
          <w:tcPr>
            <w:tcW w:w="960" w:type="dxa"/>
            <w:noWrap/>
            <w:hideMark/>
          </w:tcPr>
          <w:p w14:paraId="3E6970FF" w14:textId="77777777" w:rsidR="00572040" w:rsidRPr="005D2A10" w:rsidRDefault="00572040" w:rsidP="0057204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c>
          <w:tcPr>
            <w:tcW w:w="960" w:type="dxa"/>
            <w:noWrap/>
            <w:hideMark/>
          </w:tcPr>
          <w:p w14:paraId="6E20AA38" w14:textId="77777777" w:rsidR="00572040" w:rsidRPr="005D2A10" w:rsidRDefault="00572040" w:rsidP="0057204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4.0</w:t>
            </w:r>
          </w:p>
        </w:tc>
        <w:tc>
          <w:tcPr>
            <w:tcW w:w="960" w:type="dxa"/>
            <w:noWrap/>
            <w:hideMark/>
          </w:tcPr>
          <w:p w14:paraId="762F2066" w14:textId="77777777" w:rsidR="00572040" w:rsidRPr="005D2A10" w:rsidRDefault="00572040" w:rsidP="0057204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4.8</w:t>
            </w:r>
          </w:p>
        </w:tc>
        <w:tc>
          <w:tcPr>
            <w:tcW w:w="960" w:type="dxa"/>
            <w:noWrap/>
            <w:hideMark/>
          </w:tcPr>
          <w:p w14:paraId="08FAE537" w14:textId="77777777" w:rsidR="00572040" w:rsidRPr="005D2A10" w:rsidRDefault="00572040" w:rsidP="0057204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4.3</w:t>
            </w:r>
          </w:p>
        </w:tc>
        <w:tc>
          <w:tcPr>
            <w:tcW w:w="1020" w:type="dxa"/>
            <w:noWrap/>
            <w:hideMark/>
          </w:tcPr>
          <w:p w14:paraId="1C3821B6" w14:textId="77777777" w:rsidR="00572040" w:rsidRPr="005D2A10" w:rsidRDefault="00572040" w:rsidP="0057204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r>
      <w:tr w:rsidR="00572040" w:rsidRPr="005D2A10" w14:paraId="508D4312"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1EE2D8D5" w14:textId="77777777" w:rsidR="00572040" w:rsidRPr="005D2A10" w:rsidRDefault="00572040" w:rsidP="00572040">
            <w:pPr>
              <w:rPr>
                <w:rFonts w:ascii="Calibri" w:eastAsia="Times New Roman" w:hAnsi="Calibri" w:cs="Calibri"/>
                <w:color w:val="000000"/>
                <w:lang w:eastAsia="en-GB"/>
              </w:rPr>
            </w:pPr>
            <w:r w:rsidRPr="005D2A10">
              <w:rPr>
                <w:rFonts w:ascii="Calibri" w:eastAsia="Times New Roman" w:hAnsi="Calibri" w:cs="Calibri"/>
                <w:color w:val="000000"/>
                <w:lang w:eastAsia="en-GB"/>
              </w:rPr>
              <w:t>Culture, Venues and Events.</w:t>
            </w:r>
          </w:p>
        </w:tc>
        <w:tc>
          <w:tcPr>
            <w:tcW w:w="1359" w:type="dxa"/>
            <w:noWrap/>
            <w:hideMark/>
          </w:tcPr>
          <w:p w14:paraId="7FA52DDB" w14:textId="77777777"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3.8</w:t>
            </w:r>
          </w:p>
        </w:tc>
        <w:tc>
          <w:tcPr>
            <w:tcW w:w="960" w:type="dxa"/>
            <w:shd w:val="clear" w:color="auto" w:fill="F2DBDB" w:themeFill="accent2" w:themeFillTint="33"/>
            <w:noWrap/>
            <w:hideMark/>
          </w:tcPr>
          <w:p w14:paraId="7EDD1986" w14:textId="77777777"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4.5</w:t>
            </w:r>
          </w:p>
        </w:tc>
        <w:tc>
          <w:tcPr>
            <w:tcW w:w="960" w:type="dxa"/>
            <w:shd w:val="clear" w:color="auto" w:fill="F2DBDB" w:themeFill="accent2" w:themeFillTint="33"/>
            <w:noWrap/>
            <w:hideMark/>
          </w:tcPr>
          <w:p w14:paraId="03292A56" w14:textId="77777777"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3.6</w:t>
            </w:r>
          </w:p>
        </w:tc>
        <w:tc>
          <w:tcPr>
            <w:tcW w:w="960" w:type="dxa"/>
            <w:shd w:val="clear" w:color="auto" w:fill="F2DBDB" w:themeFill="accent2" w:themeFillTint="33"/>
            <w:noWrap/>
            <w:hideMark/>
          </w:tcPr>
          <w:p w14:paraId="5D49D412" w14:textId="77777777"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3.8</w:t>
            </w:r>
          </w:p>
        </w:tc>
        <w:tc>
          <w:tcPr>
            <w:tcW w:w="960" w:type="dxa"/>
            <w:shd w:val="clear" w:color="auto" w:fill="F2DBDB" w:themeFill="accent2" w:themeFillTint="33"/>
            <w:noWrap/>
            <w:hideMark/>
          </w:tcPr>
          <w:p w14:paraId="7459A489" w14:textId="77777777"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3.9</w:t>
            </w:r>
          </w:p>
        </w:tc>
        <w:tc>
          <w:tcPr>
            <w:tcW w:w="1020" w:type="dxa"/>
            <w:shd w:val="clear" w:color="auto" w:fill="F2DBDB" w:themeFill="accent2" w:themeFillTint="33"/>
            <w:noWrap/>
            <w:hideMark/>
          </w:tcPr>
          <w:p w14:paraId="2E09FF20" w14:textId="77777777" w:rsidR="00572040" w:rsidRPr="005D2A10" w:rsidRDefault="00572040" w:rsidP="005720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4.2</w:t>
            </w:r>
          </w:p>
        </w:tc>
      </w:tr>
    </w:tbl>
    <w:p w14:paraId="1BA36018" w14:textId="77777777" w:rsidR="00FD5E3C" w:rsidRPr="00020CAD" w:rsidRDefault="00FD5E3C" w:rsidP="00FD5E3C">
      <w:pPr>
        <w:spacing w:after="0"/>
        <w:ind w:right="-23"/>
        <w:rPr>
          <w:rFonts w:ascii="Calibri" w:hAnsi="Calibri" w:cs="Calibri"/>
          <w:bCs/>
          <w:sz w:val="16"/>
          <w:szCs w:val="16"/>
        </w:rPr>
      </w:pPr>
    </w:p>
    <w:tbl>
      <w:tblPr>
        <w:tblStyle w:val="GridTable4-Accent1"/>
        <w:tblW w:w="10027" w:type="dxa"/>
        <w:tblLook w:val="04A0" w:firstRow="1" w:lastRow="0" w:firstColumn="1" w:lastColumn="0" w:noHBand="0" w:noVBand="1"/>
      </w:tblPr>
      <w:tblGrid>
        <w:gridCol w:w="3114"/>
        <w:gridCol w:w="1359"/>
        <w:gridCol w:w="1058"/>
        <w:gridCol w:w="1268"/>
        <w:gridCol w:w="960"/>
        <w:gridCol w:w="1308"/>
        <w:gridCol w:w="960"/>
      </w:tblGrid>
      <w:tr w:rsidR="00FD5E3C" w:rsidRPr="00B643C6" w14:paraId="03A3BAFE"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65AA42E5" w14:textId="77777777" w:rsidR="00FD5E3C" w:rsidRPr="00B643C6" w:rsidRDefault="00FD5E3C">
            <w:pPr>
              <w:rPr>
                <w:rFonts w:ascii="Times New Roman" w:eastAsia="Times New Roman" w:hAnsi="Times New Roman" w:cs="Times New Roman"/>
                <w:sz w:val="24"/>
                <w:szCs w:val="24"/>
                <w:lang w:eastAsia="en-GB"/>
              </w:rPr>
            </w:pPr>
            <w:r w:rsidRPr="00B643C6">
              <w:rPr>
                <w:rFonts w:ascii="Calibri" w:eastAsia="Times New Roman" w:hAnsi="Calibri" w:cs="Calibri"/>
                <w:lang w:eastAsia="en-GB"/>
              </w:rPr>
              <w:t>2023/2024 Priorities</w:t>
            </w:r>
          </w:p>
        </w:tc>
        <w:tc>
          <w:tcPr>
            <w:tcW w:w="1359" w:type="dxa"/>
            <w:noWrap/>
            <w:vAlign w:val="bottom"/>
            <w:hideMark/>
          </w:tcPr>
          <w:p w14:paraId="4FD544A6" w14:textId="77777777" w:rsidR="00FD5E3C" w:rsidRPr="00B643C6"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B643C6">
              <w:rPr>
                <w:rFonts w:ascii="Calibri" w:eastAsia="Times New Roman" w:hAnsi="Calibri" w:cs="Calibri"/>
                <w:lang w:eastAsia="en-GB"/>
              </w:rPr>
              <w:t>All respondents</w:t>
            </w:r>
          </w:p>
        </w:tc>
        <w:tc>
          <w:tcPr>
            <w:tcW w:w="1058" w:type="dxa"/>
            <w:noWrap/>
            <w:vAlign w:val="bottom"/>
            <w:hideMark/>
          </w:tcPr>
          <w:p w14:paraId="43B77F01" w14:textId="77777777" w:rsidR="00FD5E3C" w:rsidRPr="00B643C6"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B643C6">
              <w:rPr>
                <w:rFonts w:ascii="Calibri" w:eastAsia="Times New Roman" w:hAnsi="Calibri" w:cs="Calibri"/>
                <w:lang w:eastAsia="en-GB"/>
              </w:rPr>
              <w:t>Southern Arc</w:t>
            </w:r>
          </w:p>
        </w:tc>
        <w:tc>
          <w:tcPr>
            <w:tcW w:w="1268" w:type="dxa"/>
            <w:noWrap/>
            <w:vAlign w:val="bottom"/>
            <w:hideMark/>
          </w:tcPr>
          <w:p w14:paraId="71901603" w14:textId="77777777" w:rsidR="00FD5E3C" w:rsidRPr="00B643C6"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B643C6">
              <w:rPr>
                <w:rFonts w:ascii="Calibri" w:eastAsia="Times New Roman" w:hAnsi="Calibri" w:cs="Calibri"/>
                <w:lang w:eastAsia="en-GB"/>
              </w:rPr>
              <w:t>Identify as disabled</w:t>
            </w:r>
          </w:p>
        </w:tc>
        <w:tc>
          <w:tcPr>
            <w:tcW w:w="960" w:type="dxa"/>
            <w:noWrap/>
            <w:vAlign w:val="bottom"/>
            <w:hideMark/>
          </w:tcPr>
          <w:p w14:paraId="3FA96A53" w14:textId="77777777" w:rsidR="00FD5E3C" w:rsidRPr="00B643C6"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B643C6">
              <w:rPr>
                <w:rFonts w:ascii="Calibri" w:eastAsia="Times New Roman" w:hAnsi="Calibri" w:cs="Calibri"/>
                <w:lang w:eastAsia="en-GB"/>
              </w:rPr>
              <w:t xml:space="preserve">Welsh speaker </w:t>
            </w:r>
          </w:p>
        </w:tc>
        <w:tc>
          <w:tcPr>
            <w:tcW w:w="1308" w:type="dxa"/>
            <w:noWrap/>
            <w:vAlign w:val="bottom"/>
            <w:hideMark/>
          </w:tcPr>
          <w:p w14:paraId="6160C818" w14:textId="77777777" w:rsidR="00FD5E3C" w:rsidRPr="00B643C6"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B643C6">
              <w:rPr>
                <w:rFonts w:ascii="Calibri" w:eastAsia="Times New Roman" w:hAnsi="Calibri" w:cs="Calibri"/>
                <w:lang w:eastAsia="en-GB"/>
              </w:rPr>
              <w:t xml:space="preserve">Children in household </w:t>
            </w:r>
          </w:p>
        </w:tc>
        <w:tc>
          <w:tcPr>
            <w:tcW w:w="960" w:type="dxa"/>
            <w:noWrap/>
            <w:vAlign w:val="bottom"/>
            <w:hideMark/>
          </w:tcPr>
          <w:p w14:paraId="58E927AB" w14:textId="77777777" w:rsidR="00FD5E3C" w:rsidRPr="00B643C6" w:rsidRDefault="00FD5E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B643C6">
              <w:rPr>
                <w:rFonts w:ascii="Calibri" w:eastAsia="Times New Roman" w:hAnsi="Calibri" w:cs="Calibri"/>
                <w:lang w:eastAsia="en-GB"/>
              </w:rPr>
              <w:t>LGBTQ+</w:t>
            </w:r>
          </w:p>
        </w:tc>
      </w:tr>
      <w:tr w:rsidR="00FD5E3C" w:rsidRPr="005D2A10" w14:paraId="695AFBB2"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3B495D05" w14:textId="77777777" w:rsidR="00FD5E3C" w:rsidRPr="005D2A10" w:rsidRDefault="00FD5E3C">
            <w:pPr>
              <w:jc w:val="center"/>
              <w:rPr>
                <w:rFonts w:ascii="Times New Roman" w:eastAsia="Times New Roman" w:hAnsi="Times New Roman" w:cs="Times New Roman"/>
                <w:sz w:val="24"/>
                <w:szCs w:val="24"/>
                <w:lang w:eastAsia="en-GB"/>
              </w:rPr>
            </w:pPr>
          </w:p>
        </w:tc>
        <w:tc>
          <w:tcPr>
            <w:tcW w:w="1359" w:type="dxa"/>
            <w:noWrap/>
          </w:tcPr>
          <w:p w14:paraId="08824BE2" w14:textId="77777777" w:rsidR="00FD5E3C" w:rsidRPr="00020CAD"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020CAD">
              <w:rPr>
                <w:rFonts w:ascii="Calibri" w:eastAsia="Times New Roman" w:hAnsi="Calibri" w:cs="Calibri"/>
                <w:b/>
                <w:bCs/>
                <w:color w:val="000000"/>
                <w:lang w:eastAsia="en-GB"/>
              </w:rPr>
              <w:t>1554</w:t>
            </w:r>
          </w:p>
        </w:tc>
        <w:tc>
          <w:tcPr>
            <w:tcW w:w="1058" w:type="dxa"/>
            <w:noWrap/>
          </w:tcPr>
          <w:p w14:paraId="09A5C006"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706</w:t>
            </w:r>
          </w:p>
        </w:tc>
        <w:tc>
          <w:tcPr>
            <w:tcW w:w="1268" w:type="dxa"/>
            <w:noWrap/>
          </w:tcPr>
          <w:p w14:paraId="36C44C05"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330</w:t>
            </w:r>
          </w:p>
        </w:tc>
        <w:tc>
          <w:tcPr>
            <w:tcW w:w="960" w:type="dxa"/>
            <w:noWrap/>
          </w:tcPr>
          <w:p w14:paraId="23A52B3E"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250</w:t>
            </w:r>
          </w:p>
        </w:tc>
        <w:tc>
          <w:tcPr>
            <w:tcW w:w="1308" w:type="dxa"/>
            <w:noWrap/>
          </w:tcPr>
          <w:p w14:paraId="1278B1AF"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638</w:t>
            </w:r>
          </w:p>
        </w:tc>
        <w:tc>
          <w:tcPr>
            <w:tcW w:w="960" w:type="dxa"/>
            <w:noWrap/>
          </w:tcPr>
          <w:p w14:paraId="3B4536FA"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251</w:t>
            </w:r>
          </w:p>
        </w:tc>
      </w:tr>
      <w:tr w:rsidR="00FD5E3C" w:rsidRPr="005D2A10" w14:paraId="611AAB8E"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6276C490" w14:textId="77777777" w:rsidR="00FD5E3C" w:rsidRPr="00020CAD" w:rsidRDefault="00FD5E3C">
            <w:pPr>
              <w:rPr>
                <w:rFonts w:ascii="Calibri" w:eastAsia="Times New Roman" w:hAnsi="Calibri" w:cs="Calibri"/>
                <w:color w:val="000000"/>
                <w:lang w:eastAsia="en-GB"/>
              </w:rPr>
            </w:pPr>
            <w:r w:rsidRPr="00020CAD">
              <w:rPr>
                <w:rFonts w:ascii="Calibri" w:eastAsia="Times New Roman" w:hAnsi="Calibri" w:cs="Calibri"/>
                <w:color w:val="000000"/>
                <w:lang w:eastAsia="en-GB"/>
              </w:rPr>
              <w:t>Schools and Education including Youth Services.</w:t>
            </w:r>
          </w:p>
        </w:tc>
        <w:tc>
          <w:tcPr>
            <w:tcW w:w="1359" w:type="dxa"/>
            <w:noWrap/>
            <w:hideMark/>
          </w:tcPr>
          <w:p w14:paraId="015FAD8B"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9.5</w:t>
            </w:r>
          </w:p>
        </w:tc>
        <w:tc>
          <w:tcPr>
            <w:tcW w:w="1058" w:type="dxa"/>
            <w:noWrap/>
            <w:hideMark/>
          </w:tcPr>
          <w:p w14:paraId="4E91702F"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9.2</w:t>
            </w:r>
          </w:p>
        </w:tc>
        <w:tc>
          <w:tcPr>
            <w:tcW w:w="1268" w:type="dxa"/>
            <w:noWrap/>
            <w:hideMark/>
          </w:tcPr>
          <w:p w14:paraId="3C8987E1"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9.1</w:t>
            </w:r>
          </w:p>
        </w:tc>
        <w:tc>
          <w:tcPr>
            <w:tcW w:w="960" w:type="dxa"/>
            <w:shd w:val="clear" w:color="auto" w:fill="EAF1DD" w:themeFill="accent3" w:themeFillTint="33"/>
            <w:noWrap/>
            <w:hideMark/>
          </w:tcPr>
          <w:p w14:paraId="032E88A7"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9.7</w:t>
            </w:r>
          </w:p>
        </w:tc>
        <w:tc>
          <w:tcPr>
            <w:tcW w:w="1308" w:type="dxa"/>
            <w:shd w:val="clear" w:color="auto" w:fill="EAF1DD" w:themeFill="accent3" w:themeFillTint="33"/>
            <w:noWrap/>
            <w:hideMark/>
          </w:tcPr>
          <w:p w14:paraId="2B3D0DD7"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10.5</w:t>
            </w:r>
          </w:p>
        </w:tc>
        <w:tc>
          <w:tcPr>
            <w:tcW w:w="960" w:type="dxa"/>
            <w:noWrap/>
            <w:hideMark/>
          </w:tcPr>
          <w:p w14:paraId="6048BA29"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8.5</w:t>
            </w:r>
          </w:p>
        </w:tc>
      </w:tr>
      <w:tr w:rsidR="00FD5E3C" w:rsidRPr="005D2A10" w14:paraId="1123C649"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57345FAB" w14:textId="77777777" w:rsidR="00FD5E3C" w:rsidRPr="005D2A10" w:rsidRDefault="00FD5E3C">
            <w:pPr>
              <w:rPr>
                <w:rFonts w:ascii="Calibri" w:eastAsia="Times New Roman" w:hAnsi="Calibri" w:cs="Calibri"/>
                <w:color w:val="000000"/>
                <w:lang w:eastAsia="en-GB"/>
              </w:rPr>
            </w:pPr>
            <w:r w:rsidRPr="005D2A10">
              <w:rPr>
                <w:rFonts w:ascii="Calibri" w:eastAsia="Times New Roman" w:hAnsi="Calibri" w:cs="Calibri"/>
                <w:color w:val="000000"/>
                <w:lang w:eastAsia="en-GB"/>
              </w:rPr>
              <w:t>Supporting vulnerable children and families.</w:t>
            </w:r>
          </w:p>
        </w:tc>
        <w:tc>
          <w:tcPr>
            <w:tcW w:w="1359" w:type="dxa"/>
            <w:noWrap/>
            <w:hideMark/>
          </w:tcPr>
          <w:p w14:paraId="0F471158"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9.2</w:t>
            </w:r>
          </w:p>
        </w:tc>
        <w:tc>
          <w:tcPr>
            <w:tcW w:w="1058" w:type="dxa"/>
            <w:shd w:val="clear" w:color="auto" w:fill="EAF1DD" w:themeFill="accent3" w:themeFillTint="33"/>
            <w:noWrap/>
            <w:hideMark/>
          </w:tcPr>
          <w:p w14:paraId="347117DD"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9.3</w:t>
            </w:r>
          </w:p>
        </w:tc>
        <w:tc>
          <w:tcPr>
            <w:tcW w:w="1268" w:type="dxa"/>
            <w:shd w:val="clear" w:color="auto" w:fill="EAF1DD" w:themeFill="accent3" w:themeFillTint="33"/>
            <w:noWrap/>
            <w:hideMark/>
          </w:tcPr>
          <w:p w14:paraId="71AD4A48"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9.4</w:t>
            </w:r>
          </w:p>
        </w:tc>
        <w:tc>
          <w:tcPr>
            <w:tcW w:w="960" w:type="dxa"/>
            <w:noWrap/>
            <w:hideMark/>
          </w:tcPr>
          <w:p w14:paraId="2007938F"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9.3</w:t>
            </w:r>
          </w:p>
        </w:tc>
        <w:tc>
          <w:tcPr>
            <w:tcW w:w="1308" w:type="dxa"/>
            <w:noWrap/>
            <w:hideMark/>
          </w:tcPr>
          <w:p w14:paraId="5DB4A1E6"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9.8</w:t>
            </w:r>
          </w:p>
        </w:tc>
        <w:tc>
          <w:tcPr>
            <w:tcW w:w="960" w:type="dxa"/>
            <w:shd w:val="clear" w:color="auto" w:fill="EAF1DD" w:themeFill="accent3" w:themeFillTint="33"/>
            <w:noWrap/>
            <w:hideMark/>
          </w:tcPr>
          <w:p w14:paraId="75B3E34C"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5D2A10">
              <w:rPr>
                <w:rFonts w:ascii="Calibri" w:eastAsia="Times New Roman" w:hAnsi="Calibri" w:cs="Calibri"/>
                <w:b/>
                <w:bCs/>
                <w:color w:val="006100"/>
                <w:lang w:eastAsia="en-GB"/>
              </w:rPr>
              <w:t>9.2</w:t>
            </w:r>
          </w:p>
        </w:tc>
      </w:tr>
      <w:tr w:rsidR="00FD5E3C" w:rsidRPr="005D2A10" w14:paraId="702899A1"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247A92BF" w14:textId="77777777" w:rsidR="00FD5E3C" w:rsidRPr="005D2A10" w:rsidRDefault="00FD5E3C">
            <w:pPr>
              <w:rPr>
                <w:rFonts w:ascii="Calibri" w:eastAsia="Times New Roman" w:hAnsi="Calibri" w:cs="Calibri"/>
                <w:color w:val="000000"/>
                <w:lang w:eastAsia="en-GB"/>
              </w:rPr>
            </w:pPr>
            <w:r w:rsidRPr="005D2A10">
              <w:rPr>
                <w:rFonts w:ascii="Calibri" w:eastAsia="Times New Roman" w:hAnsi="Calibri" w:cs="Calibri"/>
                <w:color w:val="000000"/>
                <w:lang w:eastAsia="en-GB"/>
              </w:rPr>
              <w:t>Supporting vulnerable adults and older people.</w:t>
            </w:r>
          </w:p>
        </w:tc>
        <w:tc>
          <w:tcPr>
            <w:tcW w:w="1359" w:type="dxa"/>
            <w:noWrap/>
            <w:hideMark/>
          </w:tcPr>
          <w:p w14:paraId="0D5C7405"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8.7</w:t>
            </w:r>
          </w:p>
        </w:tc>
        <w:tc>
          <w:tcPr>
            <w:tcW w:w="1058" w:type="dxa"/>
            <w:noWrap/>
            <w:hideMark/>
          </w:tcPr>
          <w:p w14:paraId="2EDB93FF"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8.7</w:t>
            </w:r>
          </w:p>
        </w:tc>
        <w:tc>
          <w:tcPr>
            <w:tcW w:w="1268" w:type="dxa"/>
            <w:noWrap/>
            <w:hideMark/>
          </w:tcPr>
          <w:p w14:paraId="38C96F9C"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9.2</w:t>
            </w:r>
          </w:p>
        </w:tc>
        <w:tc>
          <w:tcPr>
            <w:tcW w:w="960" w:type="dxa"/>
            <w:noWrap/>
            <w:hideMark/>
          </w:tcPr>
          <w:p w14:paraId="22CB8293"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8.6</w:t>
            </w:r>
          </w:p>
        </w:tc>
        <w:tc>
          <w:tcPr>
            <w:tcW w:w="1308" w:type="dxa"/>
            <w:noWrap/>
            <w:hideMark/>
          </w:tcPr>
          <w:p w14:paraId="745CFF24"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8.7</w:t>
            </w:r>
          </w:p>
        </w:tc>
        <w:tc>
          <w:tcPr>
            <w:tcW w:w="960" w:type="dxa"/>
            <w:noWrap/>
            <w:hideMark/>
          </w:tcPr>
          <w:p w14:paraId="2EB4FBB2"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8.8</w:t>
            </w:r>
          </w:p>
        </w:tc>
      </w:tr>
      <w:tr w:rsidR="00FD5E3C" w:rsidRPr="005D2A10" w14:paraId="18CE5639"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609A97A5" w14:textId="77777777" w:rsidR="00FD5E3C" w:rsidRPr="005D2A10" w:rsidRDefault="00FD5E3C">
            <w:pPr>
              <w:rPr>
                <w:rFonts w:ascii="Calibri" w:eastAsia="Times New Roman" w:hAnsi="Calibri" w:cs="Calibri"/>
                <w:color w:val="000000"/>
                <w:lang w:eastAsia="en-GB"/>
              </w:rPr>
            </w:pPr>
            <w:r w:rsidRPr="005D2A10">
              <w:rPr>
                <w:rFonts w:ascii="Calibri" w:eastAsia="Times New Roman" w:hAnsi="Calibri" w:cs="Calibri"/>
                <w:color w:val="000000"/>
                <w:lang w:eastAsia="en-GB"/>
              </w:rPr>
              <w:t>Recycling and Waste Services</w:t>
            </w:r>
          </w:p>
        </w:tc>
        <w:tc>
          <w:tcPr>
            <w:tcW w:w="1359" w:type="dxa"/>
            <w:noWrap/>
            <w:hideMark/>
          </w:tcPr>
          <w:p w14:paraId="25B86CFC"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7.6</w:t>
            </w:r>
          </w:p>
        </w:tc>
        <w:tc>
          <w:tcPr>
            <w:tcW w:w="1058" w:type="dxa"/>
            <w:noWrap/>
            <w:hideMark/>
          </w:tcPr>
          <w:p w14:paraId="2F39C36F"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7.3</w:t>
            </w:r>
          </w:p>
        </w:tc>
        <w:tc>
          <w:tcPr>
            <w:tcW w:w="1268" w:type="dxa"/>
            <w:noWrap/>
            <w:hideMark/>
          </w:tcPr>
          <w:p w14:paraId="560B4287"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7.6</w:t>
            </w:r>
          </w:p>
        </w:tc>
        <w:tc>
          <w:tcPr>
            <w:tcW w:w="960" w:type="dxa"/>
            <w:noWrap/>
            <w:hideMark/>
          </w:tcPr>
          <w:p w14:paraId="090420A5"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7.5</w:t>
            </w:r>
          </w:p>
        </w:tc>
        <w:tc>
          <w:tcPr>
            <w:tcW w:w="1308" w:type="dxa"/>
            <w:noWrap/>
            <w:hideMark/>
          </w:tcPr>
          <w:p w14:paraId="7E65071F"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7.2</w:t>
            </w:r>
          </w:p>
        </w:tc>
        <w:tc>
          <w:tcPr>
            <w:tcW w:w="960" w:type="dxa"/>
            <w:noWrap/>
            <w:hideMark/>
          </w:tcPr>
          <w:p w14:paraId="04CF1E69"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7.1</w:t>
            </w:r>
          </w:p>
        </w:tc>
      </w:tr>
      <w:tr w:rsidR="00FD5E3C" w:rsidRPr="005D2A10" w14:paraId="683AF3CD"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3ECE8566" w14:textId="77777777" w:rsidR="00FD5E3C" w:rsidRPr="005D2A10" w:rsidRDefault="00FD5E3C">
            <w:pPr>
              <w:rPr>
                <w:rFonts w:ascii="Calibri" w:eastAsia="Times New Roman" w:hAnsi="Calibri" w:cs="Calibri"/>
                <w:color w:val="000000"/>
                <w:lang w:eastAsia="en-GB"/>
              </w:rPr>
            </w:pPr>
            <w:r w:rsidRPr="005D2A10">
              <w:rPr>
                <w:rFonts w:ascii="Calibri" w:eastAsia="Times New Roman" w:hAnsi="Calibri" w:cs="Calibri"/>
                <w:color w:val="000000"/>
                <w:lang w:eastAsia="en-GB"/>
              </w:rPr>
              <w:t>Neighbourhood Services such as street cleansing.</w:t>
            </w:r>
          </w:p>
        </w:tc>
        <w:tc>
          <w:tcPr>
            <w:tcW w:w="1359" w:type="dxa"/>
            <w:noWrap/>
            <w:hideMark/>
          </w:tcPr>
          <w:p w14:paraId="13E078D8"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6.5</w:t>
            </w:r>
          </w:p>
        </w:tc>
        <w:tc>
          <w:tcPr>
            <w:tcW w:w="1058" w:type="dxa"/>
            <w:noWrap/>
            <w:hideMark/>
          </w:tcPr>
          <w:p w14:paraId="2588A154"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6.6</w:t>
            </w:r>
          </w:p>
        </w:tc>
        <w:tc>
          <w:tcPr>
            <w:tcW w:w="1268" w:type="dxa"/>
            <w:noWrap/>
            <w:hideMark/>
          </w:tcPr>
          <w:p w14:paraId="05A1E976"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6.8</w:t>
            </w:r>
          </w:p>
        </w:tc>
        <w:tc>
          <w:tcPr>
            <w:tcW w:w="960" w:type="dxa"/>
            <w:noWrap/>
            <w:hideMark/>
          </w:tcPr>
          <w:p w14:paraId="2F861475"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6.2</w:t>
            </w:r>
          </w:p>
        </w:tc>
        <w:tc>
          <w:tcPr>
            <w:tcW w:w="1308" w:type="dxa"/>
            <w:noWrap/>
            <w:hideMark/>
          </w:tcPr>
          <w:p w14:paraId="45CB9602"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5.9</w:t>
            </w:r>
          </w:p>
        </w:tc>
        <w:tc>
          <w:tcPr>
            <w:tcW w:w="960" w:type="dxa"/>
            <w:noWrap/>
            <w:hideMark/>
          </w:tcPr>
          <w:p w14:paraId="2E46ABD6"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6.0</w:t>
            </w:r>
          </w:p>
        </w:tc>
      </w:tr>
      <w:tr w:rsidR="00FD5E3C" w:rsidRPr="005D2A10" w14:paraId="16964198"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38A7EF1E" w14:textId="77777777" w:rsidR="00FD5E3C" w:rsidRPr="005D2A10" w:rsidRDefault="00FD5E3C">
            <w:pPr>
              <w:rPr>
                <w:rFonts w:ascii="Calibri" w:eastAsia="Times New Roman" w:hAnsi="Calibri" w:cs="Calibri"/>
                <w:color w:val="000000"/>
                <w:lang w:eastAsia="en-GB"/>
              </w:rPr>
            </w:pPr>
            <w:r w:rsidRPr="005D2A10">
              <w:rPr>
                <w:rFonts w:ascii="Calibri" w:eastAsia="Times New Roman" w:hAnsi="Calibri" w:cs="Calibri"/>
                <w:color w:val="000000"/>
                <w:lang w:eastAsia="en-GB"/>
              </w:rPr>
              <w:t>Housing and Homelessness Services.</w:t>
            </w:r>
          </w:p>
        </w:tc>
        <w:tc>
          <w:tcPr>
            <w:tcW w:w="1359" w:type="dxa"/>
            <w:noWrap/>
            <w:hideMark/>
          </w:tcPr>
          <w:p w14:paraId="1D8D1E1A"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7.8</w:t>
            </w:r>
          </w:p>
        </w:tc>
        <w:tc>
          <w:tcPr>
            <w:tcW w:w="1058" w:type="dxa"/>
            <w:noWrap/>
            <w:hideMark/>
          </w:tcPr>
          <w:p w14:paraId="49C89ADE"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8.0</w:t>
            </w:r>
          </w:p>
        </w:tc>
        <w:tc>
          <w:tcPr>
            <w:tcW w:w="1268" w:type="dxa"/>
            <w:noWrap/>
            <w:hideMark/>
          </w:tcPr>
          <w:p w14:paraId="2FEA252B"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8.1</w:t>
            </w:r>
          </w:p>
        </w:tc>
        <w:tc>
          <w:tcPr>
            <w:tcW w:w="960" w:type="dxa"/>
            <w:noWrap/>
            <w:hideMark/>
          </w:tcPr>
          <w:p w14:paraId="44A0B963"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8.0</w:t>
            </w:r>
          </w:p>
        </w:tc>
        <w:tc>
          <w:tcPr>
            <w:tcW w:w="1308" w:type="dxa"/>
            <w:noWrap/>
            <w:hideMark/>
          </w:tcPr>
          <w:p w14:paraId="64F4F1D7"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7.8</w:t>
            </w:r>
          </w:p>
        </w:tc>
        <w:tc>
          <w:tcPr>
            <w:tcW w:w="960" w:type="dxa"/>
            <w:noWrap/>
            <w:hideMark/>
          </w:tcPr>
          <w:p w14:paraId="23EEAE02"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8.7</w:t>
            </w:r>
          </w:p>
        </w:tc>
      </w:tr>
      <w:tr w:rsidR="00FD5E3C" w:rsidRPr="005D2A10" w14:paraId="7B7B2C65"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1D5F26E8" w14:textId="77777777" w:rsidR="00FD5E3C" w:rsidRPr="005D2A10" w:rsidRDefault="00FD5E3C">
            <w:pPr>
              <w:rPr>
                <w:rFonts w:ascii="Calibri" w:eastAsia="Times New Roman" w:hAnsi="Calibri" w:cs="Calibri"/>
                <w:color w:val="000000"/>
                <w:lang w:eastAsia="en-GB"/>
              </w:rPr>
            </w:pPr>
            <w:r w:rsidRPr="005D2A10">
              <w:rPr>
                <w:rFonts w:ascii="Calibri" w:eastAsia="Times New Roman" w:hAnsi="Calibri" w:cs="Calibri"/>
                <w:color w:val="000000"/>
                <w:lang w:eastAsia="en-GB"/>
              </w:rPr>
              <w:t>Libraries and Community Hubs.</w:t>
            </w:r>
          </w:p>
        </w:tc>
        <w:tc>
          <w:tcPr>
            <w:tcW w:w="1359" w:type="dxa"/>
            <w:noWrap/>
            <w:hideMark/>
          </w:tcPr>
          <w:p w14:paraId="66645F15"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c>
          <w:tcPr>
            <w:tcW w:w="1058" w:type="dxa"/>
            <w:noWrap/>
            <w:hideMark/>
          </w:tcPr>
          <w:p w14:paraId="33A08970"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c>
          <w:tcPr>
            <w:tcW w:w="1268" w:type="dxa"/>
            <w:noWrap/>
            <w:hideMark/>
          </w:tcPr>
          <w:p w14:paraId="30C55B3D"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6.1</w:t>
            </w:r>
          </w:p>
        </w:tc>
        <w:tc>
          <w:tcPr>
            <w:tcW w:w="960" w:type="dxa"/>
            <w:noWrap/>
            <w:hideMark/>
          </w:tcPr>
          <w:p w14:paraId="1E4A0CED"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5.6</w:t>
            </w:r>
          </w:p>
        </w:tc>
        <w:tc>
          <w:tcPr>
            <w:tcW w:w="1308" w:type="dxa"/>
            <w:noWrap/>
            <w:hideMark/>
          </w:tcPr>
          <w:p w14:paraId="19DEAACE"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c>
          <w:tcPr>
            <w:tcW w:w="960" w:type="dxa"/>
            <w:noWrap/>
            <w:hideMark/>
          </w:tcPr>
          <w:p w14:paraId="0E4B57FD" w14:textId="77777777" w:rsidR="00FD5E3C" w:rsidRPr="005D2A10" w:rsidRDefault="00FD5E3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5.5</w:t>
            </w:r>
          </w:p>
        </w:tc>
      </w:tr>
      <w:tr w:rsidR="00FD5E3C" w:rsidRPr="005D2A10" w14:paraId="61A1A357"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3F631454" w14:textId="77777777" w:rsidR="00FD5E3C" w:rsidRPr="005D2A10" w:rsidRDefault="00FD5E3C">
            <w:pPr>
              <w:rPr>
                <w:rFonts w:ascii="Calibri" w:eastAsia="Times New Roman" w:hAnsi="Calibri" w:cs="Calibri"/>
                <w:color w:val="000000"/>
                <w:lang w:eastAsia="en-GB"/>
              </w:rPr>
            </w:pPr>
            <w:r w:rsidRPr="005D2A10">
              <w:rPr>
                <w:rFonts w:ascii="Calibri" w:eastAsia="Times New Roman" w:hAnsi="Calibri" w:cs="Calibri"/>
                <w:color w:val="000000"/>
                <w:lang w:eastAsia="en-GB"/>
              </w:rPr>
              <w:t>Highways and Transport.</w:t>
            </w:r>
          </w:p>
        </w:tc>
        <w:tc>
          <w:tcPr>
            <w:tcW w:w="1359" w:type="dxa"/>
            <w:noWrap/>
            <w:hideMark/>
          </w:tcPr>
          <w:p w14:paraId="570FBB3F"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6.2</w:t>
            </w:r>
          </w:p>
        </w:tc>
        <w:tc>
          <w:tcPr>
            <w:tcW w:w="1058" w:type="dxa"/>
            <w:noWrap/>
            <w:hideMark/>
          </w:tcPr>
          <w:p w14:paraId="118F4CD6"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5.9</w:t>
            </w:r>
          </w:p>
        </w:tc>
        <w:tc>
          <w:tcPr>
            <w:tcW w:w="1268" w:type="dxa"/>
            <w:noWrap/>
            <w:hideMark/>
          </w:tcPr>
          <w:p w14:paraId="41836544"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6.2</w:t>
            </w:r>
          </w:p>
        </w:tc>
        <w:tc>
          <w:tcPr>
            <w:tcW w:w="960" w:type="dxa"/>
            <w:noWrap/>
            <w:hideMark/>
          </w:tcPr>
          <w:p w14:paraId="68D0AC08"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6.0</w:t>
            </w:r>
          </w:p>
        </w:tc>
        <w:tc>
          <w:tcPr>
            <w:tcW w:w="1308" w:type="dxa"/>
            <w:noWrap/>
            <w:hideMark/>
          </w:tcPr>
          <w:p w14:paraId="28648FF1"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5.5</w:t>
            </w:r>
          </w:p>
        </w:tc>
        <w:tc>
          <w:tcPr>
            <w:tcW w:w="960" w:type="dxa"/>
            <w:noWrap/>
            <w:hideMark/>
          </w:tcPr>
          <w:p w14:paraId="34F2CCA5" w14:textId="77777777" w:rsidR="00FD5E3C" w:rsidRPr="005D2A10" w:rsidRDefault="00FD5E3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5.5</w:t>
            </w:r>
          </w:p>
        </w:tc>
      </w:tr>
      <w:tr w:rsidR="000A384E" w:rsidRPr="005D2A10" w14:paraId="2A3949ED"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7EA471DE" w14:textId="26F5E980" w:rsidR="000A384E" w:rsidRPr="005D2A10" w:rsidRDefault="000A384E" w:rsidP="000A384E">
            <w:pPr>
              <w:rPr>
                <w:rFonts w:ascii="Calibri" w:eastAsia="Times New Roman" w:hAnsi="Calibri" w:cs="Calibri"/>
                <w:color w:val="000000"/>
                <w:lang w:eastAsia="en-GB"/>
              </w:rPr>
            </w:pPr>
            <w:r w:rsidRPr="005D2A10">
              <w:rPr>
                <w:rFonts w:ascii="Calibri" w:eastAsia="Times New Roman" w:hAnsi="Calibri" w:cs="Calibri"/>
                <w:color w:val="000000"/>
                <w:lang w:eastAsia="en-GB"/>
              </w:rPr>
              <w:t>Parks and Sport.</w:t>
            </w:r>
          </w:p>
        </w:tc>
        <w:tc>
          <w:tcPr>
            <w:tcW w:w="1359" w:type="dxa"/>
            <w:noWrap/>
          </w:tcPr>
          <w:p w14:paraId="05B1536E" w14:textId="430BA027"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5.5</w:t>
            </w:r>
          </w:p>
        </w:tc>
        <w:tc>
          <w:tcPr>
            <w:tcW w:w="1058" w:type="dxa"/>
            <w:noWrap/>
          </w:tcPr>
          <w:p w14:paraId="7EDA4726" w14:textId="300BCB0A"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c>
          <w:tcPr>
            <w:tcW w:w="1268" w:type="dxa"/>
            <w:noWrap/>
          </w:tcPr>
          <w:p w14:paraId="16E872BF" w14:textId="4F79146D"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c>
          <w:tcPr>
            <w:tcW w:w="960" w:type="dxa"/>
            <w:noWrap/>
          </w:tcPr>
          <w:p w14:paraId="6E86B943" w14:textId="7311729C"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5.7</w:t>
            </w:r>
          </w:p>
        </w:tc>
        <w:tc>
          <w:tcPr>
            <w:tcW w:w="1308" w:type="dxa"/>
            <w:noWrap/>
          </w:tcPr>
          <w:p w14:paraId="417E422A" w14:textId="7F66C2C7"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5.7</w:t>
            </w:r>
          </w:p>
        </w:tc>
        <w:tc>
          <w:tcPr>
            <w:tcW w:w="960" w:type="dxa"/>
            <w:noWrap/>
          </w:tcPr>
          <w:p w14:paraId="23BD24CB" w14:textId="244B5317"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5.4</w:t>
            </w:r>
          </w:p>
        </w:tc>
      </w:tr>
      <w:tr w:rsidR="000A384E" w:rsidRPr="005D2A10" w14:paraId="5207A098"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tcPr>
          <w:p w14:paraId="1D11761D" w14:textId="0F567A4E" w:rsidR="000A384E" w:rsidRPr="005D2A10" w:rsidRDefault="000A384E" w:rsidP="000A384E">
            <w:pPr>
              <w:rPr>
                <w:rFonts w:ascii="Calibri" w:eastAsia="Times New Roman" w:hAnsi="Calibri" w:cs="Calibri"/>
                <w:color w:val="000000"/>
                <w:lang w:eastAsia="en-GB"/>
              </w:rPr>
            </w:pPr>
            <w:r w:rsidRPr="005D2A10">
              <w:rPr>
                <w:rFonts w:ascii="Calibri" w:eastAsia="Times New Roman" w:hAnsi="Calibri" w:cs="Calibri"/>
                <w:color w:val="000000"/>
                <w:lang w:eastAsia="en-GB"/>
              </w:rPr>
              <w:t>Major projects</w:t>
            </w:r>
          </w:p>
        </w:tc>
        <w:tc>
          <w:tcPr>
            <w:tcW w:w="1359" w:type="dxa"/>
            <w:noWrap/>
          </w:tcPr>
          <w:p w14:paraId="41ECF0D4" w14:textId="039ECBB2"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5.1</w:t>
            </w:r>
          </w:p>
        </w:tc>
        <w:tc>
          <w:tcPr>
            <w:tcW w:w="1058" w:type="dxa"/>
            <w:noWrap/>
          </w:tcPr>
          <w:p w14:paraId="39DFDAFE" w14:textId="7DF91878"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4.9</w:t>
            </w:r>
          </w:p>
        </w:tc>
        <w:tc>
          <w:tcPr>
            <w:tcW w:w="1268" w:type="dxa"/>
            <w:noWrap/>
          </w:tcPr>
          <w:p w14:paraId="5BE12447" w14:textId="582CA542"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4.8</w:t>
            </w:r>
          </w:p>
        </w:tc>
        <w:tc>
          <w:tcPr>
            <w:tcW w:w="960" w:type="dxa"/>
            <w:noWrap/>
          </w:tcPr>
          <w:p w14:paraId="6739A81C" w14:textId="43CCC3F2"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4.5</w:t>
            </w:r>
          </w:p>
        </w:tc>
        <w:tc>
          <w:tcPr>
            <w:tcW w:w="1308" w:type="dxa"/>
            <w:noWrap/>
          </w:tcPr>
          <w:p w14:paraId="29F31EBA" w14:textId="2185F521"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4.6</w:t>
            </w:r>
          </w:p>
        </w:tc>
        <w:tc>
          <w:tcPr>
            <w:tcW w:w="960" w:type="dxa"/>
            <w:noWrap/>
          </w:tcPr>
          <w:p w14:paraId="6EEE9644" w14:textId="2B19C124"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5.2</w:t>
            </w:r>
          </w:p>
        </w:tc>
      </w:tr>
      <w:tr w:rsidR="000A384E" w:rsidRPr="005D2A10" w14:paraId="49560EEA" w14:textId="77777777">
        <w:trPr>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110432CD" w14:textId="77777777" w:rsidR="000A384E" w:rsidRPr="005D2A10" w:rsidRDefault="000A384E" w:rsidP="000A384E">
            <w:pPr>
              <w:rPr>
                <w:rFonts w:ascii="Calibri" w:eastAsia="Times New Roman" w:hAnsi="Calibri" w:cs="Calibri"/>
                <w:color w:val="000000"/>
                <w:lang w:eastAsia="en-GB"/>
              </w:rPr>
            </w:pPr>
            <w:r w:rsidRPr="005D2A10">
              <w:rPr>
                <w:rFonts w:ascii="Calibri" w:eastAsia="Times New Roman" w:hAnsi="Calibri" w:cs="Calibri"/>
                <w:color w:val="000000"/>
                <w:lang w:eastAsia="en-GB"/>
              </w:rPr>
              <w:t>Delivery of the One Planet Cardiff Strategy</w:t>
            </w:r>
          </w:p>
        </w:tc>
        <w:tc>
          <w:tcPr>
            <w:tcW w:w="1359" w:type="dxa"/>
            <w:noWrap/>
            <w:hideMark/>
          </w:tcPr>
          <w:p w14:paraId="691D8F0E" w14:textId="77777777"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4.6</w:t>
            </w:r>
          </w:p>
        </w:tc>
        <w:tc>
          <w:tcPr>
            <w:tcW w:w="1058" w:type="dxa"/>
            <w:noWrap/>
            <w:hideMark/>
          </w:tcPr>
          <w:p w14:paraId="2E05E8D9" w14:textId="77777777"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4.7</w:t>
            </w:r>
          </w:p>
        </w:tc>
        <w:tc>
          <w:tcPr>
            <w:tcW w:w="1268" w:type="dxa"/>
            <w:noWrap/>
            <w:hideMark/>
          </w:tcPr>
          <w:p w14:paraId="33C2A1BA" w14:textId="77777777"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3.9</w:t>
            </w:r>
          </w:p>
        </w:tc>
        <w:tc>
          <w:tcPr>
            <w:tcW w:w="960" w:type="dxa"/>
            <w:noWrap/>
            <w:hideMark/>
          </w:tcPr>
          <w:p w14:paraId="4CC32EB1" w14:textId="77777777"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5.1</w:t>
            </w:r>
          </w:p>
        </w:tc>
        <w:tc>
          <w:tcPr>
            <w:tcW w:w="1308" w:type="dxa"/>
            <w:noWrap/>
            <w:hideMark/>
          </w:tcPr>
          <w:p w14:paraId="76E31922" w14:textId="77777777"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4.8</w:t>
            </w:r>
          </w:p>
        </w:tc>
        <w:tc>
          <w:tcPr>
            <w:tcW w:w="960" w:type="dxa"/>
            <w:noWrap/>
            <w:hideMark/>
          </w:tcPr>
          <w:p w14:paraId="01482F95" w14:textId="77777777" w:rsidR="000A384E" w:rsidRPr="005D2A10" w:rsidRDefault="000A384E" w:rsidP="000A384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5.3</w:t>
            </w:r>
          </w:p>
        </w:tc>
      </w:tr>
      <w:tr w:rsidR="000A384E" w:rsidRPr="005D2A10" w14:paraId="6F521713"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4" w:type="dxa"/>
            <w:noWrap/>
            <w:hideMark/>
          </w:tcPr>
          <w:p w14:paraId="05871229" w14:textId="77777777" w:rsidR="000A384E" w:rsidRPr="005D2A10" w:rsidRDefault="000A384E" w:rsidP="000A384E">
            <w:pPr>
              <w:rPr>
                <w:rFonts w:ascii="Calibri" w:eastAsia="Times New Roman" w:hAnsi="Calibri" w:cs="Calibri"/>
                <w:color w:val="000000"/>
                <w:lang w:eastAsia="en-GB"/>
              </w:rPr>
            </w:pPr>
            <w:r w:rsidRPr="005D2A10">
              <w:rPr>
                <w:rFonts w:ascii="Calibri" w:eastAsia="Times New Roman" w:hAnsi="Calibri" w:cs="Calibri"/>
                <w:color w:val="000000"/>
                <w:lang w:eastAsia="en-GB"/>
              </w:rPr>
              <w:t>Culture, Venues and Events.</w:t>
            </w:r>
          </w:p>
        </w:tc>
        <w:tc>
          <w:tcPr>
            <w:tcW w:w="1359" w:type="dxa"/>
            <w:noWrap/>
            <w:hideMark/>
          </w:tcPr>
          <w:p w14:paraId="29D06418" w14:textId="77777777"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5D2A10">
              <w:rPr>
                <w:rFonts w:ascii="Calibri" w:eastAsia="Times New Roman" w:hAnsi="Calibri" w:cs="Calibri"/>
                <w:b/>
                <w:bCs/>
                <w:color w:val="000000"/>
                <w:lang w:eastAsia="en-GB"/>
              </w:rPr>
              <w:t>3.8</w:t>
            </w:r>
          </w:p>
        </w:tc>
        <w:tc>
          <w:tcPr>
            <w:tcW w:w="1058" w:type="dxa"/>
            <w:shd w:val="clear" w:color="auto" w:fill="F2DBDB" w:themeFill="accent2" w:themeFillTint="33"/>
            <w:noWrap/>
            <w:hideMark/>
          </w:tcPr>
          <w:p w14:paraId="3A9CC536" w14:textId="77777777"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4.1</w:t>
            </w:r>
          </w:p>
        </w:tc>
        <w:tc>
          <w:tcPr>
            <w:tcW w:w="1268" w:type="dxa"/>
            <w:shd w:val="clear" w:color="auto" w:fill="F2DBDB" w:themeFill="accent2" w:themeFillTint="33"/>
            <w:noWrap/>
            <w:hideMark/>
          </w:tcPr>
          <w:p w14:paraId="2B466FF3" w14:textId="77777777"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3.8</w:t>
            </w:r>
          </w:p>
        </w:tc>
        <w:tc>
          <w:tcPr>
            <w:tcW w:w="960" w:type="dxa"/>
            <w:shd w:val="clear" w:color="auto" w:fill="F2DBDB" w:themeFill="accent2" w:themeFillTint="33"/>
            <w:noWrap/>
            <w:hideMark/>
          </w:tcPr>
          <w:p w14:paraId="4841941E" w14:textId="77777777"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4.0</w:t>
            </w:r>
          </w:p>
        </w:tc>
        <w:tc>
          <w:tcPr>
            <w:tcW w:w="1308" w:type="dxa"/>
            <w:shd w:val="clear" w:color="auto" w:fill="F2DBDB" w:themeFill="accent2" w:themeFillTint="33"/>
            <w:noWrap/>
            <w:hideMark/>
          </w:tcPr>
          <w:p w14:paraId="16DC30BF" w14:textId="77777777"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3.6</w:t>
            </w:r>
          </w:p>
        </w:tc>
        <w:tc>
          <w:tcPr>
            <w:tcW w:w="960" w:type="dxa"/>
            <w:shd w:val="clear" w:color="auto" w:fill="F2DBDB" w:themeFill="accent2" w:themeFillTint="33"/>
            <w:noWrap/>
            <w:hideMark/>
          </w:tcPr>
          <w:p w14:paraId="1846CDCE" w14:textId="77777777" w:rsidR="000A384E" w:rsidRPr="005D2A10" w:rsidRDefault="000A384E" w:rsidP="000A38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5D2A10">
              <w:rPr>
                <w:rFonts w:ascii="Calibri" w:eastAsia="Times New Roman" w:hAnsi="Calibri" w:cs="Calibri"/>
                <w:b/>
                <w:bCs/>
                <w:color w:val="9C0006"/>
                <w:lang w:eastAsia="en-GB"/>
              </w:rPr>
              <w:t>4.5</w:t>
            </w:r>
          </w:p>
        </w:tc>
      </w:tr>
    </w:tbl>
    <w:p w14:paraId="33A96831" w14:textId="0F7E2629" w:rsidR="00FD5E3C" w:rsidRPr="005F2EF1" w:rsidRDefault="00FD5E3C" w:rsidP="003E3CED">
      <w:pPr>
        <w:spacing w:after="0"/>
        <w:ind w:right="-23"/>
        <w:rPr>
          <w:rFonts w:ascii="Calibri" w:hAnsi="Calibri" w:cs="Calibri"/>
          <w:bCs/>
          <w:sz w:val="16"/>
          <w:szCs w:val="16"/>
        </w:rPr>
      </w:pPr>
    </w:p>
    <w:tbl>
      <w:tblPr>
        <w:tblStyle w:val="GridTable4-Accent1"/>
        <w:tblW w:w="9338" w:type="dxa"/>
        <w:tblLook w:val="04A0" w:firstRow="1" w:lastRow="0" w:firstColumn="1" w:lastColumn="0" w:noHBand="0" w:noVBand="1"/>
      </w:tblPr>
      <w:tblGrid>
        <w:gridCol w:w="3119"/>
        <w:gridCol w:w="1359"/>
        <w:gridCol w:w="960"/>
        <w:gridCol w:w="960"/>
        <w:gridCol w:w="960"/>
        <w:gridCol w:w="960"/>
        <w:gridCol w:w="1020"/>
      </w:tblGrid>
      <w:tr w:rsidR="007504A0" w:rsidRPr="00150FFF" w14:paraId="3856A3CF" w14:textId="77777777" w:rsidTr="007504A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5CA74CBC" w14:textId="3B345693" w:rsidR="007504A0" w:rsidRPr="001F63B6" w:rsidRDefault="007504A0" w:rsidP="001F63B6">
            <w:pPr>
              <w:rPr>
                <w:rFonts w:ascii="Calibri" w:eastAsia="Times New Roman" w:hAnsi="Calibri" w:cs="Calibri"/>
                <w:lang w:eastAsia="en-GB"/>
              </w:rPr>
            </w:pPr>
            <w:r w:rsidRPr="001F63B6">
              <w:rPr>
                <w:rFonts w:ascii="Calibri" w:eastAsia="Times New Roman" w:hAnsi="Calibri" w:cs="Calibri"/>
                <w:lang w:eastAsia="en-GB"/>
              </w:rPr>
              <w:t>Longer term priorities</w:t>
            </w:r>
          </w:p>
        </w:tc>
        <w:tc>
          <w:tcPr>
            <w:tcW w:w="1359" w:type="dxa"/>
            <w:noWrap/>
            <w:vAlign w:val="bottom"/>
            <w:hideMark/>
          </w:tcPr>
          <w:p w14:paraId="1937B638" w14:textId="21972D77" w:rsidR="007504A0" w:rsidRPr="001F63B6" w:rsidRDefault="007504A0" w:rsidP="001F63B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All respondents</w:t>
            </w:r>
          </w:p>
        </w:tc>
        <w:tc>
          <w:tcPr>
            <w:tcW w:w="960" w:type="dxa"/>
            <w:noWrap/>
            <w:vAlign w:val="bottom"/>
            <w:hideMark/>
          </w:tcPr>
          <w:p w14:paraId="095647BB" w14:textId="3FB7F064" w:rsidR="007504A0" w:rsidRPr="001F63B6" w:rsidRDefault="007504A0" w:rsidP="001F63B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Under 35</w:t>
            </w:r>
          </w:p>
        </w:tc>
        <w:tc>
          <w:tcPr>
            <w:tcW w:w="960" w:type="dxa"/>
            <w:noWrap/>
            <w:vAlign w:val="bottom"/>
            <w:hideMark/>
          </w:tcPr>
          <w:p w14:paraId="4E0A8C0D" w14:textId="0E8E1515" w:rsidR="007504A0" w:rsidRPr="001F63B6" w:rsidRDefault="007504A0" w:rsidP="001F63B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55+</w:t>
            </w:r>
          </w:p>
        </w:tc>
        <w:tc>
          <w:tcPr>
            <w:tcW w:w="960" w:type="dxa"/>
            <w:noWrap/>
            <w:vAlign w:val="bottom"/>
            <w:hideMark/>
          </w:tcPr>
          <w:p w14:paraId="05ABB4A1" w14:textId="7BCB778E" w:rsidR="007504A0" w:rsidRPr="001F63B6" w:rsidRDefault="007504A0" w:rsidP="001F63B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Female</w:t>
            </w:r>
          </w:p>
        </w:tc>
        <w:tc>
          <w:tcPr>
            <w:tcW w:w="960" w:type="dxa"/>
            <w:noWrap/>
            <w:vAlign w:val="bottom"/>
            <w:hideMark/>
          </w:tcPr>
          <w:p w14:paraId="273D392A" w14:textId="47B673E1" w:rsidR="007504A0" w:rsidRPr="001F63B6" w:rsidRDefault="007504A0" w:rsidP="001F63B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Male</w:t>
            </w:r>
          </w:p>
        </w:tc>
        <w:tc>
          <w:tcPr>
            <w:tcW w:w="1020" w:type="dxa"/>
            <w:noWrap/>
            <w:vAlign w:val="bottom"/>
            <w:hideMark/>
          </w:tcPr>
          <w:p w14:paraId="72C6CE55" w14:textId="3D884ACA" w:rsidR="007504A0" w:rsidRPr="001F63B6" w:rsidRDefault="007504A0" w:rsidP="001F63B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Minority ethnicity</w:t>
            </w:r>
          </w:p>
        </w:tc>
      </w:tr>
      <w:tr w:rsidR="007504A0" w:rsidRPr="00B81F2C" w14:paraId="10AE360A" w14:textId="77777777" w:rsidTr="007504A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38FFC0DF" w14:textId="77777777" w:rsidR="007504A0" w:rsidRPr="00B81F2C" w:rsidRDefault="007504A0" w:rsidP="00B81F2C">
            <w:pPr>
              <w:rPr>
                <w:rFonts w:ascii="Calibri" w:eastAsia="Times New Roman" w:hAnsi="Calibri" w:cs="Calibri"/>
                <w:color w:val="000000"/>
                <w:lang w:eastAsia="en-GB"/>
              </w:rPr>
            </w:pPr>
          </w:p>
        </w:tc>
        <w:tc>
          <w:tcPr>
            <w:tcW w:w="1359" w:type="dxa"/>
            <w:noWrap/>
          </w:tcPr>
          <w:p w14:paraId="46970513" w14:textId="085AA30F" w:rsidR="007504A0" w:rsidRPr="00B81F2C"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1554</w:t>
            </w:r>
          </w:p>
        </w:tc>
        <w:tc>
          <w:tcPr>
            <w:tcW w:w="960" w:type="dxa"/>
            <w:noWrap/>
          </w:tcPr>
          <w:p w14:paraId="2AAA907B" w14:textId="27BF373F" w:rsidR="007504A0" w:rsidRPr="004330B8"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n-GB"/>
              </w:rPr>
            </w:pPr>
            <w:r w:rsidRPr="004330B8">
              <w:rPr>
                <w:rFonts w:ascii="Calibri" w:eastAsia="Times New Roman" w:hAnsi="Calibri" w:cs="Calibri"/>
                <w:b/>
                <w:bCs/>
                <w:lang w:eastAsia="en-GB"/>
              </w:rPr>
              <w:t>853</w:t>
            </w:r>
          </w:p>
        </w:tc>
        <w:tc>
          <w:tcPr>
            <w:tcW w:w="960" w:type="dxa"/>
            <w:noWrap/>
          </w:tcPr>
          <w:p w14:paraId="6C758BB5" w14:textId="02042D10" w:rsidR="007504A0" w:rsidRPr="004330B8"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n-GB"/>
              </w:rPr>
            </w:pPr>
            <w:r w:rsidRPr="004330B8">
              <w:rPr>
                <w:rFonts w:ascii="Calibri" w:eastAsia="Times New Roman" w:hAnsi="Calibri" w:cs="Calibri"/>
                <w:b/>
                <w:bCs/>
                <w:lang w:eastAsia="en-GB"/>
              </w:rPr>
              <w:t>1579</w:t>
            </w:r>
          </w:p>
        </w:tc>
        <w:tc>
          <w:tcPr>
            <w:tcW w:w="960" w:type="dxa"/>
            <w:noWrap/>
          </w:tcPr>
          <w:p w14:paraId="747D9477" w14:textId="73932C75" w:rsidR="007504A0" w:rsidRPr="004330B8"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n-GB"/>
              </w:rPr>
            </w:pPr>
            <w:r w:rsidRPr="004330B8">
              <w:rPr>
                <w:rFonts w:ascii="Calibri" w:eastAsia="Times New Roman" w:hAnsi="Calibri" w:cs="Calibri"/>
                <w:b/>
                <w:bCs/>
                <w:lang w:eastAsia="en-GB"/>
              </w:rPr>
              <w:t>1210</w:t>
            </w:r>
          </w:p>
        </w:tc>
        <w:tc>
          <w:tcPr>
            <w:tcW w:w="960" w:type="dxa"/>
            <w:noWrap/>
          </w:tcPr>
          <w:p w14:paraId="10B580DC" w14:textId="34E5DE08" w:rsidR="007504A0" w:rsidRPr="004330B8"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n-GB"/>
              </w:rPr>
            </w:pPr>
            <w:r w:rsidRPr="004330B8">
              <w:rPr>
                <w:rFonts w:ascii="Calibri" w:eastAsia="Times New Roman" w:hAnsi="Calibri" w:cs="Calibri"/>
                <w:b/>
                <w:bCs/>
                <w:lang w:eastAsia="en-GB"/>
              </w:rPr>
              <w:t>894</w:t>
            </w:r>
          </w:p>
        </w:tc>
        <w:tc>
          <w:tcPr>
            <w:tcW w:w="1020" w:type="dxa"/>
            <w:noWrap/>
          </w:tcPr>
          <w:p w14:paraId="1E1D337E" w14:textId="1E4CC430" w:rsidR="007504A0" w:rsidRPr="004330B8"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en-GB"/>
              </w:rPr>
            </w:pPr>
            <w:r w:rsidRPr="004330B8">
              <w:rPr>
                <w:rFonts w:ascii="Calibri" w:eastAsia="Times New Roman" w:hAnsi="Calibri" w:cs="Calibri"/>
                <w:b/>
                <w:bCs/>
                <w:lang w:eastAsia="en-GB"/>
              </w:rPr>
              <w:t>230</w:t>
            </w:r>
          </w:p>
        </w:tc>
      </w:tr>
      <w:tr w:rsidR="007504A0" w:rsidRPr="00B81F2C" w14:paraId="1DF57B12" w14:textId="77777777" w:rsidTr="003655A8">
        <w:trPr>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6ED6FE6F" w14:textId="77777777" w:rsidR="007504A0" w:rsidRPr="002E4B59" w:rsidRDefault="007504A0" w:rsidP="00B81F2C">
            <w:pPr>
              <w:rPr>
                <w:rFonts w:ascii="Calibri" w:eastAsia="Times New Roman" w:hAnsi="Calibri" w:cs="Calibri"/>
                <w:color w:val="000000"/>
                <w:lang w:eastAsia="en-GB"/>
              </w:rPr>
            </w:pPr>
            <w:r w:rsidRPr="002E4B59">
              <w:rPr>
                <w:rFonts w:ascii="Calibri" w:eastAsia="Times New Roman" w:hAnsi="Calibri" w:cs="Calibri"/>
                <w:color w:val="000000"/>
                <w:lang w:eastAsia="en-GB"/>
              </w:rPr>
              <w:t>Schools and Education including Youth Services.</w:t>
            </w:r>
          </w:p>
        </w:tc>
        <w:tc>
          <w:tcPr>
            <w:tcW w:w="1359" w:type="dxa"/>
            <w:noWrap/>
            <w:hideMark/>
          </w:tcPr>
          <w:p w14:paraId="48EBD80B"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9.7</w:t>
            </w:r>
          </w:p>
        </w:tc>
        <w:tc>
          <w:tcPr>
            <w:tcW w:w="960" w:type="dxa"/>
            <w:shd w:val="clear" w:color="auto" w:fill="EAF1DD" w:themeFill="accent3" w:themeFillTint="33"/>
            <w:noWrap/>
            <w:hideMark/>
          </w:tcPr>
          <w:p w14:paraId="1ACBF13E"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9.2</w:t>
            </w:r>
          </w:p>
        </w:tc>
        <w:tc>
          <w:tcPr>
            <w:tcW w:w="960" w:type="dxa"/>
            <w:shd w:val="clear" w:color="auto" w:fill="EAF1DD" w:themeFill="accent3" w:themeFillTint="33"/>
            <w:noWrap/>
            <w:hideMark/>
          </w:tcPr>
          <w:p w14:paraId="1CF2A9CC"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9.7</w:t>
            </w:r>
          </w:p>
        </w:tc>
        <w:tc>
          <w:tcPr>
            <w:tcW w:w="960" w:type="dxa"/>
            <w:shd w:val="clear" w:color="auto" w:fill="EAF1DD" w:themeFill="accent3" w:themeFillTint="33"/>
            <w:noWrap/>
            <w:hideMark/>
          </w:tcPr>
          <w:p w14:paraId="2468BB85"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9.8</w:t>
            </w:r>
          </w:p>
        </w:tc>
        <w:tc>
          <w:tcPr>
            <w:tcW w:w="960" w:type="dxa"/>
            <w:shd w:val="clear" w:color="auto" w:fill="EAF1DD" w:themeFill="accent3" w:themeFillTint="33"/>
            <w:noWrap/>
            <w:hideMark/>
          </w:tcPr>
          <w:p w14:paraId="60EEB0EF"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9.5</w:t>
            </w:r>
          </w:p>
        </w:tc>
        <w:tc>
          <w:tcPr>
            <w:tcW w:w="1020" w:type="dxa"/>
            <w:shd w:val="clear" w:color="auto" w:fill="EAF1DD" w:themeFill="accent3" w:themeFillTint="33"/>
            <w:noWrap/>
            <w:hideMark/>
          </w:tcPr>
          <w:p w14:paraId="4006B5F0"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9.7</w:t>
            </w:r>
          </w:p>
        </w:tc>
      </w:tr>
      <w:tr w:rsidR="007504A0" w:rsidRPr="00B81F2C" w14:paraId="645FBDD1" w14:textId="77777777" w:rsidTr="007504A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6D7F335C" w14:textId="77777777" w:rsidR="007504A0" w:rsidRPr="00B81F2C" w:rsidRDefault="007504A0" w:rsidP="00B81F2C">
            <w:pPr>
              <w:rPr>
                <w:rFonts w:ascii="Calibri" w:eastAsia="Times New Roman" w:hAnsi="Calibri" w:cs="Calibri"/>
                <w:color w:val="000000"/>
                <w:lang w:eastAsia="en-GB"/>
              </w:rPr>
            </w:pPr>
            <w:r w:rsidRPr="00B81F2C">
              <w:rPr>
                <w:rFonts w:ascii="Calibri" w:eastAsia="Times New Roman" w:hAnsi="Calibri" w:cs="Calibri"/>
                <w:color w:val="000000"/>
                <w:lang w:eastAsia="en-GB"/>
              </w:rPr>
              <w:t>Supporting vulnerable children and families.</w:t>
            </w:r>
          </w:p>
        </w:tc>
        <w:tc>
          <w:tcPr>
            <w:tcW w:w="1359" w:type="dxa"/>
            <w:noWrap/>
            <w:hideMark/>
          </w:tcPr>
          <w:p w14:paraId="43E237C0" w14:textId="77777777" w:rsidR="007504A0" w:rsidRPr="00B81F2C"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9.0</w:t>
            </w:r>
          </w:p>
        </w:tc>
        <w:tc>
          <w:tcPr>
            <w:tcW w:w="960" w:type="dxa"/>
            <w:noWrap/>
            <w:hideMark/>
          </w:tcPr>
          <w:p w14:paraId="588186CF" w14:textId="77777777" w:rsidR="007504A0" w:rsidRPr="00B81F2C"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9.1</w:t>
            </w:r>
          </w:p>
        </w:tc>
        <w:tc>
          <w:tcPr>
            <w:tcW w:w="960" w:type="dxa"/>
            <w:noWrap/>
            <w:hideMark/>
          </w:tcPr>
          <w:p w14:paraId="7C1D86AA" w14:textId="77777777" w:rsidR="007504A0" w:rsidRPr="00B81F2C"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9.0</w:t>
            </w:r>
          </w:p>
        </w:tc>
        <w:tc>
          <w:tcPr>
            <w:tcW w:w="960" w:type="dxa"/>
            <w:noWrap/>
            <w:hideMark/>
          </w:tcPr>
          <w:p w14:paraId="13C4354D" w14:textId="77777777" w:rsidR="007504A0" w:rsidRPr="00B81F2C"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9.4</w:t>
            </w:r>
          </w:p>
        </w:tc>
        <w:tc>
          <w:tcPr>
            <w:tcW w:w="960" w:type="dxa"/>
            <w:noWrap/>
            <w:hideMark/>
          </w:tcPr>
          <w:p w14:paraId="693D8317" w14:textId="77777777" w:rsidR="007504A0" w:rsidRPr="00B81F2C"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8.5</w:t>
            </w:r>
          </w:p>
        </w:tc>
        <w:tc>
          <w:tcPr>
            <w:tcW w:w="1020" w:type="dxa"/>
            <w:noWrap/>
            <w:hideMark/>
          </w:tcPr>
          <w:p w14:paraId="77DB0B6E" w14:textId="77777777" w:rsidR="007504A0" w:rsidRPr="00B81F2C" w:rsidRDefault="007504A0" w:rsidP="00B81F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9.0</w:t>
            </w:r>
          </w:p>
        </w:tc>
      </w:tr>
      <w:tr w:rsidR="007504A0" w:rsidRPr="00B81F2C" w14:paraId="14B228DD" w14:textId="77777777" w:rsidTr="007504A0">
        <w:trPr>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2493D20" w14:textId="77777777" w:rsidR="007504A0" w:rsidRPr="00B81F2C" w:rsidRDefault="007504A0" w:rsidP="00B81F2C">
            <w:pPr>
              <w:rPr>
                <w:rFonts w:ascii="Calibri" w:eastAsia="Times New Roman" w:hAnsi="Calibri" w:cs="Calibri"/>
                <w:color w:val="000000"/>
                <w:lang w:eastAsia="en-GB"/>
              </w:rPr>
            </w:pPr>
            <w:r w:rsidRPr="00B81F2C">
              <w:rPr>
                <w:rFonts w:ascii="Calibri" w:eastAsia="Times New Roman" w:hAnsi="Calibri" w:cs="Calibri"/>
                <w:color w:val="000000"/>
                <w:lang w:eastAsia="en-GB"/>
              </w:rPr>
              <w:t>Supporting vulnerable adults and older people.</w:t>
            </w:r>
          </w:p>
        </w:tc>
        <w:tc>
          <w:tcPr>
            <w:tcW w:w="1359" w:type="dxa"/>
            <w:noWrap/>
            <w:hideMark/>
          </w:tcPr>
          <w:p w14:paraId="1EBAA076"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8.5</w:t>
            </w:r>
          </w:p>
        </w:tc>
        <w:tc>
          <w:tcPr>
            <w:tcW w:w="960" w:type="dxa"/>
            <w:noWrap/>
            <w:hideMark/>
          </w:tcPr>
          <w:p w14:paraId="78AA8C4E"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8.2</w:t>
            </w:r>
          </w:p>
        </w:tc>
        <w:tc>
          <w:tcPr>
            <w:tcW w:w="960" w:type="dxa"/>
            <w:noWrap/>
            <w:hideMark/>
          </w:tcPr>
          <w:p w14:paraId="41D58A71"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8.7</w:t>
            </w:r>
          </w:p>
        </w:tc>
        <w:tc>
          <w:tcPr>
            <w:tcW w:w="960" w:type="dxa"/>
            <w:noWrap/>
            <w:hideMark/>
          </w:tcPr>
          <w:p w14:paraId="382CDF80"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8.9</w:t>
            </w:r>
          </w:p>
        </w:tc>
        <w:tc>
          <w:tcPr>
            <w:tcW w:w="960" w:type="dxa"/>
            <w:noWrap/>
            <w:hideMark/>
          </w:tcPr>
          <w:p w14:paraId="2C871229"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8.0</w:t>
            </w:r>
          </w:p>
        </w:tc>
        <w:tc>
          <w:tcPr>
            <w:tcW w:w="1020" w:type="dxa"/>
            <w:noWrap/>
            <w:hideMark/>
          </w:tcPr>
          <w:p w14:paraId="54D06E82" w14:textId="77777777" w:rsidR="007504A0" w:rsidRPr="00B81F2C" w:rsidRDefault="007504A0" w:rsidP="00B81F2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8.1</w:t>
            </w:r>
          </w:p>
        </w:tc>
      </w:tr>
      <w:tr w:rsidR="00CE4673" w:rsidRPr="00B81F2C" w14:paraId="5A3C26F9" w14:textId="77777777" w:rsidTr="00CE467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03CEFDBF" w14:textId="49A4A185" w:rsidR="00CE4673" w:rsidRPr="00B81F2C" w:rsidRDefault="00CE4673" w:rsidP="00CE4673">
            <w:pPr>
              <w:rPr>
                <w:rFonts w:ascii="Calibri" w:eastAsia="Times New Roman" w:hAnsi="Calibri" w:cs="Calibri"/>
                <w:color w:val="000000"/>
                <w:lang w:eastAsia="en-GB"/>
              </w:rPr>
            </w:pPr>
            <w:r w:rsidRPr="00B81F2C">
              <w:rPr>
                <w:rFonts w:ascii="Calibri" w:eastAsia="Times New Roman" w:hAnsi="Calibri" w:cs="Calibri"/>
                <w:color w:val="000000"/>
                <w:lang w:eastAsia="en-GB"/>
              </w:rPr>
              <w:t>Housing and Homelessness Services.</w:t>
            </w:r>
          </w:p>
        </w:tc>
        <w:tc>
          <w:tcPr>
            <w:tcW w:w="1359" w:type="dxa"/>
            <w:noWrap/>
          </w:tcPr>
          <w:p w14:paraId="36E93592" w14:textId="6BEB68BB"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7.5</w:t>
            </w:r>
          </w:p>
        </w:tc>
        <w:tc>
          <w:tcPr>
            <w:tcW w:w="960" w:type="dxa"/>
            <w:noWrap/>
          </w:tcPr>
          <w:p w14:paraId="2BB8E9D2" w14:textId="27A44351"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8.0</w:t>
            </w:r>
          </w:p>
        </w:tc>
        <w:tc>
          <w:tcPr>
            <w:tcW w:w="960" w:type="dxa"/>
            <w:noWrap/>
          </w:tcPr>
          <w:p w14:paraId="6FEEF793" w14:textId="2B49D828"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7.5</w:t>
            </w:r>
          </w:p>
        </w:tc>
        <w:tc>
          <w:tcPr>
            <w:tcW w:w="960" w:type="dxa"/>
            <w:noWrap/>
          </w:tcPr>
          <w:p w14:paraId="3D9CBDE2" w14:textId="488065CC"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7.8</w:t>
            </w:r>
          </w:p>
        </w:tc>
        <w:tc>
          <w:tcPr>
            <w:tcW w:w="960" w:type="dxa"/>
            <w:noWrap/>
          </w:tcPr>
          <w:p w14:paraId="412D6E21" w14:textId="77FA9655"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7.1</w:t>
            </w:r>
          </w:p>
        </w:tc>
        <w:tc>
          <w:tcPr>
            <w:tcW w:w="1020" w:type="dxa"/>
            <w:noWrap/>
          </w:tcPr>
          <w:p w14:paraId="06E6B877" w14:textId="385800A7"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7.3</w:t>
            </w:r>
          </w:p>
        </w:tc>
      </w:tr>
      <w:tr w:rsidR="00CE4673" w:rsidRPr="00B81F2C" w14:paraId="1B93C3BB" w14:textId="77777777" w:rsidTr="007504A0">
        <w:trPr>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6537904A" w14:textId="23008B52" w:rsidR="00CE4673" w:rsidRPr="00B81F2C" w:rsidRDefault="00CE4673" w:rsidP="00CE4673">
            <w:pPr>
              <w:rPr>
                <w:rFonts w:ascii="Calibri" w:eastAsia="Times New Roman" w:hAnsi="Calibri" w:cs="Calibri"/>
                <w:color w:val="000000"/>
                <w:lang w:eastAsia="en-GB"/>
              </w:rPr>
            </w:pPr>
            <w:r w:rsidRPr="00B81F2C">
              <w:rPr>
                <w:rFonts w:ascii="Calibri" w:eastAsia="Times New Roman" w:hAnsi="Calibri" w:cs="Calibri"/>
                <w:color w:val="000000"/>
                <w:lang w:eastAsia="en-GB"/>
              </w:rPr>
              <w:t xml:space="preserve">Recycling and Waste Services </w:t>
            </w:r>
          </w:p>
        </w:tc>
        <w:tc>
          <w:tcPr>
            <w:tcW w:w="1359" w:type="dxa"/>
            <w:noWrap/>
          </w:tcPr>
          <w:p w14:paraId="1FA7643D" w14:textId="66ED84A8"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7.5</w:t>
            </w:r>
          </w:p>
        </w:tc>
        <w:tc>
          <w:tcPr>
            <w:tcW w:w="960" w:type="dxa"/>
            <w:noWrap/>
          </w:tcPr>
          <w:p w14:paraId="73BD4D93" w14:textId="4106FFE4"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6.7</w:t>
            </w:r>
          </w:p>
        </w:tc>
        <w:tc>
          <w:tcPr>
            <w:tcW w:w="960" w:type="dxa"/>
            <w:noWrap/>
          </w:tcPr>
          <w:p w14:paraId="4056034D" w14:textId="4493A605"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7.8</w:t>
            </w:r>
          </w:p>
        </w:tc>
        <w:tc>
          <w:tcPr>
            <w:tcW w:w="960" w:type="dxa"/>
            <w:noWrap/>
          </w:tcPr>
          <w:p w14:paraId="3EC98766" w14:textId="6F54DFA3"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7.3</w:t>
            </w:r>
          </w:p>
        </w:tc>
        <w:tc>
          <w:tcPr>
            <w:tcW w:w="960" w:type="dxa"/>
            <w:noWrap/>
          </w:tcPr>
          <w:p w14:paraId="545C3982" w14:textId="2614578B"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7.6</w:t>
            </w:r>
          </w:p>
        </w:tc>
        <w:tc>
          <w:tcPr>
            <w:tcW w:w="1020" w:type="dxa"/>
            <w:noWrap/>
          </w:tcPr>
          <w:p w14:paraId="711707D1" w14:textId="756F358D"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7.4</w:t>
            </w:r>
          </w:p>
        </w:tc>
      </w:tr>
      <w:tr w:rsidR="00CE4673" w:rsidRPr="00B81F2C" w14:paraId="1417B41B" w14:textId="77777777" w:rsidTr="00CE467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58071068" w14:textId="18C94910" w:rsidR="00CE4673" w:rsidRPr="00B81F2C" w:rsidRDefault="00CE4673" w:rsidP="00CE4673">
            <w:pPr>
              <w:rPr>
                <w:rFonts w:ascii="Calibri" w:eastAsia="Times New Roman" w:hAnsi="Calibri" w:cs="Calibri"/>
                <w:color w:val="000000"/>
                <w:lang w:eastAsia="en-GB"/>
              </w:rPr>
            </w:pPr>
            <w:r w:rsidRPr="00B81F2C">
              <w:rPr>
                <w:rFonts w:ascii="Calibri" w:eastAsia="Times New Roman" w:hAnsi="Calibri" w:cs="Calibri"/>
                <w:color w:val="000000"/>
                <w:lang w:eastAsia="en-GB"/>
              </w:rPr>
              <w:t>Highways and Transport.</w:t>
            </w:r>
          </w:p>
        </w:tc>
        <w:tc>
          <w:tcPr>
            <w:tcW w:w="1359" w:type="dxa"/>
            <w:noWrap/>
          </w:tcPr>
          <w:p w14:paraId="220D5607" w14:textId="6B6E3F55"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6.2</w:t>
            </w:r>
          </w:p>
        </w:tc>
        <w:tc>
          <w:tcPr>
            <w:tcW w:w="960" w:type="dxa"/>
            <w:noWrap/>
          </w:tcPr>
          <w:p w14:paraId="74AA01C3" w14:textId="469E9A55"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6.0</w:t>
            </w:r>
          </w:p>
        </w:tc>
        <w:tc>
          <w:tcPr>
            <w:tcW w:w="960" w:type="dxa"/>
            <w:noWrap/>
          </w:tcPr>
          <w:p w14:paraId="39129106" w14:textId="5C4366B2"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6.4</w:t>
            </w:r>
          </w:p>
        </w:tc>
        <w:tc>
          <w:tcPr>
            <w:tcW w:w="960" w:type="dxa"/>
            <w:noWrap/>
          </w:tcPr>
          <w:p w14:paraId="18525E56" w14:textId="63A96874"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5.7</w:t>
            </w:r>
          </w:p>
        </w:tc>
        <w:tc>
          <w:tcPr>
            <w:tcW w:w="960" w:type="dxa"/>
            <w:noWrap/>
          </w:tcPr>
          <w:p w14:paraId="2AF9C3D6" w14:textId="58D4B021"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6.7</w:t>
            </w:r>
          </w:p>
        </w:tc>
        <w:tc>
          <w:tcPr>
            <w:tcW w:w="1020" w:type="dxa"/>
            <w:noWrap/>
          </w:tcPr>
          <w:p w14:paraId="4ADAC43B" w14:textId="6D764213"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5.6</w:t>
            </w:r>
          </w:p>
        </w:tc>
      </w:tr>
      <w:tr w:rsidR="00CE4673" w:rsidRPr="00B81F2C" w14:paraId="75C8A071" w14:textId="77777777" w:rsidTr="00CE4673">
        <w:trPr>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1AC6FAF0" w14:textId="062EAA1F" w:rsidR="00CE4673" w:rsidRPr="00B81F2C" w:rsidRDefault="00CE4673" w:rsidP="00CE4673">
            <w:pPr>
              <w:rPr>
                <w:rFonts w:ascii="Calibri" w:eastAsia="Times New Roman" w:hAnsi="Calibri" w:cs="Calibri"/>
                <w:color w:val="000000"/>
                <w:lang w:eastAsia="en-GB"/>
              </w:rPr>
            </w:pPr>
            <w:r w:rsidRPr="00B81F2C">
              <w:rPr>
                <w:rFonts w:ascii="Calibri" w:eastAsia="Times New Roman" w:hAnsi="Calibri" w:cs="Calibri"/>
                <w:color w:val="000000"/>
                <w:lang w:eastAsia="en-GB"/>
              </w:rPr>
              <w:t>Neighbourhood Services such as street cleansing.</w:t>
            </w:r>
          </w:p>
        </w:tc>
        <w:tc>
          <w:tcPr>
            <w:tcW w:w="1359" w:type="dxa"/>
            <w:noWrap/>
          </w:tcPr>
          <w:p w14:paraId="5E959BAF" w14:textId="4ABFC23C"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6.0</w:t>
            </w:r>
          </w:p>
        </w:tc>
        <w:tc>
          <w:tcPr>
            <w:tcW w:w="960" w:type="dxa"/>
            <w:noWrap/>
          </w:tcPr>
          <w:p w14:paraId="2C8261E4" w14:textId="0FD6D72A"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960" w:type="dxa"/>
            <w:noWrap/>
          </w:tcPr>
          <w:p w14:paraId="20F22F16" w14:textId="047A0C54"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6.3</w:t>
            </w:r>
          </w:p>
        </w:tc>
        <w:tc>
          <w:tcPr>
            <w:tcW w:w="960" w:type="dxa"/>
            <w:noWrap/>
          </w:tcPr>
          <w:p w14:paraId="06052EDF" w14:textId="71AFDFD2"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5.7</w:t>
            </w:r>
          </w:p>
        </w:tc>
        <w:tc>
          <w:tcPr>
            <w:tcW w:w="960" w:type="dxa"/>
            <w:noWrap/>
          </w:tcPr>
          <w:p w14:paraId="0FE3C641" w14:textId="55B91696"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6.4</w:t>
            </w:r>
          </w:p>
        </w:tc>
        <w:tc>
          <w:tcPr>
            <w:tcW w:w="1020" w:type="dxa"/>
            <w:noWrap/>
          </w:tcPr>
          <w:p w14:paraId="303969A8" w14:textId="0D199A00" w:rsidR="00CE4673" w:rsidRPr="00B81F2C" w:rsidRDefault="00CE4673" w:rsidP="00CE467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5.9</w:t>
            </w:r>
          </w:p>
        </w:tc>
      </w:tr>
      <w:tr w:rsidR="00CE4673" w:rsidRPr="00B81F2C" w14:paraId="156196C7" w14:textId="77777777" w:rsidTr="00CE467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151F519A" w14:textId="2FC8D5C7" w:rsidR="00CE4673" w:rsidRPr="00B81F2C" w:rsidRDefault="00CE4673" w:rsidP="00CE4673">
            <w:pPr>
              <w:rPr>
                <w:rFonts w:ascii="Calibri" w:eastAsia="Times New Roman" w:hAnsi="Calibri" w:cs="Calibri"/>
                <w:color w:val="000000"/>
                <w:lang w:eastAsia="en-GB"/>
              </w:rPr>
            </w:pPr>
            <w:r w:rsidRPr="00B81F2C">
              <w:rPr>
                <w:rFonts w:ascii="Calibri" w:eastAsia="Times New Roman" w:hAnsi="Calibri" w:cs="Calibri"/>
                <w:color w:val="000000"/>
                <w:lang w:eastAsia="en-GB"/>
              </w:rPr>
              <w:t>Major projects</w:t>
            </w:r>
          </w:p>
        </w:tc>
        <w:tc>
          <w:tcPr>
            <w:tcW w:w="1359" w:type="dxa"/>
            <w:noWrap/>
          </w:tcPr>
          <w:p w14:paraId="6D8A4B1F" w14:textId="21956D1E"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5.8</w:t>
            </w:r>
          </w:p>
        </w:tc>
        <w:tc>
          <w:tcPr>
            <w:tcW w:w="960" w:type="dxa"/>
            <w:noWrap/>
          </w:tcPr>
          <w:p w14:paraId="6D70DDB8" w14:textId="3CCAFB1E"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6.2</w:t>
            </w:r>
          </w:p>
        </w:tc>
        <w:tc>
          <w:tcPr>
            <w:tcW w:w="960" w:type="dxa"/>
            <w:noWrap/>
          </w:tcPr>
          <w:p w14:paraId="1DF6C69E" w14:textId="3D69878F"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5.7</w:t>
            </w:r>
          </w:p>
        </w:tc>
        <w:tc>
          <w:tcPr>
            <w:tcW w:w="960" w:type="dxa"/>
            <w:noWrap/>
          </w:tcPr>
          <w:p w14:paraId="1F2E6F18" w14:textId="1F3E20C5"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5.5</w:t>
            </w:r>
          </w:p>
        </w:tc>
        <w:tc>
          <w:tcPr>
            <w:tcW w:w="960" w:type="dxa"/>
            <w:noWrap/>
          </w:tcPr>
          <w:p w14:paraId="5368C170" w14:textId="0442B651"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6.2</w:t>
            </w:r>
          </w:p>
        </w:tc>
        <w:tc>
          <w:tcPr>
            <w:tcW w:w="1020" w:type="dxa"/>
            <w:noWrap/>
          </w:tcPr>
          <w:p w14:paraId="74D1B7BB" w14:textId="2FE8CF6B" w:rsidR="00CE4673" w:rsidRPr="00B81F2C" w:rsidRDefault="00CE4673" w:rsidP="00CE467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6.0</w:t>
            </w:r>
          </w:p>
        </w:tc>
      </w:tr>
      <w:tr w:rsidR="008339C3" w:rsidRPr="00B81F2C" w14:paraId="0C5C0E35" w14:textId="77777777" w:rsidTr="00CE4673">
        <w:trPr>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7050B43C" w14:textId="0BF3A4B3" w:rsidR="008339C3" w:rsidRPr="00B81F2C" w:rsidRDefault="008339C3" w:rsidP="008339C3">
            <w:pPr>
              <w:rPr>
                <w:rFonts w:ascii="Calibri" w:eastAsia="Times New Roman" w:hAnsi="Calibri" w:cs="Calibri"/>
                <w:color w:val="000000"/>
                <w:lang w:eastAsia="en-GB"/>
              </w:rPr>
            </w:pPr>
            <w:r w:rsidRPr="00B81F2C">
              <w:rPr>
                <w:rFonts w:ascii="Calibri" w:eastAsia="Times New Roman" w:hAnsi="Calibri" w:cs="Calibri"/>
                <w:color w:val="000000"/>
                <w:lang w:eastAsia="en-GB"/>
              </w:rPr>
              <w:t>Parks and Sport.</w:t>
            </w:r>
          </w:p>
        </w:tc>
        <w:tc>
          <w:tcPr>
            <w:tcW w:w="1359" w:type="dxa"/>
            <w:noWrap/>
          </w:tcPr>
          <w:p w14:paraId="631F466C" w14:textId="1D0219AE" w:rsidR="008339C3" w:rsidRPr="00B81F2C" w:rsidRDefault="008339C3" w:rsidP="008339C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5.3</w:t>
            </w:r>
          </w:p>
        </w:tc>
        <w:tc>
          <w:tcPr>
            <w:tcW w:w="960" w:type="dxa"/>
            <w:noWrap/>
          </w:tcPr>
          <w:p w14:paraId="41DD9B57" w14:textId="749FF9F4" w:rsidR="008339C3" w:rsidRPr="00B81F2C" w:rsidRDefault="008339C3" w:rsidP="008339C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4.9</w:t>
            </w:r>
          </w:p>
        </w:tc>
        <w:tc>
          <w:tcPr>
            <w:tcW w:w="960" w:type="dxa"/>
            <w:noWrap/>
          </w:tcPr>
          <w:p w14:paraId="6D9D26FA" w14:textId="38450C5D" w:rsidR="008339C3" w:rsidRPr="00B81F2C" w:rsidRDefault="008339C3" w:rsidP="008339C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960" w:type="dxa"/>
            <w:noWrap/>
          </w:tcPr>
          <w:p w14:paraId="40ED44DF" w14:textId="4BF8160A" w:rsidR="008339C3" w:rsidRPr="00B81F2C" w:rsidRDefault="008339C3" w:rsidP="008339C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5.0</w:t>
            </w:r>
          </w:p>
        </w:tc>
        <w:tc>
          <w:tcPr>
            <w:tcW w:w="960" w:type="dxa"/>
            <w:noWrap/>
          </w:tcPr>
          <w:p w14:paraId="6978092F" w14:textId="077257B3" w:rsidR="008339C3" w:rsidRPr="00B81F2C" w:rsidRDefault="008339C3" w:rsidP="008339C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5.6</w:t>
            </w:r>
          </w:p>
        </w:tc>
        <w:tc>
          <w:tcPr>
            <w:tcW w:w="1020" w:type="dxa"/>
            <w:noWrap/>
          </w:tcPr>
          <w:p w14:paraId="3D0538AD" w14:textId="489B2E3E" w:rsidR="008339C3" w:rsidRPr="00B81F2C" w:rsidRDefault="008339C3" w:rsidP="008339C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4.8</w:t>
            </w:r>
          </w:p>
        </w:tc>
      </w:tr>
      <w:tr w:rsidR="00B01D3A" w:rsidRPr="00B81F2C" w14:paraId="3F4EF2E4" w14:textId="77777777" w:rsidTr="00CE467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5B3D9134" w14:textId="45C8A291" w:rsidR="00B01D3A" w:rsidRPr="00B81F2C" w:rsidRDefault="00B01D3A" w:rsidP="00B01D3A">
            <w:pPr>
              <w:rPr>
                <w:rFonts w:ascii="Calibri" w:eastAsia="Times New Roman" w:hAnsi="Calibri" w:cs="Calibri"/>
                <w:color w:val="000000"/>
                <w:lang w:eastAsia="en-GB"/>
              </w:rPr>
            </w:pPr>
            <w:r w:rsidRPr="00B81F2C">
              <w:rPr>
                <w:rFonts w:ascii="Calibri" w:eastAsia="Times New Roman" w:hAnsi="Calibri" w:cs="Calibri"/>
                <w:color w:val="000000"/>
                <w:lang w:eastAsia="en-GB"/>
              </w:rPr>
              <w:t>Delivery of the One Planet Cardiff Strategy</w:t>
            </w:r>
          </w:p>
        </w:tc>
        <w:tc>
          <w:tcPr>
            <w:tcW w:w="1359" w:type="dxa"/>
            <w:noWrap/>
          </w:tcPr>
          <w:p w14:paraId="63F8516E" w14:textId="3D1171E3"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960" w:type="dxa"/>
            <w:noWrap/>
          </w:tcPr>
          <w:p w14:paraId="4858C51F" w14:textId="614AE9CE"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6.3</w:t>
            </w:r>
          </w:p>
        </w:tc>
        <w:tc>
          <w:tcPr>
            <w:tcW w:w="960" w:type="dxa"/>
            <w:noWrap/>
          </w:tcPr>
          <w:p w14:paraId="108F2023" w14:textId="11F86399"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4.6</w:t>
            </w:r>
          </w:p>
        </w:tc>
        <w:tc>
          <w:tcPr>
            <w:tcW w:w="960" w:type="dxa"/>
            <w:noWrap/>
          </w:tcPr>
          <w:p w14:paraId="5DD0AB71" w14:textId="01119D4F"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5.5</w:t>
            </w:r>
          </w:p>
        </w:tc>
        <w:tc>
          <w:tcPr>
            <w:tcW w:w="960" w:type="dxa"/>
            <w:noWrap/>
          </w:tcPr>
          <w:p w14:paraId="294DE7E4" w14:textId="1BCC8012"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4.8</w:t>
            </w:r>
          </w:p>
        </w:tc>
        <w:tc>
          <w:tcPr>
            <w:tcW w:w="1020" w:type="dxa"/>
            <w:noWrap/>
          </w:tcPr>
          <w:p w14:paraId="2CC5E780" w14:textId="0F59F801"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5.8</w:t>
            </w:r>
          </w:p>
        </w:tc>
      </w:tr>
      <w:tr w:rsidR="00B01D3A" w:rsidRPr="00B81F2C" w14:paraId="6BB070F3" w14:textId="77777777" w:rsidTr="00CE4673">
        <w:trPr>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1E2DD24B" w14:textId="1A68EEE2" w:rsidR="00B01D3A" w:rsidRPr="00B81F2C" w:rsidRDefault="00B01D3A" w:rsidP="00B01D3A">
            <w:pPr>
              <w:rPr>
                <w:rFonts w:ascii="Calibri" w:eastAsia="Times New Roman" w:hAnsi="Calibri" w:cs="Calibri"/>
                <w:color w:val="000000"/>
                <w:lang w:eastAsia="en-GB"/>
              </w:rPr>
            </w:pPr>
            <w:r w:rsidRPr="00B81F2C">
              <w:rPr>
                <w:rFonts w:ascii="Calibri" w:eastAsia="Times New Roman" w:hAnsi="Calibri" w:cs="Calibri"/>
                <w:color w:val="000000"/>
                <w:lang w:eastAsia="en-GB"/>
              </w:rPr>
              <w:t>Libraries and Community Hubs.</w:t>
            </w:r>
          </w:p>
        </w:tc>
        <w:tc>
          <w:tcPr>
            <w:tcW w:w="1359" w:type="dxa"/>
            <w:noWrap/>
          </w:tcPr>
          <w:p w14:paraId="5EE945A9" w14:textId="46A11E5B" w:rsidR="00B01D3A" w:rsidRPr="00B81F2C" w:rsidRDefault="00B01D3A" w:rsidP="00B01D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960" w:type="dxa"/>
            <w:noWrap/>
          </w:tcPr>
          <w:p w14:paraId="36224A00" w14:textId="2E166320" w:rsidR="00B01D3A" w:rsidRPr="00B81F2C" w:rsidRDefault="00B01D3A" w:rsidP="00B01D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5.0</w:t>
            </w:r>
          </w:p>
        </w:tc>
        <w:tc>
          <w:tcPr>
            <w:tcW w:w="960" w:type="dxa"/>
            <w:noWrap/>
          </w:tcPr>
          <w:p w14:paraId="5C7DA12A" w14:textId="2BE582D7" w:rsidR="00B01D3A" w:rsidRPr="00B81F2C" w:rsidRDefault="00B01D3A" w:rsidP="00B01D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960" w:type="dxa"/>
            <w:noWrap/>
          </w:tcPr>
          <w:p w14:paraId="5A9CA6D1" w14:textId="1ED93F22" w:rsidR="00B01D3A" w:rsidRPr="00B81F2C" w:rsidRDefault="00B01D3A" w:rsidP="00B01D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960" w:type="dxa"/>
            <w:noWrap/>
          </w:tcPr>
          <w:p w14:paraId="46B8829B" w14:textId="0F57CAB4" w:rsidR="00B01D3A" w:rsidRPr="00B81F2C" w:rsidRDefault="00B01D3A" w:rsidP="00B01D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5.1</w:t>
            </w:r>
          </w:p>
        </w:tc>
        <w:tc>
          <w:tcPr>
            <w:tcW w:w="1020" w:type="dxa"/>
            <w:noWrap/>
          </w:tcPr>
          <w:p w14:paraId="2F77569E" w14:textId="36081C94" w:rsidR="00B01D3A" w:rsidRPr="00B81F2C" w:rsidRDefault="00B01D3A" w:rsidP="00B01D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5.5</w:t>
            </w:r>
          </w:p>
        </w:tc>
      </w:tr>
      <w:tr w:rsidR="00B01D3A" w:rsidRPr="00B81F2C" w14:paraId="719BDCE8" w14:textId="77777777" w:rsidTr="003655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570C45A4" w14:textId="77777777" w:rsidR="00B01D3A" w:rsidRPr="00B81F2C" w:rsidRDefault="00B01D3A" w:rsidP="00B01D3A">
            <w:pPr>
              <w:rPr>
                <w:rFonts w:ascii="Calibri" w:eastAsia="Times New Roman" w:hAnsi="Calibri" w:cs="Calibri"/>
                <w:color w:val="000000"/>
                <w:lang w:eastAsia="en-GB"/>
              </w:rPr>
            </w:pPr>
            <w:r w:rsidRPr="00B81F2C">
              <w:rPr>
                <w:rFonts w:ascii="Calibri" w:eastAsia="Times New Roman" w:hAnsi="Calibri" w:cs="Calibri"/>
                <w:color w:val="000000"/>
                <w:lang w:eastAsia="en-GB"/>
              </w:rPr>
              <w:t>Culture, Venues and Events.</w:t>
            </w:r>
          </w:p>
        </w:tc>
        <w:tc>
          <w:tcPr>
            <w:tcW w:w="1359" w:type="dxa"/>
            <w:noWrap/>
            <w:hideMark/>
          </w:tcPr>
          <w:p w14:paraId="0CD87CC6" w14:textId="77777777"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3.8</w:t>
            </w:r>
          </w:p>
        </w:tc>
        <w:tc>
          <w:tcPr>
            <w:tcW w:w="960" w:type="dxa"/>
            <w:shd w:val="clear" w:color="auto" w:fill="F2DBDB" w:themeFill="accent2" w:themeFillTint="33"/>
            <w:noWrap/>
            <w:hideMark/>
          </w:tcPr>
          <w:p w14:paraId="68376363" w14:textId="77777777"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4.3</w:t>
            </w:r>
          </w:p>
        </w:tc>
        <w:tc>
          <w:tcPr>
            <w:tcW w:w="960" w:type="dxa"/>
            <w:shd w:val="clear" w:color="auto" w:fill="F2DBDB" w:themeFill="accent2" w:themeFillTint="33"/>
            <w:noWrap/>
            <w:hideMark/>
          </w:tcPr>
          <w:p w14:paraId="2FECB44B" w14:textId="77777777"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3.7</w:t>
            </w:r>
          </w:p>
        </w:tc>
        <w:tc>
          <w:tcPr>
            <w:tcW w:w="960" w:type="dxa"/>
            <w:shd w:val="clear" w:color="auto" w:fill="F2DBDB" w:themeFill="accent2" w:themeFillTint="33"/>
            <w:noWrap/>
            <w:hideMark/>
          </w:tcPr>
          <w:p w14:paraId="26CD673B" w14:textId="77777777"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3.6</w:t>
            </w:r>
          </w:p>
        </w:tc>
        <w:tc>
          <w:tcPr>
            <w:tcW w:w="960" w:type="dxa"/>
            <w:shd w:val="clear" w:color="auto" w:fill="F2DBDB" w:themeFill="accent2" w:themeFillTint="33"/>
            <w:noWrap/>
            <w:hideMark/>
          </w:tcPr>
          <w:p w14:paraId="30FE0EF0" w14:textId="77777777"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4.1</w:t>
            </w:r>
          </w:p>
        </w:tc>
        <w:tc>
          <w:tcPr>
            <w:tcW w:w="1020" w:type="dxa"/>
            <w:shd w:val="clear" w:color="auto" w:fill="F2DBDB" w:themeFill="accent2" w:themeFillTint="33"/>
            <w:noWrap/>
            <w:hideMark/>
          </w:tcPr>
          <w:p w14:paraId="1D8FD220" w14:textId="77777777" w:rsidR="00B01D3A" w:rsidRPr="00B81F2C" w:rsidRDefault="00B01D3A" w:rsidP="00B01D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4.4</w:t>
            </w:r>
          </w:p>
        </w:tc>
      </w:tr>
    </w:tbl>
    <w:p w14:paraId="758AAB50" w14:textId="4019B817" w:rsidR="00B81F2C" w:rsidRDefault="00B81F2C" w:rsidP="00FD5E3C">
      <w:pPr>
        <w:ind w:right="-23"/>
        <w:rPr>
          <w:rFonts w:ascii="Calibri" w:hAnsi="Calibri" w:cs="Calibri"/>
          <w:bCs/>
          <w:sz w:val="24"/>
          <w:szCs w:val="24"/>
        </w:rPr>
      </w:pPr>
    </w:p>
    <w:tbl>
      <w:tblPr>
        <w:tblStyle w:val="GridTable4-Accent1"/>
        <w:tblW w:w="10027" w:type="dxa"/>
        <w:tblLook w:val="04A0" w:firstRow="1" w:lastRow="0" w:firstColumn="1" w:lastColumn="0" w:noHBand="0" w:noVBand="1"/>
      </w:tblPr>
      <w:tblGrid>
        <w:gridCol w:w="3119"/>
        <w:gridCol w:w="1359"/>
        <w:gridCol w:w="1058"/>
        <w:gridCol w:w="1263"/>
        <w:gridCol w:w="960"/>
        <w:gridCol w:w="1308"/>
        <w:gridCol w:w="960"/>
      </w:tblGrid>
      <w:tr w:rsidR="007504A0" w:rsidRPr="00150FFF" w14:paraId="070B1A76" w14:textId="77777777" w:rsidTr="003655A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D641606" w14:textId="77777777" w:rsidR="007504A0" w:rsidRPr="001F63B6" w:rsidRDefault="007504A0">
            <w:pPr>
              <w:rPr>
                <w:rFonts w:ascii="Calibri" w:eastAsia="Times New Roman" w:hAnsi="Calibri" w:cs="Calibri"/>
                <w:lang w:eastAsia="en-GB"/>
              </w:rPr>
            </w:pPr>
            <w:r w:rsidRPr="001F63B6">
              <w:rPr>
                <w:rFonts w:ascii="Calibri" w:eastAsia="Times New Roman" w:hAnsi="Calibri" w:cs="Calibri"/>
                <w:lang w:eastAsia="en-GB"/>
              </w:rPr>
              <w:t>Longer term priorities</w:t>
            </w:r>
          </w:p>
        </w:tc>
        <w:tc>
          <w:tcPr>
            <w:tcW w:w="1359" w:type="dxa"/>
            <w:noWrap/>
            <w:vAlign w:val="bottom"/>
            <w:hideMark/>
          </w:tcPr>
          <w:p w14:paraId="03ADD6AD" w14:textId="77777777" w:rsidR="007504A0" w:rsidRPr="001F63B6" w:rsidRDefault="007504A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All respondents</w:t>
            </w:r>
          </w:p>
        </w:tc>
        <w:tc>
          <w:tcPr>
            <w:tcW w:w="1058" w:type="dxa"/>
            <w:noWrap/>
            <w:vAlign w:val="bottom"/>
            <w:hideMark/>
          </w:tcPr>
          <w:p w14:paraId="1472998E" w14:textId="77777777" w:rsidR="007504A0" w:rsidRPr="001F63B6" w:rsidRDefault="007504A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Southern Arc</w:t>
            </w:r>
          </w:p>
        </w:tc>
        <w:tc>
          <w:tcPr>
            <w:tcW w:w="1263" w:type="dxa"/>
            <w:noWrap/>
            <w:vAlign w:val="bottom"/>
            <w:hideMark/>
          </w:tcPr>
          <w:p w14:paraId="0B798A85" w14:textId="77777777" w:rsidR="007504A0" w:rsidRPr="001F63B6" w:rsidRDefault="007504A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Identify as disabled</w:t>
            </w:r>
          </w:p>
        </w:tc>
        <w:tc>
          <w:tcPr>
            <w:tcW w:w="960" w:type="dxa"/>
            <w:noWrap/>
            <w:vAlign w:val="bottom"/>
            <w:hideMark/>
          </w:tcPr>
          <w:p w14:paraId="50C3D10E" w14:textId="77777777" w:rsidR="007504A0" w:rsidRPr="001F63B6" w:rsidRDefault="007504A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Welsh speaker</w:t>
            </w:r>
          </w:p>
        </w:tc>
        <w:tc>
          <w:tcPr>
            <w:tcW w:w="1308" w:type="dxa"/>
            <w:noWrap/>
            <w:vAlign w:val="bottom"/>
            <w:hideMark/>
          </w:tcPr>
          <w:p w14:paraId="0337DD88" w14:textId="77777777" w:rsidR="007504A0" w:rsidRPr="001F63B6" w:rsidRDefault="007504A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Children in household</w:t>
            </w:r>
          </w:p>
        </w:tc>
        <w:tc>
          <w:tcPr>
            <w:tcW w:w="960" w:type="dxa"/>
            <w:noWrap/>
            <w:vAlign w:val="bottom"/>
            <w:hideMark/>
          </w:tcPr>
          <w:p w14:paraId="113A5CE9" w14:textId="77777777" w:rsidR="007504A0" w:rsidRPr="001F63B6" w:rsidRDefault="007504A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1F63B6">
              <w:rPr>
                <w:rFonts w:ascii="Calibri" w:eastAsia="Times New Roman" w:hAnsi="Calibri" w:cs="Calibri"/>
                <w:lang w:eastAsia="en-GB"/>
              </w:rPr>
              <w:t>LGBTQ+</w:t>
            </w:r>
          </w:p>
        </w:tc>
      </w:tr>
      <w:tr w:rsidR="007504A0" w:rsidRPr="00B81F2C" w14:paraId="0541DB75" w14:textId="77777777" w:rsidTr="003655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5002D3BE" w14:textId="77777777" w:rsidR="007504A0" w:rsidRPr="00B81F2C" w:rsidRDefault="007504A0">
            <w:pPr>
              <w:rPr>
                <w:rFonts w:ascii="Calibri" w:eastAsia="Times New Roman" w:hAnsi="Calibri" w:cs="Calibri"/>
                <w:color w:val="000000"/>
                <w:lang w:eastAsia="en-GB"/>
              </w:rPr>
            </w:pPr>
          </w:p>
        </w:tc>
        <w:tc>
          <w:tcPr>
            <w:tcW w:w="1359" w:type="dxa"/>
            <w:noWrap/>
          </w:tcPr>
          <w:p w14:paraId="178206AE" w14:textId="77777777" w:rsidR="007504A0" w:rsidRPr="00B81F2C"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1554</w:t>
            </w:r>
          </w:p>
        </w:tc>
        <w:tc>
          <w:tcPr>
            <w:tcW w:w="1058" w:type="dxa"/>
            <w:noWrap/>
          </w:tcPr>
          <w:p w14:paraId="35355951" w14:textId="77777777" w:rsidR="007504A0" w:rsidRPr="004330B8"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4330B8">
              <w:rPr>
                <w:rFonts w:ascii="Calibri" w:eastAsia="Times New Roman" w:hAnsi="Calibri" w:cs="Calibri"/>
                <w:b/>
                <w:bCs/>
                <w:color w:val="000000"/>
                <w:lang w:eastAsia="en-GB"/>
              </w:rPr>
              <w:t>631</w:t>
            </w:r>
          </w:p>
        </w:tc>
        <w:tc>
          <w:tcPr>
            <w:tcW w:w="1263" w:type="dxa"/>
            <w:noWrap/>
          </w:tcPr>
          <w:p w14:paraId="5AB04141" w14:textId="77777777" w:rsidR="007504A0" w:rsidRPr="00B81F2C"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302</w:t>
            </w:r>
          </w:p>
        </w:tc>
        <w:tc>
          <w:tcPr>
            <w:tcW w:w="960" w:type="dxa"/>
            <w:noWrap/>
          </w:tcPr>
          <w:p w14:paraId="36C449BC" w14:textId="77777777" w:rsidR="007504A0" w:rsidRPr="004330B8"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4330B8">
              <w:rPr>
                <w:rFonts w:ascii="Calibri" w:eastAsia="Times New Roman" w:hAnsi="Calibri" w:cs="Calibri"/>
                <w:b/>
                <w:bCs/>
                <w:color w:val="000000"/>
                <w:lang w:eastAsia="en-GB"/>
              </w:rPr>
              <w:t>225</w:t>
            </w:r>
          </w:p>
        </w:tc>
        <w:tc>
          <w:tcPr>
            <w:tcW w:w="1308" w:type="dxa"/>
            <w:noWrap/>
          </w:tcPr>
          <w:p w14:paraId="234D7316" w14:textId="77777777" w:rsidR="007504A0" w:rsidRPr="004330B8"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4330B8">
              <w:rPr>
                <w:rFonts w:ascii="Calibri" w:eastAsia="Times New Roman" w:hAnsi="Calibri" w:cs="Calibri"/>
                <w:b/>
                <w:bCs/>
                <w:color w:val="000000"/>
                <w:lang w:eastAsia="en-GB"/>
              </w:rPr>
              <w:t>574</w:t>
            </w:r>
          </w:p>
        </w:tc>
        <w:tc>
          <w:tcPr>
            <w:tcW w:w="960" w:type="dxa"/>
            <w:noWrap/>
          </w:tcPr>
          <w:p w14:paraId="6D44D8E6" w14:textId="77777777" w:rsidR="007504A0" w:rsidRPr="00B81F2C"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228</w:t>
            </w:r>
          </w:p>
        </w:tc>
      </w:tr>
      <w:tr w:rsidR="007504A0" w:rsidRPr="00B81F2C" w14:paraId="322B489A" w14:textId="77777777" w:rsidTr="003655A8">
        <w:trPr>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A8CBA32" w14:textId="77777777" w:rsidR="007504A0" w:rsidRPr="006B7A27" w:rsidRDefault="007504A0">
            <w:pPr>
              <w:rPr>
                <w:rFonts w:ascii="Calibri" w:eastAsia="Times New Roman" w:hAnsi="Calibri" w:cs="Calibri"/>
                <w:color w:val="000000"/>
                <w:lang w:eastAsia="en-GB"/>
              </w:rPr>
            </w:pPr>
            <w:r w:rsidRPr="006B7A27">
              <w:rPr>
                <w:rFonts w:ascii="Calibri" w:eastAsia="Times New Roman" w:hAnsi="Calibri" w:cs="Calibri"/>
                <w:color w:val="000000"/>
                <w:lang w:eastAsia="en-GB"/>
              </w:rPr>
              <w:t>Schools and Education including Youth Services.</w:t>
            </w:r>
          </w:p>
        </w:tc>
        <w:tc>
          <w:tcPr>
            <w:tcW w:w="1359" w:type="dxa"/>
            <w:noWrap/>
            <w:hideMark/>
          </w:tcPr>
          <w:p w14:paraId="13CFEDD4"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9.7</w:t>
            </w:r>
          </w:p>
        </w:tc>
        <w:tc>
          <w:tcPr>
            <w:tcW w:w="1058" w:type="dxa"/>
            <w:shd w:val="clear" w:color="auto" w:fill="EAF1DD" w:themeFill="accent3" w:themeFillTint="33"/>
            <w:noWrap/>
            <w:hideMark/>
          </w:tcPr>
          <w:p w14:paraId="5B2F641C"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9.4</w:t>
            </w:r>
          </w:p>
        </w:tc>
        <w:tc>
          <w:tcPr>
            <w:tcW w:w="1263" w:type="dxa"/>
            <w:noWrap/>
            <w:hideMark/>
          </w:tcPr>
          <w:p w14:paraId="442071C5"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9.3</w:t>
            </w:r>
          </w:p>
        </w:tc>
        <w:tc>
          <w:tcPr>
            <w:tcW w:w="960" w:type="dxa"/>
            <w:shd w:val="clear" w:color="auto" w:fill="EAF1DD" w:themeFill="accent3" w:themeFillTint="33"/>
            <w:noWrap/>
            <w:hideMark/>
          </w:tcPr>
          <w:p w14:paraId="2BB9661D"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9.8</w:t>
            </w:r>
          </w:p>
        </w:tc>
        <w:tc>
          <w:tcPr>
            <w:tcW w:w="1308" w:type="dxa"/>
            <w:shd w:val="clear" w:color="auto" w:fill="EAF1DD" w:themeFill="accent3" w:themeFillTint="33"/>
            <w:noWrap/>
            <w:hideMark/>
          </w:tcPr>
          <w:p w14:paraId="028F2E52"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10.6</w:t>
            </w:r>
          </w:p>
        </w:tc>
        <w:tc>
          <w:tcPr>
            <w:tcW w:w="960" w:type="dxa"/>
            <w:noWrap/>
            <w:hideMark/>
          </w:tcPr>
          <w:p w14:paraId="49F0B3B7"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9.0</w:t>
            </w:r>
          </w:p>
        </w:tc>
      </w:tr>
      <w:tr w:rsidR="007504A0" w:rsidRPr="00B81F2C" w14:paraId="730132AD" w14:textId="77777777" w:rsidTr="003655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18D139D" w14:textId="77777777" w:rsidR="007504A0" w:rsidRPr="00B81F2C" w:rsidRDefault="007504A0">
            <w:pPr>
              <w:rPr>
                <w:rFonts w:ascii="Calibri" w:eastAsia="Times New Roman" w:hAnsi="Calibri" w:cs="Calibri"/>
                <w:color w:val="000000"/>
                <w:lang w:eastAsia="en-GB"/>
              </w:rPr>
            </w:pPr>
            <w:r w:rsidRPr="00B81F2C">
              <w:rPr>
                <w:rFonts w:ascii="Calibri" w:eastAsia="Times New Roman" w:hAnsi="Calibri" w:cs="Calibri"/>
                <w:color w:val="000000"/>
                <w:lang w:eastAsia="en-GB"/>
              </w:rPr>
              <w:t>Supporting vulnerable children and families.</w:t>
            </w:r>
          </w:p>
        </w:tc>
        <w:tc>
          <w:tcPr>
            <w:tcW w:w="1359" w:type="dxa"/>
            <w:noWrap/>
            <w:hideMark/>
          </w:tcPr>
          <w:p w14:paraId="5C363571" w14:textId="77777777" w:rsidR="007504A0" w:rsidRPr="00B81F2C"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9.0</w:t>
            </w:r>
          </w:p>
        </w:tc>
        <w:tc>
          <w:tcPr>
            <w:tcW w:w="1058" w:type="dxa"/>
            <w:noWrap/>
            <w:hideMark/>
          </w:tcPr>
          <w:p w14:paraId="58F5671F" w14:textId="77777777" w:rsidR="007504A0" w:rsidRPr="00B81F2C"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9.1</w:t>
            </w:r>
          </w:p>
        </w:tc>
        <w:tc>
          <w:tcPr>
            <w:tcW w:w="1263" w:type="dxa"/>
            <w:shd w:val="clear" w:color="auto" w:fill="EAF1DD" w:themeFill="accent3" w:themeFillTint="33"/>
            <w:noWrap/>
            <w:hideMark/>
          </w:tcPr>
          <w:p w14:paraId="598207B2" w14:textId="77777777" w:rsidR="007504A0" w:rsidRPr="00B81F2C"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9.4</w:t>
            </w:r>
          </w:p>
        </w:tc>
        <w:tc>
          <w:tcPr>
            <w:tcW w:w="960" w:type="dxa"/>
            <w:noWrap/>
            <w:hideMark/>
          </w:tcPr>
          <w:p w14:paraId="6C6E2608" w14:textId="77777777" w:rsidR="007504A0" w:rsidRPr="00B81F2C"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9.0</w:t>
            </w:r>
          </w:p>
        </w:tc>
        <w:tc>
          <w:tcPr>
            <w:tcW w:w="1308" w:type="dxa"/>
            <w:noWrap/>
            <w:hideMark/>
          </w:tcPr>
          <w:p w14:paraId="58B5F019" w14:textId="77777777" w:rsidR="007504A0" w:rsidRPr="00B81F2C"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9.5</w:t>
            </w:r>
          </w:p>
        </w:tc>
        <w:tc>
          <w:tcPr>
            <w:tcW w:w="960" w:type="dxa"/>
            <w:shd w:val="clear" w:color="auto" w:fill="EAF1DD" w:themeFill="accent3" w:themeFillTint="33"/>
            <w:noWrap/>
            <w:hideMark/>
          </w:tcPr>
          <w:p w14:paraId="56C8DE33" w14:textId="77777777" w:rsidR="007504A0" w:rsidRPr="00B81F2C" w:rsidRDefault="007504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B81F2C">
              <w:rPr>
                <w:rFonts w:ascii="Calibri" w:eastAsia="Times New Roman" w:hAnsi="Calibri" w:cs="Calibri"/>
                <w:b/>
                <w:bCs/>
                <w:color w:val="006100"/>
                <w:lang w:eastAsia="en-GB"/>
              </w:rPr>
              <w:t>9.1</w:t>
            </w:r>
          </w:p>
        </w:tc>
      </w:tr>
      <w:tr w:rsidR="007504A0" w:rsidRPr="00B81F2C" w14:paraId="24AD8F73" w14:textId="77777777" w:rsidTr="003655A8">
        <w:trPr>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002031F" w14:textId="77777777" w:rsidR="007504A0" w:rsidRPr="00B81F2C" w:rsidRDefault="007504A0">
            <w:pPr>
              <w:rPr>
                <w:rFonts w:ascii="Calibri" w:eastAsia="Times New Roman" w:hAnsi="Calibri" w:cs="Calibri"/>
                <w:color w:val="000000"/>
                <w:lang w:eastAsia="en-GB"/>
              </w:rPr>
            </w:pPr>
            <w:r w:rsidRPr="00B81F2C">
              <w:rPr>
                <w:rFonts w:ascii="Calibri" w:eastAsia="Times New Roman" w:hAnsi="Calibri" w:cs="Calibri"/>
                <w:color w:val="000000"/>
                <w:lang w:eastAsia="en-GB"/>
              </w:rPr>
              <w:t>Supporting vulnerable adults and older people.</w:t>
            </w:r>
          </w:p>
        </w:tc>
        <w:tc>
          <w:tcPr>
            <w:tcW w:w="1359" w:type="dxa"/>
            <w:noWrap/>
            <w:hideMark/>
          </w:tcPr>
          <w:p w14:paraId="383E81DF"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8.5</w:t>
            </w:r>
          </w:p>
        </w:tc>
        <w:tc>
          <w:tcPr>
            <w:tcW w:w="1058" w:type="dxa"/>
            <w:noWrap/>
            <w:hideMark/>
          </w:tcPr>
          <w:p w14:paraId="67842714"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8.5</w:t>
            </w:r>
          </w:p>
        </w:tc>
        <w:tc>
          <w:tcPr>
            <w:tcW w:w="1263" w:type="dxa"/>
            <w:noWrap/>
            <w:hideMark/>
          </w:tcPr>
          <w:p w14:paraId="53DC224D"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9.3</w:t>
            </w:r>
          </w:p>
        </w:tc>
        <w:tc>
          <w:tcPr>
            <w:tcW w:w="960" w:type="dxa"/>
            <w:noWrap/>
            <w:hideMark/>
          </w:tcPr>
          <w:p w14:paraId="3F1CBD5D"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8.4</w:t>
            </w:r>
          </w:p>
        </w:tc>
        <w:tc>
          <w:tcPr>
            <w:tcW w:w="1308" w:type="dxa"/>
            <w:noWrap/>
            <w:hideMark/>
          </w:tcPr>
          <w:p w14:paraId="4C996703"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8.5</w:t>
            </w:r>
          </w:p>
        </w:tc>
        <w:tc>
          <w:tcPr>
            <w:tcW w:w="960" w:type="dxa"/>
            <w:noWrap/>
            <w:hideMark/>
          </w:tcPr>
          <w:p w14:paraId="3411A9D8" w14:textId="77777777" w:rsidR="007504A0" w:rsidRPr="00B81F2C" w:rsidRDefault="007504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8.7</w:t>
            </w:r>
          </w:p>
        </w:tc>
      </w:tr>
      <w:tr w:rsidR="006B7A27" w:rsidRPr="00B81F2C" w14:paraId="343E08F1" w14:textId="77777777" w:rsidTr="003655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71448E48" w14:textId="4BACCE48" w:rsidR="006B7A27" w:rsidRPr="00B81F2C" w:rsidRDefault="006B7A27" w:rsidP="006B7A27">
            <w:pPr>
              <w:rPr>
                <w:rFonts w:ascii="Calibri" w:eastAsia="Times New Roman" w:hAnsi="Calibri" w:cs="Calibri"/>
                <w:color w:val="000000"/>
                <w:lang w:eastAsia="en-GB"/>
              </w:rPr>
            </w:pPr>
            <w:r w:rsidRPr="00B81F2C">
              <w:rPr>
                <w:rFonts w:ascii="Calibri" w:eastAsia="Times New Roman" w:hAnsi="Calibri" w:cs="Calibri"/>
                <w:color w:val="000000"/>
                <w:lang w:eastAsia="en-GB"/>
              </w:rPr>
              <w:t>Housing and Homelessness Services.</w:t>
            </w:r>
          </w:p>
        </w:tc>
        <w:tc>
          <w:tcPr>
            <w:tcW w:w="1359" w:type="dxa"/>
            <w:noWrap/>
          </w:tcPr>
          <w:p w14:paraId="6E135737" w14:textId="3F72792C"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7.5</w:t>
            </w:r>
          </w:p>
        </w:tc>
        <w:tc>
          <w:tcPr>
            <w:tcW w:w="1058" w:type="dxa"/>
            <w:noWrap/>
          </w:tcPr>
          <w:p w14:paraId="7705CAF2" w14:textId="259F5EBC"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7.8</w:t>
            </w:r>
          </w:p>
        </w:tc>
        <w:tc>
          <w:tcPr>
            <w:tcW w:w="1263" w:type="dxa"/>
            <w:noWrap/>
          </w:tcPr>
          <w:p w14:paraId="34478A65" w14:textId="6E020C4A"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7.9</w:t>
            </w:r>
          </w:p>
        </w:tc>
        <w:tc>
          <w:tcPr>
            <w:tcW w:w="960" w:type="dxa"/>
            <w:noWrap/>
          </w:tcPr>
          <w:p w14:paraId="37950E7F" w14:textId="5F9E6359"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7.5</w:t>
            </w:r>
          </w:p>
        </w:tc>
        <w:tc>
          <w:tcPr>
            <w:tcW w:w="1308" w:type="dxa"/>
            <w:noWrap/>
          </w:tcPr>
          <w:p w14:paraId="6C59F4C0" w14:textId="5A563FE5"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7.4</w:t>
            </w:r>
          </w:p>
        </w:tc>
        <w:tc>
          <w:tcPr>
            <w:tcW w:w="960" w:type="dxa"/>
            <w:noWrap/>
          </w:tcPr>
          <w:p w14:paraId="520F690D" w14:textId="39DE29FB"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8.3</w:t>
            </w:r>
          </w:p>
        </w:tc>
      </w:tr>
      <w:tr w:rsidR="006B7A27" w:rsidRPr="00B81F2C" w14:paraId="25754830" w14:textId="77777777" w:rsidTr="003655A8">
        <w:trPr>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164E94C" w14:textId="77777777" w:rsidR="006B7A27" w:rsidRPr="00B81F2C" w:rsidRDefault="006B7A27" w:rsidP="006B7A27">
            <w:pPr>
              <w:rPr>
                <w:rFonts w:ascii="Calibri" w:eastAsia="Times New Roman" w:hAnsi="Calibri" w:cs="Calibri"/>
                <w:color w:val="000000"/>
                <w:lang w:eastAsia="en-GB"/>
              </w:rPr>
            </w:pPr>
            <w:r w:rsidRPr="00B81F2C">
              <w:rPr>
                <w:rFonts w:ascii="Calibri" w:eastAsia="Times New Roman" w:hAnsi="Calibri" w:cs="Calibri"/>
                <w:color w:val="000000"/>
                <w:lang w:eastAsia="en-GB"/>
              </w:rPr>
              <w:t xml:space="preserve">Recycling and Waste Services </w:t>
            </w:r>
          </w:p>
        </w:tc>
        <w:tc>
          <w:tcPr>
            <w:tcW w:w="1359" w:type="dxa"/>
            <w:noWrap/>
            <w:hideMark/>
          </w:tcPr>
          <w:p w14:paraId="0756DD22" w14:textId="77777777" w:rsidR="006B7A27" w:rsidRPr="00B81F2C" w:rsidRDefault="006B7A27" w:rsidP="006B7A2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7.5</w:t>
            </w:r>
          </w:p>
        </w:tc>
        <w:tc>
          <w:tcPr>
            <w:tcW w:w="1058" w:type="dxa"/>
            <w:noWrap/>
            <w:hideMark/>
          </w:tcPr>
          <w:p w14:paraId="224A4A83" w14:textId="77777777" w:rsidR="006B7A27" w:rsidRPr="00B81F2C" w:rsidRDefault="006B7A27" w:rsidP="006B7A2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7.2</w:t>
            </w:r>
          </w:p>
        </w:tc>
        <w:tc>
          <w:tcPr>
            <w:tcW w:w="1263" w:type="dxa"/>
            <w:noWrap/>
            <w:hideMark/>
          </w:tcPr>
          <w:p w14:paraId="17194874" w14:textId="77777777" w:rsidR="006B7A27" w:rsidRPr="00B81F2C" w:rsidRDefault="006B7A27" w:rsidP="006B7A2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7.8</w:t>
            </w:r>
          </w:p>
        </w:tc>
        <w:tc>
          <w:tcPr>
            <w:tcW w:w="960" w:type="dxa"/>
            <w:noWrap/>
            <w:hideMark/>
          </w:tcPr>
          <w:p w14:paraId="3FFD3AD8" w14:textId="77777777" w:rsidR="006B7A27" w:rsidRPr="00B81F2C" w:rsidRDefault="006B7A27" w:rsidP="006B7A2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7.6</w:t>
            </w:r>
          </w:p>
        </w:tc>
        <w:tc>
          <w:tcPr>
            <w:tcW w:w="1308" w:type="dxa"/>
            <w:noWrap/>
            <w:hideMark/>
          </w:tcPr>
          <w:p w14:paraId="70C74CDA" w14:textId="77777777" w:rsidR="006B7A27" w:rsidRPr="00B81F2C" w:rsidRDefault="006B7A27" w:rsidP="006B7A2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7.1</w:t>
            </w:r>
          </w:p>
        </w:tc>
        <w:tc>
          <w:tcPr>
            <w:tcW w:w="960" w:type="dxa"/>
            <w:noWrap/>
            <w:hideMark/>
          </w:tcPr>
          <w:p w14:paraId="28DC45FA" w14:textId="77777777" w:rsidR="006B7A27" w:rsidRPr="00B81F2C" w:rsidRDefault="006B7A27" w:rsidP="006B7A2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7.1</w:t>
            </w:r>
          </w:p>
        </w:tc>
      </w:tr>
      <w:tr w:rsidR="006B7A27" w:rsidRPr="00B81F2C" w14:paraId="2B2D7186" w14:textId="77777777" w:rsidTr="003655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F5F0E0A" w14:textId="77777777" w:rsidR="006B7A27" w:rsidRPr="00B81F2C" w:rsidRDefault="006B7A27" w:rsidP="006B7A27">
            <w:pPr>
              <w:rPr>
                <w:rFonts w:ascii="Calibri" w:eastAsia="Times New Roman" w:hAnsi="Calibri" w:cs="Calibri"/>
                <w:color w:val="000000"/>
                <w:lang w:eastAsia="en-GB"/>
              </w:rPr>
            </w:pPr>
            <w:r w:rsidRPr="00B81F2C">
              <w:rPr>
                <w:rFonts w:ascii="Calibri" w:eastAsia="Times New Roman" w:hAnsi="Calibri" w:cs="Calibri"/>
                <w:color w:val="000000"/>
                <w:lang w:eastAsia="en-GB"/>
              </w:rPr>
              <w:t>Neighbourhood Services such as street cleansing.</w:t>
            </w:r>
          </w:p>
        </w:tc>
        <w:tc>
          <w:tcPr>
            <w:tcW w:w="1359" w:type="dxa"/>
            <w:noWrap/>
            <w:hideMark/>
          </w:tcPr>
          <w:p w14:paraId="1CAA5CBE" w14:textId="77777777"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6.0</w:t>
            </w:r>
          </w:p>
        </w:tc>
        <w:tc>
          <w:tcPr>
            <w:tcW w:w="1058" w:type="dxa"/>
            <w:noWrap/>
            <w:hideMark/>
          </w:tcPr>
          <w:p w14:paraId="16A39473" w14:textId="77777777"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6.1</w:t>
            </w:r>
          </w:p>
        </w:tc>
        <w:tc>
          <w:tcPr>
            <w:tcW w:w="1263" w:type="dxa"/>
            <w:noWrap/>
            <w:hideMark/>
          </w:tcPr>
          <w:p w14:paraId="1C82CA8F" w14:textId="77777777"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6.5</w:t>
            </w:r>
          </w:p>
        </w:tc>
        <w:tc>
          <w:tcPr>
            <w:tcW w:w="960" w:type="dxa"/>
            <w:noWrap/>
            <w:hideMark/>
          </w:tcPr>
          <w:p w14:paraId="60A18E10" w14:textId="77777777"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5.6</w:t>
            </w:r>
          </w:p>
        </w:tc>
        <w:tc>
          <w:tcPr>
            <w:tcW w:w="1308" w:type="dxa"/>
            <w:noWrap/>
            <w:hideMark/>
          </w:tcPr>
          <w:p w14:paraId="30D3EBE8" w14:textId="77777777"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5.4</w:t>
            </w:r>
          </w:p>
        </w:tc>
        <w:tc>
          <w:tcPr>
            <w:tcW w:w="960" w:type="dxa"/>
            <w:noWrap/>
            <w:hideMark/>
          </w:tcPr>
          <w:p w14:paraId="4D0DF2EE" w14:textId="77777777" w:rsidR="006B7A27" w:rsidRPr="00B81F2C" w:rsidRDefault="006B7A27" w:rsidP="006B7A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5.6</w:t>
            </w:r>
          </w:p>
        </w:tc>
      </w:tr>
      <w:tr w:rsidR="0019578A" w:rsidRPr="00B81F2C" w14:paraId="31F97CED" w14:textId="77777777" w:rsidTr="003655A8">
        <w:trPr>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278E8F49" w14:textId="55F8746A" w:rsidR="0019578A" w:rsidRPr="00B81F2C" w:rsidRDefault="0019578A" w:rsidP="0019578A">
            <w:pPr>
              <w:rPr>
                <w:rFonts w:ascii="Calibri" w:eastAsia="Times New Roman" w:hAnsi="Calibri" w:cs="Calibri"/>
                <w:color w:val="000000"/>
                <w:lang w:eastAsia="en-GB"/>
              </w:rPr>
            </w:pPr>
            <w:r w:rsidRPr="00B81F2C">
              <w:rPr>
                <w:rFonts w:ascii="Calibri" w:eastAsia="Times New Roman" w:hAnsi="Calibri" w:cs="Calibri"/>
                <w:color w:val="000000"/>
                <w:lang w:eastAsia="en-GB"/>
              </w:rPr>
              <w:t>Highways and Transport.</w:t>
            </w:r>
          </w:p>
        </w:tc>
        <w:tc>
          <w:tcPr>
            <w:tcW w:w="1359" w:type="dxa"/>
            <w:noWrap/>
          </w:tcPr>
          <w:p w14:paraId="231BBBB6" w14:textId="3796E944"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6.2</w:t>
            </w:r>
          </w:p>
        </w:tc>
        <w:tc>
          <w:tcPr>
            <w:tcW w:w="1058" w:type="dxa"/>
            <w:noWrap/>
          </w:tcPr>
          <w:p w14:paraId="79FD06F0" w14:textId="337F989D"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5.9</w:t>
            </w:r>
          </w:p>
        </w:tc>
        <w:tc>
          <w:tcPr>
            <w:tcW w:w="1263" w:type="dxa"/>
            <w:noWrap/>
          </w:tcPr>
          <w:p w14:paraId="7B000C83" w14:textId="410EA0BE"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6.2</w:t>
            </w:r>
          </w:p>
        </w:tc>
        <w:tc>
          <w:tcPr>
            <w:tcW w:w="960" w:type="dxa"/>
            <w:noWrap/>
          </w:tcPr>
          <w:p w14:paraId="4BECEA03" w14:textId="69396D77"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6.0</w:t>
            </w:r>
          </w:p>
        </w:tc>
        <w:tc>
          <w:tcPr>
            <w:tcW w:w="1308" w:type="dxa"/>
            <w:noWrap/>
          </w:tcPr>
          <w:p w14:paraId="5ADA48A2" w14:textId="5B296344"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5.6</w:t>
            </w:r>
          </w:p>
        </w:tc>
        <w:tc>
          <w:tcPr>
            <w:tcW w:w="960" w:type="dxa"/>
            <w:noWrap/>
          </w:tcPr>
          <w:p w14:paraId="03215D00" w14:textId="5DD21D44"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5.8</w:t>
            </w:r>
          </w:p>
        </w:tc>
      </w:tr>
      <w:tr w:rsidR="0019578A" w:rsidRPr="00B81F2C" w14:paraId="3AEA95A7" w14:textId="77777777" w:rsidTr="006B7A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0968EC16" w14:textId="15DD85E6" w:rsidR="0019578A" w:rsidRPr="00B81F2C" w:rsidRDefault="0019578A" w:rsidP="0019578A">
            <w:pPr>
              <w:rPr>
                <w:rFonts w:ascii="Calibri" w:eastAsia="Times New Roman" w:hAnsi="Calibri" w:cs="Calibri"/>
                <w:color w:val="000000"/>
                <w:lang w:eastAsia="en-GB"/>
              </w:rPr>
            </w:pPr>
            <w:r w:rsidRPr="00B81F2C">
              <w:rPr>
                <w:rFonts w:ascii="Calibri" w:eastAsia="Times New Roman" w:hAnsi="Calibri" w:cs="Calibri"/>
                <w:color w:val="000000"/>
                <w:lang w:eastAsia="en-GB"/>
              </w:rPr>
              <w:t>Major projects</w:t>
            </w:r>
          </w:p>
        </w:tc>
        <w:tc>
          <w:tcPr>
            <w:tcW w:w="1359" w:type="dxa"/>
            <w:noWrap/>
          </w:tcPr>
          <w:p w14:paraId="1935C9A2" w14:textId="18BAC551"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5.8</w:t>
            </w:r>
          </w:p>
        </w:tc>
        <w:tc>
          <w:tcPr>
            <w:tcW w:w="1058" w:type="dxa"/>
            <w:noWrap/>
          </w:tcPr>
          <w:p w14:paraId="1C541E0D" w14:textId="50306714"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5.8</w:t>
            </w:r>
          </w:p>
        </w:tc>
        <w:tc>
          <w:tcPr>
            <w:tcW w:w="1263" w:type="dxa"/>
            <w:noWrap/>
          </w:tcPr>
          <w:p w14:paraId="621190EB" w14:textId="6BEF3C03"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5.1</w:t>
            </w:r>
          </w:p>
        </w:tc>
        <w:tc>
          <w:tcPr>
            <w:tcW w:w="960" w:type="dxa"/>
            <w:noWrap/>
          </w:tcPr>
          <w:p w14:paraId="56F1758D" w14:textId="53DE1F72"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1308" w:type="dxa"/>
            <w:noWrap/>
          </w:tcPr>
          <w:p w14:paraId="08379338" w14:textId="0B694909"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5.3</w:t>
            </w:r>
          </w:p>
        </w:tc>
        <w:tc>
          <w:tcPr>
            <w:tcW w:w="960" w:type="dxa"/>
            <w:noWrap/>
          </w:tcPr>
          <w:p w14:paraId="57177B86" w14:textId="612391F8"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5.6</w:t>
            </w:r>
          </w:p>
        </w:tc>
      </w:tr>
      <w:tr w:rsidR="0019578A" w:rsidRPr="00B81F2C" w14:paraId="7AAFFC7D" w14:textId="77777777" w:rsidTr="0019578A">
        <w:trPr>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547BF691" w14:textId="2AFD57A8" w:rsidR="0019578A" w:rsidRPr="00B81F2C" w:rsidRDefault="0019578A" w:rsidP="0019578A">
            <w:pPr>
              <w:rPr>
                <w:rFonts w:ascii="Calibri" w:eastAsia="Times New Roman" w:hAnsi="Calibri" w:cs="Calibri"/>
                <w:color w:val="000000"/>
                <w:lang w:eastAsia="en-GB"/>
              </w:rPr>
            </w:pPr>
            <w:r w:rsidRPr="00B81F2C">
              <w:rPr>
                <w:rFonts w:ascii="Calibri" w:eastAsia="Times New Roman" w:hAnsi="Calibri" w:cs="Calibri"/>
                <w:color w:val="000000"/>
                <w:lang w:eastAsia="en-GB"/>
              </w:rPr>
              <w:t>Parks and Sport.</w:t>
            </w:r>
          </w:p>
        </w:tc>
        <w:tc>
          <w:tcPr>
            <w:tcW w:w="1359" w:type="dxa"/>
            <w:noWrap/>
          </w:tcPr>
          <w:p w14:paraId="32AEFCC8" w14:textId="415DE040"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5.3</w:t>
            </w:r>
          </w:p>
        </w:tc>
        <w:tc>
          <w:tcPr>
            <w:tcW w:w="1058" w:type="dxa"/>
            <w:noWrap/>
          </w:tcPr>
          <w:p w14:paraId="573B6CB4" w14:textId="3A30AD58"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1263" w:type="dxa"/>
            <w:noWrap/>
          </w:tcPr>
          <w:p w14:paraId="1DC60771" w14:textId="7459D4F1"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5.0</w:t>
            </w:r>
          </w:p>
        </w:tc>
        <w:tc>
          <w:tcPr>
            <w:tcW w:w="960" w:type="dxa"/>
            <w:noWrap/>
          </w:tcPr>
          <w:p w14:paraId="5118298E" w14:textId="2E9EEAA4"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5.4</w:t>
            </w:r>
          </w:p>
        </w:tc>
        <w:tc>
          <w:tcPr>
            <w:tcW w:w="1308" w:type="dxa"/>
            <w:noWrap/>
          </w:tcPr>
          <w:p w14:paraId="26FF0C92" w14:textId="0E61C55D"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5.5</w:t>
            </w:r>
          </w:p>
        </w:tc>
        <w:tc>
          <w:tcPr>
            <w:tcW w:w="960" w:type="dxa"/>
            <w:noWrap/>
          </w:tcPr>
          <w:p w14:paraId="21920AAB" w14:textId="7E707163"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5.3</w:t>
            </w:r>
          </w:p>
        </w:tc>
      </w:tr>
      <w:tr w:rsidR="0019578A" w:rsidRPr="00B81F2C" w14:paraId="517F2F4A" w14:textId="77777777" w:rsidTr="001957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4C76345B" w14:textId="0E929020" w:rsidR="0019578A" w:rsidRPr="00B81F2C" w:rsidRDefault="0019578A" w:rsidP="0019578A">
            <w:pPr>
              <w:rPr>
                <w:rFonts w:ascii="Calibri" w:eastAsia="Times New Roman" w:hAnsi="Calibri" w:cs="Calibri"/>
                <w:color w:val="000000"/>
                <w:lang w:eastAsia="en-GB"/>
              </w:rPr>
            </w:pPr>
            <w:r w:rsidRPr="00B81F2C">
              <w:rPr>
                <w:rFonts w:ascii="Calibri" w:eastAsia="Times New Roman" w:hAnsi="Calibri" w:cs="Calibri"/>
                <w:color w:val="000000"/>
                <w:lang w:eastAsia="en-GB"/>
              </w:rPr>
              <w:t>Delivery of the One Planet Cardiff Strategy</w:t>
            </w:r>
          </w:p>
        </w:tc>
        <w:tc>
          <w:tcPr>
            <w:tcW w:w="1359" w:type="dxa"/>
            <w:noWrap/>
          </w:tcPr>
          <w:p w14:paraId="6DC36517" w14:textId="27AFE090"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1058" w:type="dxa"/>
            <w:noWrap/>
          </w:tcPr>
          <w:p w14:paraId="3F3E260A" w14:textId="2146ABFD"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5.4</w:t>
            </w:r>
          </w:p>
        </w:tc>
        <w:tc>
          <w:tcPr>
            <w:tcW w:w="1263" w:type="dxa"/>
            <w:noWrap/>
          </w:tcPr>
          <w:p w14:paraId="4E461EEE" w14:textId="2F40BAD0"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4.7</w:t>
            </w:r>
          </w:p>
        </w:tc>
        <w:tc>
          <w:tcPr>
            <w:tcW w:w="960" w:type="dxa"/>
            <w:noWrap/>
          </w:tcPr>
          <w:p w14:paraId="731D6D5F" w14:textId="614B965A"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6.1</w:t>
            </w:r>
          </w:p>
        </w:tc>
        <w:tc>
          <w:tcPr>
            <w:tcW w:w="1308" w:type="dxa"/>
            <w:noWrap/>
          </w:tcPr>
          <w:p w14:paraId="4AF9B858" w14:textId="2BD3DDE7"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5.3</w:t>
            </w:r>
          </w:p>
        </w:tc>
        <w:tc>
          <w:tcPr>
            <w:tcW w:w="960" w:type="dxa"/>
            <w:noWrap/>
          </w:tcPr>
          <w:p w14:paraId="6921D1EC" w14:textId="79F4AD46"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6.0</w:t>
            </w:r>
          </w:p>
        </w:tc>
      </w:tr>
      <w:tr w:rsidR="0019578A" w:rsidRPr="00B81F2C" w14:paraId="3BA09385" w14:textId="77777777" w:rsidTr="0019578A">
        <w:trPr>
          <w:trHeight w:val="288"/>
        </w:trPr>
        <w:tc>
          <w:tcPr>
            <w:cnfStyle w:val="001000000000" w:firstRow="0" w:lastRow="0" w:firstColumn="1" w:lastColumn="0" w:oddVBand="0" w:evenVBand="0" w:oddHBand="0" w:evenHBand="0" w:firstRowFirstColumn="0" w:firstRowLastColumn="0" w:lastRowFirstColumn="0" w:lastRowLastColumn="0"/>
            <w:tcW w:w="3119" w:type="dxa"/>
            <w:noWrap/>
          </w:tcPr>
          <w:p w14:paraId="1745FA95" w14:textId="6181755A" w:rsidR="0019578A" w:rsidRPr="00B81F2C" w:rsidRDefault="0019578A" w:rsidP="0019578A">
            <w:pPr>
              <w:rPr>
                <w:rFonts w:ascii="Calibri" w:eastAsia="Times New Roman" w:hAnsi="Calibri" w:cs="Calibri"/>
                <w:color w:val="000000"/>
                <w:lang w:eastAsia="en-GB"/>
              </w:rPr>
            </w:pPr>
            <w:r w:rsidRPr="00B81F2C">
              <w:rPr>
                <w:rFonts w:ascii="Calibri" w:eastAsia="Times New Roman" w:hAnsi="Calibri" w:cs="Calibri"/>
                <w:color w:val="000000"/>
                <w:lang w:eastAsia="en-GB"/>
              </w:rPr>
              <w:t>Libraries and Community Hubs.</w:t>
            </w:r>
          </w:p>
        </w:tc>
        <w:tc>
          <w:tcPr>
            <w:tcW w:w="1359" w:type="dxa"/>
            <w:noWrap/>
          </w:tcPr>
          <w:p w14:paraId="72AAF1A7" w14:textId="5C300F65"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1058" w:type="dxa"/>
            <w:noWrap/>
          </w:tcPr>
          <w:p w14:paraId="1C7D0156" w14:textId="35E64A57"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1263" w:type="dxa"/>
            <w:noWrap/>
          </w:tcPr>
          <w:p w14:paraId="02A8F359" w14:textId="21D5B187"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5.6</w:t>
            </w:r>
          </w:p>
        </w:tc>
        <w:tc>
          <w:tcPr>
            <w:tcW w:w="960" w:type="dxa"/>
            <w:noWrap/>
          </w:tcPr>
          <w:p w14:paraId="268C4C2A" w14:textId="063631D5"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1308" w:type="dxa"/>
            <w:noWrap/>
          </w:tcPr>
          <w:p w14:paraId="6F52AEE4" w14:textId="2E7B868F"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5.2</w:t>
            </w:r>
          </w:p>
        </w:tc>
        <w:tc>
          <w:tcPr>
            <w:tcW w:w="960" w:type="dxa"/>
            <w:noWrap/>
          </w:tcPr>
          <w:p w14:paraId="520C442F" w14:textId="650A49C1" w:rsidR="0019578A" w:rsidRPr="00B81F2C" w:rsidRDefault="0019578A" w:rsidP="001957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5.3</w:t>
            </w:r>
          </w:p>
        </w:tc>
      </w:tr>
      <w:tr w:rsidR="0019578A" w:rsidRPr="00B81F2C" w14:paraId="3AEA98A5" w14:textId="77777777" w:rsidTr="003655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A4823FE" w14:textId="77777777" w:rsidR="0019578A" w:rsidRPr="00B81F2C" w:rsidRDefault="0019578A" w:rsidP="0019578A">
            <w:pPr>
              <w:rPr>
                <w:rFonts w:ascii="Calibri" w:eastAsia="Times New Roman" w:hAnsi="Calibri" w:cs="Calibri"/>
                <w:color w:val="000000"/>
                <w:lang w:eastAsia="en-GB"/>
              </w:rPr>
            </w:pPr>
            <w:r w:rsidRPr="00B81F2C">
              <w:rPr>
                <w:rFonts w:ascii="Calibri" w:eastAsia="Times New Roman" w:hAnsi="Calibri" w:cs="Calibri"/>
                <w:color w:val="000000"/>
                <w:lang w:eastAsia="en-GB"/>
              </w:rPr>
              <w:t>Culture, Venues and Events.</w:t>
            </w:r>
          </w:p>
        </w:tc>
        <w:tc>
          <w:tcPr>
            <w:tcW w:w="1359" w:type="dxa"/>
            <w:noWrap/>
            <w:hideMark/>
          </w:tcPr>
          <w:p w14:paraId="5C999679" w14:textId="77777777"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81F2C">
              <w:rPr>
                <w:rFonts w:ascii="Calibri" w:eastAsia="Times New Roman" w:hAnsi="Calibri" w:cs="Calibri"/>
                <w:b/>
                <w:bCs/>
                <w:color w:val="000000"/>
                <w:lang w:eastAsia="en-GB"/>
              </w:rPr>
              <w:t>3.8</w:t>
            </w:r>
          </w:p>
        </w:tc>
        <w:tc>
          <w:tcPr>
            <w:tcW w:w="1058" w:type="dxa"/>
            <w:shd w:val="clear" w:color="auto" w:fill="F2DBDB" w:themeFill="accent2" w:themeFillTint="33"/>
            <w:noWrap/>
            <w:hideMark/>
          </w:tcPr>
          <w:p w14:paraId="144C9E05" w14:textId="77777777"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4.0</w:t>
            </w:r>
          </w:p>
        </w:tc>
        <w:tc>
          <w:tcPr>
            <w:tcW w:w="1263" w:type="dxa"/>
            <w:shd w:val="clear" w:color="auto" w:fill="F2DBDB" w:themeFill="accent2" w:themeFillTint="33"/>
            <w:noWrap/>
            <w:hideMark/>
          </w:tcPr>
          <w:p w14:paraId="5A56D698" w14:textId="77777777"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3.7</w:t>
            </w:r>
          </w:p>
        </w:tc>
        <w:tc>
          <w:tcPr>
            <w:tcW w:w="960" w:type="dxa"/>
            <w:shd w:val="clear" w:color="auto" w:fill="F2DBDB" w:themeFill="accent2" w:themeFillTint="33"/>
            <w:noWrap/>
            <w:hideMark/>
          </w:tcPr>
          <w:p w14:paraId="50736893" w14:textId="77777777"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4.3</w:t>
            </w:r>
          </w:p>
        </w:tc>
        <w:tc>
          <w:tcPr>
            <w:tcW w:w="1308" w:type="dxa"/>
            <w:shd w:val="clear" w:color="auto" w:fill="F2DBDB" w:themeFill="accent2" w:themeFillTint="33"/>
            <w:noWrap/>
            <w:hideMark/>
          </w:tcPr>
          <w:p w14:paraId="767FA3B2" w14:textId="77777777"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3.7</w:t>
            </w:r>
          </w:p>
        </w:tc>
        <w:tc>
          <w:tcPr>
            <w:tcW w:w="960" w:type="dxa"/>
            <w:shd w:val="clear" w:color="auto" w:fill="F2DBDB" w:themeFill="accent2" w:themeFillTint="33"/>
            <w:noWrap/>
            <w:hideMark/>
          </w:tcPr>
          <w:p w14:paraId="19B7CAC5" w14:textId="77777777" w:rsidR="0019578A" w:rsidRPr="00B81F2C" w:rsidRDefault="0019578A" w:rsidP="0019578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81F2C">
              <w:rPr>
                <w:rFonts w:ascii="Calibri" w:eastAsia="Times New Roman" w:hAnsi="Calibri" w:cs="Calibri"/>
                <w:b/>
                <w:bCs/>
                <w:color w:val="9C0006"/>
                <w:lang w:eastAsia="en-GB"/>
              </w:rPr>
              <w:t>4.5</w:t>
            </w:r>
          </w:p>
        </w:tc>
      </w:tr>
    </w:tbl>
    <w:p w14:paraId="00EC10F5" w14:textId="5A0D18AE" w:rsidR="00FD5E3C" w:rsidRPr="00A82B74" w:rsidRDefault="00FD5E3C" w:rsidP="00A82B74">
      <w:pPr>
        <w:spacing w:after="0"/>
        <w:rPr>
          <w:sz w:val="16"/>
          <w:szCs w:val="16"/>
        </w:rPr>
      </w:pPr>
    </w:p>
    <w:tbl>
      <w:tblPr>
        <w:tblStyle w:val="GridTable4-Accent1"/>
        <w:tblW w:w="9579" w:type="dxa"/>
        <w:tblLook w:val="04A0" w:firstRow="1" w:lastRow="0" w:firstColumn="1" w:lastColumn="0" w:noHBand="0" w:noVBand="1"/>
      </w:tblPr>
      <w:tblGrid>
        <w:gridCol w:w="3160"/>
        <w:gridCol w:w="1359"/>
        <w:gridCol w:w="1049"/>
        <w:gridCol w:w="1049"/>
        <w:gridCol w:w="864"/>
        <w:gridCol w:w="1049"/>
        <w:gridCol w:w="1049"/>
      </w:tblGrid>
      <w:tr w:rsidR="00E10FCE" w:rsidRPr="00E10FCE" w14:paraId="5FFFA87E" w14:textId="77777777" w:rsidTr="00E10FC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60" w:type="dxa"/>
            <w:noWrap/>
            <w:hideMark/>
          </w:tcPr>
          <w:p w14:paraId="73042BE2" w14:textId="4FE42105" w:rsidR="00E10FCE" w:rsidRPr="00E10FCE" w:rsidRDefault="00E10FCE" w:rsidP="00E10FCE">
            <w:pPr>
              <w:rPr>
                <w:rFonts w:ascii="Times New Roman" w:eastAsia="Times New Roman" w:hAnsi="Times New Roman" w:cs="Times New Roman"/>
                <w:sz w:val="24"/>
                <w:szCs w:val="24"/>
                <w:lang w:eastAsia="en-GB"/>
              </w:rPr>
            </w:pPr>
            <w:r w:rsidRPr="00B643C6">
              <w:rPr>
                <w:rFonts w:ascii="Calibri" w:eastAsia="Times New Roman" w:hAnsi="Calibri" w:cs="Calibri"/>
                <w:lang w:eastAsia="en-GB"/>
              </w:rPr>
              <w:lastRenderedPageBreak/>
              <w:t>2023/2024 Priorities</w:t>
            </w:r>
          </w:p>
        </w:tc>
        <w:tc>
          <w:tcPr>
            <w:tcW w:w="1359" w:type="dxa"/>
            <w:noWrap/>
            <w:vAlign w:val="bottom"/>
            <w:hideMark/>
          </w:tcPr>
          <w:p w14:paraId="02147870" w14:textId="67780B2F"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All respondents</w:t>
            </w:r>
          </w:p>
        </w:tc>
        <w:tc>
          <w:tcPr>
            <w:tcW w:w="1049" w:type="dxa"/>
            <w:noWrap/>
            <w:vAlign w:val="bottom"/>
            <w:hideMark/>
          </w:tcPr>
          <w:p w14:paraId="665D1390" w14:textId="0351FDEB"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Most Deprived</w:t>
            </w:r>
          </w:p>
        </w:tc>
        <w:tc>
          <w:tcPr>
            <w:tcW w:w="1049" w:type="dxa"/>
            <w:noWrap/>
            <w:vAlign w:val="bottom"/>
            <w:hideMark/>
          </w:tcPr>
          <w:p w14:paraId="1BC461F8" w14:textId="7B86CCCD"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Next Most Deprived</w:t>
            </w:r>
          </w:p>
        </w:tc>
        <w:tc>
          <w:tcPr>
            <w:tcW w:w="864" w:type="dxa"/>
            <w:noWrap/>
            <w:vAlign w:val="bottom"/>
            <w:hideMark/>
          </w:tcPr>
          <w:p w14:paraId="57EF2BBA" w14:textId="7D6BC9A9"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Middle</w:t>
            </w:r>
          </w:p>
        </w:tc>
        <w:tc>
          <w:tcPr>
            <w:tcW w:w="1049" w:type="dxa"/>
            <w:noWrap/>
            <w:vAlign w:val="bottom"/>
            <w:hideMark/>
          </w:tcPr>
          <w:p w14:paraId="0D6D6719" w14:textId="2B244C9C"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Next Least Deprived</w:t>
            </w:r>
          </w:p>
        </w:tc>
        <w:tc>
          <w:tcPr>
            <w:tcW w:w="1049" w:type="dxa"/>
            <w:noWrap/>
            <w:vAlign w:val="bottom"/>
            <w:hideMark/>
          </w:tcPr>
          <w:p w14:paraId="3918EC78" w14:textId="2A9BCC06"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Least Deprived</w:t>
            </w:r>
          </w:p>
        </w:tc>
      </w:tr>
      <w:tr w:rsidR="00E10FCE" w:rsidRPr="00B7239D" w14:paraId="41E6DBED" w14:textId="77777777" w:rsidTr="00E10F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tcPr>
          <w:p w14:paraId="72FFF81F" w14:textId="77777777" w:rsidR="00E10FCE" w:rsidRPr="00B7239D" w:rsidRDefault="00E10FCE" w:rsidP="00E10FCE">
            <w:pPr>
              <w:rPr>
                <w:rFonts w:ascii="Times New Roman" w:eastAsia="Times New Roman" w:hAnsi="Times New Roman" w:cs="Times New Roman"/>
                <w:sz w:val="24"/>
                <w:szCs w:val="24"/>
                <w:lang w:eastAsia="en-GB"/>
              </w:rPr>
            </w:pPr>
          </w:p>
        </w:tc>
        <w:tc>
          <w:tcPr>
            <w:tcW w:w="1359" w:type="dxa"/>
            <w:noWrap/>
            <w:vAlign w:val="bottom"/>
          </w:tcPr>
          <w:p w14:paraId="60DEAC9A" w14:textId="72724B7D" w:rsidR="00E10FCE" w:rsidRPr="00F23527"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F23527">
              <w:rPr>
                <w:rFonts w:ascii="Calibri" w:eastAsia="Times New Roman" w:hAnsi="Calibri" w:cs="Calibri"/>
                <w:b/>
                <w:bCs/>
                <w:color w:val="000000"/>
                <w:lang w:eastAsia="en-GB"/>
              </w:rPr>
              <w:t>1554</w:t>
            </w:r>
          </w:p>
        </w:tc>
        <w:tc>
          <w:tcPr>
            <w:tcW w:w="1049" w:type="dxa"/>
            <w:noWrap/>
            <w:vAlign w:val="bottom"/>
          </w:tcPr>
          <w:p w14:paraId="59908D26" w14:textId="7C8C5A3F"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235</w:t>
            </w:r>
          </w:p>
        </w:tc>
        <w:tc>
          <w:tcPr>
            <w:tcW w:w="1049" w:type="dxa"/>
            <w:noWrap/>
            <w:vAlign w:val="bottom"/>
          </w:tcPr>
          <w:p w14:paraId="1983D8A7" w14:textId="5A5BD298"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342</w:t>
            </w:r>
          </w:p>
        </w:tc>
        <w:tc>
          <w:tcPr>
            <w:tcW w:w="864" w:type="dxa"/>
            <w:noWrap/>
            <w:vAlign w:val="bottom"/>
          </w:tcPr>
          <w:p w14:paraId="721B3D15" w14:textId="06CE7B63"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336</w:t>
            </w:r>
          </w:p>
        </w:tc>
        <w:tc>
          <w:tcPr>
            <w:tcW w:w="1049" w:type="dxa"/>
            <w:noWrap/>
            <w:vAlign w:val="bottom"/>
          </w:tcPr>
          <w:p w14:paraId="1A03343C" w14:textId="08948BE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539</w:t>
            </w:r>
          </w:p>
        </w:tc>
        <w:tc>
          <w:tcPr>
            <w:tcW w:w="1049" w:type="dxa"/>
            <w:noWrap/>
            <w:vAlign w:val="bottom"/>
          </w:tcPr>
          <w:p w14:paraId="07F7A0F7" w14:textId="15CA602F"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559</w:t>
            </w:r>
          </w:p>
        </w:tc>
      </w:tr>
      <w:tr w:rsidR="00F23527" w:rsidRPr="00B7239D" w14:paraId="3A105E1B" w14:textId="77777777" w:rsidTr="00F23527">
        <w:trPr>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hideMark/>
          </w:tcPr>
          <w:p w14:paraId="575A6564" w14:textId="77777777" w:rsidR="00E10FCE" w:rsidRPr="00A82B74" w:rsidRDefault="00E10FCE" w:rsidP="00E10FCE">
            <w:pPr>
              <w:rPr>
                <w:rFonts w:ascii="Calibri" w:eastAsia="Times New Roman" w:hAnsi="Calibri" w:cs="Calibri"/>
                <w:color w:val="000000"/>
                <w:lang w:eastAsia="en-GB"/>
              </w:rPr>
            </w:pPr>
            <w:r w:rsidRPr="00A82B74">
              <w:rPr>
                <w:rFonts w:ascii="Calibri" w:eastAsia="Times New Roman" w:hAnsi="Calibri" w:cs="Calibri"/>
                <w:color w:val="000000"/>
                <w:lang w:eastAsia="en-GB"/>
              </w:rPr>
              <w:t>Schools and Education including Youth Services.</w:t>
            </w:r>
          </w:p>
        </w:tc>
        <w:tc>
          <w:tcPr>
            <w:tcW w:w="1359" w:type="dxa"/>
            <w:noWrap/>
            <w:vAlign w:val="bottom"/>
            <w:hideMark/>
          </w:tcPr>
          <w:p w14:paraId="41F09FBE"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9.5</w:t>
            </w:r>
          </w:p>
        </w:tc>
        <w:tc>
          <w:tcPr>
            <w:tcW w:w="1049" w:type="dxa"/>
            <w:noWrap/>
            <w:vAlign w:val="bottom"/>
            <w:hideMark/>
          </w:tcPr>
          <w:p w14:paraId="472D23E0"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9.1</w:t>
            </w:r>
          </w:p>
        </w:tc>
        <w:tc>
          <w:tcPr>
            <w:tcW w:w="1049" w:type="dxa"/>
            <w:noWrap/>
            <w:vAlign w:val="bottom"/>
            <w:hideMark/>
          </w:tcPr>
          <w:p w14:paraId="29C618C6"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9.2</w:t>
            </w:r>
          </w:p>
        </w:tc>
        <w:tc>
          <w:tcPr>
            <w:tcW w:w="864" w:type="dxa"/>
            <w:noWrap/>
            <w:vAlign w:val="bottom"/>
            <w:hideMark/>
          </w:tcPr>
          <w:p w14:paraId="2FB139F3"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9.1</w:t>
            </w:r>
          </w:p>
        </w:tc>
        <w:tc>
          <w:tcPr>
            <w:tcW w:w="1049" w:type="dxa"/>
            <w:shd w:val="clear" w:color="auto" w:fill="EAF1DD" w:themeFill="accent3" w:themeFillTint="33"/>
            <w:noWrap/>
            <w:vAlign w:val="bottom"/>
            <w:hideMark/>
          </w:tcPr>
          <w:p w14:paraId="3D08E6D6"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7239D">
              <w:rPr>
                <w:rFonts w:ascii="Calibri" w:eastAsia="Times New Roman" w:hAnsi="Calibri" w:cs="Calibri"/>
                <w:b/>
                <w:bCs/>
                <w:color w:val="006100"/>
                <w:lang w:eastAsia="en-GB"/>
              </w:rPr>
              <w:t>9.5</w:t>
            </w:r>
          </w:p>
        </w:tc>
        <w:tc>
          <w:tcPr>
            <w:tcW w:w="1049" w:type="dxa"/>
            <w:shd w:val="clear" w:color="auto" w:fill="EAF1DD" w:themeFill="accent3" w:themeFillTint="33"/>
            <w:noWrap/>
            <w:vAlign w:val="bottom"/>
            <w:hideMark/>
          </w:tcPr>
          <w:p w14:paraId="198C6521"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B7239D">
              <w:rPr>
                <w:rFonts w:ascii="Calibri" w:eastAsia="Times New Roman" w:hAnsi="Calibri" w:cs="Calibri"/>
                <w:b/>
                <w:bCs/>
                <w:color w:val="006100"/>
                <w:lang w:eastAsia="en-GB"/>
              </w:rPr>
              <w:t>9.8</w:t>
            </w:r>
          </w:p>
        </w:tc>
      </w:tr>
      <w:tr w:rsidR="00E10FCE" w:rsidRPr="00B7239D" w14:paraId="3B67FC91" w14:textId="77777777" w:rsidTr="00A82B7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hideMark/>
          </w:tcPr>
          <w:p w14:paraId="20F717B7" w14:textId="77777777"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Supporting vulnerable children and families.</w:t>
            </w:r>
          </w:p>
        </w:tc>
        <w:tc>
          <w:tcPr>
            <w:tcW w:w="1359" w:type="dxa"/>
            <w:noWrap/>
            <w:vAlign w:val="bottom"/>
            <w:hideMark/>
          </w:tcPr>
          <w:p w14:paraId="42557C28"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9.2</w:t>
            </w:r>
          </w:p>
        </w:tc>
        <w:tc>
          <w:tcPr>
            <w:tcW w:w="1049" w:type="dxa"/>
            <w:shd w:val="clear" w:color="auto" w:fill="EAF1DD" w:themeFill="accent3" w:themeFillTint="33"/>
            <w:noWrap/>
            <w:vAlign w:val="bottom"/>
            <w:hideMark/>
          </w:tcPr>
          <w:p w14:paraId="6488D89B"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B7239D">
              <w:rPr>
                <w:rFonts w:ascii="Calibri" w:eastAsia="Times New Roman" w:hAnsi="Calibri" w:cs="Calibri"/>
                <w:b/>
                <w:bCs/>
                <w:color w:val="006100"/>
                <w:lang w:eastAsia="en-GB"/>
              </w:rPr>
              <w:t>9.4</w:t>
            </w:r>
          </w:p>
        </w:tc>
        <w:tc>
          <w:tcPr>
            <w:tcW w:w="1049" w:type="dxa"/>
            <w:shd w:val="clear" w:color="auto" w:fill="EAF1DD" w:themeFill="accent3" w:themeFillTint="33"/>
            <w:noWrap/>
            <w:vAlign w:val="bottom"/>
            <w:hideMark/>
          </w:tcPr>
          <w:p w14:paraId="70EA967C"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B7239D">
              <w:rPr>
                <w:rFonts w:ascii="Calibri" w:eastAsia="Times New Roman" w:hAnsi="Calibri" w:cs="Calibri"/>
                <w:b/>
                <w:bCs/>
                <w:color w:val="006100"/>
                <w:lang w:eastAsia="en-GB"/>
              </w:rPr>
              <w:t>9.3</w:t>
            </w:r>
          </w:p>
        </w:tc>
        <w:tc>
          <w:tcPr>
            <w:tcW w:w="864" w:type="dxa"/>
            <w:shd w:val="clear" w:color="auto" w:fill="EAF1DD" w:themeFill="accent3" w:themeFillTint="33"/>
            <w:noWrap/>
            <w:vAlign w:val="bottom"/>
            <w:hideMark/>
          </w:tcPr>
          <w:p w14:paraId="729C0DA0"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6100"/>
                <w:lang w:eastAsia="en-GB"/>
              </w:rPr>
            </w:pPr>
            <w:r w:rsidRPr="00B7239D">
              <w:rPr>
                <w:rFonts w:ascii="Calibri" w:eastAsia="Times New Roman" w:hAnsi="Calibri" w:cs="Calibri"/>
                <w:b/>
                <w:bCs/>
                <w:color w:val="006100"/>
                <w:lang w:eastAsia="en-GB"/>
              </w:rPr>
              <w:t>9.2</w:t>
            </w:r>
          </w:p>
        </w:tc>
        <w:tc>
          <w:tcPr>
            <w:tcW w:w="1049" w:type="dxa"/>
            <w:noWrap/>
            <w:vAlign w:val="bottom"/>
            <w:hideMark/>
          </w:tcPr>
          <w:p w14:paraId="67C3B99F"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9.2</w:t>
            </w:r>
          </w:p>
        </w:tc>
        <w:tc>
          <w:tcPr>
            <w:tcW w:w="1049" w:type="dxa"/>
            <w:noWrap/>
            <w:vAlign w:val="bottom"/>
            <w:hideMark/>
          </w:tcPr>
          <w:p w14:paraId="5AB4E466"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9.0</w:t>
            </w:r>
          </w:p>
        </w:tc>
      </w:tr>
      <w:tr w:rsidR="00E10FCE" w:rsidRPr="00B7239D" w14:paraId="289ABB6F" w14:textId="77777777" w:rsidTr="00E10FCE">
        <w:trPr>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hideMark/>
          </w:tcPr>
          <w:p w14:paraId="02A6172B" w14:textId="77777777"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Supporting vulnerable adults and older people.</w:t>
            </w:r>
          </w:p>
        </w:tc>
        <w:tc>
          <w:tcPr>
            <w:tcW w:w="1359" w:type="dxa"/>
            <w:noWrap/>
            <w:vAlign w:val="bottom"/>
            <w:hideMark/>
          </w:tcPr>
          <w:p w14:paraId="38D37D7A"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8.7</w:t>
            </w:r>
          </w:p>
        </w:tc>
        <w:tc>
          <w:tcPr>
            <w:tcW w:w="1049" w:type="dxa"/>
            <w:noWrap/>
            <w:vAlign w:val="bottom"/>
            <w:hideMark/>
          </w:tcPr>
          <w:p w14:paraId="24817549"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9.0</w:t>
            </w:r>
          </w:p>
        </w:tc>
        <w:tc>
          <w:tcPr>
            <w:tcW w:w="1049" w:type="dxa"/>
            <w:noWrap/>
            <w:vAlign w:val="bottom"/>
            <w:hideMark/>
          </w:tcPr>
          <w:p w14:paraId="157D3256"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8.6</w:t>
            </w:r>
          </w:p>
        </w:tc>
        <w:tc>
          <w:tcPr>
            <w:tcW w:w="864" w:type="dxa"/>
            <w:noWrap/>
            <w:vAlign w:val="bottom"/>
            <w:hideMark/>
          </w:tcPr>
          <w:p w14:paraId="7F00C549"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8.7</w:t>
            </w:r>
          </w:p>
        </w:tc>
        <w:tc>
          <w:tcPr>
            <w:tcW w:w="1049" w:type="dxa"/>
            <w:noWrap/>
            <w:vAlign w:val="bottom"/>
            <w:hideMark/>
          </w:tcPr>
          <w:p w14:paraId="5B9D7CA0"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8.8</w:t>
            </w:r>
          </w:p>
        </w:tc>
        <w:tc>
          <w:tcPr>
            <w:tcW w:w="1049" w:type="dxa"/>
            <w:noWrap/>
            <w:vAlign w:val="bottom"/>
            <w:hideMark/>
          </w:tcPr>
          <w:p w14:paraId="43C2F0C0"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8.7</w:t>
            </w:r>
          </w:p>
        </w:tc>
      </w:tr>
      <w:tr w:rsidR="00E10FCE" w:rsidRPr="00B7239D" w14:paraId="0A18C7C9" w14:textId="77777777" w:rsidTr="00E10F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tcPr>
          <w:p w14:paraId="24758B2B" w14:textId="68EB43DC"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Housing and Homelessness Services.</w:t>
            </w:r>
          </w:p>
        </w:tc>
        <w:tc>
          <w:tcPr>
            <w:tcW w:w="1359" w:type="dxa"/>
            <w:noWrap/>
            <w:vAlign w:val="bottom"/>
          </w:tcPr>
          <w:p w14:paraId="4C68AE70" w14:textId="24973161"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7.8</w:t>
            </w:r>
          </w:p>
        </w:tc>
        <w:tc>
          <w:tcPr>
            <w:tcW w:w="1049" w:type="dxa"/>
            <w:noWrap/>
            <w:vAlign w:val="bottom"/>
          </w:tcPr>
          <w:p w14:paraId="66F8D2E8" w14:textId="574E23A3"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8.2</w:t>
            </w:r>
          </w:p>
        </w:tc>
        <w:tc>
          <w:tcPr>
            <w:tcW w:w="1049" w:type="dxa"/>
            <w:noWrap/>
            <w:vAlign w:val="bottom"/>
          </w:tcPr>
          <w:p w14:paraId="72BFEE69" w14:textId="6BBA166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8.1</w:t>
            </w:r>
          </w:p>
        </w:tc>
        <w:tc>
          <w:tcPr>
            <w:tcW w:w="864" w:type="dxa"/>
            <w:noWrap/>
            <w:vAlign w:val="bottom"/>
          </w:tcPr>
          <w:p w14:paraId="482A3412" w14:textId="5CFA66BA"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8.0</w:t>
            </w:r>
          </w:p>
        </w:tc>
        <w:tc>
          <w:tcPr>
            <w:tcW w:w="1049" w:type="dxa"/>
            <w:noWrap/>
            <w:vAlign w:val="bottom"/>
          </w:tcPr>
          <w:p w14:paraId="161C6F2F" w14:textId="0D43CA69"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7.8</w:t>
            </w:r>
          </w:p>
        </w:tc>
        <w:tc>
          <w:tcPr>
            <w:tcW w:w="1049" w:type="dxa"/>
            <w:noWrap/>
            <w:vAlign w:val="bottom"/>
          </w:tcPr>
          <w:p w14:paraId="5BE20CFA" w14:textId="7CB8D3A4"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7.5</w:t>
            </w:r>
          </w:p>
        </w:tc>
      </w:tr>
      <w:tr w:rsidR="00E10FCE" w:rsidRPr="00B7239D" w14:paraId="549DF96D" w14:textId="77777777" w:rsidTr="00E10FCE">
        <w:trPr>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hideMark/>
          </w:tcPr>
          <w:p w14:paraId="53156851" w14:textId="35EEC35E"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Recycling and Waste Services</w:t>
            </w:r>
          </w:p>
        </w:tc>
        <w:tc>
          <w:tcPr>
            <w:tcW w:w="1359" w:type="dxa"/>
            <w:noWrap/>
            <w:vAlign w:val="bottom"/>
            <w:hideMark/>
          </w:tcPr>
          <w:p w14:paraId="774FC0D7"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7.6</w:t>
            </w:r>
          </w:p>
        </w:tc>
        <w:tc>
          <w:tcPr>
            <w:tcW w:w="1049" w:type="dxa"/>
            <w:noWrap/>
            <w:vAlign w:val="bottom"/>
            <w:hideMark/>
          </w:tcPr>
          <w:p w14:paraId="49A5FB01"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7.3</w:t>
            </w:r>
          </w:p>
        </w:tc>
        <w:tc>
          <w:tcPr>
            <w:tcW w:w="1049" w:type="dxa"/>
            <w:noWrap/>
            <w:vAlign w:val="bottom"/>
            <w:hideMark/>
          </w:tcPr>
          <w:p w14:paraId="7F9B3BC9"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7.4</w:t>
            </w:r>
          </w:p>
        </w:tc>
        <w:tc>
          <w:tcPr>
            <w:tcW w:w="864" w:type="dxa"/>
            <w:noWrap/>
            <w:vAlign w:val="bottom"/>
            <w:hideMark/>
          </w:tcPr>
          <w:p w14:paraId="015199D7"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7.5</w:t>
            </w:r>
          </w:p>
        </w:tc>
        <w:tc>
          <w:tcPr>
            <w:tcW w:w="1049" w:type="dxa"/>
            <w:noWrap/>
            <w:vAlign w:val="bottom"/>
            <w:hideMark/>
          </w:tcPr>
          <w:p w14:paraId="32877E7C"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7.6</w:t>
            </w:r>
          </w:p>
        </w:tc>
        <w:tc>
          <w:tcPr>
            <w:tcW w:w="1049" w:type="dxa"/>
            <w:noWrap/>
            <w:vAlign w:val="bottom"/>
            <w:hideMark/>
          </w:tcPr>
          <w:p w14:paraId="130C296D"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8.0</w:t>
            </w:r>
          </w:p>
        </w:tc>
      </w:tr>
      <w:tr w:rsidR="00E10FCE" w:rsidRPr="00B7239D" w14:paraId="254824AB" w14:textId="77777777" w:rsidTr="00E10F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hideMark/>
          </w:tcPr>
          <w:p w14:paraId="4B769CFB" w14:textId="77777777"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Neighbourhood Services such as street cleansing.</w:t>
            </w:r>
          </w:p>
        </w:tc>
        <w:tc>
          <w:tcPr>
            <w:tcW w:w="1359" w:type="dxa"/>
            <w:noWrap/>
            <w:vAlign w:val="bottom"/>
            <w:hideMark/>
          </w:tcPr>
          <w:p w14:paraId="20712B31"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6.5</w:t>
            </w:r>
          </w:p>
        </w:tc>
        <w:tc>
          <w:tcPr>
            <w:tcW w:w="1049" w:type="dxa"/>
            <w:noWrap/>
            <w:vAlign w:val="bottom"/>
            <w:hideMark/>
          </w:tcPr>
          <w:p w14:paraId="3092C0C2"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6.8</w:t>
            </w:r>
          </w:p>
        </w:tc>
        <w:tc>
          <w:tcPr>
            <w:tcW w:w="1049" w:type="dxa"/>
            <w:noWrap/>
            <w:vAlign w:val="bottom"/>
            <w:hideMark/>
          </w:tcPr>
          <w:p w14:paraId="08F990AC"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6.7</w:t>
            </w:r>
          </w:p>
        </w:tc>
        <w:tc>
          <w:tcPr>
            <w:tcW w:w="864" w:type="dxa"/>
            <w:noWrap/>
            <w:vAlign w:val="bottom"/>
            <w:hideMark/>
          </w:tcPr>
          <w:p w14:paraId="692FC0D1"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6.6</w:t>
            </w:r>
          </w:p>
        </w:tc>
        <w:tc>
          <w:tcPr>
            <w:tcW w:w="1049" w:type="dxa"/>
            <w:noWrap/>
            <w:vAlign w:val="bottom"/>
            <w:hideMark/>
          </w:tcPr>
          <w:p w14:paraId="680503D1"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6.2</w:t>
            </w:r>
          </w:p>
        </w:tc>
        <w:tc>
          <w:tcPr>
            <w:tcW w:w="1049" w:type="dxa"/>
            <w:noWrap/>
            <w:vAlign w:val="bottom"/>
            <w:hideMark/>
          </w:tcPr>
          <w:p w14:paraId="2370465D"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6.0</w:t>
            </w:r>
          </w:p>
        </w:tc>
      </w:tr>
      <w:tr w:rsidR="00E10FCE" w:rsidRPr="00B7239D" w14:paraId="7235A532" w14:textId="77777777" w:rsidTr="00E10FCE">
        <w:trPr>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tcPr>
          <w:p w14:paraId="5BB38784" w14:textId="6E1FB62F"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Highways and Transport.</w:t>
            </w:r>
          </w:p>
        </w:tc>
        <w:tc>
          <w:tcPr>
            <w:tcW w:w="1359" w:type="dxa"/>
            <w:noWrap/>
            <w:vAlign w:val="bottom"/>
          </w:tcPr>
          <w:p w14:paraId="1162B32A" w14:textId="519D0E3A"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6.2</w:t>
            </w:r>
          </w:p>
        </w:tc>
        <w:tc>
          <w:tcPr>
            <w:tcW w:w="1049" w:type="dxa"/>
            <w:noWrap/>
            <w:vAlign w:val="bottom"/>
          </w:tcPr>
          <w:p w14:paraId="12800E6E" w14:textId="1137A94E"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5.6</w:t>
            </w:r>
          </w:p>
        </w:tc>
        <w:tc>
          <w:tcPr>
            <w:tcW w:w="1049" w:type="dxa"/>
            <w:noWrap/>
            <w:vAlign w:val="bottom"/>
          </w:tcPr>
          <w:p w14:paraId="55B63FF7" w14:textId="1F66CDD6"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5.8</w:t>
            </w:r>
          </w:p>
        </w:tc>
        <w:tc>
          <w:tcPr>
            <w:tcW w:w="864" w:type="dxa"/>
            <w:noWrap/>
            <w:vAlign w:val="bottom"/>
          </w:tcPr>
          <w:p w14:paraId="4BC0D4CD" w14:textId="45F33C92"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6.2</w:t>
            </w:r>
          </w:p>
        </w:tc>
        <w:tc>
          <w:tcPr>
            <w:tcW w:w="1049" w:type="dxa"/>
            <w:noWrap/>
            <w:vAlign w:val="bottom"/>
          </w:tcPr>
          <w:p w14:paraId="3FB08FCB" w14:textId="1F677EDD"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6.2</w:t>
            </w:r>
          </w:p>
        </w:tc>
        <w:tc>
          <w:tcPr>
            <w:tcW w:w="1049" w:type="dxa"/>
            <w:noWrap/>
            <w:vAlign w:val="bottom"/>
          </w:tcPr>
          <w:p w14:paraId="738937FC" w14:textId="607AA53F"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6.4</w:t>
            </w:r>
          </w:p>
        </w:tc>
      </w:tr>
      <w:tr w:rsidR="00E10FCE" w:rsidRPr="00B7239D" w14:paraId="48FFBC1D" w14:textId="77777777" w:rsidTr="00E10F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tcPr>
          <w:p w14:paraId="0F0F69AD" w14:textId="5F0EE3DB"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Parks and Sport.</w:t>
            </w:r>
          </w:p>
        </w:tc>
        <w:tc>
          <w:tcPr>
            <w:tcW w:w="1359" w:type="dxa"/>
            <w:noWrap/>
            <w:vAlign w:val="bottom"/>
          </w:tcPr>
          <w:p w14:paraId="5D55C4B9" w14:textId="594831AF"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5.5</w:t>
            </w:r>
          </w:p>
        </w:tc>
        <w:tc>
          <w:tcPr>
            <w:tcW w:w="1049" w:type="dxa"/>
            <w:noWrap/>
            <w:vAlign w:val="bottom"/>
          </w:tcPr>
          <w:p w14:paraId="3E68D3DC" w14:textId="41A6DA58"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5.4</w:t>
            </w:r>
          </w:p>
        </w:tc>
        <w:tc>
          <w:tcPr>
            <w:tcW w:w="1049" w:type="dxa"/>
            <w:noWrap/>
            <w:vAlign w:val="bottom"/>
          </w:tcPr>
          <w:p w14:paraId="569472EA" w14:textId="39133EA8"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5.4</w:t>
            </w:r>
          </w:p>
        </w:tc>
        <w:tc>
          <w:tcPr>
            <w:tcW w:w="864" w:type="dxa"/>
            <w:noWrap/>
            <w:vAlign w:val="bottom"/>
          </w:tcPr>
          <w:p w14:paraId="18096C9A" w14:textId="325780F5"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5.4</w:t>
            </w:r>
          </w:p>
        </w:tc>
        <w:tc>
          <w:tcPr>
            <w:tcW w:w="1049" w:type="dxa"/>
            <w:noWrap/>
            <w:vAlign w:val="bottom"/>
          </w:tcPr>
          <w:p w14:paraId="3C981182" w14:textId="61FB0D3F"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5.4</w:t>
            </w:r>
          </w:p>
        </w:tc>
        <w:tc>
          <w:tcPr>
            <w:tcW w:w="1049" w:type="dxa"/>
            <w:noWrap/>
            <w:vAlign w:val="bottom"/>
          </w:tcPr>
          <w:p w14:paraId="30E47F98" w14:textId="77380658"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5.5</w:t>
            </w:r>
          </w:p>
        </w:tc>
      </w:tr>
      <w:tr w:rsidR="00E10FCE" w:rsidRPr="00B7239D" w14:paraId="46828FCC" w14:textId="77777777" w:rsidTr="00E10FCE">
        <w:trPr>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tcPr>
          <w:p w14:paraId="15E092D5" w14:textId="40C8C560"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Libraries and Community Hubs.</w:t>
            </w:r>
          </w:p>
        </w:tc>
        <w:tc>
          <w:tcPr>
            <w:tcW w:w="1359" w:type="dxa"/>
            <w:noWrap/>
            <w:vAlign w:val="bottom"/>
          </w:tcPr>
          <w:p w14:paraId="636DB73D" w14:textId="7148CD0A"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5.4</w:t>
            </w:r>
          </w:p>
        </w:tc>
        <w:tc>
          <w:tcPr>
            <w:tcW w:w="1049" w:type="dxa"/>
            <w:noWrap/>
            <w:vAlign w:val="bottom"/>
          </w:tcPr>
          <w:p w14:paraId="031B9267" w14:textId="10EEEF53"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5.6</w:t>
            </w:r>
          </w:p>
        </w:tc>
        <w:tc>
          <w:tcPr>
            <w:tcW w:w="1049" w:type="dxa"/>
            <w:noWrap/>
            <w:vAlign w:val="bottom"/>
          </w:tcPr>
          <w:p w14:paraId="53CC3AD4" w14:textId="395FEBD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5.6</w:t>
            </w:r>
          </w:p>
        </w:tc>
        <w:tc>
          <w:tcPr>
            <w:tcW w:w="864" w:type="dxa"/>
            <w:noWrap/>
            <w:vAlign w:val="bottom"/>
          </w:tcPr>
          <w:p w14:paraId="5CF9C6CF" w14:textId="2FE762C9"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5.5</w:t>
            </w:r>
          </w:p>
        </w:tc>
        <w:tc>
          <w:tcPr>
            <w:tcW w:w="1049" w:type="dxa"/>
            <w:noWrap/>
            <w:vAlign w:val="bottom"/>
          </w:tcPr>
          <w:p w14:paraId="754CE457" w14:textId="5AC57E0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5.2</w:t>
            </w:r>
          </w:p>
        </w:tc>
        <w:tc>
          <w:tcPr>
            <w:tcW w:w="1049" w:type="dxa"/>
            <w:noWrap/>
            <w:vAlign w:val="bottom"/>
          </w:tcPr>
          <w:p w14:paraId="21E0C216" w14:textId="6580B78B"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5.4</w:t>
            </w:r>
          </w:p>
        </w:tc>
      </w:tr>
      <w:tr w:rsidR="00E10FCE" w:rsidRPr="00B7239D" w14:paraId="67792E33" w14:textId="77777777" w:rsidTr="00E10F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tcPr>
          <w:p w14:paraId="36A9FADD" w14:textId="23C9C80A"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Major projects</w:t>
            </w:r>
          </w:p>
        </w:tc>
        <w:tc>
          <w:tcPr>
            <w:tcW w:w="1359" w:type="dxa"/>
            <w:noWrap/>
            <w:vAlign w:val="bottom"/>
          </w:tcPr>
          <w:p w14:paraId="3209BEE3" w14:textId="5D8B678D"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5.1</w:t>
            </w:r>
          </w:p>
        </w:tc>
        <w:tc>
          <w:tcPr>
            <w:tcW w:w="1049" w:type="dxa"/>
            <w:noWrap/>
            <w:vAlign w:val="bottom"/>
          </w:tcPr>
          <w:p w14:paraId="3AECD2B2" w14:textId="481071C0"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4.6</w:t>
            </w:r>
          </w:p>
        </w:tc>
        <w:tc>
          <w:tcPr>
            <w:tcW w:w="1049" w:type="dxa"/>
            <w:noWrap/>
            <w:vAlign w:val="bottom"/>
          </w:tcPr>
          <w:p w14:paraId="2A5BD467" w14:textId="39E8B14F"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4.8</w:t>
            </w:r>
          </w:p>
        </w:tc>
        <w:tc>
          <w:tcPr>
            <w:tcW w:w="864" w:type="dxa"/>
            <w:noWrap/>
            <w:vAlign w:val="bottom"/>
          </w:tcPr>
          <w:p w14:paraId="1FF02FD0" w14:textId="2EE70662"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5.1</w:t>
            </w:r>
          </w:p>
        </w:tc>
        <w:tc>
          <w:tcPr>
            <w:tcW w:w="1049" w:type="dxa"/>
            <w:noWrap/>
            <w:vAlign w:val="bottom"/>
          </w:tcPr>
          <w:p w14:paraId="5C670179" w14:textId="6FEC998B"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5.4</w:t>
            </w:r>
          </w:p>
        </w:tc>
        <w:tc>
          <w:tcPr>
            <w:tcW w:w="1049" w:type="dxa"/>
            <w:noWrap/>
            <w:vAlign w:val="bottom"/>
          </w:tcPr>
          <w:p w14:paraId="76B060A9" w14:textId="62CB4F52"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5.1</w:t>
            </w:r>
          </w:p>
        </w:tc>
      </w:tr>
      <w:tr w:rsidR="00E10FCE" w:rsidRPr="00B7239D" w14:paraId="7B71E8A5" w14:textId="77777777" w:rsidTr="00E10FCE">
        <w:trPr>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hideMark/>
          </w:tcPr>
          <w:p w14:paraId="19D35BBB" w14:textId="77777777"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Delivery of the One Planet Cardiff Strategy</w:t>
            </w:r>
          </w:p>
        </w:tc>
        <w:tc>
          <w:tcPr>
            <w:tcW w:w="1359" w:type="dxa"/>
            <w:noWrap/>
            <w:vAlign w:val="bottom"/>
            <w:hideMark/>
          </w:tcPr>
          <w:p w14:paraId="5C72C782"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4.6</w:t>
            </w:r>
          </w:p>
        </w:tc>
        <w:tc>
          <w:tcPr>
            <w:tcW w:w="1049" w:type="dxa"/>
            <w:noWrap/>
            <w:vAlign w:val="bottom"/>
            <w:hideMark/>
          </w:tcPr>
          <w:p w14:paraId="3A5CB75E"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4.2</w:t>
            </w:r>
          </w:p>
        </w:tc>
        <w:tc>
          <w:tcPr>
            <w:tcW w:w="1049" w:type="dxa"/>
            <w:noWrap/>
            <w:vAlign w:val="bottom"/>
            <w:hideMark/>
          </w:tcPr>
          <w:p w14:paraId="11F375A1"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4.9</w:t>
            </w:r>
          </w:p>
        </w:tc>
        <w:tc>
          <w:tcPr>
            <w:tcW w:w="864" w:type="dxa"/>
            <w:noWrap/>
            <w:vAlign w:val="bottom"/>
            <w:hideMark/>
          </w:tcPr>
          <w:p w14:paraId="43F46B38"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4.5</w:t>
            </w:r>
          </w:p>
        </w:tc>
        <w:tc>
          <w:tcPr>
            <w:tcW w:w="1049" w:type="dxa"/>
            <w:noWrap/>
            <w:vAlign w:val="bottom"/>
            <w:hideMark/>
          </w:tcPr>
          <w:p w14:paraId="12C212FF"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4.7</w:t>
            </w:r>
          </w:p>
        </w:tc>
        <w:tc>
          <w:tcPr>
            <w:tcW w:w="1049" w:type="dxa"/>
            <w:noWrap/>
            <w:vAlign w:val="bottom"/>
            <w:hideMark/>
          </w:tcPr>
          <w:p w14:paraId="3A5F7756" w14:textId="77777777" w:rsidR="00E10FCE" w:rsidRPr="00B7239D"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4.4</w:t>
            </w:r>
          </w:p>
        </w:tc>
      </w:tr>
      <w:tr w:rsidR="00E10FCE" w:rsidRPr="00B7239D" w14:paraId="69959747" w14:textId="77777777" w:rsidTr="00A82B7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60" w:type="dxa"/>
            <w:noWrap/>
            <w:vAlign w:val="bottom"/>
            <w:hideMark/>
          </w:tcPr>
          <w:p w14:paraId="5BF6E9F1" w14:textId="77777777"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Culture, Venues and Events.</w:t>
            </w:r>
          </w:p>
        </w:tc>
        <w:tc>
          <w:tcPr>
            <w:tcW w:w="1359" w:type="dxa"/>
            <w:noWrap/>
            <w:vAlign w:val="bottom"/>
            <w:hideMark/>
          </w:tcPr>
          <w:p w14:paraId="2A79A0E3"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B7239D">
              <w:rPr>
                <w:rFonts w:ascii="Calibri" w:eastAsia="Times New Roman" w:hAnsi="Calibri" w:cs="Calibri"/>
                <w:b/>
                <w:bCs/>
                <w:color w:val="000000"/>
                <w:lang w:eastAsia="en-GB"/>
              </w:rPr>
              <w:t>3.8</w:t>
            </w:r>
          </w:p>
        </w:tc>
        <w:tc>
          <w:tcPr>
            <w:tcW w:w="1049" w:type="dxa"/>
            <w:shd w:val="clear" w:color="auto" w:fill="F2DBDB" w:themeFill="accent2" w:themeFillTint="33"/>
            <w:noWrap/>
            <w:vAlign w:val="bottom"/>
            <w:hideMark/>
          </w:tcPr>
          <w:p w14:paraId="171DF23E"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7239D">
              <w:rPr>
                <w:rFonts w:ascii="Calibri" w:eastAsia="Times New Roman" w:hAnsi="Calibri" w:cs="Calibri"/>
                <w:b/>
                <w:bCs/>
                <w:color w:val="9C0006"/>
                <w:lang w:eastAsia="en-GB"/>
              </w:rPr>
              <w:t>4.0</w:t>
            </w:r>
          </w:p>
        </w:tc>
        <w:tc>
          <w:tcPr>
            <w:tcW w:w="1049" w:type="dxa"/>
            <w:shd w:val="clear" w:color="auto" w:fill="F2DBDB" w:themeFill="accent2" w:themeFillTint="33"/>
            <w:noWrap/>
            <w:vAlign w:val="bottom"/>
            <w:hideMark/>
          </w:tcPr>
          <w:p w14:paraId="72E2FCD4"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7239D">
              <w:rPr>
                <w:rFonts w:ascii="Calibri" w:eastAsia="Times New Roman" w:hAnsi="Calibri" w:cs="Calibri"/>
                <w:b/>
                <w:bCs/>
                <w:color w:val="9C0006"/>
                <w:lang w:eastAsia="en-GB"/>
              </w:rPr>
              <w:t>4.4</w:t>
            </w:r>
          </w:p>
        </w:tc>
        <w:tc>
          <w:tcPr>
            <w:tcW w:w="864" w:type="dxa"/>
            <w:shd w:val="clear" w:color="auto" w:fill="F2DBDB" w:themeFill="accent2" w:themeFillTint="33"/>
            <w:noWrap/>
            <w:vAlign w:val="bottom"/>
            <w:hideMark/>
          </w:tcPr>
          <w:p w14:paraId="090A35B9"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7239D">
              <w:rPr>
                <w:rFonts w:ascii="Calibri" w:eastAsia="Times New Roman" w:hAnsi="Calibri" w:cs="Calibri"/>
                <w:b/>
                <w:bCs/>
                <w:color w:val="9C0006"/>
                <w:lang w:eastAsia="en-GB"/>
              </w:rPr>
              <w:t>3.8</w:t>
            </w:r>
          </w:p>
        </w:tc>
        <w:tc>
          <w:tcPr>
            <w:tcW w:w="1049" w:type="dxa"/>
            <w:shd w:val="clear" w:color="auto" w:fill="F2DBDB" w:themeFill="accent2" w:themeFillTint="33"/>
            <w:noWrap/>
            <w:vAlign w:val="bottom"/>
            <w:hideMark/>
          </w:tcPr>
          <w:p w14:paraId="67BBB27A"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7239D">
              <w:rPr>
                <w:rFonts w:ascii="Calibri" w:eastAsia="Times New Roman" w:hAnsi="Calibri" w:cs="Calibri"/>
                <w:b/>
                <w:bCs/>
                <w:color w:val="9C0006"/>
                <w:lang w:eastAsia="en-GB"/>
              </w:rPr>
              <w:t>3.6</w:t>
            </w:r>
          </w:p>
        </w:tc>
        <w:tc>
          <w:tcPr>
            <w:tcW w:w="1049" w:type="dxa"/>
            <w:shd w:val="clear" w:color="auto" w:fill="F2DBDB" w:themeFill="accent2" w:themeFillTint="33"/>
            <w:noWrap/>
            <w:vAlign w:val="bottom"/>
            <w:hideMark/>
          </w:tcPr>
          <w:p w14:paraId="26BADBF9" w14:textId="77777777" w:rsidR="00E10FCE" w:rsidRPr="00B7239D"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B7239D">
              <w:rPr>
                <w:rFonts w:ascii="Calibri" w:eastAsia="Times New Roman" w:hAnsi="Calibri" w:cs="Calibri"/>
                <w:b/>
                <w:bCs/>
                <w:color w:val="9C0006"/>
                <w:lang w:eastAsia="en-GB"/>
              </w:rPr>
              <w:t>3.5</w:t>
            </w:r>
          </w:p>
        </w:tc>
      </w:tr>
    </w:tbl>
    <w:p w14:paraId="4378A1D5" w14:textId="51EEEAE7" w:rsidR="003655A8" w:rsidRDefault="003655A8" w:rsidP="008B4386">
      <w:pPr>
        <w:spacing w:after="0"/>
      </w:pPr>
    </w:p>
    <w:tbl>
      <w:tblPr>
        <w:tblStyle w:val="GridTable4-Accent1"/>
        <w:tblW w:w="9675" w:type="dxa"/>
        <w:tblLook w:val="04A0" w:firstRow="1" w:lastRow="0" w:firstColumn="1" w:lastColumn="0" w:noHBand="0" w:noVBand="1"/>
      </w:tblPr>
      <w:tblGrid>
        <w:gridCol w:w="3256"/>
        <w:gridCol w:w="1359"/>
        <w:gridCol w:w="1049"/>
        <w:gridCol w:w="1049"/>
        <w:gridCol w:w="864"/>
        <w:gridCol w:w="1049"/>
        <w:gridCol w:w="1049"/>
      </w:tblGrid>
      <w:tr w:rsidR="00E10FCE" w:rsidRPr="00844FDB" w14:paraId="0212A70E" w14:textId="77777777" w:rsidTr="008B438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E76B69B" w14:textId="1D018195" w:rsidR="00E10FCE" w:rsidRPr="00844FDB" w:rsidRDefault="00E10FCE" w:rsidP="00E10FCE">
            <w:pPr>
              <w:rPr>
                <w:rFonts w:ascii="Times New Roman" w:eastAsia="Times New Roman" w:hAnsi="Times New Roman" w:cs="Times New Roman"/>
                <w:sz w:val="24"/>
                <w:szCs w:val="24"/>
                <w:lang w:eastAsia="en-GB"/>
              </w:rPr>
            </w:pPr>
            <w:r w:rsidRPr="001F63B6">
              <w:rPr>
                <w:rFonts w:ascii="Calibri" w:eastAsia="Times New Roman" w:hAnsi="Calibri" w:cs="Calibri"/>
                <w:lang w:eastAsia="en-GB"/>
              </w:rPr>
              <w:t>Longer term priorities</w:t>
            </w:r>
          </w:p>
        </w:tc>
        <w:tc>
          <w:tcPr>
            <w:tcW w:w="1359" w:type="dxa"/>
            <w:noWrap/>
            <w:vAlign w:val="bottom"/>
            <w:hideMark/>
          </w:tcPr>
          <w:p w14:paraId="0B484DE0" w14:textId="74C6793E"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All respondents</w:t>
            </w:r>
          </w:p>
        </w:tc>
        <w:tc>
          <w:tcPr>
            <w:tcW w:w="1049" w:type="dxa"/>
            <w:noWrap/>
            <w:vAlign w:val="bottom"/>
            <w:hideMark/>
          </w:tcPr>
          <w:p w14:paraId="6FE03DA0" w14:textId="19D907BD"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Most Deprived</w:t>
            </w:r>
          </w:p>
        </w:tc>
        <w:tc>
          <w:tcPr>
            <w:tcW w:w="1049" w:type="dxa"/>
            <w:noWrap/>
            <w:vAlign w:val="bottom"/>
            <w:hideMark/>
          </w:tcPr>
          <w:p w14:paraId="08A90642" w14:textId="2B4DB763"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Next Most Deprived</w:t>
            </w:r>
          </w:p>
        </w:tc>
        <w:tc>
          <w:tcPr>
            <w:tcW w:w="864" w:type="dxa"/>
            <w:noWrap/>
            <w:vAlign w:val="bottom"/>
            <w:hideMark/>
          </w:tcPr>
          <w:p w14:paraId="5761D171" w14:textId="2CFD3704"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Middle</w:t>
            </w:r>
          </w:p>
        </w:tc>
        <w:tc>
          <w:tcPr>
            <w:tcW w:w="1049" w:type="dxa"/>
            <w:noWrap/>
            <w:vAlign w:val="bottom"/>
            <w:hideMark/>
          </w:tcPr>
          <w:p w14:paraId="5EACB01E" w14:textId="4EFF0774"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Next Least Deprived</w:t>
            </w:r>
          </w:p>
        </w:tc>
        <w:tc>
          <w:tcPr>
            <w:tcW w:w="1049" w:type="dxa"/>
            <w:noWrap/>
            <w:vAlign w:val="bottom"/>
            <w:hideMark/>
          </w:tcPr>
          <w:p w14:paraId="21ED6776" w14:textId="05A158C7" w:rsidR="00E10FCE" w:rsidRPr="00E10FCE" w:rsidRDefault="00E10FCE" w:rsidP="00E10FC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en-GB"/>
              </w:rPr>
            </w:pPr>
            <w:r w:rsidRPr="00E10FCE">
              <w:rPr>
                <w:rFonts w:ascii="Calibri" w:eastAsia="Times New Roman" w:hAnsi="Calibri" w:cs="Calibri"/>
                <w:lang w:eastAsia="en-GB"/>
              </w:rPr>
              <w:t>Least Deprived</w:t>
            </w:r>
          </w:p>
        </w:tc>
      </w:tr>
      <w:tr w:rsidR="00E10FCE" w:rsidRPr="00844FDB" w14:paraId="531DEB55" w14:textId="77777777" w:rsidTr="008B43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tcPr>
          <w:p w14:paraId="78177050" w14:textId="77777777" w:rsidR="00E10FCE" w:rsidRPr="00844FDB" w:rsidRDefault="00E10FCE" w:rsidP="00F23527">
            <w:pPr>
              <w:jc w:val="center"/>
              <w:rPr>
                <w:rFonts w:ascii="Times New Roman" w:eastAsia="Times New Roman" w:hAnsi="Times New Roman" w:cs="Times New Roman"/>
                <w:sz w:val="24"/>
                <w:szCs w:val="24"/>
                <w:lang w:eastAsia="en-GB"/>
              </w:rPr>
            </w:pPr>
          </w:p>
        </w:tc>
        <w:tc>
          <w:tcPr>
            <w:tcW w:w="1359" w:type="dxa"/>
            <w:noWrap/>
          </w:tcPr>
          <w:p w14:paraId="363CA64C" w14:textId="22C39EB2" w:rsidR="00E10FCE" w:rsidRPr="00844FDB" w:rsidRDefault="00E10FCE" w:rsidP="00F235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844FDB">
              <w:rPr>
                <w:rFonts w:ascii="Calibri" w:eastAsia="Times New Roman" w:hAnsi="Calibri" w:cs="Calibri"/>
                <w:b/>
                <w:bCs/>
                <w:color w:val="000000"/>
                <w:lang w:eastAsia="en-GB"/>
              </w:rPr>
              <w:t>1554</w:t>
            </w:r>
          </w:p>
        </w:tc>
        <w:tc>
          <w:tcPr>
            <w:tcW w:w="1049" w:type="dxa"/>
            <w:noWrap/>
          </w:tcPr>
          <w:p w14:paraId="4FC4878D" w14:textId="7FA36CFD" w:rsidR="00E10FCE" w:rsidRPr="00844FDB" w:rsidRDefault="00E10FCE" w:rsidP="00F235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194</w:t>
            </w:r>
          </w:p>
        </w:tc>
        <w:tc>
          <w:tcPr>
            <w:tcW w:w="1049" w:type="dxa"/>
            <w:noWrap/>
          </w:tcPr>
          <w:p w14:paraId="4191132D" w14:textId="4825EA8B" w:rsidR="00E10FCE" w:rsidRPr="00844FDB" w:rsidRDefault="00E10FCE" w:rsidP="00F235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261</w:t>
            </w:r>
          </w:p>
        </w:tc>
        <w:tc>
          <w:tcPr>
            <w:tcW w:w="864" w:type="dxa"/>
            <w:noWrap/>
          </w:tcPr>
          <w:p w14:paraId="75996ED9" w14:textId="6E788002" w:rsidR="00E10FCE" w:rsidRPr="00844FDB" w:rsidRDefault="00E10FCE" w:rsidP="00F235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269</w:t>
            </w:r>
          </w:p>
        </w:tc>
        <w:tc>
          <w:tcPr>
            <w:tcW w:w="1049" w:type="dxa"/>
            <w:noWrap/>
          </w:tcPr>
          <w:p w14:paraId="1A3E824E" w14:textId="44E3E676" w:rsidR="00E10FCE" w:rsidRPr="00844FDB" w:rsidRDefault="00E10FCE" w:rsidP="00F235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374</w:t>
            </w:r>
          </w:p>
        </w:tc>
        <w:tc>
          <w:tcPr>
            <w:tcW w:w="1049" w:type="dxa"/>
            <w:noWrap/>
          </w:tcPr>
          <w:p w14:paraId="6B19AD65" w14:textId="56B8E388" w:rsidR="00E10FCE" w:rsidRPr="00844FDB" w:rsidRDefault="00E10FCE" w:rsidP="00F235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423</w:t>
            </w:r>
          </w:p>
        </w:tc>
      </w:tr>
      <w:tr w:rsidR="00E10FCE" w:rsidRPr="00844FDB" w14:paraId="0C7C97DE" w14:textId="77777777" w:rsidTr="008B4386">
        <w:trPr>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A9EC971" w14:textId="31C18178" w:rsidR="00E10FCE" w:rsidRPr="00A82B74" w:rsidRDefault="00E10FCE" w:rsidP="00E10FCE">
            <w:pPr>
              <w:rPr>
                <w:rFonts w:ascii="Calibri" w:eastAsia="Times New Roman" w:hAnsi="Calibri" w:cs="Calibri"/>
                <w:color w:val="000000"/>
                <w:lang w:eastAsia="en-GB"/>
              </w:rPr>
            </w:pPr>
            <w:r w:rsidRPr="00A82B74">
              <w:rPr>
                <w:rFonts w:ascii="Calibri" w:eastAsia="Times New Roman" w:hAnsi="Calibri" w:cs="Calibri"/>
                <w:color w:val="000000"/>
                <w:lang w:eastAsia="en-GB"/>
              </w:rPr>
              <w:t>Schools and Education including Youth Services.</w:t>
            </w:r>
          </w:p>
        </w:tc>
        <w:tc>
          <w:tcPr>
            <w:tcW w:w="1359" w:type="dxa"/>
            <w:noWrap/>
            <w:hideMark/>
          </w:tcPr>
          <w:p w14:paraId="78A2C26C"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9.7</w:t>
            </w:r>
          </w:p>
        </w:tc>
        <w:tc>
          <w:tcPr>
            <w:tcW w:w="1049" w:type="dxa"/>
            <w:shd w:val="clear" w:color="auto" w:fill="EAF1DD" w:themeFill="accent3" w:themeFillTint="33"/>
            <w:noWrap/>
            <w:hideMark/>
          </w:tcPr>
          <w:p w14:paraId="1709A94A"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844FDB">
              <w:rPr>
                <w:rFonts w:ascii="Calibri" w:eastAsia="Times New Roman" w:hAnsi="Calibri" w:cs="Calibri"/>
                <w:b/>
                <w:bCs/>
                <w:color w:val="006100"/>
                <w:lang w:eastAsia="en-GB"/>
              </w:rPr>
              <w:t>9.3</w:t>
            </w:r>
          </w:p>
        </w:tc>
        <w:tc>
          <w:tcPr>
            <w:tcW w:w="1049" w:type="dxa"/>
            <w:shd w:val="clear" w:color="auto" w:fill="EAF1DD" w:themeFill="accent3" w:themeFillTint="33"/>
            <w:noWrap/>
            <w:hideMark/>
          </w:tcPr>
          <w:p w14:paraId="68B03FB1"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844FDB">
              <w:rPr>
                <w:rFonts w:ascii="Calibri" w:eastAsia="Times New Roman" w:hAnsi="Calibri" w:cs="Calibri"/>
                <w:b/>
                <w:bCs/>
                <w:color w:val="006100"/>
                <w:lang w:eastAsia="en-GB"/>
              </w:rPr>
              <w:t>9.4</w:t>
            </w:r>
          </w:p>
        </w:tc>
        <w:tc>
          <w:tcPr>
            <w:tcW w:w="864" w:type="dxa"/>
            <w:shd w:val="clear" w:color="auto" w:fill="EAF1DD" w:themeFill="accent3" w:themeFillTint="33"/>
            <w:noWrap/>
            <w:hideMark/>
          </w:tcPr>
          <w:p w14:paraId="4C8851E6"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844FDB">
              <w:rPr>
                <w:rFonts w:ascii="Calibri" w:eastAsia="Times New Roman" w:hAnsi="Calibri" w:cs="Calibri"/>
                <w:b/>
                <w:bCs/>
                <w:color w:val="006100"/>
                <w:lang w:eastAsia="en-GB"/>
              </w:rPr>
              <w:t>9.5</w:t>
            </w:r>
          </w:p>
        </w:tc>
        <w:tc>
          <w:tcPr>
            <w:tcW w:w="1049" w:type="dxa"/>
            <w:shd w:val="clear" w:color="auto" w:fill="EAF1DD" w:themeFill="accent3" w:themeFillTint="33"/>
            <w:noWrap/>
            <w:hideMark/>
          </w:tcPr>
          <w:p w14:paraId="24BAD446"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844FDB">
              <w:rPr>
                <w:rFonts w:ascii="Calibri" w:eastAsia="Times New Roman" w:hAnsi="Calibri" w:cs="Calibri"/>
                <w:b/>
                <w:bCs/>
                <w:color w:val="006100"/>
                <w:lang w:eastAsia="en-GB"/>
              </w:rPr>
              <w:t>9.6</w:t>
            </w:r>
          </w:p>
        </w:tc>
        <w:tc>
          <w:tcPr>
            <w:tcW w:w="1049" w:type="dxa"/>
            <w:shd w:val="clear" w:color="auto" w:fill="EAF1DD" w:themeFill="accent3" w:themeFillTint="33"/>
            <w:noWrap/>
            <w:hideMark/>
          </w:tcPr>
          <w:p w14:paraId="2E6E549A"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6100"/>
                <w:lang w:eastAsia="en-GB"/>
              </w:rPr>
            </w:pPr>
            <w:r w:rsidRPr="00844FDB">
              <w:rPr>
                <w:rFonts w:ascii="Calibri" w:eastAsia="Times New Roman" w:hAnsi="Calibri" w:cs="Calibri"/>
                <w:b/>
                <w:bCs/>
                <w:color w:val="006100"/>
                <w:lang w:eastAsia="en-GB"/>
              </w:rPr>
              <w:t>9.9</w:t>
            </w:r>
          </w:p>
        </w:tc>
      </w:tr>
      <w:tr w:rsidR="00E10FCE" w:rsidRPr="00844FDB" w14:paraId="2581A6EE" w14:textId="77777777" w:rsidTr="008B43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EDC56C7" w14:textId="345F4667" w:rsidR="00E10FCE" w:rsidRPr="00844FDB"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Supporting vulnerable children and families.</w:t>
            </w:r>
          </w:p>
        </w:tc>
        <w:tc>
          <w:tcPr>
            <w:tcW w:w="1359" w:type="dxa"/>
            <w:noWrap/>
            <w:hideMark/>
          </w:tcPr>
          <w:p w14:paraId="45FA09E7" w14:textId="77777777"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9.0</w:t>
            </w:r>
          </w:p>
        </w:tc>
        <w:tc>
          <w:tcPr>
            <w:tcW w:w="1049" w:type="dxa"/>
            <w:noWrap/>
            <w:hideMark/>
          </w:tcPr>
          <w:p w14:paraId="245AB531" w14:textId="77777777"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9.3</w:t>
            </w:r>
          </w:p>
        </w:tc>
        <w:tc>
          <w:tcPr>
            <w:tcW w:w="1049" w:type="dxa"/>
            <w:noWrap/>
            <w:hideMark/>
          </w:tcPr>
          <w:p w14:paraId="46E5DD36" w14:textId="77777777"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9.2</w:t>
            </w:r>
          </w:p>
        </w:tc>
        <w:tc>
          <w:tcPr>
            <w:tcW w:w="864" w:type="dxa"/>
            <w:noWrap/>
            <w:hideMark/>
          </w:tcPr>
          <w:p w14:paraId="7B64343C" w14:textId="77777777"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8.8</w:t>
            </w:r>
          </w:p>
        </w:tc>
        <w:tc>
          <w:tcPr>
            <w:tcW w:w="1049" w:type="dxa"/>
            <w:noWrap/>
            <w:hideMark/>
          </w:tcPr>
          <w:p w14:paraId="4E34D6E9" w14:textId="77777777"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9.0</w:t>
            </w:r>
          </w:p>
        </w:tc>
        <w:tc>
          <w:tcPr>
            <w:tcW w:w="1049" w:type="dxa"/>
            <w:noWrap/>
            <w:hideMark/>
          </w:tcPr>
          <w:p w14:paraId="5C257EE3" w14:textId="77777777"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8.9</w:t>
            </w:r>
          </w:p>
        </w:tc>
      </w:tr>
      <w:tr w:rsidR="00E10FCE" w:rsidRPr="00844FDB" w14:paraId="4D065467" w14:textId="77777777" w:rsidTr="008B4386">
        <w:trPr>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9EDB17A" w14:textId="56841296" w:rsidR="00E10FCE" w:rsidRPr="00844FDB"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Supporting vulnerable adults and older people.</w:t>
            </w:r>
          </w:p>
        </w:tc>
        <w:tc>
          <w:tcPr>
            <w:tcW w:w="1359" w:type="dxa"/>
            <w:noWrap/>
            <w:hideMark/>
          </w:tcPr>
          <w:p w14:paraId="2EBE9E4A"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8.5</w:t>
            </w:r>
          </w:p>
        </w:tc>
        <w:tc>
          <w:tcPr>
            <w:tcW w:w="1049" w:type="dxa"/>
            <w:noWrap/>
            <w:hideMark/>
          </w:tcPr>
          <w:p w14:paraId="61CB5838"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8.9</w:t>
            </w:r>
          </w:p>
        </w:tc>
        <w:tc>
          <w:tcPr>
            <w:tcW w:w="1049" w:type="dxa"/>
            <w:noWrap/>
            <w:hideMark/>
          </w:tcPr>
          <w:p w14:paraId="5104464B"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8.4</w:t>
            </w:r>
          </w:p>
        </w:tc>
        <w:tc>
          <w:tcPr>
            <w:tcW w:w="864" w:type="dxa"/>
            <w:noWrap/>
            <w:hideMark/>
          </w:tcPr>
          <w:p w14:paraId="2C097EF1"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8.3</w:t>
            </w:r>
          </w:p>
        </w:tc>
        <w:tc>
          <w:tcPr>
            <w:tcW w:w="1049" w:type="dxa"/>
            <w:noWrap/>
            <w:hideMark/>
          </w:tcPr>
          <w:p w14:paraId="0357B946"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8.6</w:t>
            </w:r>
          </w:p>
        </w:tc>
        <w:tc>
          <w:tcPr>
            <w:tcW w:w="1049" w:type="dxa"/>
            <w:noWrap/>
            <w:hideMark/>
          </w:tcPr>
          <w:p w14:paraId="576B5E1D"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8.3</w:t>
            </w:r>
          </w:p>
        </w:tc>
      </w:tr>
      <w:tr w:rsidR="00E10FCE" w:rsidRPr="00844FDB" w14:paraId="02D46AA1" w14:textId="77777777" w:rsidTr="008B43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tcPr>
          <w:p w14:paraId="737F0C94" w14:textId="7DDED05C" w:rsidR="00E10FCE" w:rsidRPr="00B7239D"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Housing and Homelessness Services.</w:t>
            </w:r>
          </w:p>
        </w:tc>
        <w:tc>
          <w:tcPr>
            <w:tcW w:w="1359" w:type="dxa"/>
            <w:noWrap/>
          </w:tcPr>
          <w:p w14:paraId="6C127223" w14:textId="67EC477D"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7.5</w:t>
            </w:r>
          </w:p>
        </w:tc>
        <w:tc>
          <w:tcPr>
            <w:tcW w:w="1049" w:type="dxa"/>
            <w:noWrap/>
          </w:tcPr>
          <w:p w14:paraId="1AB1A9F8" w14:textId="6E7F802B"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8.0</w:t>
            </w:r>
          </w:p>
        </w:tc>
        <w:tc>
          <w:tcPr>
            <w:tcW w:w="1049" w:type="dxa"/>
            <w:noWrap/>
          </w:tcPr>
          <w:p w14:paraId="2CD24F4F" w14:textId="2C64D1D5"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7.7</w:t>
            </w:r>
          </w:p>
        </w:tc>
        <w:tc>
          <w:tcPr>
            <w:tcW w:w="864" w:type="dxa"/>
            <w:noWrap/>
          </w:tcPr>
          <w:p w14:paraId="1B3956BA" w14:textId="32D2948C"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7.8</w:t>
            </w:r>
          </w:p>
        </w:tc>
        <w:tc>
          <w:tcPr>
            <w:tcW w:w="1049" w:type="dxa"/>
            <w:noWrap/>
          </w:tcPr>
          <w:p w14:paraId="01C0ECEC" w14:textId="5399933A"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7.4</w:t>
            </w:r>
          </w:p>
        </w:tc>
        <w:tc>
          <w:tcPr>
            <w:tcW w:w="1049" w:type="dxa"/>
            <w:noWrap/>
          </w:tcPr>
          <w:p w14:paraId="614DDAEC" w14:textId="45B20624"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7.2</w:t>
            </w:r>
          </w:p>
        </w:tc>
      </w:tr>
      <w:tr w:rsidR="00E10FCE" w:rsidRPr="00844FDB" w14:paraId="7FF156F9" w14:textId="77777777" w:rsidTr="008B4386">
        <w:trPr>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06E0D368" w14:textId="15D5ACDA" w:rsidR="00E10FCE" w:rsidRPr="00844FDB"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 xml:space="preserve">Recycling and Waste Services </w:t>
            </w:r>
          </w:p>
        </w:tc>
        <w:tc>
          <w:tcPr>
            <w:tcW w:w="1359" w:type="dxa"/>
            <w:noWrap/>
            <w:hideMark/>
          </w:tcPr>
          <w:p w14:paraId="7A1AE40A"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7.5</w:t>
            </w:r>
          </w:p>
        </w:tc>
        <w:tc>
          <w:tcPr>
            <w:tcW w:w="1049" w:type="dxa"/>
            <w:noWrap/>
            <w:hideMark/>
          </w:tcPr>
          <w:p w14:paraId="74AB5ABA"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7.2</w:t>
            </w:r>
          </w:p>
        </w:tc>
        <w:tc>
          <w:tcPr>
            <w:tcW w:w="1049" w:type="dxa"/>
            <w:noWrap/>
            <w:hideMark/>
          </w:tcPr>
          <w:p w14:paraId="6CC47E97"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7.2</w:t>
            </w:r>
          </w:p>
        </w:tc>
        <w:tc>
          <w:tcPr>
            <w:tcW w:w="864" w:type="dxa"/>
            <w:noWrap/>
            <w:hideMark/>
          </w:tcPr>
          <w:p w14:paraId="49394BC9"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7.5</w:t>
            </w:r>
          </w:p>
        </w:tc>
        <w:tc>
          <w:tcPr>
            <w:tcW w:w="1049" w:type="dxa"/>
            <w:noWrap/>
            <w:hideMark/>
          </w:tcPr>
          <w:p w14:paraId="361D2B46"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7.5</w:t>
            </w:r>
          </w:p>
        </w:tc>
        <w:tc>
          <w:tcPr>
            <w:tcW w:w="1049" w:type="dxa"/>
            <w:noWrap/>
            <w:hideMark/>
          </w:tcPr>
          <w:p w14:paraId="1811DA53" w14:textId="77777777"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7.7</w:t>
            </w:r>
          </w:p>
        </w:tc>
      </w:tr>
      <w:tr w:rsidR="00E10FCE" w:rsidRPr="00844FDB" w14:paraId="7F929F09" w14:textId="77777777" w:rsidTr="008B43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tcPr>
          <w:p w14:paraId="68A290D5" w14:textId="2EEE5BA2" w:rsidR="00E10FCE" w:rsidRPr="00844FDB"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Highways and Transport.</w:t>
            </w:r>
          </w:p>
        </w:tc>
        <w:tc>
          <w:tcPr>
            <w:tcW w:w="1359" w:type="dxa"/>
            <w:noWrap/>
          </w:tcPr>
          <w:p w14:paraId="3F9B1751" w14:textId="093E2D5F"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6.2</w:t>
            </w:r>
          </w:p>
        </w:tc>
        <w:tc>
          <w:tcPr>
            <w:tcW w:w="1049" w:type="dxa"/>
            <w:noWrap/>
          </w:tcPr>
          <w:p w14:paraId="3BDA5365" w14:textId="315F4EFC"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5.4</w:t>
            </w:r>
          </w:p>
        </w:tc>
        <w:tc>
          <w:tcPr>
            <w:tcW w:w="1049" w:type="dxa"/>
            <w:noWrap/>
          </w:tcPr>
          <w:p w14:paraId="41BE22C8" w14:textId="3065D93D"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5.9</w:t>
            </w:r>
          </w:p>
        </w:tc>
        <w:tc>
          <w:tcPr>
            <w:tcW w:w="864" w:type="dxa"/>
            <w:noWrap/>
          </w:tcPr>
          <w:p w14:paraId="36492B5F" w14:textId="4E4BBBC5"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6.1</w:t>
            </w:r>
          </w:p>
        </w:tc>
        <w:tc>
          <w:tcPr>
            <w:tcW w:w="1049" w:type="dxa"/>
            <w:noWrap/>
          </w:tcPr>
          <w:p w14:paraId="3011B7C0" w14:textId="4A6F60C3"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6.1</w:t>
            </w:r>
          </w:p>
        </w:tc>
        <w:tc>
          <w:tcPr>
            <w:tcW w:w="1049" w:type="dxa"/>
            <w:noWrap/>
          </w:tcPr>
          <w:p w14:paraId="32C30B3B" w14:textId="2DDFFDC5" w:rsidR="00E10FCE" w:rsidRPr="00844FDB" w:rsidRDefault="00E10FCE" w:rsidP="00E10FC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6.5</w:t>
            </w:r>
          </w:p>
        </w:tc>
      </w:tr>
      <w:tr w:rsidR="00E10FCE" w:rsidRPr="00844FDB" w14:paraId="4CE63AF2" w14:textId="77777777" w:rsidTr="008B4386">
        <w:trPr>
          <w:trHeight w:val="288"/>
        </w:trPr>
        <w:tc>
          <w:tcPr>
            <w:cnfStyle w:val="001000000000" w:firstRow="0" w:lastRow="0" w:firstColumn="1" w:lastColumn="0" w:oddVBand="0" w:evenVBand="0" w:oddHBand="0" w:evenHBand="0" w:firstRowFirstColumn="0" w:firstRowLastColumn="0" w:lastRowFirstColumn="0" w:lastRowLastColumn="0"/>
            <w:tcW w:w="3256" w:type="dxa"/>
            <w:noWrap/>
          </w:tcPr>
          <w:p w14:paraId="36EC1CD9" w14:textId="27ADA588" w:rsidR="00E10FCE" w:rsidRPr="00844FDB" w:rsidRDefault="00E10FCE" w:rsidP="00E10FCE">
            <w:pPr>
              <w:rPr>
                <w:rFonts w:ascii="Calibri" w:eastAsia="Times New Roman" w:hAnsi="Calibri" w:cs="Calibri"/>
                <w:color w:val="000000"/>
                <w:lang w:eastAsia="en-GB"/>
              </w:rPr>
            </w:pPr>
            <w:r w:rsidRPr="00B7239D">
              <w:rPr>
                <w:rFonts w:ascii="Calibri" w:eastAsia="Times New Roman" w:hAnsi="Calibri" w:cs="Calibri"/>
                <w:color w:val="000000"/>
                <w:lang w:eastAsia="en-GB"/>
              </w:rPr>
              <w:t>Neighbourhood Services such as street cleansing.</w:t>
            </w:r>
          </w:p>
        </w:tc>
        <w:tc>
          <w:tcPr>
            <w:tcW w:w="1359" w:type="dxa"/>
            <w:noWrap/>
          </w:tcPr>
          <w:p w14:paraId="1B1B7EFC" w14:textId="4BB41731"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6.0</w:t>
            </w:r>
          </w:p>
        </w:tc>
        <w:tc>
          <w:tcPr>
            <w:tcW w:w="1049" w:type="dxa"/>
            <w:noWrap/>
          </w:tcPr>
          <w:p w14:paraId="08E34E56" w14:textId="56EA82E6"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6.4</w:t>
            </w:r>
          </w:p>
        </w:tc>
        <w:tc>
          <w:tcPr>
            <w:tcW w:w="1049" w:type="dxa"/>
            <w:noWrap/>
          </w:tcPr>
          <w:p w14:paraId="1340E2FB" w14:textId="7DAC920F"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6.1</w:t>
            </w:r>
          </w:p>
        </w:tc>
        <w:tc>
          <w:tcPr>
            <w:tcW w:w="864" w:type="dxa"/>
            <w:noWrap/>
          </w:tcPr>
          <w:p w14:paraId="3B507154" w14:textId="606C47DA"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6.0</w:t>
            </w:r>
          </w:p>
        </w:tc>
        <w:tc>
          <w:tcPr>
            <w:tcW w:w="1049" w:type="dxa"/>
            <w:noWrap/>
          </w:tcPr>
          <w:p w14:paraId="18187B8F" w14:textId="350D6085"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5.9</w:t>
            </w:r>
          </w:p>
        </w:tc>
        <w:tc>
          <w:tcPr>
            <w:tcW w:w="1049" w:type="dxa"/>
            <w:noWrap/>
          </w:tcPr>
          <w:p w14:paraId="7E48E0D5" w14:textId="5D3C9E7D" w:rsidR="00E10FCE" w:rsidRPr="00844FDB" w:rsidRDefault="00E10FCE" w:rsidP="00E10FC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5.5</w:t>
            </w:r>
          </w:p>
        </w:tc>
      </w:tr>
      <w:tr w:rsidR="00A82B74" w:rsidRPr="00844FDB" w14:paraId="4807224F" w14:textId="77777777" w:rsidTr="008B43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tcPr>
          <w:p w14:paraId="24A594AE" w14:textId="6418C76B" w:rsidR="00A82B74" w:rsidRPr="00B7239D" w:rsidRDefault="00A82B74" w:rsidP="00A82B74">
            <w:pPr>
              <w:rPr>
                <w:rFonts w:ascii="Calibri" w:eastAsia="Times New Roman" w:hAnsi="Calibri" w:cs="Calibri"/>
                <w:color w:val="000000"/>
                <w:lang w:eastAsia="en-GB"/>
              </w:rPr>
            </w:pPr>
            <w:r w:rsidRPr="00B7239D">
              <w:rPr>
                <w:rFonts w:ascii="Calibri" w:eastAsia="Times New Roman" w:hAnsi="Calibri" w:cs="Calibri"/>
                <w:color w:val="000000"/>
                <w:lang w:eastAsia="en-GB"/>
              </w:rPr>
              <w:t xml:space="preserve">Major projects </w:t>
            </w:r>
          </w:p>
        </w:tc>
        <w:tc>
          <w:tcPr>
            <w:tcW w:w="1359" w:type="dxa"/>
            <w:noWrap/>
          </w:tcPr>
          <w:p w14:paraId="7F4590AD" w14:textId="25A74E3B"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5.8</w:t>
            </w:r>
          </w:p>
        </w:tc>
        <w:tc>
          <w:tcPr>
            <w:tcW w:w="1049" w:type="dxa"/>
            <w:noWrap/>
          </w:tcPr>
          <w:p w14:paraId="2ACC4944" w14:textId="1E70F8AA"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5.5</w:t>
            </w:r>
          </w:p>
        </w:tc>
        <w:tc>
          <w:tcPr>
            <w:tcW w:w="1049" w:type="dxa"/>
            <w:noWrap/>
          </w:tcPr>
          <w:p w14:paraId="7A237876" w14:textId="6F005351"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5.6</w:t>
            </w:r>
          </w:p>
        </w:tc>
        <w:tc>
          <w:tcPr>
            <w:tcW w:w="864" w:type="dxa"/>
            <w:noWrap/>
          </w:tcPr>
          <w:p w14:paraId="3DD14100" w14:textId="7A894827"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5.7</w:t>
            </w:r>
          </w:p>
        </w:tc>
        <w:tc>
          <w:tcPr>
            <w:tcW w:w="1049" w:type="dxa"/>
            <w:noWrap/>
          </w:tcPr>
          <w:p w14:paraId="1FB779D7" w14:textId="7FA1F893"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6.1</w:t>
            </w:r>
          </w:p>
        </w:tc>
        <w:tc>
          <w:tcPr>
            <w:tcW w:w="1049" w:type="dxa"/>
            <w:noWrap/>
          </w:tcPr>
          <w:p w14:paraId="5CC9E29A" w14:textId="03CA1BB6"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5.9</w:t>
            </w:r>
          </w:p>
        </w:tc>
      </w:tr>
      <w:tr w:rsidR="00A82B74" w:rsidRPr="00844FDB" w14:paraId="16F36AF0" w14:textId="77777777" w:rsidTr="008B4386">
        <w:trPr>
          <w:trHeight w:val="288"/>
        </w:trPr>
        <w:tc>
          <w:tcPr>
            <w:cnfStyle w:val="001000000000" w:firstRow="0" w:lastRow="0" w:firstColumn="1" w:lastColumn="0" w:oddVBand="0" w:evenVBand="0" w:oddHBand="0" w:evenHBand="0" w:firstRowFirstColumn="0" w:firstRowLastColumn="0" w:lastRowFirstColumn="0" w:lastRowLastColumn="0"/>
            <w:tcW w:w="3256" w:type="dxa"/>
            <w:noWrap/>
          </w:tcPr>
          <w:p w14:paraId="37704196" w14:textId="1D8B5768" w:rsidR="00A82B74" w:rsidRPr="00844FDB" w:rsidRDefault="00A82B74" w:rsidP="00A82B74">
            <w:pPr>
              <w:rPr>
                <w:rFonts w:ascii="Calibri" w:eastAsia="Times New Roman" w:hAnsi="Calibri" w:cs="Calibri"/>
                <w:color w:val="000000"/>
                <w:lang w:eastAsia="en-GB"/>
              </w:rPr>
            </w:pPr>
            <w:r w:rsidRPr="00B7239D">
              <w:rPr>
                <w:rFonts w:ascii="Calibri" w:eastAsia="Times New Roman" w:hAnsi="Calibri" w:cs="Calibri"/>
                <w:color w:val="000000"/>
                <w:lang w:eastAsia="en-GB"/>
              </w:rPr>
              <w:t>Parks and Sport.</w:t>
            </w:r>
          </w:p>
        </w:tc>
        <w:tc>
          <w:tcPr>
            <w:tcW w:w="1359" w:type="dxa"/>
            <w:noWrap/>
          </w:tcPr>
          <w:p w14:paraId="6890F201" w14:textId="05A4FF4F"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5.3</w:t>
            </w:r>
          </w:p>
        </w:tc>
        <w:tc>
          <w:tcPr>
            <w:tcW w:w="1049" w:type="dxa"/>
            <w:noWrap/>
          </w:tcPr>
          <w:p w14:paraId="1BA0FA64" w14:textId="25E33AF7"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5.3</w:t>
            </w:r>
          </w:p>
        </w:tc>
        <w:tc>
          <w:tcPr>
            <w:tcW w:w="1049" w:type="dxa"/>
            <w:noWrap/>
          </w:tcPr>
          <w:p w14:paraId="09B282A2" w14:textId="1959D13A"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5.2</w:t>
            </w:r>
          </w:p>
        </w:tc>
        <w:tc>
          <w:tcPr>
            <w:tcW w:w="864" w:type="dxa"/>
            <w:noWrap/>
          </w:tcPr>
          <w:p w14:paraId="204A2C16" w14:textId="25BC5A17"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5.2</w:t>
            </w:r>
          </w:p>
        </w:tc>
        <w:tc>
          <w:tcPr>
            <w:tcW w:w="1049" w:type="dxa"/>
            <w:noWrap/>
          </w:tcPr>
          <w:p w14:paraId="588A1A6A" w14:textId="45D8EACA"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5.2</w:t>
            </w:r>
          </w:p>
        </w:tc>
        <w:tc>
          <w:tcPr>
            <w:tcW w:w="1049" w:type="dxa"/>
            <w:noWrap/>
          </w:tcPr>
          <w:p w14:paraId="452426DB" w14:textId="2DB41755"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5.3</w:t>
            </w:r>
          </w:p>
        </w:tc>
      </w:tr>
      <w:tr w:rsidR="00A82B74" w:rsidRPr="00844FDB" w14:paraId="7C04EE97" w14:textId="77777777" w:rsidTr="008B43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tcPr>
          <w:p w14:paraId="135A48B1" w14:textId="4FA309FA" w:rsidR="00A82B74" w:rsidRPr="00844FDB" w:rsidRDefault="00A82B74" w:rsidP="00A82B74">
            <w:pPr>
              <w:rPr>
                <w:rFonts w:ascii="Calibri" w:eastAsia="Times New Roman" w:hAnsi="Calibri" w:cs="Calibri"/>
                <w:color w:val="000000"/>
                <w:lang w:eastAsia="en-GB"/>
              </w:rPr>
            </w:pPr>
            <w:r w:rsidRPr="00B7239D">
              <w:rPr>
                <w:rFonts w:ascii="Calibri" w:eastAsia="Times New Roman" w:hAnsi="Calibri" w:cs="Calibri"/>
                <w:color w:val="000000"/>
                <w:lang w:eastAsia="en-GB"/>
              </w:rPr>
              <w:t>Delivery of the One Planet Cardiff Strategy</w:t>
            </w:r>
          </w:p>
        </w:tc>
        <w:tc>
          <w:tcPr>
            <w:tcW w:w="1359" w:type="dxa"/>
            <w:noWrap/>
          </w:tcPr>
          <w:p w14:paraId="09A35711" w14:textId="3CC28D7E"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5.2</w:t>
            </w:r>
          </w:p>
        </w:tc>
        <w:tc>
          <w:tcPr>
            <w:tcW w:w="1049" w:type="dxa"/>
            <w:noWrap/>
          </w:tcPr>
          <w:p w14:paraId="5A4FD375" w14:textId="0EBAF42B"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4.9</w:t>
            </w:r>
          </w:p>
        </w:tc>
        <w:tc>
          <w:tcPr>
            <w:tcW w:w="1049" w:type="dxa"/>
            <w:noWrap/>
          </w:tcPr>
          <w:p w14:paraId="437016C1" w14:textId="3535BD7C"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5.6</w:t>
            </w:r>
          </w:p>
        </w:tc>
        <w:tc>
          <w:tcPr>
            <w:tcW w:w="864" w:type="dxa"/>
            <w:noWrap/>
          </w:tcPr>
          <w:p w14:paraId="3E25CF7E" w14:textId="69B309CC"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5.3</w:t>
            </w:r>
          </w:p>
        </w:tc>
        <w:tc>
          <w:tcPr>
            <w:tcW w:w="1049" w:type="dxa"/>
            <w:noWrap/>
          </w:tcPr>
          <w:p w14:paraId="4B95E565" w14:textId="148BC974"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5.5</w:t>
            </w:r>
          </w:p>
        </w:tc>
        <w:tc>
          <w:tcPr>
            <w:tcW w:w="1049" w:type="dxa"/>
            <w:noWrap/>
          </w:tcPr>
          <w:p w14:paraId="508E3E9D" w14:textId="51BC21A9"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5.0</w:t>
            </w:r>
          </w:p>
        </w:tc>
      </w:tr>
      <w:tr w:rsidR="00A82B74" w:rsidRPr="00844FDB" w14:paraId="3C422CA1" w14:textId="77777777" w:rsidTr="008B4386">
        <w:trPr>
          <w:trHeight w:val="288"/>
        </w:trPr>
        <w:tc>
          <w:tcPr>
            <w:cnfStyle w:val="001000000000" w:firstRow="0" w:lastRow="0" w:firstColumn="1" w:lastColumn="0" w:oddVBand="0" w:evenVBand="0" w:oddHBand="0" w:evenHBand="0" w:firstRowFirstColumn="0" w:firstRowLastColumn="0" w:lastRowFirstColumn="0" w:lastRowLastColumn="0"/>
            <w:tcW w:w="3256" w:type="dxa"/>
            <w:noWrap/>
          </w:tcPr>
          <w:p w14:paraId="644203B9" w14:textId="47DEB860" w:rsidR="00A82B74" w:rsidRPr="00844FDB" w:rsidRDefault="00A82B74" w:rsidP="00A82B74">
            <w:pPr>
              <w:rPr>
                <w:rFonts w:ascii="Calibri" w:eastAsia="Times New Roman" w:hAnsi="Calibri" w:cs="Calibri"/>
                <w:color w:val="000000"/>
                <w:lang w:eastAsia="en-GB"/>
              </w:rPr>
            </w:pPr>
            <w:r w:rsidRPr="00B7239D">
              <w:rPr>
                <w:rFonts w:ascii="Calibri" w:eastAsia="Times New Roman" w:hAnsi="Calibri" w:cs="Calibri"/>
                <w:color w:val="000000"/>
                <w:lang w:eastAsia="en-GB"/>
              </w:rPr>
              <w:t>Libraries and Community Hubs.</w:t>
            </w:r>
          </w:p>
        </w:tc>
        <w:tc>
          <w:tcPr>
            <w:tcW w:w="1359" w:type="dxa"/>
            <w:noWrap/>
          </w:tcPr>
          <w:p w14:paraId="5395CD90" w14:textId="465424E6"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5.2</w:t>
            </w:r>
          </w:p>
        </w:tc>
        <w:tc>
          <w:tcPr>
            <w:tcW w:w="1049" w:type="dxa"/>
            <w:noWrap/>
          </w:tcPr>
          <w:p w14:paraId="34FBE2BB" w14:textId="25186638"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5.6</w:t>
            </w:r>
          </w:p>
        </w:tc>
        <w:tc>
          <w:tcPr>
            <w:tcW w:w="1049" w:type="dxa"/>
            <w:noWrap/>
          </w:tcPr>
          <w:p w14:paraId="3E35FC78" w14:textId="341643F1"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5.3</w:t>
            </w:r>
          </w:p>
        </w:tc>
        <w:tc>
          <w:tcPr>
            <w:tcW w:w="864" w:type="dxa"/>
            <w:noWrap/>
          </w:tcPr>
          <w:p w14:paraId="38236DF2" w14:textId="553946F9"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5.2</w:t>
            </w:r>
          </w:p>
        </w:tc>
        <w:tc>
          <w:tcPr>
            <w:tcW w:w="1049" w:type="dxa"/>
            <w:noWrap/>
          </w:tcPr>
          <w:p w14:paraId="423DBB66" w14:textId="116490CE"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4.9</w:t>
            </w:r>
          </w:p>
        </w:tc>
        <w:tc>
          <w:tcPr>
            <w:tcW w:w="1049" w:type="dxa"/>
            <w:noWrap/>
          </w:tcPr>
          <w:p w14:paraId="554B13C4" w14:textId="5A13FA36" w:rsidR="00A82B74" w:rsidRPr="00844FDB" w:rsidRDefault="00A82B74" w:rsidP="00A82B7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5.2</w:t>
            </w:r>
          </w:p>
        </w:tc>
      </w:tr>
      <w:tr w:rsidR="00A82B74" w:rsidRPr="00844FDB" w14:paraId="59B02B3E" w14:textId="77777777" w:rsidTr="008B43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1B701F1" w14:textId="4F03C151" w:rsidR="00A82B74" w:rsidRPr="00844FDB" w:rsidRDefault="00A82B74" w:rsidP="00A82B74">
            <w:pPr>
              <w:rPr>
                <w:rFonts w:ascii="Calibri" w:eastAsia="Times New Roman" w:hAnsi="Calibri" w:cs="Calibri"/>
                <w:color w:val="000000"/>
                <w:lang w:eastAsia="en-GB"/>
              </w:rPr>
            </w:pPr>
            <w:r w:rsidRPr="00B7239D">
              <w:rPr>
                <w:rFonts w:ascii="Calibri" w:eastAsia="Times New Roman" w:hAnsi="Calibri" w:cs="Calibri"/>
                <w:color w:val="000000"/>
                <w:lang w:eastAsia="en-GB"/>
              </w:rPr>
              <w:t>Culture, Venues and Events.</w:t>
            </w:r>
          </w:p>
        </w:tc>
        <w:tc>
          <w:tcPr>
            <w:tcW w:w="1359" w:type="dxa"/>
            <w:noWrap/>
            <w:hideMark/>
          </w:tcPr>
          <w:p w14:paraId="74D25224" w14:textId="77777777"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r w:rsidRPr="00844FDB">
              <w:rPr>
                <w:rFonts w:ascii="Calibri" w:eastAsia="Times New Roman" w:hAnsi="Calibri" w:cs="Calibri"/>
                <w:b/>
                <w:bCs/>
                <w:color w:val="000000"/>
                <w:lang w:eastAsia="en-GB"/>
              </w:rPr>
              <w:t>3.8</w:t>
            </w:r>
          </w:p>
        </w:tc>
        <w:tc>
          <w:tcPr>
            <w:tcW w:w="1049" w:type="dxa"/>
            <w:shd w:val="clear" w:color="auto" w:fill="F2DBDB" w:themeFill="accent2" w:themeFillTint="33"/>
            <w:noWrap/>
            <w:hideMark/>
          </w:tcPr>
          <w:p w14:paraId="43A615E1" w14:textId="77777777"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844FDB">
              <w:rPr>
                <w:rFonts w:ascii="Calibri" w:eastAsia="Times New Roman" w:hAnsi="Calibri" w:cs="Calibri"/>
                <w:b/>
                <w:bCs/>
                <w:color w:val="9C0006"/>
                <w:lang w:eastAsia="en-GB"/>
              </w:rPr>
              <w:t>3.7</w:t>
            </w:r>
          </w:p>
        </w:tc>
        <w:tc>
          <w:tcPr>
            <w:tcW w:w="1049" w:type="dxa"/>
            <w:shd w:val="clear" w:color="auto" w:fill="F2DBDB" w:themeFill="accent2" w:themeFillTint="33"/>
            <w:noWrap/>
            <w:hideMark/>
          </w:tcPr>
          <w:p w14:paraId="55A23AAB" w14:textId="77777777"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844FDB">
              <w:rPr>
                <w:rFonts w:ascii="Calibri" w:eastAsia="Times New Roman" w:hAnsi="Calibri" w:cs="Calibri"/>
                <w:b/>
                <w:bCs/>
                <w:color w:val="9C0006"/>
                <w:lang w:eastAsia="en-GB"/>
              </w:rPr>
              <w:t>4.1</w:t>
            </w:r>
          </w:p>
        </w:tc>
        <w:tc>
          <w:tcPr>
            <w:tcW w:w="864" w:type="dxa"/>
            <w:shd w:val="clear" w:color="auto" w:fill="F2DBDB" w:themeFill="accent2" w:themeFillTint="33"/>
            <w:noWrap/>
            <w:hideMark/>
          </w:tcPr>
          <w:p w14:paraId="4BB19B78" w14:textId="77777777"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844FDB">
              <w:rPr>
                <w:rFonts w:ascii="Calibri" w:eastAsia="Times New Roman" w:hAnsi="Calibri" w:cs="Calibri"/>
                <w:b/>
                <w:bCs/>
                <w:color w:val="9C0006"/>
                <w:lang w:eastAsia="en-GB"/>
              </w:rPr>
              <w:t>4.1</w:t>
            </w:r>
          </w:p>
        </w:tc>
        <w:tc>
          <w:tcPr>
            <w:tcW w:w="1049" w:type="dxa"/>
            <w:shd w:val="clear" w:color="auto" w:fill="F2DBDB" w:themeFill="accent2" w:themeFillTint="33"/>
            <w:noWrap/>
            <w:hideMark/>
          </w:tcPr>
          <w:p w14:paraId="77A63344" w14:textId="77777777"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844FDB">
              <w:rPr>
                <w:rFonts w:ascii="Calibri" w:eastAsia="Times New Roman" w:hAnsi="Calibri" w:cs="Calibri"/>
                <w:b/>
                <w:bCs/>
                <w:color w:val="9C0006"/>
                <w:lang w:eastAsia="en-GB"/>
              </w:rPr>
              <w:t>3.6</w:t>
            </w:r>
          </w:p>
        </w:tc>
        <w:tc>
          <w:tcPr>
            <w:tcW w:w="1049" w:type="dxa"/>
            <w:shd w:val="clear" w:color="auto" w:fill="F2DBDB" w:themeFill="accent2" w:themeFillTint="33"/>
            <w:noWrap/>
            <w:hideMark/>
          </w:tcPr>
          <w:p w14:paraId="3E09AE64" w14:textId="77777777" w:rsidR="00A82B74" w:rsidRPr="00844FDB" w:rsidRDefault="00A82B74" w:rsidP="00A82B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9C0006"/>
                <w:lang w:eastAsia="en-GB"/>
              </w:rPr>
            </w:pPr>
            <w:r w:rsidRPr="00844FDB">
              <w:rPr>
                <w:rFonts w:ascii="Calibri" w:eastAsia="Times New Roman" w:hAnsi="Calibri" w:cs="Calibri"/>
                <w:b/>
                <w:bCs/>
                <w:color w:val="9C0006"/>
                <w:lang w:eastAsia="en-GB"/>
              </w:rPr>
              <w:t>3.7</w:t>
            </w:r>
          </w:p>
        </w:tc>
      </w:tr>
    </w:tbl>
    <w:p w14:paraId="6FFF79A6" w14:textId="1C4B9496" w:rsidR="00A71AAB" w:rsidRDefault="00E842EA" w:rsidP="004B6DE6">
      <w:pPr>
        <w:pStyle w:val="Heading1"/>
        <w:rPr>
          <w:rFonts w:asciiTheme="minorHAnsi" w:hAnsiTheme="minorHAnsi" w:cstheme="minorHAnsi"/>
          <w:b/>
          <w:color w:val="auto"/>
          <w:sz w:val="36"/>
        </w:rPr>
      </w:pPr>
      <w:bookmarkStart w:id="53" w:name="_Appendix_R_–"/>
      <w:bookmarkStart w:id="54" w:name="_Toc128479624"/>
      <w:bookmarkEnd w:id="53"/>
      <w:r w:rsidRPr="003E3CED">
        <w:rPr>
          <w:rFonts w:asciiTheme="minorHAnsi" w:hAnsiTheme="minorHAnsi" w:cstheme="minorHAnsi"/>
          <w:b/>
          <w:color w:val="auto"/>
          <w:sz w:val="36"/>
        </w:rPr>
        <w:lastRenderedPageBreak/>
        <w:t xml:space="preserve">Appendix </w:t>
      </w:r>
      <w:r w:rsidR="001110FD">
        <w:rPr>
          <w:rFonts w:asciiTheme="minorHAnsi" w:hAnsiTheme="minorHAnsi" w:cstheme="minorHAnsi"/>
          <w:b/>
          <w:color w:val="auto"/>
          <w:sz w:val="36"/>
        </w:rPr>
        <w:t>R</w:t>
      </w:r>
      <w:r w:rsidR="001110FD" w:rsidRPr="003E3CED">
        <w:rPr>
          <w:rFonts w:asciiTheme="minorHAnsi" w:hAnsiTheme="minorHAnsi" w:cstheme="minorHAnsi"/>
          <w:b/>
          <w:color w:val="auto"/>
          <w:sz w:val="36"/>
        </w:rPr>
        <w:t xml:space="preserve"> </w:t>
      </w:r>
      <w:r w:rsidR="00A71AAB" w:rsidRPr="003E3CED">
        <w:rPr>
          <w:rFonts w:asciiTheme="minorHAnsi" w:hAnsiTheme="minorHAnsi" w:cstheme="minorHAnsi"/>
          <w:b/>
          <w:color w:val="auto"/>
          <w:sz w:val="36"/>
        </w:rPr>
        <w:t xml:space="preserve">– </w:t>
      </w:r>
      <w:r w:rsidR="00767D4E">
        <w:rPr>
          <w:rFonts w:asciiTheme="minorHAnsi" w:hAnsiTheme="minorHAnsi" w:cstheme="minorHAnsi"/>
          <w:b/>
          <w:color w:val="auto"/>
          <w:sz w:val="36"/>
        </w:rPr>
        <w:t>What support have you accessed for your child?</w:t>
      </w:r>
      <w:bookmarkEnd w:id="54"/>
    </w:p>
    <w:p w14:paraId="02B1FC9F" w14:textId="0873E3F0" w:rsidR="0048383F" w:rsidRDefault="0048383F" w:rsidP="0048383F">
      <w:pPr>
        <w:rPr>
          <w:lang w:eastAsia="en-US"/>
        </w:rPr>
      </w:pPr>
    </w:p>
    <w:tbl>
      <w:tblPr>
        <w:tblStyle w:val="GridTable4-Accent1"/>
        <w:tblW w:w="9781" w:type="dxa"/>
        <w:tblInd w:w="-5" w:type="dxa"/>
        <w:tblLook w:val="04E0" w:firstRow="1" w:lastRow="1" w:firstColumn="1" w:lastColumn="0" w:noHBand="0" w:noVBand="1"/>
      </w:tblPr>
      <w:tblGrid>
        <w:gridCol w:w="2722"/>
        <w:gridCol w:w="567"/>
        <w:gridCol w:w="642"/>
        <w:gridCol w:w="5850"/>
      </w:tblGrid>
      <w:tr w:rsidR="0048383F" w:rsidRPr="007766EE" w14:paraId="79DD96AF" w14:textId="77777777" w:rsidTr="00B75233">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20B1E80A" w14:textId="77777777" w:rsidR="0048383F" w:rsidRPr="00636CD1" w:rsidRDefault="0048383F">
            <w:pPr>
              <w:rPr>
                <w:rFonts w:ascii="Calibri" w:eastAsia="Times New Roman" w:hAnsi="Calibri" w:cs="Calibri"/>
                <w:szCs w:val="24"/>
                <w:lang w:eastAsia="en-GB"/>
              </w:rPr>
            </w:pPr>
            <w:r w:rsidRPr="00636CD1">
              <w:rPr>
                <w:rFonts w:ascii="Calibri" w:eastAsia="Times New Roman" w:hAnsi="Calibri" w:cs="Calibri"/>
                <w:szCs w:val="24"/>
                <w:lang w:eastAsia="en-GB"/>
              </w:rPr>
              <w:t>Theme</w:t>
            </w:r>
          </w:p>
        </w:tc>
        <w:tc>
          <w:tcPr>
            <w:tcW w:w="567" w:type="dxa"/>
            <w:noWrap/>
            <w:hideMark/>
          </w:tcPr>
          <w:p w14:paraId="641F99FA" w14:textId="77777777" w:rsidR="0048383F" w:rsidRPr="00636CD1" w:rsidRDefault="0048383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636CD1">
              <w:rPr>
                <w:rFonts w:ascii="Calibri" w:eastAsia="Times New Roman" w:hAnsi="Calibri" w:cs="Calibri"/>
                <w:szCs w:val="24"/>
                <w:lang w:eastAsia="en-GB"/>
              </w:rPr>
              <w:t>No.</w:t>
            </w:r>
          </w:p>
        </w:tc>
        <w:tc>
          <w:tcPr>
            <w:tcW w:w="642" w:type="dxa"/>
            <w:noWrap/>
            <w:hideMark/>
          </w:tcPr>
          <w:p w14:paraId="2B62FD90" w14:textId="77777777" w:rsidR="0048383F" w:rsidRPr="00636CD1" w:rsidRDefault="0048383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636CD1">
              <w:rPr>
                <w:rFonts w:ascii="Calibri" w:eastAsia="Times New Roman" w:hAnsi="Calibri" w:cs="Calibri"/>
                <w:szCs w:val="24"/>
                <w:lang w:eastAsia="en-GB"/>
              </w:rPr>
              <w:t>%</w:t>
            </w:r>
          </w:p>
        </w:tc>
        <w:tc>
          <w:tcPr>
            <w:tcW w:w="5850" w:type="dxa"/>
            <w:noWrap/>
            <w:hideMark/>
          </w:tcPr>
          <w:p w14:paraId="0FA64CD1" w14:textId="77777777" w:rsidR="0048383F" w:rsidRPr="00636CD1" w:rsidRDefault="0048383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636CD1">
              <w:rPr>
                <w:rFonts w:ascii="Calibri" w:eastAsia="Times New Roman" w:hAnsi="Calibri" w:cs="Calibri"/>
                <w:szCs w:val="24"/>
                <w:lang w:eastAsia="en-GB"/>
              </w:rPr>
              <w:t>Example Comments</w:t>
            </w:r>
          </w:p>
        </w:tc>
      </w:tr>
      <w:tr w:rsidR="0048383F" w:rsidRPr="007766EE" w14:paraId="51AA7F2A" w14:textId="77777777" w:rsidTr="00B75233">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2722" w:type="dxa"/>
          </w:tcPr>
          <w:p w14:paraId="44EAB095" w14:textId="77777777" w:rsidR="0048383F" w:rsidRPr="00636CD1" w:rsidRDefault="0048383F">
            <w:pPr>
              <w:rPr>
                <w:rFonts w:ascii="Calibri" w:eastAsia="Times New Roman" w:hAnsi="Calibri" w:cs="Calibri"/>
                <w:color w:val="000000"/>
                <w:szCs w:val="24"/>
                <w:lang w:eastAsia="en-GB"/>
              </w:rPr>
            </w:pPr>
            <w:r w:rsidRPr="00636CD1">
              <w:rPr>
                <w:rFonts w:ascii="Calibri" w:eastAsia="Times New Roman" w:hAnsi="Calibri" w:cs="Calibri"/>
                <w:color w:val="000000"/>
                <w:sz w:val="24"/>
                <w:szCs w:val="24"/>
                <w:lang w:eastAsia="en-GB"/>
              </w:rPr>
              <w:t>School services / SEN</w:t>
            </w:r>
          </w:p>
        </w:tc>
        <w:tc>
          <w:tcPr>
            <w:tcW w:w="567" w:type="dxa"/>
            <w:noWrap/>
          </w:tcPr>
          <w:p w14:paraId="7A852B74"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24</w:t>
            </w:r>
          </w:p>
        </w:tc>
        <w:tc>
          <w:tcPr>
            <w:tcW w:w="642" w:type="dxa"/>
            <w:noWrap/>
          </w:tcPr>
          <w:p w14:paraId="61E0ED7C"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636CD1">
              <w:rPr>
                <w:rFonts w:ascii="Calibri" w:eastAsia="Times New Roman" w:hAnsi="Calibri" w:cs="Calibri"/>
                <w:i/>
                <w:iCs/>
                <w:color w:val="000000"/>
                <w:sz w:val="24"/>
                <w:szCs w:val="24"/>
                <w:lang w:eastAsia="en-GB"/>
              </w:rPr>
              <w:t>30.4</w:t>
            </w:r>
          </w:p>
        </w:tc>
        <w:tc>
          <w:tcPr>
            <w:tcW w:w="5850" w:type="dxa"/>
            <w:noWrap/>
          </w:tcPr>
          <w:p w14:paraId="0D03A111" w14:textId="77777777" w:rsidR="0048383F"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07480">
              <w:rPr>
                <w:i/>
                <w:sz w:val="24"/>
                <w:szCs w:val="24"/>
              </w:rPr>
              <w:t>School services</w:t>
            </w:r>
          </w:p>
          <w:p w14:paraId="5F46B5AE" w14:textId="77777777" w:rsidR="0048383F"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12DC5">
              <w:rPr>
                <w:i/>
                <w:sz w:val="24"/>
                <w:szCs w:val="24"/>
              </w:rPr>
              <w:t>additional school support - SEN dept</w:t>
            </w:r>
          </w:p>
          <w:p w14:paraId="36B4D05E" w14:textId="77777777" w:rsidR="0048383F" w:rsidRPr="00636CD1"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42AB9">
              <w:rPr>
                <w:i/>
                <w:sz w:val="24"/>
                <w:szCs w:val="24"/>
              </w:rPr>
              <w:t>Through school</w:t>
            </w:r>
          </w:p>
        </w:tc>
      </w:tr>
      <w:tr w:rsidR="0048383F" w:rsidRPr="007766EE" w14:paraId="743F5201" w14:textId="77777777" w:rsidTr="00B75233">
        <w:trPr>
          <w:trHeight w:val="557"/>
        </w:trPr>
        <w:tc>
          <w:tcPr>
            <w:cnfStyle w:val="001000000000" w:firstRow="0" w:lastRow="0" w:firstColumn="1" w:lastColumn="0" w:oddVBand="0" w:evenVBand="0" w:oddHBand="0" w:evenHBand="0" w:firstRowFirstColumn="0" w:firstRowLastColumn="0" w:lastRowFirstColumn="0" w:lastRowLastColumn="0"/>
            <w:tcW w:w="2722" w:type="dxa"/>
          </w:tcPr>
          <w:p w14:paraId="14DD4002" w14:textId="77777777" w:rsidR="0048383F" w:rsidRPr="00636CD1" w:rsidRDefault="0048383F">
            <w:pPr>
              <w:rPr>
                <w:rFonts w:ascii="Calibri" w:eastAsia="Times New Roman" w:hAnsi="Calibri" w:cs="Calibri"/>
                <w:color w:val="000000"/>
                <w:sz w:val="24"/>
                <w:szCs w:val="28"/>
                <w:lang w:eastAsia="en-GB"/>
              </w:rPr>
            </w:pPr>
            <w:r w:rsidRPr="00636CD1">
              <w:rPr>
                <w:rFonts w:ascii="Calibri" w:eastAsia="Times New Roman" w:hAnsi="Calibri" w:cs="Calibri"/>
                <w:color w:val="000000"/>
                <w:sz w:val="24"/>
                <w:szCs w:val="24"/>
                <w:lang w:eastAsia="en-GB"/>
              </w:rPr>
              <w:t>Statemented</w:t>
            </w:r>
          </w:p>
        </w:tc>
        <w:tc>
          <w:tcPr>
            <w:tcW w:w="567" w:type="dxa"/>
            <w:noWrap/>
          </w:tcPr>
          <w:p w14:paraId="06ED46BA"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15</w:t>
            </w:r>
          </w:p>
        </w:tc>
        <w:tc>
          <w:tcPr>
            <w:tcW w:w="642" w:type="dxa"/>
            <w:noWrap/>
          </w:tcPr>
          <w:p w14:paraId="57BEF14F"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19.0</w:t>
            </w:r>
          </w:p>
        </w:tc>
        <w:tc>
          <w:tcPr>
            <w:tcW w:w="5850" w:type="dxa"/>
            <w:noWrap/>
          </w:tcPr>
          <w:p w14:paraId="533C5630" w14:textId="77777777" w:rsidR="0048383F"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53E2">
              <w:rPr>
                <w:i/>
                <w:sz w:val="24"/>
                <w:szCs w:val="24"/>
              </w:rPr>
              <w:t>Statement of educational needs.</w:t>
            </w:r>
          </w:p>
          <w:p w14:paraId="4CC35E42" w14:textId="77777777" w:rsidR="0048383F"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D2FAC">
              <w:rPr>
                <w:i/>
                <w:sz w:val="24"/>
                <w:szCs w:val="24"/>
              </w:rPr>
              <w:t>Statement for school</w:t>
            </w:r>
          </w:p>
          <w:p w14:paraId="7E03D640" w14:textId="77777777" w:rsidR="0048383F" w:rsidRPr="00636CD1"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067F0">
              <w:rPr>
                <w:i/>
                <w:sz w:val="24"/>
                <w:szCs w:val="24"/>
              </w:rPr>
              <w:t>Statement &amp; SLT</w:t>
            </w:r>
          </w:p>
        </w:tc>
      </w:tr>
      <w:tr w:rsidR="0048383F" w:rsidRPr="007766EE" w14:paraId="032AEC86" w14:textId="77777777" w:rsidTr="00B75233">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722" w:type="dxa"/>
          </w:tcPr>
          <w:p w14:paraId="3C39DAD6" w14:textId="77777777" w:rsidR="0048383F" w:rsidRPr="00636CD1" w:rsidRDefault="0048383F">
            <w:pPr>
              <w:rPr>
                <w:rFonts w:ascii="Calibri" w:eastAsia="Times New Roman" w:hAnsi="Calibri" w:cs="Calibri"/>
                <w:color w:val="000000"/>
                <w:szCs w:val="24"/>
                <w:lang w:eastAsia="en-GB"/>
              </w:rPr>
            </w:pPr>
            <w:r w:rsidRPr="00636CD1">
              <w:rPr>
                <w:rFonts w:ascii="Calibri" w:eastAsia="Times New Roman" w:hAnsi="Calibri" w:cs="Calibri"/>
                <w:color w:val="000000"/>
                <w:sz w:val="24"/>
                <w:szCs w:val="24"/>
                <w:lang w:eastAsia="en-GB"/>
              </w:rPr>
              <w:t>Neurodivergent support</w:t>
            </w:r>
          </w:p>
        </w:tc>
        <w:tc>
          <w:tcPr>
            <w:tcW w:w="567" w:type="dxa"/>
            <w:noWrap/>
          </w:tcPr>
          <w:p w14:paraId="128D21EE"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36CD1">
              <w:rPr>
                <w:rFonts w:ascii="Calibri" w:eastAsia="Times New Roman" w:hAnsi="Calibri" w:cs="Calibri"/>
                <w:color w:val="000000"/>
                <w:sz w:val="24"/>
                <w:szCs w:val="24"/>
                <w:lang w:eastAsia="en-GB"/>
              </w:rPr>
              <w:t>10</w:t>
            </w:r>
          </w:p>
        </w:tc>
        <w:tc>
          <w:tcPr>
            <w:tcW w:w="642" w:type="dxa"/>
            <w:noWrap/>
          </w:tcPr>
          <w:p w14:paraId="4B5B674D"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636CD1">
              <w:rPr>
                <w:rFonts w:ascii="Calibri" w:eastAsia="Times New Roman" w:hAnsi="Calibri" w:cs="Calibri"/>
                <w:i/>
                <w:iCs/>
                <w:color w:val="000000"/>
                <w:sz w:val="24"/>
                <w:szCs w:val="24"/>
                <w:lang w:eastAsia="en-GB"/>
              </w:rPr>
              <w:t>12.7</w:t>
            </w:r>
          </w:p>
        </w:tc>
        <w:tc>
          <w:tcPr>
            <w:tcW w:w="5850" w:type="dxa"/>
            <w:noWrap/>
          </w:tcPr>
          <w:p w14:paraId="0C96C586" w14:textId="77777777" w:rsidR="0048383F"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7CAF">
              <w:rPr>
                <w:i/>
                <w:sz w:val="24"/>
                <w:szCs w:val="24"/>
              </w:rPr>
              <w:t>Autism support</w:t>
            </w:r>
          </w:p>
          <w:p w14:paraId="0F246346" w14:textId="77777777" w:rsidR="0048383F"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7CAF">
              <w:rPr>
                <w:i/>
                <w:sz w:val="24"/>
                <w:szCs w:val="24"/>
              </w:rPr>
              <w:t>Autism Protect animation in chapter. In the past - medical diagnosis at St David’s hospital</w:t>
            </w:r>
          </w:p>
          <w:p w14:paraId="020133C0" w14:textId="77777777" w:rsidR="0048383F" w:rsidRPr="00636CD1"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7CAF">
              <w:rPr>
                <w:i/>
                <w:sz w:val="24"/>
                <w:szCs w:val="24"/>
              </w:rPr>
              <w:t>ADHD assessment</w:t>
            </w:r>
          </w:p>
        </w:tc>
      </w:tr>
      <w:tr w:rsidR="0048383F" w:rsidRPr="007766EE" w14:paraId="58DFAF12" w14:textId="77777777" w:rsidTr="00B75233">
        <w:trPr>
          <w:trHeight w:val="449"/>
        </w:trPr>
        <w:tc>
          <w:tcPr>
            <w:cnfStyle w:val="001000000000" w:firstRow="0" w:lastRow="0" w:firstColumn="1" w:lastColumn="0" w:oddVBand="0" w:evenVBand="0" w:oddHBand="0" w:evenHBand="0" w:firstRowFirstColumn="0" w:firstRowLastColumn="0" w:lastRowFirstColumn="0" w:lastRowLastColumn="0"/>
            <w:tcW w:w="2722" w:type="dxa"/>
          </w:tcPr>
          <w:p w14:paraId="20C084C2" w14:textId="77777777" w:rsidR="0048383F" w:rsidRPr="00636CD1" w:rsidRDefault="0048383F">
            <w:pPr>
              <w:rPr>
                <w:rFonts w:ascii="Calibri" w:eastAsia="Times New Roman" w:hAnsi="Calibri" w:cs="Calibri"/>
                <w:color w:val="000000"/>
                <w:szCs w:val="24"/>
                <w:lang w:eastAsia="en-GB"/>
              </w:rPr>
            </w:pPr>
            <w:r w:rsidRPr="00636CD1">
              <w:rPr>
                <w:rFonts w:ascii="Calibri" w:eastAsia="Times New Roman" w:hAnsi="Calibri" w:cs="Calibri"/>
                <w:color w:val="000000"/>
                <w:sz w:val="24"/>
                <w:szCs w:val="24"/>
                <w:lang w:eastAsia="en-GB"/>
              </w:rPr>
              <w:t>Mental Health / CAMHS</w:t>
            </w:r>
          </w:p>
        </w:tc>
        <w:tc>
          <w:tcPr>
            <w:tcW w:w="567" w:type="dxa"/>
            <w:noWrap/>
          </w:tcPr>
          <w:p w14:paraId="14B1DA2B"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en-GB"/>
              </w:rPr>
            </w:pPr>
            <w:r w:rsidRPr="00636CD1">
              <w:rPr>
                <w:rFonts w:ascii="Calibri" w:eastAsia="Times New Roman" w:hAnsi="Calibri" w:cs="Calibri"/>
                <w:color w:val="000000"/>
                <w:sz w:val="24"/>
                <w:szCs w:val="24"/>
                <w:lang w:eastAsia="en-GB"/>
              </w:rPr>
              <w:t>9</w:t>
            </w:r>
          </w:p>
        </w:tc>
        <w:tc>
          <w:tcPr>
            <w:tcW w:w="642" w:type="dxa"/>
            <w:noWrap/>
          </w:tcPr>
          <w:p w14:paraId="060B71B3"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Cs w:val="24"/>
                <w:lang w:eastAsia="en-GB"/>
              </w:rPr>
            </w:pPr>
            <w:r w:rsidRPr="00636CD1">
              <w:rPr>
                <w:rFonts w:ascii="Calibri" w:eastAsia="Times New Roman" w:hAnsi="Calibri" w:cs="Calibri"/>
                <w:i/>
                <w:iCs/>
                <w:color w:val="000000"/>
                <w:sz w:val="24"/>
                <w:szCs w:val="24"/>
                <w:lang w:eastAsia="en-GB"/>
              </w:rPr>
              <w:t>11.4</w:t>
            </w:r>
          </w:p>
        </w:tc>
        <w:tc>
          <w:tcPr>
            <w:tcW w:w="5850" w:type="dxa"/>
            <w:noWrap/>
          </w:tcPr>
          <w:p w14:paraId="00159DD9" w14:textId="77777777" w:rsidR="0048383F"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8"/>
              </w:rPr>
            </w:pPr>
            <w:r w:rsidRPr="00010E9C">
              <w:rPr>
                <w:i/>
                <w:sz w:val="24"/>
                <w:szCs w:val="28"/>
              </w:rPr>
              <w:t>CAMHS</w:t>
            </w:r>
          </w:p>
          <w:p w14:paraId="58553BB0" w14:textId="77777777" w:rsidR="0048383F" w:rsidRPr="00636CD1"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8"/>
              </w:rPr>
            </w:pPr>
            <w:r w:rsidRPr="003C3081">
              <w:rPr>
                <w:i/>
                <w:sz w:val="24"/>
                <w:szCs w:val="28"/>
              </w:rPr>
              <w:t>Mental Health team and Eating disorder teams</w:t>
            </w:r>
          </w:p>
        </w:tc>
      </w:tr>
      <w:tr w:rsidR="0048383F" w:rsidRPr="007766EE" w14:paraId="31B1D1A1" w14:textId="77777777" w:rsidTr="00B7523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2722" w:type="dxa"/>
          </w:tcPr>
          <w:p w14:paraId="184C2EBE" w14:textId="77777777" w:rsidR="0048383F" w:rsidRPr="00636CD1" w:rsidRDefault="0048383F">
            <w:pPr>
              <w:rPr>
                <w:rFonts w:ascii="Calibri" w:eastAsia="Times New Roman" w:hAnsi="Calibri" w:cs="Calibri"/>
                <w:color w:val="000000"/>
                <w:sz w:val="24"/>
                <w:szCs w:val="28"/>
                <w:lang w:eastAsia="en-GB"/>
              </w:rPr>
            </w:pPr>
            <w:r w:rsidRPr="00636CD1">
              <w:rPr>
                <w:rFonts w:ascii="Calibri" w:eastAsia="Times New Roman" w:hAnsi="Calibri" w:cs="Calibri"/>
                <w:color w:val="000000"/>
                <w:sz w:val="24"/>
                <w:szCs w:val="24"/>
                <w:lang w:eastAsia="en-GB"/>
              </w:rPr>
              <w:t>Financial</w:t>
            </w:r>
          </w:p>
        </w:tc>
        <w:tc>
          <w:tcPr>
            <w:tcW w:w="567" w:type="dxa"/>
            <w:noWrap/>
          </w:tcPr>
          <w:p w14:paraId="3DA9E366"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36CD1">
              <w:rPr>
                <w:rFonts w:ascii="Calibri" w:eastAsia="Times New Roman" w:hAnsi="Calibri" w:cs="Calibri"/>
                <w:color w:val="000000"/>
                <w:sz w:val="24"/>
                <w:szCs w:val="24"/>
                <w:lang w:eastAsia="en-GB"/>
              </w:rPr>
              <w:t>7</w:t>
            </w:r>
          </w:p>
        </w:tc>
        <w:tc>
          <w:tcPr>
            <w:tcW w:w="642" w:type="dxa"/>
            <w:noWrap/>
          </w:tcPr>
          <w:p w14:paraId="3985989F"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636CD1">
              <w:rPr>
                <w:rFonts w:ascii="Calibri" w:eastAsia="Times New Roman" w:hAnsi="Calibri" w:cs="Calibri"/>
                <w:i/>
                <w:iCs/>
                <w:color w:val="000000"/>
                <w:sz w:val="24"/>
                <w:szCs w:val="24"/>
                <w:lang w:eastAsia="en-GB"/>
              </w:rPr>
              <w:t>8.9</w:t>
            </w:r>
          </w:p>
        </w:tc>
        <w:tc>
          <w:tcPr>
            <w:tcW w:w="5850" w:type="dxa"/>
            <w:noWrap/>
          </w:tcPr>
          <w:p w14:paraId="553CDA10" w14:textId="77777777" w:rsidR="0048383F"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3C3081">
              <w:rPr>
                <w:i/>
                <w:sz w:val="24"/>
                <w:szCs w:val="28"/>
              </w:rPr>
              <w:t>Direct payments</w:t>
            </w:r>
          </w:p>
          <w:p w14:paraId="1A866A89" w14:textId="77777777" w:rsidR="0048383F" w:rsidRPr="00636CD1"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7B5211">
              <w:rPr>
                <w:i/>
                <w:sz w:val="24"/>
                <w:szCs w:val="28"/>
              </w:rPr>
              <w:t>College funding &amp; mobility</w:t>
            </w:r>
          </w:p>
        </w:tc>
      </w:tr>
      <w:tr w:rsidR="0048383F" w:rsidRPr="007766EE" w14:paraId="3BB8DD90" w14:textId="77777777" w:rsidTr="00B75233">
        <w:trPr>
          <w:trHeight w:val="449"/>
        </w:trPr>
        <w:tc>
          <w:tcPr>
            <w:cnfStyle w:val="001000000000" w:firstRow="0" w:lastRow="0" w:firstColumn="1" w:lastColumn="0" w:oddVBand="0" w:evenVBand="0" w:oddHBand="0" w:evenHBand="0" w:firstRowFirstColumn="0" w:firstRowLastColumn="0" w:lastRowFirstColumn="0" w:lastRowLastColumn="0"/>
            <w:tcW w:w="2722" w:type="dxa"/>
          </w:tcPr>
          <w:p w14:paraId="0DC3C863" w14:textId="77777777" w:rsidR="0048383F" w:rsidRPr="00636CD1" w:rsidRDefault="0048383F">
            <w:pPr>
              <w:rPr>
                <w:rFonts w:ascii="Calibri" w:eastAsia="Times New Roman" w:hAnsi="Calibri" w:cs="Calibri"/>
                <w:color w:val="000000"/>
                <w:sz w:val="24"/>
                <w:szCs w:val="28"/>
                <w:lang w:eastAsia="en-GB"/>
              </w:rPr>
            </w:pPr>
            <w:r w:rsidRPr="00636CD1">
              <w:rPr>
                <w:rFonts w:ascii="Calibri" w:eastAsia="Times New Roman" w:hAnsi="Calibri" w:cs="Calibri"/>
                <w:color w:val="000000"/>
                <w:sz w:val="24"/>
                <w:szCs w:val="24"/>
                <w:lang w:eastAsia="en-GB"/>
              </w:rPr>
              <w:t>Social Services</w:t>
            </w:r>
          </w:p>
        </w:tc>
        <w:tc>
          <w:tcPr>
            <w:tcW w:w="567" w:type="dxa"/>
            <w:noWrap/>
          </w:tcPr>
          <w:p w14:paraId="2AEB289A"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6</w:t>
            </w:r>
          </w:p>
        </w:tc>
        <w:tc>
          <w:tcPr>
            <w:tcW w:w="642" w:type="dxa"/>
            <w:noWrap/>
          </w:tcPr>
          <w:p w14:paraId="1A815CFC"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7.6</w:t>
            </w:r>
          </w:p>
        </w:tc>
        <w:tc>
          <w:tcPr>
            <w:tcW w:w="5850" w:type="dxa"/>
            <w:noWrap/>
          </w:tcPr>
          <w:p w14:paraId="6FD8FC7F" w14:textId="77777777" w:rsidR="0048383F"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8"/>
              </w:rPr>
            </w:pPr>
            <w:r w:rsidRPr="007B5211">
              <w:rPr>
                <w:i/>
                <w:sz w:val="24"/>
                <w:szCs w:val="28"/>
              </w:rPr>
              <w:t>social services support</w:t>
            </w:r>
          </w:p>
          <w:p w14:paraId="725B82E1" w14:textId="77777777" w:rsidR="0048383F" w:rsidRPr="00636CD1"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8"/>
              </w:rPr>
            </w:pPr>
            <w:r w:rsidRPr="007B5211">
              <w:rPr>
                <w:i/>
                <w:sz w:val="24"/>
                <w:szCs w:val="28"/>
              </w:rPr>
              <w:t>disability social services team</w:t>
            </w:r>
          </w:p>
        </w:tc>
      </w:tr>
      <w:tr w:rsidR="0048383F" w:rsidRPr="007766EE" w14:paraId="060591AE" w14:textId="77777777" w:rsidTr="00B75233">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2722" w:type="dxa"/>
          </w:tcPr>
          <w:p w14:paraId="3E189F7A" w14:textId="77777777" w:rsidR="0048383F" w:rsidRPr="00636CD1" w:rsidRDefault="0048383F">
            <w:pPr>
              <w:rPr>
                <w:rFonts w:ascii="Calibri" w:eastAsia="Times New Roman" w:hAnsi="Calibri" w:cs="Calibri"/>
                <w:color w:val="000000"/>
                <w:sz w:val="24"/>
                <w:szCs w:val="28"/>
                <w:lang w:eastAsia="en-GB"/>
              </w:rPr>
            </w:pPr>
            <w:r w:rsidRPr="00636CD1">
              <w:rPr>
                <w:rFonts w:ascii="Calibri" w:eastAsia="Times New Roman" w:hAnsi="Calibri" w:cs="Calibri"/>
                <w:color w:val="000000"/>
                <w:sz w:val="24"/>
                <w:szCs w:val="24"/>
                <w:lang w:eastAsia="en-GB"/>
              </w:rPr>
              <w:t>Sensory support (hearing, vision, etc)</w:t>
            </w:r>
          </w:p>
        </w:tc>
        <w:tc>
          <w:tcPr>
            <w:tcW w:w="567" w:type="dxa"/>
            <w:noWrap/>
          </w:tcPr>
          <w:p w14:paraId="51AACDB5"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5</w:t>
            </w:r>
          </w:p>
        </w:tc>
        <w:tc>
          <w:tcPr>
            <w:tcW w:w="642" w:type="dxa"/>
            <w:noWrap/>
          </w:tcPr>
          <w:p w14:paraId="20A2700C"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6.3</w:t>
            </w:r>
          </w:p>
        </w:tc>
        <w:tc>
          <w:tcPr>
            <w:tcW w:w="5850" w:type="dxa"/>
            <w:noWrap/>
          </w:tcPr>
          <w:p w14:paraId="12B1474A" w14:textId="77777777" w:rsidR="0048383F" w:rsidRPr="007B5211"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E12DC5">
              <w:rPr>
                <w:i/>
                <w:sz w:val="24"/>
                <w:szCs w:val="24"/>
              </w:rPr>
              <w:t xml:space="preserve">Hearing, Vision and </w:t>
            </w:r>
            <w:proofErr w:type="spellStart"/>
            <w:r w:rsidRPr="00E12DC5">
              <w:rPr>
                <w:i/>
                <w:sz w:val="24"/>
                <w:szCs w:val="24"/>
              </w:rPr>
              <w:t>Habilitation</w:t>
            </w:r>
            <w:proofErr w:type="spellEnd"/>
            <w:r w:rsidRPr="00E12DC5">
              <w:rPr>
                <w:i/>
                <w:sz w:val="24"/>
                <w:szCs w:val="24"/>
              </w:rPr>
              <w:t xml:space="preserve"> Specialists attend </w:t>
            </w:r>
            <w:proofErr w:type="gramStart"/>
            <w:r w:rsidRPr="00E12DC5">
              <w:rPr>
                <w:i/>
                <w:sz w:val="24"/>
                <w:szCs w:val="24"/>
              </w:rPr>
              <w:t>school</w:t>
            </w:r>
            <w:proofErr w:type="gramEnd"/>
          </w:p>
          <w:p w14:paraId="3608ADF0" w14:textId="77777777" w:rsidR="0048383F" w:rsidRPr="00636CD1"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FC72D7">
              <w:rPr>
                <w:i/>
                <w:sz w:val="24"/>
                <w:szCs w:val="28"/>
              </w:rPr>
              <w:t>Specialist teacher of deaf</w:t>
            </w:r>
          </w:p>
        </w:tc>
      </w:tr>
      <w:tr w:rsidR="0048383F" w:rsidRPr="007766EE" w14:paraId="076690E5" w14:textId="77777777" w:rsidTr="00B75233">
        <w:trPr>
          <w:trHeight w:val="427"/>
        </w:trPr>
        <w:tc>
          <w:tcPr>
            <w:cnfStyle w:val="001000000000" w:firstRow="0" w:lastRow="0" w:firstColumn="1" w:lastColumn="0" w:oddVBand="0" w:evenVBand="0" w:oddHBand="0" w:evenHBand="0" w:firstRowFirstColumn="0" w:firstRowLastColumn="0" w:lastRowFirstColumn="0" w:lastRowLastColumn="0"/>
            <w:tcW w:w="2722" w:type="dxa"/>
          </w:tcPr>
          <w:p w14:paraId="1EB26A40" w14:textId="77777777" w:rsidR="0048383F" w:rsidRPr="00636CD1" w:rsidRDefault="0048383F">
            <w:pPr>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Speech Therapy</w:t>
            </w:r>
          </w:p>
        </w:tc>
        <w:tc>
          <w:tcPr>
            <w:tcW w:w="567" w:type="dxa"/>
            <w:noWrap/>
          </w:tcPr>
          <w:p w14:paraId="3DA2C8E8"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4</w:t>
            </w:r>
          </w:p>
        </w:tc>
        <w:tc>
          <w:tcPr>
            <w:tcW w:w="642" w:type="dxa"/>
            <w:noWrap/>
          </w:tcPr>
          <w:p w14:paraId="290233D7"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5.1</w:t>
            </w:r>
          </w:p>
        </w:tc>
        <w:tc>
          <w:tcPr>
            <w:tcW w:w="5850" w:type="dxa"/>
            <w:noWrap/>
          </w:tcPr>
          <w:p w14:paraId="548B847D" w14:textId="77777777" w:rsidR="0048383F" w:rsidRPr="00636CD1"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8"/>
              </w:rPr>
            </w:pPr>
            <w:r w:rsidRPr="00F4046C">
              <w:rPr>
                <w:i/>
                <w:sz w:val="24"/>
                <w:szCs w:val="28"/>
              </w:rPr>
              <w:t>Paediatrician, speech therapy, school support</w:t>
            </w:r>
          </w:p>
        </w:tc>
      </w:tr>
      <w:tr w:rsidR="0048383F" w:rsidRPr="007766EE" w14:paraId="66586D73" w14:textId="77777777" w:rsidTr="00B75233">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722" w:type="dxa"/>
          </w:tcPr>
          <w:p w14:paraId="04D160BC" w14:textId="77777777" w:rsidR="0048383F" w:rsidRPr="00636CD1" w:rsidRDefault="0048383F">
            <w:pPr>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Transportation</w:t>
            </w:r>
          </w:p>
        </w:tc>
        <w:tc>
          <w:tcPr>
            <w:tcW w:w="567" w:type="dxa"/>
            <w:noWrap/>
          </w:tcPr>
          <w:p w14:paraId="6F78C0F8"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4</w:t>
            </w:r>
          </w:p>
        </w:tc>
        <w:tc>
          <w:tcPr>
            <w:tcW w:w="642" w:type="dxa"/>
            <w:noWrap/>
          </w:tcPr>
          <w:p w14:paraId="068FDE89"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5.1</w:t>
            </w:r>
          </w:p>
        </w:tc>
        <w:tc>
          <w:tcPr>
            <w:tcW w:w="5850" w:type="dxa"/>
            <w:noWrap/>
          </w:tcPr>
          <w:p w14:paraId="5858EBBC" w14:textId="77777777" w:rsidR="0048383F" w:rsidRPr="00636CD1"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F4046C">
              <w:rPr>
                <w:i/>
                <w:sz w:val="24"/>
                <w:szCs w:val="28"/>
              </w:rPr>
              <w:t>Free transport.</w:t>
            </w:r>
          </w:p>
        </w:tc>
      </w:tr>
      <w:tr w:rsidR="0048383F" w:rsidRPr="007766EE" w14:paraId="0C984D06" w14:textId="77777777" w:rsidTr="00B75233">
        <w:trPr>
          <w:trHeight w:val="357"/>
        </w:trPr>
        <w:tc>
          <w:tcPr>
            <w:cnfStyle w:val="001000000000" w:firstRow="0" w:lastRow="0" w:firstColumn="1" w:lastColumn="0" w:oddVBand="0" w:evenVBand="0" w:oddHBand="0" w:evenHBand="0" w:firstRowFirstColumn="0" w:firstRowLastColumn="0" w:lastRowFirstColumn="0" w:lastRowLastColumn="0"/>
            <w:tcW w:w="2722" w:type="dxa"/>
          </w:tcPr>
          <w:p w14:paraId="696BD308" w14:textId="77777777" w:rsidR="0048383F" w:rsidRPr="00636CD1" w:rsidRDefault="0048383F">
            <w:pPr>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Respite</w:t>
            </w:r>
          </w:p>
        </w:tc>
        <w:tc>
          <w:tcPr>
            <w:tcW w:w="567" w:type="dxa"/>
            <w:noWrap/>
          </w:tcPr>
          <w:p w14:paraId="688BB637"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4</w:t>
            </w:r>
          </w:p>
        </w:tc>
        <w:tc>
          <w:tcPr>
            <w:tcW w:w="642" w:type="dxa"/>
            <w:noWrap/>
          </w:tcPr>
          <w:p w14:paraId="52DA53CA"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5.1</w:t>
            </w:r>
          </w:p>
        </w:tc>
        <w:tc>
          <w:tcPr>
            <w:tcW w:w="5850" w:type="dxa"/>
            <w:noWrap/>
          </w:tcPr>
          <w:p w14:paraId="1CCD573C" w14:textId="77777777" w:rsidR="0048383F" w:rsidRPr="00636CD1"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8"/>
              </w:rPr>
            </w:pPr>
            <w:r w:rsidRPr="002633AB">
              <w:rPr>
                <w:i/>
                <w:sz w:val="24"/>
                <w:szCs w:val="28"/>
              </w:rPr>
              <w:t>Looking after them</w:t>
            </w:r>
          </w:p>
        </w:tc>
      </w:tr>
      <w:tr w:rsidR="00FA0911" w:rsidRPr="007766EE" w14:paraId="4FF096E0" w14:textId="77777777" w:rsidTr="00B75233">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2722" w:type="dxa"/>
          </w:tcPr>
          <w:p w14:paraId="49CFA9CF" w14:textId="77777777" w:rsidR="0048383F" w:rsidRPr="00636CD1" w:rsidRDefault="0048383F">
            <w:pPr>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Family support</w:t>
            </w:r>
          </w:p>
        </w:tc>
        <w:tc>
          <w:tcPr>
            <w:tcW w:w="567" w:type="dxa"/>
            <w:noWrap/>
          </w:tcPr>
          <w:p w14:paraId="3EB240BE"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3</w:t>
            </w:r>
          </w:p>
        </w:tc>
        <w:tc>
          <w:tcPr>
            <w:tcW w:w="642" w:type="dxa"/>
            <w:noWrap/>
          </w:tcPr>
          <w:p w14:paraId="576A8AFE"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3.8</w:t>
            </w:r>
          </w:p>
        </w:tc>
        <w:tc>
          <w:tcPr>
            <w:tcW w:w="5850" w:type="dxa"/>
            <w:noWrap/>
          </w:tcPr>
          <w:p w14:paraId="2D63278A" w14:textId="77777777" w:rsidR="0048383F" w:rsidRPr="00636CD1"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2633AB">
              <w:rPr>
                <w:i/>
                <w:sz w:val="24"/>
                <w:szCs w:val="28"/>
              </w:rPr>
              <w:t>Family support</w:t>
            </w:r>
          </w:p>
        </w:tc>
      </w:tr>
      <w:tr w:rsidR="0048383F" w:rsidRPr="007766EE" w14:paraId="73127F9B" w14:textId="77777777" w:rsidTr="00B75233">
        <w:trPr>
          <w:trHeight w:val="623"/>
        </w:trPr>
        <w:tc>
          <w:tcPr>
            <w:cnfStyle w:val="001000000000" w:firstRow="0" w:lastRow="0" w:firstColumn="1" w:lastColumn="0" w:oddVBand="0" w:evenVBand="0" w:oddHBand="0" w:evenHBand="0" w:firstRowFirstColumn="0" w:firstRowLastColumn="0" w:lastRowFirstColumn="0" w:lastRowLastColumn="0"/>
            <w:tcW w:w="2722" w:type="dxa"/>
          </w:tcPr>
          <w:p w14:paraId="5BD8DCA0" w14:textId="77777777" w:rsidR="0048383F" w:rsidRPr="00636CD1" w:rsidRDefault="0048383F">
            <w:pPr>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Occupational therapy</w:t>
            </w:r>
          </w:p>
        </w:tc>
        <w:tc>
          <w:tcPr>
            <w:tcW w:w="567" w:type="dxa"/>
            <w:noWrap/>
          </w:tcPr>
          <w:p w14:paraId="2994CA61"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3</w:t>
            </w:r>
          </w:p>
        </w:tc>
        <w:tc>
          <w:tcPr>
            <w:tcW w:w="642" w:type="dxa"/>
            <w:noWrap/>
          </w:tcPr>
          <w:p w14:paraId="4C24C66D" w14:textId="77777777" w:rsidR="0048383F" w:rsidRPr="00636CD1" w:rsidRDefault="004838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3.8</w:t>
            </w:r>
          </w:p>
        </w:tc>
        <w:tc>
          <w:tcPr>
            <w:tcW w:w="5850" w:type="dxa"/>
            <w:noWrap/>
          </w:tcPr>
          <w:p w14:paraId="39DD1F9C" w14:textId="77777777" w:rsidR="0048383F" w:rsidRPr="00636CD1" w:rsidRDefault="0048383F">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8"/>
              </w:rPr>
            </w:pPr>
            <w:proofErr w:type="spellStart"/>
            <w:r w:rsidRPr="008203D9">
              <w:rPr>
                <w:i/>
                <w:sz w:val="24"/>
                <w:szCs w:val="28"/>
              </w:rPr>
              <w:t>Grwp</w:t>
            </w:r>
            <w:proofErr w:type="spellEnd"/>
            <w:r w:rsidRPr="008203D9">
              <w:rPr>
                <w:i/>
                <w:sz w:val="24"/>
                <w:szCs w:val="28"/>
              </w:rPr>
              <w:t xml:space="preserve"> 1, early years, portage play therapy, home adaptation advice, occupational therapy, physical t</w:t>
            </w:r>
            <w:r>
              <w:rPr>
                <w:i/>
                <w:sz w:val="24"/>
                <w:szCs w:val="28"/>
              </w:rPr>
              <w:t>herapy</w:t>
            </w:r>
          </w:p>
        </w:tc>
      </w:tr>
      <w:tr w:rsidR="0048383F" w:rsidRPr="00E10917" w14:paraId="09BC2EAA" w14:textId="77777777" w:rsidTr="00B75233">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2722" w:type="dxa"/>
          </w:tcPr>
          <w:p w14:paraId="27B658A4" w14:textId="77777777" w:rsidR="0048383F" w:rsidRPr="00636CD1" w:rsidRDefault="0048383F">
            <w:pPr>
              <w:rPr>
                <w:rFonts w:ascii="Calibri" w:eastAsia="Times New Roman" w:hAnsi="Calibri" w:cs="Calibri"/>
                <w:color w:val="000000"/>
                <w:sz w:val="24"/>
                <w:szCs w:val="28"/>
                <w:lang w:eastAsia="en-GB"/>
              </w:rPr>
            </w:pPr>
            <w:r w:rsidRPr="00636CD1">
              <w:rPr>
                <w:rFonts w:ascii="Calibri" w:eastAsia="Times New Roman" w:hAnsi="Calibri" w:cs="Calibri"/>
                <w:color w:val="000000"/>
                <w:sz w:val="24"/>
                <w:szCs w:val="28"/>
                <w:lang w:eastAsia="en-GB"/>
              </w:rPr>
              <w:t>Misc.</w:t>
            </w:r>
          </w:p>
        </w:tc>
        <w:tc>
          <w:tcPr>
            <w:tcW w:w="567" w:type="dxa"/>
            <w:noWrap/>
          </w:tcPr>
          <w:p w14:paraId="197364D2"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636CD1">
              <w:rPr>
                <w:rFonts w:ascii="Calibri" w:eastAsia="Times New Roman" w:hAnsi="Calibri" w:cs="Calibri"/>
                <w:color w:val="000000"/>
                <w:sz w:val="24"/>
                <w:szCs w:val="24"/>
                <w:lang w:eastAsia="en-GB"/>
              </w:rPr>
              <w:t>20</w:t>
            </w:r>
          </w:p>
        </w:tc>
        <w:tc>
          <w:tcPr>
            <w:tcW w:w="642" w:type="dxa"/>
            <w:noWrap/>
          </w:tcPr>
          <w:p w14:paraId="7AEF8C93" w14:textId="77777777" w:rsidR="0048383F" w:rsidRPr="00636CD1" w:rsidRDefault="004838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636CD1">
              <w:rPr>
                <w:rFonts w:ascii="Calibri" w:eastAsia="Times New Roman" w:hAnsi="Calibri" w:cs="Calibri"/>
                <w:i/>
                <w:iCs/>
                <w:color w:val="000000"/>
                <w:sz w:val="24"/>
                <w:szCs w:val="24"/>
                <w:lang w:eastAsia="en-GB"/>
              </w:rPr>
              <w:t>25.3</w:t>
            </w:r>
          </w:p>
        </w:tc>
        <w:tc>
          <w:tcPr>
            <w:tcW w:w="5850" w:type="dxa"/>
            <w:noWrap/>
          </w:tcPr>
          <w:p w14:paraId="52F0DDC2" w14:textId="77777777" w:rsidR="0048383F"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3A38F5">
              <w:rPr>
                <w:i/>
                <w:sz w:val="24"/>
                <w:szCs w:val="28"/>
              </w:rPr>
              <w:t>I'm more inclined to support my child's ideas and encourage him to be himself</w:t>
            </w:r>
          </w:p>
          <w:p w14:paraId="7D784D24" w14:textId="07859B90" w:rsidR="0048383F"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3A38F5">
              <w:rPr>
                <w:i/>
                <w:sz w:val="24"/>
                <w:szCs w:val="28"/>
              </w:rPr>
              <w:t xml:space="preserve">I had to go privately. It was glacial in </w:t>
            </w:r>
            <w:r w:rsidR="00EF62EF" w:rsidRPr="003A38F5">
              <w:rPr>
                <w:i/>
                <w:sz w:val="24"/>
                <w:szCs w:val="28"/>
              </w:rPr>
              <w:t>NHS</w:t>
            </w:r>
          </w:p>
          <w:p w14:paraId="0B344CFA" w14:textId="77777777" w:rsidR="0048383F"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28620A">
              <w:rPr>
                <w:i/>
                <w:sz w:val="24"/>
                <w:szCs w:val="28"/>
              </w:rPr>
              <w:t>Latch children's cancer charity</w:t>
            </w:r>
          </w:p>
          <w:p w14:paraId="7079BFB3" w14:textId="77777777" w:rsidR="0048383F" w:rsidRPr="00636CD1" w:rsidRDefault="0048383F">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28620A">
              <w:rPr>
                <w:i/>
                <w:sz w:val="24"/>
                <w:szCs w:val="28"/>
              </w:rPr>
              <w:t>None, we were declined</w:t>
            </w:r>
          </w:p>
        </w:tc>
      </w:tr>
      <w:tr w:rsidR="00B75233" w:rsidRPr="00E10917" w14:paraId="51269D84" w14:textId="77777777" w:rsidTr="00B75233">
        <w:trPr>
          <w:cnfStyle w:val="010000000000" w:firstRow="0" w:lastRow="1"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2722" w:type="dxa"/>
          </w:tcPr>
          <w:p w14:paraId="52CF59A4" w14:textId="211823B3" w:rsidR="00B75233" w:rsidRPr="00636CD1" w:rsidRDefault="00B75233">
            <w:pPr>
              <w:rPr>
                <w:rFonts w:ascii="Calibri" w:eastAsia="Times New Roman" w:hAnsi="Calibri" w:cs="Calibri"/>
                <w:color w:val="000000"/>
                <w:sz w:val="24"/>
                <w:szCs w:val="28"/>
                <w:lang w:eastAsia="en-GB"/>
              </w:rPr>
            </w:pPr>
            <w:r>
              <w:rPr>
                <w:rFonts w:ascii="Calibri" w:eastAsia="Times New Roman" w:hAnsi="Calibri" w:cs="Calibri"/>
                <w:color w:val="000000"/>
                <w:sz w:val="24"/>
                <w:szCs w:val="28"/>
                <w:lang w:eastAsia="en-GB"/>
              </w:rPr>
              <w:t>Total</w:t>
            </w:r>
          </w:p>
        </w:tc>
        <w:tc>
          <w:tcPr>
            <w:tcW w:w="567" w:type="dxa"/>
            <w:noWrap/>
          </w:tcPr>
          <w:p w14:paraId="77AEBBBF" w14:textId="6605758F" w:rsidR="00B75233" w:rsidRPr="00636CD1" w:rsidRDefault="00B75233">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79</w:t>
            </w:r>
          </w:p>
        </w:tc>
        <w:tc>
          <w:tcPr>
            <w:tcW w:w="642" w:type="dxa"/>
            <w:noWrap/>
          </w:tcPr>
          <w:p w14:paraId="0565800F" w14:textId="77777777" w:rsidR="00B75233" w:rsidRPr="00636CD1" w:rsidRDefault="00B75233">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p>
        </w:tc>
        <w:tc>
          <w:tcPr>
            <w:tcW w:w="5850" w:type="dxa"/>
            <w:noWrap/>
          </w:tcPr>
          <w:p w14:paraId="21EE61B2" w14:textId="77777777" w:rsidR="00B75233" w:rsidRPr="003A38F5" w:rsidRDefault="00B75233">
            <w:pPr>
              <w:pStyle w:val="ListParagraph"/>
              <w:numPr>
                <w:ilvl w:val="0"/>
                <w:numId w:val="3"/>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8"/>
              </w:rPr>
            </w:pPr>
          </w:p>
        </w:tc>
      </w:tr>
    </w:tbl>
    <w:p w14:paraId="384DB8B2" w14:textId="77777777" w:rsidR="00B75233" w:rsidRPr="00261D13" w:rsidRDefault="00B75233" w:rsidP="00B75233">
      <w:pPr>
        <w:rPr>
          <w:sz w:val="24"/>
          <w:szCs w:val="24"/>
        </w:rPr>
      </w:pPr>
      <w:r>
        <w:rPr>
          <w:i/>
          <w:sz w:val="24"/>
          <w:szCs w:val="24"/>
        </w:rPr>
        <w:t>Respondents could select multiple options so the total will exceed 100%</w:t>
      </w:r>
    </w:p>
    <w:p w14:paraId="574CB65C" w14:textId="196DE100" w:rsidR="00A71AAB" w:rsidRPr="00902795" w:rsidRDefault="00767D4E" w:rsidP="00902795">
      <w:pPr>
        <w:pStyle w:val="Heading1"/>
        <w:rPr>
          <w:rFonts w:asciiTheme="minorHAnsi" w:hAnsiTheme="minorHAnsi" w:cstheme="minorHAnsi"/>
          <w:b/>
          <w:color w:val="auto"/>
          <w:sz w:val="36"/>
        </w:rPr>
      </w:pPr>
      <w:bookmarkStart w:id="55" w:name="_Appendix_S_–"/>
      <w:bookmarkStart w:id="56" w:name="_Toc128479625"/>
      <w:bookmarkEnd w:id="55"/>
      <w:r w:rsidRPr="003E3CED">
        <w:rPr>
          <w:rFonts w:asciiTheme="minorHAnsi" w:hAnsiTheme="minorHAnsi" w:cstheme="minorHAnsi"/>
          <w:b/>
          <w:color w:val="auto"/>
          <w:sz w:val="36"/>
        </w:rPr>
        <w:lastRenderedPageBreak/>
        <w:t xml:space="preserve">Appendix </w:t>
      </w:r>
      <w:r w:rsidR="001110FD" w:rsidRPr="00902795">
        <w:rPr>
          <w:rFonts w:asciiTheme="minorHAnsi" w:hAnsiTheme="minorHAnsi" w:cstheme="minorHAnsi"/>
          <w:b/>
          <w:color w:val="auto"/>
          <w:sz w:val="36"/>
        </w:rPr>
        <w:t>S</w:t>
      </w:r>
      <w:r w:rsidR="001110FD" w:rsidRPr="003E3CED">
        <w:rPr>
          <w:rFonts w:asciiTheme="minorHAnsi" w:hAnsiTheme="minorHAnsi" w:cstheme="minorHAnsi"/>
          <w:b/>
          <w:color w:val="auto"/>
          <w:sz w:val="36"/>
        </w:rPr>
        <w:t xml:space="preserve"> </w:t>
      </w:r>
      <w:r w:rsidRPr="003E3CED">
        <w:rPr>
          <w:rFonts w:asciiTheme="minorHAnsi" w:hAnsiTheme="minorHAnsi" w:cstheme="minorHAnsi"/>
          <w:b/>
          <w:color w:val="auto"/>
          <w:sz w:val="36"/>
        </w:rPr>
        <w:t>–</w:t>
      </w:r>
      <w:r w:rsidR="00483984" w:rsidRPr="00902795">
        <w:rPr>
          <w:rFonts w:asciiTheme="minorHAnsi" w:hAnsiTheme="minorHAnsi" w:cstheme="minorHAnsi"/>
          <w:b/>
          <w:color w:val="auto"/>
          <w:sz w:val="36"/>
        </w:rPr>
        <w:t xml:space="preserve"> </w:t>
      </w:r>
      <w:r w:rsidR="0048383F">
        <w:rPr>
          <w:rFonts w:asciiTheme="minorHAnsi" w:hAnsiTheme="minorHAnsi" w:cstheme="minorHAnsi"/>
          <w:b/>
          <w:color w:val="auto"/>
          <w:sz w:val="36"/>
        </w:rPr>
        <w:t>Something else to make Cardiff a more Age-Friendly City</w:t>
      </w:r>
      <w:bookmarkEnd w:id="56"/>
    </w:p>
    <w:tbl>
      <w:tblPr>
        <w:tblStyle w:val="GridTable4-Accent1"/>
        <w:tblW w:w="9997" w:type="dxa"/>
        <w:tblLook w:val="04E0" w:firstRow="1" w:lastRow="1" w:firstColumn="1" w:lastColumn="0" w:noHBand="0" w:noVBand="1"/>
      </w:tblPr>
      <w:tblGrid>
        <w:gridCol w:w="1832"/>
        <w:gridCol w:w="719"/>
        <w:gridCol w:w="642"/>
        <w:gridCol w:w="6804"/>
      </w:tblGrid>
      <w:tr w:rsidR="00494B20" w:rsidRPr="0058185B" w14:paraId="0A24FBBD" w14:textId="7777777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2" w:type="dxa"/>
            <w:noWrap/>
            <w:hideMark/>
          </w:tcPr>
          <w:p w14:paraId="3B68F9E2" w14:textId="77777777" w:rsidR="00494B20" w:rsidRPr="003E3CED" w:rsidRDefault="00494B20">
            <w:pPr>
              <w:rPr>
                <w:rFonts w:eastAsia="Times New Roman" w:cstheme="minorHAnsi"/>
                <w:sz w:val="24"/>
                <w:szCs w:val="24"/>
                <w:lang w:eastAsia="en-GB"/>
              </w:rPr>
            </w:pPr>
            <w:r w:rsidRPr="003E3CED">
              <w:rPr>
                <w:rFonts w:eastAsia="Times New Roman" w:cstheme="minorHAnsi"/>
                <w:sz w:val="24"/>
                <w:szCs w:val="24"/>
                <w:lang w:eastAsia="en-GB"/>
              </w:rPr>
              <w:t>Theme</w:t>
            </w:r>
          </w:p>
        </w:tc>
        <w:tc>
          <w:tcPr>
            <w:tcW w:w="719" w:type="dxa"/>
            <w:noWrap/>
            <w:hideMark/>
          </w:tcPr>
          <w:p w14:paraId="45471809" w14:textId="77777777" w:rsidR="00494B20" w:rsidRPr="003E3CED" w:rsidRDefault="00494B20">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No.</w:t>
            </w:r>
          </w:p>
        </w:tc>
        <w:tc>
          <w:tcPr>
            <w:tcW w:w="642" w:type="dxa"/>
            <w:noWrap/>
            <w:hideMark/>
          </w:tcPr>
          <w:p w14:paraId="5371EF4E" w14:textId="77777777" w:rsidR="00494B20" w:rsidRPr="003E3CED" w:rsidRDefault="00494B20">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w:t>
            </w:r>
          </w:p>
        </w:tc>
        <w:tc>
          <w:tcPr>
            <w:tcW w:w="6804" w:type="dxa"/>
            <w:noWrap/>
            <w:hideMark/>
          </w:tcPr>
          <w:p w14:paraId="54F65B9A" w14:textId="77777777" w:rsidR="00494B20" w:rsidRPr="003E3CED" w:rsidRDefault="00494B20">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Example Comments</w:t>
            </w:r>
          </w:p>
        </w:tc>
      </w:tr>
      <w:tr w:rsidR="004E0284" w:rsidRPr="0058185B" w14:paraId="4F43EE65"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47DA3E80" w14:textId="1193DA51" w:rsidR="004E0284" w:rsidRPr="005F2EF1" w:rsidRDefault="004E0284" w:rsidP="004E0284">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Public transport</w:t>
            </w:r>
          </w:p>
        </w:tc>
        <w:tc>
          <w:tcPr>
            <w:tcW w:w="719" w:type="dxa"/>
            <w:noWrap/>
          </w:tcPr>
          <w:p w14:paraId="1A9CA139" w14:textId="501CD4F4" w:rsidR="004E0284" w:rsidRPr="005F2EF1" w:rsidRDefault="004E0284" w:rsidP="004E028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147</w:t>
            </w:r>
          </w:p>
        </w:tc>
        <w:tc>
          <w:tcPr>
            <w:tcW w:w="642" w:type="dxa"/>
            <w:noWrap/>
          </w:tcPr>
          <w:p w14:paraId="05E1D0B1" w14:textId="3F949240" w:rsidR="004E0284" w:rsidRPr="005F2EF1" w:rsidRDefault="004E0284" w:rsidP="004E028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17.3</w:t>
            </w:r>
          </w:p>
        </w:tc>
        <w:tc>
          <w:tcPr>
            <w:tcW w:w="6804" w:type="dxa"/>
            <w:noWrap/>
          </w:tcPr>
          <w:p w14:paraId="5B900EAC" w14:textId="77777777" w:rsidR="004E0284" w:rsidRDefault="00D3180F"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3180F">
              <w:rPr>
                <w:i/>
                <w:sz w:val="24"/>
                <w:szCs w:val="24"/>
              </w:rPr>
              <w:t>Better public transport, Cardiff Bus isn't working and needs a serious amount of investment to increase services at difficult times.</w:t>
            </w:r>
          </w:p>
          <w:p w14:paraId="475814C8" w14:textId="77777777" w:rsidR="004B348F" w:rsidRDefault="004B348F"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B348F">
              <w:rPr>
                <w:i/>
                <w:sz w:val="24"/>
                <w:szCs w:val="24"/>
              </w:rPr>
              <w:t>Better bus information about changes stops</w:t>
            </w:r>
          </w:p>
          <w:p w14:paraId="4540FD09" w14:textId="3880FC33" w:rsidR="00FA654E" w:rsidRDefault="00FA654E"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A654E">
              <w:rPr>
                <w:i/>
                <w:sz w:val="24"/>
                <w:szCs w:val="24"/>
              </w:rPr>
              <w:t>Better public transport.</w:t>
            </w:r>
          </w:p>
          <w:p w14:paraId="2C4F8AA3" w14:textId="77777777" w:rsidR="00FA654E" w:rsidRDefault="004B348F"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B348F">
              <w:rPr>
                <w:i/>
                <w:sz w:val="24"/>
                <w:szCs w:val="24"/>
              </w:rPr>
              <w:t>getting public transport sorted, it's a mess, specially the city centre</w:t>
            </w:r>
          </w:p>
          <w:p w14:paraId="2A8006E9" w14:textId="77777777" w:rsidR="004B348F" w:rsidRDefault="00956ECA"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6ECA">
              <w:rPr>
                <w:i/>
                <w:sz w:val="24"/>
                <w:szCs w:val="24"/>
              </w:rPr>
              <w:t>Improved local sustainable transport</w:t>
            </w:r>
          </w:p>
          <w:p w14:paraId="430FC6A1" w14:textId="15FA920D" w:rsidR="00956ECA" w:rsidRPr="005F2EF1" w:rsidRDefault="00956ECA"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6ECA">
              <w:rPr>
                <w:i/>
                <w:sz w:val="24"/>
                <w:szCs w:val="24"/>
              </w:rPr>
              <w:t>Bus services that ran more than once every 90 minutes</w:t>
            </w:r>
          </w:p>
        </w:tc>
      </w:tr>
      <w:tr w:rsidR="004E0284" w:rsidRPr="0058185B" w14:paraId="1FD7B9FA"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C1D85B5" w14:textId="3E1B6779" w:rsidR="004E0284" w:rsidRPr="005F2EF1" w:rsidRDefault="004E0284" w:rsidP="004E0284">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Social care</w:t>
            </w:r>
          </w:p>
        </w:tc>
        <w:tc>
          <w:tcPr>
            <w:tcW w:w="719" w:type="dxa"/>
            <w:noWrap/>
          </w:tcPr>
          <w:p w14:paraId="139F7BF9" w14:textId="005C9CE0" w:rsidR="004E0284" w:rsidRPr="005F2EF1" w:rsidRDefault="004E0284" w:rsidP="004E02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64</w:t>
            </w:r>
          </w:p>
        </w:tc>
        <w:tc>
          <w:tcPr>
            <w:tcW w:w="642" w:type="dxa"/>
            <w:noWrap/>
          </w:tcPr>
          <w:p w14:paraId="6863C5D0" w14:textId="5E24C32A" w:rsidR="004E0284" w:rsidRPr="005F2EF1" w:rsidRDefault="004E0284" w:rsidP="004E02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7.5</w:t>
            </w:r>
          </w:p>
        </w:tc>
        <w:tc>
          <w:tcPr>
            <w:tcW w:w="6804" w:type="dxa"/>
            <w:noWrap/>
          </w:tcPr>
          <w:p w14:paraId="7D7AAD63" w14:textId="77777777" w:rsidR="004E0284" w:rsidRDefault="00251EC7"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1EC7">
              <w:rPr>
                <w:i/>
                <w:sz w:val="24"/>
                <w:szCs w:val="24"/>
              </w:rPr>
              <w:t>Better social care provision</w:t>
            </w:r>
          </w:p>
          <w:p w14:paraId="1A62DB7A" w14:textId="77777777" w:rsidR="00251EC7" w:rsidRDefault="00251EC7"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1EC7">
              <w:rPr>
                <w:i/>
                <w:sz w:val="24"/>
                <w:szCs w:val="24"/>
              </w:rPr>
              <w:t>Home visits to be sure they are safe, warm well and fed.</w:t>
            </w:r>
          </w:p>
          <w:p w14:paraId="7BAAFEE4" w14:textId="77777777" w:rsidR="00251EC7" w:rsidRDefault="00251EC7"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1EC7">
              <w:rPr>
                <w:i/>
                <w:sz w:val="24"/>
                <w:szCs w:val="24"/>
              </w:rPr>
              <w:t>Better social care provision- it was much better when carers employed by the council rather than agencies</w:t>
            </w:r>
          </w:p>
          <w:p w14:paraId="3DEFA1C7" w14:textId="77777777" w:rsidR="00251EC7" w:rsidRDefault="00494771"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94771">
              <w:rPr>
                <w:i/>
                <w:sz w:val="24"/>
                <w:szCs w:val="24"/>
              </w:rPr>
              <w:t>More carers for private homes</w:t>
            </w:r>
          </w:p>
          <w:p w14:paraId="752B0781" w14:textId="77777777" w:rsidR="00E9653E" w:rsidRDefault="00E9653E"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9653E">
              <w:rPr>
                <w:i/>
                <w:sz w:val="24"/>
                <w:szCs w:val="24"/>
              </w:rPr>
              <w:t>Care homes</w:t>
            </w:r>
          </w:p>
          <w:p w14:paraId="56A8ABE8" w14:textId="71D481DB" w:rsidR="00E9653E" w:rsidRPr="005F2EF1" w:rsidRDefault="00844686"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44686">
              <w:rPr>
                <w:i/>
                <w:sz w:val="24"/>
                <w:szCs w:val="24"/>
              </w:rPr>
              <w:t>Integration of health and social care.</w:t>
            </w:r>
          </w:p>
        </w:tc>
      </w:tr>
      <w:tr w:rsidR="004E0284" w:rsidRPr="0058185B" w14:paraId="5043D4A2"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3206655E" w14:textId="7D624616" w:rsidR="004E0284" w:rsidRPr="005F2EF1" w:rsidRDefault="004E0284" w:rsidP="004E0284">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Maintain pavements</w:t>
            </w:r>
          </w:p>
        </w:tc>
        <w:tc>
          <w:tcPr>
            <w:tcW w:w="719" w:type="dxa"/>
            <w:noWrap/>
          </w:tcPr>
          <w:p w14:paraId="3A6B8DCE" w14:textId="5608DC3E" w:rsidR="004E0284" w:rsidRPr="005F2EF1" w:rsidRDefault="004E0284" w:rsidP="004E028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61</w:t>
            </w:r>
          </w:p>
        </w:tc>
        <w:tc>
          <w:tcPr>
            <w:tcW w:w="642" w:type="dxa"/>
            <w:noWrap/>
          </w:tcPr>
          <w:p w14:paraId="4B2BFCB0" w14:textId="616D655F" w:rsidR="004E0284" w:rsidRPr="005F2EF1" w:rsidRDefault="004E0284" w:rsidP="004E028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7.2</w:t>
            </w:r>
          </w:p>
        </w:tc>
        <w:tc>
          <w:tcPr>
            <w:tcW w:w="6804" w:type="dxa"/>
            <w:noWrap/>
          </w:tcPr>
          <w:p w14:paraId="771FF433" w14:textId="77777777" w:rsidR="004E0284" w:rsidRDefault="000851B1"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851B1">
              <w:rPr>
                <w:i/>
                <w:sz w:val="24"/>
                <w:szCs w:val="24"/>
              </w:rPr>
              <w:t>Better pavements</w:t>
            </w:r>
          </w:p>
          <w:p w14:paraId="3954A183" w14:textId="77777777" w:rsidR="000851B1" w:rsidRDefault="000851B1"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851B1">
              <w:rPr>
                <w:i/>
                <w:sz w:val="24"/>
                <w:szCs w:val="24"/>
              </w:rPr>
              <w:t>Make pavements more wheelchair friendly. Get the people who plan such things out pushing someone in a wheelchair to see how easy or not pavement use is.</w:t>
            </w:r>
          </w:p>
          <w:p w14:paraId="5645FBC3" w14:textId="38B15EE0" w:rsidR="000851B1" w:rsidRDefault="000851B1"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851B1">
              <w:rPr>
                <w:i/>
                <w:sz w:val="24"/>
                <w:szCs w:val="24"/>
              </w:rPr>
              <w:t xml:space="preserve">Pavements easy to walk </w:t>
            </w:r>
            <w:r w:rsidR="009179FE" w:rsidRPr="000851B1">
              <w:rPr>
                <w:i/>
                <w:sz w:val="24"/>
                <w:szCs w:val="24"/>
              </w:rPr>
              <w:t>on,</w:t>
            </w:r>
            <w:r w:rsidRPr="000851B1">
              <w:rPr>
                <w:i/>
                <w:sz w:val="24"/>
                <w:szCs w:val="24"/>
              </w:rPr>
              <w:t xml:space="preserve"> not broken</w:t>
            </w:r>
          </w:p>
          <w:p w14:paraId="726CD5C8" w14:textId="77777777" w:rsidR="000851B1" w:rsidRDefault="009179FE"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179FE">
              <w:rPr>
                <w:i/>
                <w:sz w:val="24"/>
                <w:szCs w:val="24"/>
              </w:rPr>
              <w:t>Need to consider impact of poor pavement and road repair causing trip and falls hazards. In addition the leaves on public highway huge risk. Last year they weren’t ever cleaned up</w:t>
            </w:r>
          </w:p>
          <w:p w14:paraId="7189D882" w14:textId="5E1120DD" w:rsidR="009179FE" w:rsidRPr="005F2EF1" w:rsidRDefault="003F3BFB" w:rsidP="004E0284">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F3BFB">
              <w:rPr>
                <w:i/>
                <w:sz w:val="24"/>
                <w:szCs w:val="24"/>
              </w:rPr>
              <w:t>Safer pavements, I’m afraid I’ll fall on them again</w:t>
            </w:r>
          </w:p>
        </w:tc>
      </w:tr>
      <w:tr w:rsidR="004E0284" w:rsidRPr="0058185B" w14:paraId="7EDF9C50"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4C212B4D" w14:textId="4AB12252" w:rsidR="004E0284" w:rsidRPr="004E22D4" w:rsidRDefault="004E0284" w:rsidP="004E0284">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Community facilities</w:t>
            </w:r>
          </w:p>
        </w:tc>
        <w:tc>
          <w:tcPr>
            <w:tcW w:w="719" w:type="dxa"/>
            <w:noWrap/>
          </w:tcPr>
          <w:p w14:paraId="2F8709B5" w14:textId="7435AE4F" w:rsidR="004E0284" w:rsidRPr="004E22D4" w:rsidRDefault="004E0284" w:rsidP="004E02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57</w:t>
            </w:r>
          </w:p>
        </w:tc>
        <w:tc>
          <w:tcPr>
            <w:tcW w:w="642" w:type="dxa"/>
            <w:noWrap/>
          </w:tcPr>
          <w:p w14:paraId="6A8C2B56" w14:textId="1245519B" w:rsidR="004E0284" w:rsidRPr="004E22D4" w:rsidRDefault="004E0284" w:rsidP="004E02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6.7</w:t>
            </w:r>
          </w:p>
        </w:tc>
        <w:tc>
          <w:tcPr>
            <w:tcW w:w="6804" w:type="dxa"/>
            <w:noWrap/>
          </w:tcPr>
          <w:p w14:paraId="1CAAD0D9" w14:textId="77777777" w:rsidR="004E0284" w:rsidRDefault="001118C1"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118C1">
              <w:rPr>
                <w:i/>
                <w:sz w:val="24"/>
                <w:szCs w:val="24"/>
              </w:rPr>
              <w:t>More local meeting places</w:t>
            </w:r>
          </w:p>
          <w:p w14:paraId="74385836" w14:textId="77777777" w:rsidR="001118C1" w:rsidRDefault="00954A19"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54A19">
              <w:rPr>
                <w:i/>
                <w:sz w:val="24"/>
                <w:szCs w:val="24"/>
              </w:rPr>
              <w:t>Thriving suburbs (15-minute neighbourhoods), not lifeless housing estates</w:t>
            </w:r>
          </w:p>
          <w:p w14:paraId="582C7EB8" w14:textId="16001B6A" w:rsidR="00954A19" w:rsidRDefault="00954A19"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54A19">
              <w:rPr>
                <w:i/>
                <w:sz w:val="24"/>
                <w:szCs w:val="24"/>
              </w:rPr>
              <w:t>Local access to all types of shops and amenities.</w:t>
            </w:r>
          </w:p>
          <w:p w14:paraId="1E676021" w14:textId="1259457D" w:rsidR="00954A19" w:rsidRPr="005F2EF1" w:rsidRDefault="00954A19" w:rsidP="004E0284">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54A19">
              <w:rPr>
                <w:i/>
                <w:sz w:val="24"/>
                <w:szCs w:val="24"/>
              </w:rPr>
              <w:t>More support groups based in local communities</w:t>
            </w:r>
          </w:p>
        </w:tc>
      </w:tr>
      <w:tr w:rsidR="00253DA0" w:rsidRPr="0058185B" w14:paraId="46D7C7E9"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BA27869" w14:textId="660A9BB6" w:rsidR="00253DA0" w:rsidRPr="004E22D4" w:rsidRDefault="00253DA0" w:rsidP="00253DA0">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Social events / activities</w:t>
            </w:r>
          </w:p>
        </w:tc>
        <w:tc>
          <w:tcPr>
            <w:tcW w:w="719" w:type="dxa"/>
            <w:noWrap/>
          </w:tcPr>
          <w:p w14:paraId="22F25BFE" w14:textId="48E6B883" w:rsidR="00253DA0" w:rsidRPr="004E22D4" w:rsidRDefault="00253DA0" w:rsidP="00253D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55</w:t>
            </w:r>
          </w:p>
        </w:tc>
        <w:tc>
          <w:tcPr>
            <w:tcW w:w="642" w:type="dxa"/>
            <w:noWrap/>
          </w:tcPr>
          <w:p w14:paraId="46BFDEE3" w14:textId="12995CF3" w:rsidR="00253DA0" w:rsidRPr="004E22D4" w:rsidRDefault="00253DA0" w:rsidP="00253D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6.5</w:t>
            </w:r>
          </w:p>
        </w:tc>
        <w:tc>
          <w:tcPr>
            <w:tcW w:w="6804" w:type="dxa"/>
            <w:noWrap/>
          </w:tcPr>
          <w:p w14:paraId="106CD4C4" w14:textId="77777777" w:rsidR="00253DA0" w:rsidRDefault="00083798" w:rsidP="00253DA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83798">
              <w:rPr>
                <w:i/>
                <w:sz w:val="24"/>
                <w:szCs w:val="24"/>
              </w:rPr>
              <w:t>Range of activities available</w:t>
            </w:r>
          </w:p>
          <w:p w14:paraId="05E4C19A" w14:textId="77777777" w:rsidR="00083798" w:rsidRDefault="001A0C04" w:rsidP="00253DA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A0C04">
              <w:rPr>
                <w:i/>
                <w:sz w:val="24"/>
                <w:szCs w:val="24"/>
              </w:rPr>
              <w:t>Some form of network to get people out to &amp; home from 'events', nice having local artist's groups, but walking might be too far &amp; not safe at all gone 9pm in the dark for older females.</w:t>
            </w:r>
          </w:p>
          <w:p w14:paraId="49D68C79" w14:textId="7BE14890" w:rsidR="001A0C04" w:rsidRPr="005F2EF1" w:rsidRDefault="001A0C04" w:rsidP="00253DA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A0C04">
              <w:rPr>
                <w:i/>
                <w:sz w:val="24"/>
                <w:szCs w:val="24"/>
              </w:rPr>
              <w:t>More daytime events for older people</w:t>
            </w:r>
          </w:p>
        </w:tc>
      </w:tr>
      <w:tr w:rsidR="00253DA0" w:rsidRPr="0058185B" w14:paraId="5ADCD3C6"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0BFF6264" w14:textId="0B6F2036" w:rsidR="00253DA0" w:rsidRPr="004E22D4" w:rsidRDefault="00253DA0" w:rsidP="00253DA0">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Health care</w:t>
            </w:r>
          </w:p>
        </w:tc>
        <w:tc>
          <w:tcPr>
            <w:tcW w:w="719" w:type="dxa"/>
            <w:noWrap/>
          </w:tcPr>
          <w:p w14:paraId="5F6E5E2F" w14:textId="246FDF04" w:rsidR="00253DA0" w:rsidRPr="004E22D4" w:rsidRDefault="00253DA0" w:rsidP="00253D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55</w:t>
            </w:r>
          </w:p>
        </w:tc>
        <w:tc>
          <w:tcPr>
            <w:tcW w:w="642" w:type="dxa"/>
            <w:noWrap/>
          </w:tcPr>
          <w:p w14:paraId="28201255" w14:textId="6165718F" w:rsidR="00253DA0" w:rsidRPr="004E22D4" w:rsidRDefault="00253DA0" w:rsidP="00253DA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6.5</w:t>
            </w:r>
          </w:p>
        </w:tc>
        <w:tc>
          <w:tcPr>
            <w:tcW w:w="6804" w:type="dxa"/>
            <w:noWrap/>
          </w:tcPr>
          <w:p w14:paraId="60E271A1" w14:textId="045B7F1B" w:rsidR="00253DA0" w:rsidRDefault="00376B25" w:rsidP="00253DA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76B25">
              <w:rPr>
                <w:i/>
                <w:sz w:val="24"/>
                <w:szCs w:val="24"/>
              </w:rPr>
              <w:t xml:space="preserve">Health is the biggest thing and the NHS being overwhelmed and underfinanced makes it very difficult and very frightening for </w:t>
            </w:r>
            <w:r w:rsidRPr="00376B25">
              <w:rPr>
                <w:i/>
                <w:sz w:val="24"/>
                <w:szCs w:val="24"/>
              </w:rPr>
              <w:lastRenderedPageBreak/>
              <w:t>older people. There's no effective ambulance service anymore and doctor's surgery appointments are difficult to get</w:t>
            </w:r>
          </w:p>
          <w:p w14:paraId="2707D0D1" w14:textId="6D6C9D3E" w:rsidR="00376B25" w:rsidRDefault="00D61DFD" w:rsidP="00253DA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61DFD">
              <w:rPr>
                <w:i/>
                <w:sz w:val="24"/>
                <w:szCs w:val="24"/>
              </w:rPr>
              <w:t xml:space="preserve">A liaison person to connect all aspects of health care. No co-operation between hospitals, Drs, </w:t>
            </w:r>
            <w:proofErr w:type="gramStart"/>
            <w:r w:rsidRPr="00D61DFD">
              <w:rPr>
                <w:i/>
                <w:sz w:val="24"/>
                <w:szCs w:val="24"/>
              </w:rPr>
              <w:t>Care</w:t>
            </w:r>
            <w:proofErr w:type="gramEnd"/>
            <w:r w:rsidRPr="00D61DFD">
              <w:rPr>
                <w:i/>
                <w:sz w:val="24"/>
                <w:szCs w:val="24"/>
              </w:rPr>
              <w:t xml:space="preserve"> and families</w:t>
            </w:r>
          </w:p>
          <w:p w14:paraId="716C17E0" w14:textId="7271663D" w:rsidR="00D61DFD" w:rsidRPr="005F2EF1" w:rsidRDefault="00821D3A" w:rsidP="00253DA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21D3A">
              <w:rPr>
                <w:i/>
                <w:sz w:val="24"/>
                <w:szCs w:val="24"/>
              </w:rPr>
              <w:t>Option to access health care on phone or person. Not just digitally</w:t>
            </w:r>
          </w:p>
        </w:tc>
      </w:tr>
      <w:tr w:rsidR="00253DA0" w:rsidRPr="0058185B" w14:paraId="6DA98CA7"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4FC9DD1" w14:textId="3590546D" w:rsidR="00253DA0" w:rsidRPr="004E22D4" w:rsidRDefault="00253DA0" w:rsidP="00253DA0">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lastRenderedPageBreak/>
              <w:t>Police / Crime</w:t>
            </w:r>
            <w:r w:rsidR="00821D3A">
              <w:rPr>
                <w:rFonts w:ascii="Calibri" w:eastAsia="Times New Roman" w:hAnsi="Calibri" w:cs="Calibri"/>
                <w:color w:val="000000"/>
                <w:sz w:val="24"/>
                <w:szCs w:val="24"/>
                <w:lang w:eastAsia="en-GB"/>
              </w:rPr>
              <w:t xml:space="preserve"> / ASB</w:t>
            </w:r>
          </w:p>
        </w:tc>
        <w:tc>
          <w:tcPr>
            <w:tcW w:w="719" w:type="dxa"/>
            <w:noWrap/>
          </w:tcPr>
          <w:p w14:paraId="1A3F63D3" w14:textId="1227D5EF" w:rsidR="00253DA0" w:rsidRPr="004E22D4" w:rsidRDefault="00253DA0" w:rsidP="00253D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54</w:t>
            </w:r>
          </w:p>
        </w:tc>
        <w:tc>
          <w:tcPr>
            <w:tcW w:w="642" w:type="dxa"/>
            <w:noWrap/>
          </w:tcPr>
          <w:p w14:paraId="0CE543BD" w14:textId="2F62A43A" w:rsidR="00253DA0" w:rsidRPr="004E22D4" w:rsidRDefault="00253DA0" w:rsidP="00253DA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6.3</w:t>
            </w:r>
          </w:p>
        </w:tc>
        <w:tc>
          <w:tcPr>
            <w:tcW w:w="6804" w:type="dxa"/>
            <w:noWrap/>
          </w:tcPr>
          <w:p w14:paraId="23F0EC48" w14:textId="77777777" w:rsidR="00253DA0" w:rsidRDefault="00D04602" w:rsidP="00253DA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04602">
              <w:rPr>
                <w:i/>
                <w:sz w:val="24"/>
                <w:szCs w:val="24"/>
              </w:rPr>
              <w:t>Safety on the streets.  I'm afraid to take my dog for walks.</w:t>
            </w:r>
          </w:p>
          <w:p w14:paraId="3E4833B9" w14:textId="3649DF61" w:rsidR="00D04602" w:rsidRDefault="00CA655F" w:rsidP="00253DA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A655F">
              <w:rPr>
                <w:i/>
                <w:sz w:val="24"/>
                <w:szCs w:val="24"/>
              </w:rPr>
              <w:t>Crackdown on anti-social behaviour and crime</w:t>
            </w:r>
          </w:p>
          <w:p w14:paraId="526451F9" w14:textId="28F5E6CA" w:rsidR="00CA655F" w:rsidRPr="005F2EF1" w:rsidRDefault="00CA655F" w:rsidP="00253DA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A655F">
              <w:rPr>
                <w:i/>
                <w:sz w:val="24"/>
                <w:szCs w:val="24"/>
              </w:rPr>
              <w:t>More police on the streets</w:t>
            </w:r>
          </w:p>
        </w:tc>
      </w:tr>
      <w:tr w:rsidR="0083430C" w:rsidRPr="0058185B" w14:paraId="5E3C6D40"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5C2815C9" w14:textId="048AB815"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Cars / Driving / transport</w:t>
            </w:r>
          </w:p>
        </w:tc>
        <w:tc>
          <w:tcPr>
            <w:tcW w:w="719" w:type="dxa"/>
            <w:noWrap/>
          </w:tcPr>
          <w:p w14:paraId="08D899F0" w14:textId="4B559A70"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53</w:t>
            </w:r>
          </w:p>
        </w:tc>
        <w:tc>
          <w:tcPr>
            <w:tcW w:w="642" w:type="dxa"/>
            <w:noWrap/>
          </w:tcPr>
          <w:p w14:paraId="78963E76" w14:textId="50480BCF"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6.2</w:t>
            </w:r>
          </w:p>
        </w:tc>
        <w:tc>
          <w:tcPr>
            <w:tcW w:w="6804" w:type="dxa"/>
            <w:noWrap/>
          </w:tcPr>
          <w:p w14:paraId="7893A71F" w14:textId="70352B15" w:rsidR="0083430C" w:rsidRDefault="00FD7EF7"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D7EF7">
              <w:rPr>
                <w:i/>
                <w:sz w:val="24"/>
                <w:szCs w:val="24"/>
              </w:rPr>
              <w:t>An end to the relentless war on the car. Not all O</w:t>
            </w:r>
            <w:r w:rsidR="00AB5493">
              <w:rPr>
                <w:i/>
                <w:sz w:val="24"/>
                <w:szCs w:val="24"/>
              </w:rPr>
              <w:t>l</w:t>
            </w:r>
            <w:r w:rsidRPr="00FD7EF7">
              <w:rPr>
                <w:i/>
                <w:sz w:val="24"/>
                <w:szCs w:val="24"/>
              </w:rPr>
              <w:t>der people can walk, cycle or even use public transport, which is appall</w:t>
            </w:r>
            <w:r>
              <w:rPr>
                <w:i/>
                <w:sz w:val="24"/>
                <w:szCs w:val="24"/>
              </w:rPr>
              <w:t>i</w:t>
            </w:r>
            <w:r w:rsidRPr="00FD7EF7">
              <w:rPr>
                <w:i/>
                <w:sz w:val="24"/>
                <w:szCs w:val="24"/>
              </w:rPr>
              <w:t>ng</w:t>
            </w:r>
            <w:r>
              <w:rPr>
                <w:i/>
                <w:sz w:val="24"/>
                <w:szCs w:val="24"/>
              </w:rPr>
              <w:t xml:space="preserve"> </w:t>
            </w:r>
            <w:r w:rsidRPr="00FD7EF7">
              <w:rPr>
                <w:i/>
                <w:sz w:val="24"/>
                <w:szCs w:val="24"/>
              </w:rPr>
              <w:t xml:space="preserve">in this </w:t>
            </w:r>
            <w:proofErr w:type="gramStart"/>
            <w:r w:rsidRPr="00FD7EF7">
              <w:rPr>
                <w:i/>
                <w:sz w:val="24"/>
                <w:szCs w:val="24"/>
              </w:rPr>
              <w:t>area</w:t>
            </w:r>
            <w:proofErr w:type="gramEnd"/>
          </w:p>
          <w:p w14:paraId="1E220AC2" w14:textId="77777777" w:rsidR="00AB5493" w:rsidRDefault="00AB5493"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B5493">
              <w:rPr>
                <w:i/>
                <w:sz w:val="24"/>
                <w:szCs w:val="24"/>
              </w:rPr>
              <w:t>More accessible transport.</w:t>
            </w:r>
          </w:p>
          <w:p w14:paraId="36E73080" w14:textId="2E1636BE" w:rsidR="00AB5493" w:rsidRPr="005F2EF1" w:rsidRDefault="003C7B15"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C7B15">
              <w:rPr>
                <w:i/>
                <w:sz w:val="24"/>
                <w:szCs w:val="24"/>
              </w:rPr>
              <w:t>Better door to door transport. The V.E.S.T service is so limited on what they provide.</w:t>
            </w:r>
          </w:p>
        </w:tc>
      </w:tr>
      <w:tr w:rsidR="0083430C" w:rsidRPr="0058185B" w14:paraId="04CFE23F"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0D068DFC" w14:textId="79471F1E"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Pedestrians</w:t>
            </w:r>
          </w:p>
        </w:tc>
        <w:tc>
          <w:tcPr>
            <w:tcW w:w="719" w:type="dxa"/>
            <w:noWrap/>
          </w:tcPr>
          <w:p w14:paraId="4F81BE42" w14:textId="7C23B486"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45</w:t>
            </w:r>
          </w:p>
        </w:tc>
        <w:tc>
          <w:tcPr>
            <w:tcW w:w="642" w:type="dxa"/>
            <w:noWrap/>
          </w:tcPr>
          <w:p w14:paraId="3F6CCF48" w14:textId="3E4159E6"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5.3</w:t>
            </w:r>
          </w:p>
        </w:tc>
        <w:tc>
          <w:tcPr>
            <w:tcW w:w="6804" w:type="dxa"/>
            <w:noWrap/>
          </w:tcPr>
          <w:p w14:paraId="1510C0F3" w14:textId="77777777" w:rsidR="0083430C" w:rsidRDefault="00AB79EE"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B79EE">
              <w:rPr>
                <w:i/>
                <w:sz w:val="24"/>
                <w:szCs w:val="24"/>
              </w:rPr>
              <w:t>More pedestrian friendly. Safe Pavements and roads so people are not at risk every time they go for a walk in their area</w:t>
            </w:r>
          </w:p>
          <w:p w14:paraId="294BC235" w14:textId="77777777" w:rsidR="00AB79EE" w:rsidRDefault="00376CF2"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76CF2">
              <w:rPr>
                <w:i/>
                <w:sz w:val="24"/>
                <w:szCs w:val="24"/>
              </w:rPr>
              <w:t>Pedestrians should be a priority - good lighting, good surfaces, ease of traversing, less street furniture. The new traffic light systems do not put pedestrians first.</w:t>
            </w:r>
          </w:p>
          <w:p w14:paraId="4C58C6CF" w14:textId="5A95A6AA" w:rsidR="00376CF2" w:rsidRPr="005F2EF1" w:rsidRDefault="002A2108"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A2108">
              <w:rPr>
                <w:i/>
                <w:sz w:val="24"/>
                <w:szCs w:val="24"/>
              </w:rPr>
              <w:t>Safer road crossings - more zebra crossings with better signage, longer pelican crossing timings, safe walking routes connected to bus routes</w:t>
            </w:r>
          </w:p>
        </w:tc>
      </w:tr>
      <w:tr w:rsidR="0083430C" w:rsidRPr="0058185B" w14:paraId="2A6CC7CD"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5864B0F4" w14:textId="6A501165"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Mix the generations</w:t>
            </w:r>
          </w:p>
        </w:tc>
        <w:tc>
          <w:tcPr>
            <w:tcW w:w="719" w:type="dxa"/>
            <w:noWrap/>
          </w:tcPr>
          <w:p w14:paraId="29E55A68" w14:textId="70B9E241"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41</w:t>
            </w:r>
          </w:p>
        </w:tc>
        <w:tc>
          <w:tcPr>
            <w:tcW w:w="642" w:type="dxa"/>
            <w:noWrap/>
          </w:tcPr>
          <w:p w14:paraId="5ECA127C" w14:textId="26583B70"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4.8</w:t>
            </w:r>
          </w:p>
        </w:tc>
        <w:tc>
          <w:tcPr>
            <w:tcW w:w="6804" w:type="dxa"/>
            <w:noWrap/>
          </w:tcPr>
          <w:p w14:paraId="15840E86" w14:textId="77777777" w:rsidR="0083430C" w:rsidRDefault="009F4F4F"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F4F4F">
              <w:rPr>
                <w:i/>
                <w:sz w:val="24"/>
                <w:szCs w:val="24"/>
              </w:rPr>
              <w:t>Mixing age groups in a social environment</w:t>
            </w:r>
          </w:p>
          <w:p w14:paraId="67FAF013" w14:textId="77777777" w:rsidR="009F4F4F" w:rsidRDefault="009F4F4F"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F4F4F">
              <w:rPr>
                <w:i/>
                <w:sz w:val="24"/>
                <w:szCs w:val="24"/>
              </w:rPr>
              <w:t xml:space="preserve">More schemes were children or young </w:t>
            </w:r>
            <w:proofErr w:type="gramStart"/>
            <w:r w:rsidRPr="009F4F4F">
              <w:rPr>
                <w:i/>
                <w:sz w:val="24"/>
                <w:szCs w:val="24"/>
              </w:rPr>
              <w:t>adults</w:t>
            </w:r>
            <w:proofErr w:type="gramEnd"/>
            <w:r w:rsidRPr="009F4F4F">
              <w:rPr>
                <w:i/>
                <w:sz w:val="24"/>
                <w:szCs w:val="24"/>
              </w:rPr>
              <w:t xml:space="preserve"> and old people are paired together</w:t>
            </w:r>
          </w:p>
          <w:p w14:paraId="0933FC90" w14:textId="1AF43495" w:rsidR="009F4F4F" w:rsidRPr="005F2EF1" w:rsidRDefault="003A2CEC"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A2CEC">
              <w:rPr>
                <w:i/>
                <w:sz w:val="24"/>
                <w:szCs w:val="24"/>
              </w:rPr>
              <w:t>Creating intergenerational community and living spaces reducing loneliness in old age</w:t>
            </w:r>
          </w:p>
        </w:tc>
      </w:tr>
      <w:tr w:rsidR="0083430C" w:rsidRPr="0058185B" w14:paraId="47A39501"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59A35F3" w14:textId="05A432B1"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Housing</w:t>
            </w:r>
          </w:p>
        </w:tc>
        <w:tc>
          <w:tcPr>
            <w:tcW w:w="719" w:type="dxa"/>
            <w:noWrap/>
          </w:tcPr>
          <w:p w14:paraId="3814A137" w14:textId="2FE62206"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41</w:t>
            </w:r>
          </w:p>
        </w:tc>
        <w:tc>
          <w:tcPr>
            <w:tcW w:w="642" w:type="dxa"/>
            <w:noWrap/>
          </w:tcPr>
          <w:p w14:paraId="0A79913A" w14:textId="0CCBC09C"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4.8</w:t>
            </w:r>
          </w:p>
        </w:tc>
        <w:tc>
          <w:tcPr>
            <w:tcW w:w="6804" w:type="dxa"/>
            <w:noWrap/>
          </w:tcPr>
          <w:p w14:paraId="6500867F" w14:textId="77777777" w:rsidR="0083430C" w:rsidRDefault="009F6FD6"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F6FD6">
              <w:rPr>
                <w:i/>
                <w:sz w:val="24"/>
                <w:szCs w:val="24"/>
              </w:rPr>
              <w:t>Housing, Housing, Housing.</w:t>
            </w:r>
          </w:p>
          <w:p w14:paraId="10E2A94F" w14:textId="77777777" w:rsidR="009F6FD6" w:rsidRDefault="009F6FD6"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F6FD6">
              <w:rPr>
                <w:i/>
                <w:sz w:val="24"/>
                <w:szCs w:val="24"/>
              </w:rPr>
              <w:t>More bungalows/maisonette’s/ older community housing so older people have an opportunity to sell their house and be able to afford a smaller property to live in that’s all on one level</w:t>
            </w:r>
          </w:p>
          <w:p w14:paraId="74C5142A" w14:textId="1D43E8E6" w:rsidR="009F6FD6" w:rsidRPr="005F2EF1" w:rsidRDefault="00F753F1"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753F1">
              <w:rPr>
                <w:i/>
                <w:sz w:val="24"/>
                <w:szCs w:val="24"/>
              </w:rPr>
              <w:t>Have more age related housing available instead of building 3/4 bedded housing have age related housing communities built so older people have the option of downsizing to more affordable energy efficiency homes. Resources for older people can be centred around these communities. The housing vacated by older people can then be utilised by younger people. Established older housing already has commuter routes newer housing does not creating more grid lock.</w:t>
            </w:r>
          </w:p>
        </w:tc>
      </w:tr>
      <w:tr w:rsidR="0083430C" w:rsidRPr="0058185B" w14:paraId="17B2BF78"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0DCF8638" w14:textId="46636059"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Accessibility</w:t>
            </w:r>
          </w:p>
        </w:tc>
        <w:tc>
          <w:tcPr>
            <w:tcW w:w="719" w:type="dxa"/>
            <w:noWrap/>
          </w:tcPr>
          <w:p w14:paraId="6D5CDD15" w14:textId="0ED10A88"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39</w:t>
            </w:r>
          </w:p>
        </w:tc>
        <w:tc>
          <w:tcPr>
            <w:tcW w:w="642" w:type="dxa"/>
            <w:noWrap/>
          </w:tcPr>
          <w:p w14:paraId="1E9A62CF" w14:textId="153CAF47"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4.6</w:t>
            </w:r>
          </w:p>
        </w:tc>
        <w:tc>
          <w:tcPr>
            <w:tcW w:w="6804" w:type="dxa"/>
            <w:noWrap/>
          </w:tcPr>
          <w:p w14:paraId="61378088" w14:textId="77777777" w:rsidR="0083430C" w:rsidRDefault="00251CA3"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1CA3">
              <w:rPr>
                <w:i/>
                <w:sz w:val="24"/>
                <w:szCs w:val="24"/>
              </w:rPr>
              <w:t xml:space="preserve">More wheelchair </w:t>
            </w:r>
            <w:proofErr w:type="gramStart"/>
            <w:r w:rsidRPr="00251CA3">
              <w:rPr>
                <w:i/>
                <w:sz w:val="24"/>
                <w:szCs w:val="24"/>
              </w:rPr>
              <w:t>access</w:t>
            </w:r>
            <w:proofErr w:type="gramEnd"/>
          </w:p>
          <w:p w14:paraId="4B27E43E" w14:textId="77777777" w:rsidR="00251CA3" w:rsidRDefault="00251CA3"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51CA3">
              <w:rPr>
                <w:i/>
                <w:sz w:val="24"/>
                <w:szCs w:val="24"/>
              </w:rPr>
              <w:lastRenderedPageBreak/>
              <w:t xml:space="preserve">Making shops, </w:t>
            </w:r>
            <w:proofErr w:type="gramStart"/>
            <w:r w:rsidRPr="00251CA3">
              <w:rPr>
                <w:i/>
                <w:sz w:val="24"/>
                <w:szCs w:val="24"/>
              </w:rPr>
              <w:t>cafes</w:t>
            </w:r>
            <w:proofErr w:type="gramEnd"/>
            <w:r w:rsidRPr="00251CA3">
              <w:rPr>
                <w:i/>
                <w:sz w:val="24"/>
                <w:szCs w:val="24"/>
              </w:rPr>
              <w:t xml:space="preserve"> and other essential services more accessible- particularly physically.</w:t>
            </w:r>
          </w:p>
          <w:p w14:paraId="23CD57EC" w14:textId="4E0DF9B3" w:rsidR="00251CA3" w:rsidRPr="005F2EF1" w:rsidRDefault="00F10E90"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10E90">
              <w:rPr>
                <w:i/>
                <w:sz w:val="24"/>
                <w:szCs w:val="24"/>
              </w:rPr>
              <w:t>More ramps, easier way to get on bus</w:t>
            </w:r>
          </w:p>
        </w:tc>
      </w:tr>
      <w:tr w:rsidR="0083430C" w:rsidRPr="0058185B" w14:paraId="7197EB95"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BC1A710" w14:textId="638C1543"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lastRenderedPageBreak/>
              <w:t>Finances / Cost of living</w:t>
            </w:r>
          </w:p>
        </w:tc>
        <w:tc>
          <w:tcPr>
            <w:tcW w:w="719" w:type="dxa"/>
            <w:noWrap/>
          </w:tcPr>
          <w:p w14:paraId="4F32FB96" w14:textId="0767149F"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34</w:t>
            </w:r>
          </w:p>
        </w:tc>
        <w:tc>
          <w:tcPr>
            <w:tcW w:w="642" w:type="dxa"/>
            <w:noWrap/>
          </w:tcPr>
          <w:p w14:paraId="71EA8B92" w14:textId="42A591B7"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4.0</w:t>
            </w:r>
          </w:p>
        </w:tc>
        <w:tc>
          <w:tcPr>
            <w:tcW w:w="6804" w:type="dxa"/>
            <w:noWrap/>
          </w:tcPr>
          <w:p w14:paraId="339E750C" w14:textId="77777777" w:rsidR="0083430C" w:rsidRDefault="0036023D"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6023D">
              <w:rPr>
                <w:i/>
                <w:sz w:val="24"/>
                <w:szCs w:val="24"/>
              </w:rPr>
              <w:t>Offering discounts to senior citizens, in pubs and shops, just the same as offered to students.</w:t>
            </w:r>
          </w:p>
          <w:p w14:paraId="3077852F" w14:textId="77777777" w:rsidR="0036023D" w:rsidRDefault="00C25269"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25269">
              <w:rPr>
                <w:i/>
                <w:sz w:val="24"/>
                <w:szCs w:val="24"/>
              </w:rPr>
              <w:t>Make things affordable for older people, so they can join in events, which would help to make them feel they are still an important part of the community.</w:t>
            </w:r>
          </w:p>
          <w:p w14:paraId="4DF95753" w14:textId="1FD92356" w:rsidR="00C25269" w:rsidRPr="005F2EF1" w:rsidRDefault="00DC57DA"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C57DA">
              <w:rPr>
                <w:i/>
                <w:sz w:val="24"/>
                <w:szCs w:val="24"/>
              </w:rPr>
              <w:t>Cheaper social care for the elderly</w:t>
            </w:r>
          </w:p>
        </w:tc>
      </w:tr>
      <w:tr w:rsidR="0083430C" w:rsidRPr="0058185B" w14:paraId="1A0783AF"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1CF280E8" w14:textId="7B4FE483"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Education / Employment / Volunteering</w:t>
            </w:r>
          </w:p>
        </w:tc>
        <w:tc>
          <w:tcPr>
            <w:tcW w:w="719" w:type="dxa"/>
            <w:noWrap/>
          </w:tcPr>
          <w:p w14:paraId="1E480FE3" w14:textId="19AD6ECC"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34</w:t>
            </w:r>
          </w:p>
        </w:tc>
        <w:tc>
          <w:tcPr>
            <w:tcW w:w="642" w:type="dxa"/>
            <w:noWrap/>
          </w:tcPr>
          <w:p w14:paraId="4D963581" w14:textId="245F304E"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4.0</w:t>
            </w:r>
          </w:p>
        </w:tc>
        <w:tc>
          <w:tcPr>
            <w:tcW w:w="6804" w:type="dxa"/>
            <w:noWrap/>
          </w:tcPr>
          <w:p w14:paraId="4CEE9417" w14:textId="4678861A" w:rsidR="0083430C" w:rsidRDefault="00EA7B90"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A7B90">
              <w:rPr>
                <w:i/>
                <w:sz w:val="24"/>
                <w:szCs w:val="24"/>
              </w:rPr>
              <w:t xml:space="preserve">Don't know about young people, but apart </w:t>
            </w:r>
            <w:r w:rsidR="00EF62EF" w:rsidRPr="00EA7B90">
              <w:rPr>
                <w:i/>
                <w:sz w:val="24"/>
                <w:szCs w:val="24"/>
              </w:rPr>
              <w:t>from</w:t>
            </w:r>
            <w:r w:rsidRPr="00EA7B90">
              <w:rPr>
                <w:i/>
                <w:sz w:val="24"/>
                <w:szCs w:val="24"/>
              </w:rPr>
              <w:t xml:space="preserve"> </w:t>
            </w:r>
            <w:proofErr w:type="spellStart"/>
            <w:r w:rsidRPr="00EA7B90">
              <w:rPr>
                <w:i/>
                <w:sz w:val="24"/>
                <w:szCs w:val="24"/>
              </w:rPr>
              <w:t>Mens</w:t>
            </w:r>
            <w:proofErr w:type="spellEnd"/>
            <w:r w:rsidRPr="00EA7B90">
              <w:rPr>
                <w:i/>
                <w:sz w:val="24"/>
                <w:szCs w:val="24"/>
              </w:rPr>
              <w:t xml:space="preserve">' Sheds there is very little for retired men other than a few mixed sex </w:t>
            </w:r>
            <w:r w:rsidR="00EF62EF" w:rsidRPr="00EA7B90">
              <w:rPr>
                <w:i/>
                <w:sz w:val="24"/>
                <w:szCs w:val="24"/>
              </w:rPr>
              <w:t>exercise</w:t>
            </w:r>
            <w:r w:rsidRPr="00EA7B90">
              <w:rPr>
                <w:i/>
                <w:sz w:val="24"/>
                <w:szCs w:val="24"/>
              </w:rPr>
              <w:t xml:space="preserve"> classes - which most of us aren't interested in. I would welcome the opportunity to make more use of my life and professional skills to make a positive difference in the community as a mentor/volunteer. Basically, doing what grandfathers do anyway - but with their families.</w:t>
            </w:r>
          </w:p>
          <w:p w14:paraId="66D94A12" w14:textId="4B58FDA7" w:rsidR="00C93CC1" w:rsidRDefault="00447E0B"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47E0B">
              <w:rPr>
                <w:i/>
                <w:sz w:val="24"/>
                <w:szCs w:val="24"/>
              </w:rPr>
              <w:t xml:space="preserve">Access to good </w:t>
            </w:r>
            <w:r w:rsidR="00EF62EF" w:rsidRPr="00447E0B">
              <w:rPr>
                <w:i/>
                <w:sz w:val="24"/>
                <w:szCs w:val="24"/>
              </w:rPr>
              <w:t>quality</w:t>
            </w:r>
            <w:r w:rsidRPr="00447E0B">
              <w:rPr>
                <w:i/>
                <w:sz w:val="24"/>
                <w:szCs w:val="24"/>
              </w:rPr>
              <w:t xml:space="preserve"> affordable adult education across Cardiff (more of what we have already which is excellent).</w:t>
            </w:r>
          </w:p>
          <w:p w14:paraId="168F7EFE" w14:textId="14E5B63E" w:rsidR="00447E0B" w:rsidRPr="005F2EF1" w:rsidRDefault="003C0918"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C0918">
              <w:rPr>
                <w:i/>
                <w:sz w:val="24"/>
                <w:szCs w:val="24"/>
              </w:rPr>
              <w:t>opportunities for older people to feel they have a role to play</w:t>
            </w:r>
          </w:p>
        </w:tc>
      </w:tr>
      <w:tr w:rsidR="0083430C" w:rsidRPr="0058185B" w14:paraId="2D828669"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341B9DE0" w14:textId="707FAD14"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Alternative to digital</w:t>
            </w:r>
          </w:p>
        </w:tc>
        <w:tc>
          <w:tcPr>
            <w:tcW w:w="719" w:type="dxa"/>
            <w:noWrap/>
          </w:tcPr>
          <w:p w14:paraId="2284678E" w14:textId="6DA06EA4"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32</w:t>
            </w:r>
          </w:p>
        </w:tc>
        <w:tc>
          <w:tcPr>
            <w:tcW w:w="642" w:type="dxa"/>
            <w:noWrap/>
          </w:tcPr>
          <w:p w14:paraId="4C856982" w14:textId="07539E51"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3.8</w:t>
            </w:r>
          </w:p>
        </w:tc>
        <w:tc>
          <w:tcPr>
            <w:tcW w:w="6804" w:type="dxa"/>
            <w:noWrap/>
          </w:tcPr>
          <w:p w14:paraId="17031B01" w14:textId="342B76D8" w:rsidR="003132E9" w:rsidRDefault="003132E9"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132E9">
              <w:rPr>
                <w:i/>
                <w:sz w:val="24"/>
                <w:szCs w:val="24"/>
              </w:rPr>
              <w:t xml:space="preserve">Recognise that not all elderly people have access to or understand internet.  Provide </w:t>
            </w:r>
            <w:r w:rsidR="00EF62EF" w:rsidRPr="003132E9">
              <w:rPr>
                <w:i/>
                <w:sz w:val="24"/>
                <w:szCs w:val="24"/>
              </w:rPr>
              <w:t>information to</w:t>
            </w:r>
            <w:r w:rsidRPr="003132E9">
              <w:rPr>
                <w:i/>
                <w:sz w:val="24"/>
                <w:szCs w:val="24"/>
              </w:rPr>
              <w:t xml:space="preserve"> households on how Council services and advice can </w:t>
            </w:r>
            <w:r w:rsidR="0075352D" w:rsidRPr="003132E9">
              <w:rPr>
                <w:i/>
                <w:sz w:val="24"/>
                <w:szCs w:val="24"/>
              </w:rPr>
              <w:t>be obtained</w:t>
            </w:r>
            <w:r w:rsidRPr="003132E9">
              <w:rPr>
                <w:i/>
                <w:sz w:val="24"/>
                <w:szCs w:val="24"/>
              </w:rPr>
              <w:t xml:space="preserve"> through local hubs.  Many elderly people still think that council services can be found at City Hall.</w:t>
            </w:r>
          </w:p>
          <w:p w14:paraId="345D46D5" w14:textId="3655DCC4" w:rsidR="0083430C" w:rsidRDefault="003132E9"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132E9">
              <w:rPr>
                <w:i/>
                <w:sz w:val="24"/>
                <w:szCs w:val="24"/>
              </w:rPr>
              <w:t>More hands on support for the older generation who are not able to use technology</w:t>
            </w:r>
          </w:p>
          <w:p w14:paraId="352D7F89" w14:textId="70D8DFD7" w:rsidR="003132E9" w:rsidRPr="005F2EF1" w:rsidRDefault="005A7597"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A7597">
              <w:rPr>
                <w:i/>
                <w:sz w:val="24"/>
                <w:szCs w:val="24"/>
              </w:rPr>
              <w:t>Mo</w:t>
            </w:r>
            <w:r>
              <w:rPr>
                <w:i/>
                <w:sz w:val="24"/>
                <w:szCs w:val="24"/>
              </w:rPr>
              <w:t>s</w:t>
            </w:r>
            <w:r w:rsidRPr="005A7597">
              <w:rPr>
                <w:i/>
                <w:sz w:val="24"/>
                <w:szCs w:val="24"/>
              </w:rPr>
              <w:t>t older people prefer to speak to a human being and not have to use the internet or phone (hearing over the phone is harder as you get older).  Perhaps opportunities to meet you in the library?  Better advertising of activities.</w:t>
            </w:r>
          </w:p>
        </w:tc>
      </w:tr>
      <w:tr w:rsidR="0083430C" w:rsidRPr="0058185B" w14:paraId="618B6585"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38DC7A42" w14:textId="7CCF0F0B"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Better Info / Communication</w:t>
            </w:r>
          </w:p>
        </w:tc>
        <w:tc>
          <w:tcPr>
            <w:tcW w:w="719" w:type="dxa"/>
            <w:noWrap/>
          </w:tcPr>
          <w:p w14:paraId="7D4AF942" w14:textId="6243C2F5"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31</w:t>
            </w:r>
          </w:p>
        </w:tc>
        <w:tc>
          <w:tcPr>
            <w:tcW w:w="642" w:type="dxa"/>
            <w:noWrap/>
          </w:tcPr>
          <w:p w14:paraId="40495D86" w14:textId="082B7691"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3.6</w:t>
            </w:r>
          </w:p>
        </w:tc>
        <w:tc>
          <w:tcPr>
            <w:tcW w:w="6804" w:type="dxa"/>
            <w:noWrap/>
          </w:tcPr>
          <w:p w14:paraId="16A79FB0" w14:textId="77777777" w:rsidR="0083430C" w:rsidRDefault="00432F44"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32F44">
              <w:rPr>
                <w:i/>
                <w:sz w:val="24"/>
                <w:szCs w:val="24"/>
              </w:rPr>
              <w:t>Better information in a format suitable for older people</w:t>
            </w:r>
          </w:p>
          <w:p w14:paraId="76244961" w14:textId="77777777" w:rsidR="00432F44" w:rsidRDefault="000304D4"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304D4">
              <w:rPr>
                <w:i/>
                <w:sz w:val="24"/>
                <w:szCs w:val="24"/>
              </w:rPr>
              <w:t>More publicity on how to support the elderly</w:t>
            </w:r>
          </w:p>
          <w:p w14:paraId="5995C3F5" w14:textId="6F4707C0" w:rsidR="000304D4" w:rsidRPr="005F2EF1" w:rsidRDefault="000304D4"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304D4">
              <w:rPr>
                <w:i/>
                <w:sz w:val="24"/>
                <w:szCs w:val="24"/>
              </w:rPr>
              <w:t xml:space="preserve">Cardiff Bus numbers cannot be read at </w:t>
            </w:r>
            <w:r w:rsidR="00EF62EF" w:rsidRPr="000304D4">
              <w:rPr>
                <w:i/>
                <w:sz w:val="24"/>
                <w:szCs w:val="24"/>
              </w:rPr>
              <w:t>distance</w:t>
            </w:r>
            <w:r w:rsidRPr="000304D4">
              <w:rPr>
                <w:i/>
                <w:sz w:val="24"/>
                <w:szCs w:val="24"/>
              </w:rPr>
              <w:t xml:space="preserve"> by those with aged eyesight.  There needs to be a way of letting the community know what social groups exist in their area AND letting people know how these groups can be 'advertised'</w:t>
            </w:r>
          </w:p>
        </w:tc>
      </w:tr>
      <w:tr w:rsidR="0083430C" w:rsidRPr="0058185B" w14:paraId="4F5C9EF4"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2ABB03CB" w14:textId="08DD08E4"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Cycle lanes</w:t>
            </w:r>
          </w:p>
        </w:tc>
        <w:tc>
          <w:tcPr>
            <w:tcW w:w="719" w:type="dxa"/>
            <w:noWrap/>
          </w:tcPr>
          <w:p w14:paraId="638D5265" w14:textId="49D615DD"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29</w:t>
            </w:r>
          </w:p>
        </w:tc>
        <w:tc>
          <w:tcPr>
            <w:tcW w:w="642" w:type="dxa"/>
            <w:noWrap/>
          </w:tcPr>
          <w:p w14:paraId="3F9EC9C1" w14:textId="2B9239C7"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3.4</w:t>
            </w:r>
          </w:p>
        </w:tc>
        <w:tc>
          <w:tcPr>
            <w:tcW w:w="6804" w:type="dxa"/>
            <w:noWrap/>
          </w:tcPr>
          <w:p w14:paraId="28B15D7C" w14:textId="77777777" w:rsidR="0083430C" w:rsidRDefault="007E158C"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E158C">
              <w:rPr>
                <w:i/>
                <w:sz w:val="24"/>
                <w:szCs w:val="24"/>
              </w:rPr>
              <w:t>Stop installing cycle lanes that make crossing roads or catching buses difficult for older people especially those who have mobility/sensory impairment</w:t>
            </w:r>
          </w:p>
          <w:p w14:paraId="06ED4929" w14:textId="77777777" w:rsidR="007E158C" w:rsidRDefault="00057114"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57114">
              <w:rPr>
                <w:i/>
                <w:sz w:val="24"/>
                <w:szCs w:val="24"/>
              </w:rPr>
              <w:lastRenderedPageBreak/>
              <w:t>Remove cycle lanes from near bus stops to prevent elderly passengers getting knocked over when boarding/disembarking from buses</w:t>
            </w:r>
          </w:p>
          <w:p w14:paraId="49AEBB84" w14:textId="3828D6B5" w:rsidR="00057114" w:rsidRPr="005F2EF1" w:rsidRDefault="00057114"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57114">
              <w:rPr>
                <w:i/>
                <w:sz w:val="24"/>
                <w:szCs w:val="24"/>
              </w:rPr>
              <w:t>Stop prioritising cycle paths to the detriment of those who need to use their cars for mobility purposes, do not reduce pavement size either so those who need walking aids have sufficient room</w:t>
            </w:r>
          </w:p>
        </w:tc>
      </w:tr>
      <w:tr w:rsidR="0083430C" w:rsidRPr="0058185B" w14:paraId="2BC0DF89"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21856809" w14:textId="0CB795BF"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lastRenderedPageBreak/>
              <w:t>Parking</w:t>
            </w:r>
          </w:p>
        </w:tc>
        <w:tc>
          <w:tcPr>
            <w:tcW w:w="719" w:type="dxa"/>
            <w:noWrap/>
          </w:tcPr>
          <w:p w14:paraId="15F4EDED" w14:textId="3312A97F"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27</w:t>
            </w:r>
          </w:p>
        </w:tc>
        <w:tc>
          <w:tcPr>
            <w:tcW w:w="642" w:type="dxa"/>
            <w:noWrap/>
          </w:tcPr>
          <w:p w14:paraId="7058499A" w14:textId="31030ED5"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3.2</w:t>
            </w:r>
          </w:p>
        </w:tc>
        <w:tc>
          <w:tcPr>
            <w:tcW w:w="6804" w:type="dxa"/>
            <w:noWrap/>
          </w:tcPr>
          <w:p w14:paraId="3EF61B69" w14:textId="77777777" w:rsidR="0083430C" w:rsidRDefault="0031151C"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1151C">
              <w:rPr>
                <w:i/>
                <w:sz w:val="24"/>
                <w:szCs w:val="24"/>
              </w:rPr>
              <w:t>More (FREE short-term) disabled parking</w:t>
            </w:r>
          </w:p>
          <w:p w14:paraId="6F6F9D04" w14:textId="77777777" w:rsidR="0031151C" w:rsidRDefault="00171ECA"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71ECA">
              <w:rPr>
                <w:i/>
                <w:sz w:val="24"/>
                <w:szCs w:val="24"/>
              </w:rPr>
              <w:t>No cars parked on pavements</w:t>
            </w:r>
          </w:p>
          <w:p w14:paraId="060C951B" w14:textId="12C85989" w:rsidR="00171ECA" w:rsidRPr="005F2EF1" w:rsidRDefault="00033438"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33438">
              <w:rPr>
                <w:i/>
                <w:sz w:val="24"/>
                <w:szCs w:val="24"/>
              </w:rPr>
              <w:t>More parking for shops for those who are not disabled but cannot walk far due to health reasons</w:t>
            </w:r>
          </w:p>
        </w:tc>
      </w:tr>
      <w:tr w:rsidR="0083430C" w:rsidRPr="0058185B" w14:paraId="5EEFD034"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41D71CF2" w14:textId="35D1EEED"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Family / community support</w:t>
            </w:r>
          </w:p>
        </w:tc>
        <w:tc>
          <w:tcPr>
            <w:tcW w:w="719" w:type="dxa"/>
            <w:noWrap/>
          </w:tcPr>
          <w:p w14:paraId="747E4E2C" w14:textId="456821B8"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24</w:t>
            </w:r>
          </w:p>
        </w:tc>
        <w:tc>
          <w:tcPr>
            <w:tcW w:w="642" w:type="dxa"/>
            <w:noWrap/>
          </w:tcPr>
          <w:p w14:paraId="2C89DB28" w14:textId="09FD781D"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2.8</w:t>
            </w:r>
          </w:p>
        </w:tc>
        <w:tc>
          <w:tcPr>
            <w:tcW w:w="6804" w:type="dxa"/>
            <w:noWrap/>
          </w:tcPr>
          <w:p w14:paraId="35DFF399" w14:textId="77777777" w:rsidR="0083430C" w:rsidRDefault="00CE7FC6"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E7FC6">
              <w:rPr>
                <w:i/>
                <w:sz w:val="24"/>
                <w:szCs w:val="24"/>
              </w:rPr>
              <w:t>helping neighbours know each other</w:t>
            </w:r>
          </w:p>
          <w:p w14:paraId="6B70B3B3" w14:textId="6A7CBEB7" w:rsidR="00CE7FC6" w:rsidRDefault="000B0D36"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B0D36">
              <w:rPr>
                <w:i/>
                <w:sz w:val="24"/>
                <w:szCs w:val="24"/>
              </w:rPr>
              <w:t>Opportunities for families to support each</w:t>
            </w:r>
            <w:r>
              <w:rPr>
                <w:i/>
                <w:sz w:val="24"/>
                <w:szCs w:val="24"/>
              </w:rPr>
              <w:t xml:space="preserve"> </w:t>
            </w:r>
            <w:r w:rsidRPr="000B0D36">
              <w:rPr>
                <w:i/>
                <w:sz w:val="24"/>
                <w:szCs w:val="24"/>
              </w:rPr>
              <w:t>other</w:t>
            </w:r>
          </w:p>
          <w:p w14:paraId="3FA95A09" w14:textId="6D57E810" w:rsidR="000B0D36" w:rsidRPr="005F2EF1" w:rsidRDefault="000B0D36"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B0D36">
              <w:rPr>
                <w:i/>
                <w:sz w:val="24"/>
                <w:szCs w:val="24"/>
              </w:rPr>
              <w:t>Encouraging a more personal/family/community based approach, as opposed to the Council being responsible for everything</w:t>
            </w:r>
          </w:p>
        </w:tc>
      </w:tr>
      <w:tr w:rsidR="0083430C" w:rsidRPr="0058185B" w14:paraId="2F085421"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3075B11E" w14:textId="1FC6E3AB"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Mitigate loneliness</w:t>
            </w:r>
          </w:p>
        </w:tc>
        <w:tc>
          <w:tcPr>
            <w:tcW w:w="719" w:type="dxa"/>
            <w:noWrap/>
          </w:tcPr>
          <w:p w14:paraId="2E18A13E" w14:textId="3380ECE8"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23</w:t>
            </w:r>
          </w:p>
        </w:tc>
        <w:tc>
          <w:tcPr>
            <w:tcW w:w="642" w:type="dxa"/>
            <w:noWrap/>
          </w:tcPr>
          <w:p w14:paraId="01EE9D18" w14:textId="0A51DB09"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2.7</w:t>
            </w:r>
          </w:p>
        </w:tc>
        <w:tc>
          <w:tcPr>
            <w:tcW w:w="6804" w:type="dxa"/>
            <w:noWrap/>
          </w:tcPr>
          <w:p w14:paraId="588880E3" w14:textId="099A2A1F" w:rsidR="0083430C" w:rsidRDefault="008734A7"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734A7">
              <w:rPr>
                <w:i/>
                <w:sz w:val="24"/>
                <w:szCs w:val="24"/>
              </w:rPr>
              <w:t>Try and find all the lonely people who are too shy to come forward. Don't know how though.</w:t>
            </w:r>
          </w:p>
          <w:p w14:paraId="294C65BE" w14:textId="77777777" w:rsidR="008734A7" w:rsidRDefault="00150521"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50521">
              <w:rPr>
                <w:i/>
                <w:sz w:val="24"/>
                <w:szCs w:val="24"/>
              </w:rPr>
              <w:t>Many lonely elderly people there could be more places for them to meet</w:t>
            </w:r>
          </w:p>
          <w:p w14:paraId="3A0D65D4" w14:textId="5564B1B6" w:rsidR="00150521" w:rsidRPr="005F2EF1" w:rsidRDefault="00150521"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150521">
              <w:rPr>
                <w:i/>
                <w:sz w:val="24"/>
                <w:szCs w:val="24"/>
              </w:rPr>
              <w:t>Anti-loneliness strategy</w:t>
            </w:r>
          </w:p>
        </w:tc>
      </w:tr>
      <w:tr w:rsidR="0083430C" w:rsidRPr="0058185B" w14:paraId="0F4B6E1B"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D31BE25" w14:textId="7DDFA4D0"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Open spaces / Parks / Outdoors</w:t>
            </w:r>
          </w:p>
        </w:tc>
        <w:tc>
          <w:tcPr>
            <w:tcW w:w="719" w:type="dxa"/>
            <w:noWrap/>
          </w:tcPr>
          <w:p w14:paraId="78587D1C" w14:textId="3F4AB551"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23</w:t>
            </w:r>
          </w:p>
        </w:tc>
        <w:tc>
          <w:tcPr>
            <w:tcW w:w="642" w:type="dxa"/>
            <w:noWrap/>
          </w:tcPr>
          <w:p w14:paraId="75C49C1F" w14:textId="7995620A"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2.7</w:t>
            </w:r>
          </w:p>
        </w:tc>
        <w:tc>
          <w:tcPr>
            <w:tcW w:w="6804" w:type="dxa"/>
            <w:noWrap/>
          </w:tcPr>
          <w:p w14:paraId="0C7728E2" w14:textId="77777777" w:rsidR="0083430C" w:rsidRDefault="00F81BD5"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81BD5">
              <w:rPr>
                <w:i/>
                <w:sz w:val="24"/>
                <w:szCs w:val="24"/>
              </w:rPr>
              <w:t>Stop getting rid of all the urban green spaces if you want older people to look after their physical &amp; mental health better!</w:t>
            </w:r>
          </w:p>
          <w:p w14:paraId="2144E080" w14:textId="77777777" w:rsidR="00F81BD5" w:rsidRDefault="00F81BD5"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81BD5">
              <w:rPr>
                <w:i/>
                <w:sz w:val="24"/>
                <w:szCs w:val="24"/>
              </w:rPr>
              <w:t>Activities in local parks</w:t>
            </w:r>
          </w:p>
          <w:p w14:paraId="12A64255" w14:textId="40DFBBAF" w:rsidR="00F81BD5" w:rsidRPr="005F2EF1" w:rsidRDefault="00BF4B56"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F4B56">
              <w:rPr>
                <w:i/>
                <w:sz w:val="24"/>
                <w:szCs w:val="24"/>
              </w:rPr>
              <w:t xml:space="preserve">Providing a cleaner, safer, more pleasant environment to live and walk in. Investing in our parks to ensure they are accessible </w:t>
            </w:r>
            <w:r w:rsidR="00EF62EF" w:rsidRPr="00BF4B56">
              <w:rPr>
                <w:i/>
                <w:sz w:val="24"/>
                <w:szCs w:val="24"/>
              </w:rPr>
              <w:t>e.g.</w:t>
            </w:r>
            <w:r w:rsidRPr="00BF4B56">
              <w:rPr>
                <w:i/>
                <w:sz w:val="24"/>
                <w:szCs w:val="24"/>
              </w:rPr>
              <w:t xml:space="preserve"> more benches, parking</w:t>
            </w:r>
          </w:p>
        </w:tc>
      </w:tr>
      <w:tr w:rsidR="0083430C" w:rsidRPr="0058185B" w14:paraId="454B2859"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1A3DEAFC" w14:textId="625A257A"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Listen to us / Engagement</w:t>
            </w:r>
          </w:p>
        </w:tc>
        <w:tc>
          <w:tcPr>
            <w:tcW w:w="719" w:type="dxa"/>
            <w:noWrap/>
          </w:tcPr>
          <w:p w14:paraId="546C84B6" w14:textId="7AB29729"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22</w:t>
            </w:r>
          </w:p>
        </w:tc>
        <w:tc>
          <w:tcPr>
            <w:tcW w:w="642" w:type="dxa"/>
            <w:noWrap/>
          </w:tcPr>
          <w:p w14:paraId="622C18AD" w14:textId="0D105F50"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2.6</w:t>
            </w:r>
          </w:p>
        </w:tc>
        <w:tc>
          <w:tcPr>
            <w:tcW w:w="6804" w:type="dxa"/>
            <w:noWrap/>
          </w:tcPr>
          <w:p w14:paraId="5DD4D8D2" w14:textId="58C84F72" w:rsidR="006C7356" w:rsidRDefault="006C7356"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C7356">
              <w:rPr>
                <w:i/>
                <w:sz w:val="24"/>
                <w:szCs w:val="24"/>
              </w:rPr>
              <w:t>Engage us in what is going on - when you hit your late 50's you start becoming invisible, your opinions aren't sought, you're not listened to, you are dismissed.</w:t>
            </w:r>
          </w:p>
          <w:p w14:paraId="6A8AF8C1" w14:textId="2457DB63" w:rsidR="0083430C" w:rsidRDefault="00BF4B56"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F4B56">
              <w:rPr>
                <w:i/>
                <w:sz w:val="24"/>
                <w:szCs w:val="24"/>
              </w:rPr>
              <w:t xml:space="preserve">local </w:t>
            </w:r>
            <w:r w:rsidR="006C7356" w:rsidRPr="00BF4B56">
              <w:rPr>
                <w:i/>
                <w:sz w:val="24"/>
                <w:szCs w:val="24"/>
              </w:rPr>
              <w:t>councillors</w:t>
            </w:r>
            <w:r w:rsidRPr="00BF4B56">
              <w:rPr>
                <w:i/>
                <w:sz w:val="24"/>
                <w:szCs w:val="24"/>
              </w:rPr>
              <w:t xml:space="preserve"> visiting homes where people over retirement age live</w:t>
            </w:r>
          </w:p>
          <w:p w14:paraId="50BB8787" w14:textId="4DCFCD21" w:rsidR="00BF4B56" w:rsidRPr="005F2EF1" w:rsidRDefault="006C7356"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C7356">
              <w:rPr>
                <w:i/>
                <w:sz w:val="24"/>
                <w:szCs w:val="24"/>
              </w:rPr>
              <w:t>Representation in decision making forums</w:t>
            </w:r>
          </w:p>
        </w:tc>
      </w:tr>
      <w:tr w:rsidR="0083430C" w:rsidRPr="0058185B" w14:paraId="1B9953BE"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B7C2967" w14:textId="401F011B"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Bikes/scooters on pavements</w:t>
            </w:r>
          </w:p>
        </w:tc>
        <w:tc>
          <w:tcPr>
            <w:tcW w:w="719" w:type="dxa"/>
            <w:noWrap/>
          </w:tcPr>
          <w:p w14:paraId="654D50A6" w14:textId="185C604B"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21</w:t>
            </w:r>
          </w:p>
        </w:tc>
        <w:tc>
          <w:tcPr>
            <w:tcW w:w="642" w:type="dxa"/>
            <w:noWrap/>
          </w:tcPr>
          <w:p w14:paraId="621BD070" w14:textId="77E93069"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2.5</w:t>
            </w:r>
          </w:p>
        </w:tc>
        <w:tc>
          <w:tcPr>
            <w:tcW w:w="6804" w:type="dxa"/>
            <w:noWrap/>
          </w:tcPr>
          <w:p w14:paraId="27187210" w14:textId="77777777" w:rsidR="0083430C" w:rsidRDefault="00286A2D"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86A2D">
              <w:rPr>
                <w:i/>
                <w:sz w:val="24"/>
                <w:szCs w:val="24"/>
              </w:rPr>
              <w:t>Pavements without cyclists and scooters</w:t>
            </w:r>
          </w:p>
          <w:p w14:paraId="2F359D27" w14:textId="77777777" w:rsidR="00286A2D" w:rsidRDefault="003412F0"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412F0">
              <w:rPr>
                <w:i/>
                <w:sz w:val="24"/>
                <w:szCs w:val="24"/>
              </w:rPr>
              <w:t>A ban (enforced) on e-scooters</w:t>
            </w:r>
          </w:p>
          <w:p w14:paraId="60183440" w14:textId="42F27684" w:rsidR="003412F0" w:rsidRPr="005F2EF1" w:rsidRDefault="00CB53BB"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B53BB">
              <w:rPr>
                <w:i/>
                <w:sz w:val="24"/>
                <w:szCs w:val="24"/>
              </w:rPr>
              <w:t xml:space="preserve">By getting rid of motorised scooters for the young people, they drive them on the pavements and expect you to get out of their way.  The scooter riders have no respect </w:t>
            </w:r>
            <w:r w:rsidR="00AF226A" w:rsidRPr="00CB53BB">
              <w:rPr>
                <w:i/>
                <w:sz w:val="24"/>
                <w:szCs w:val="24"/>
              </w:rPr>
              <w:t>for</w:t>
            </w:r>
            <w:r w:rsidRPr="00CB53BB">
              <w:rPr>
                <w:i/>
                <w:sz w:val="24"/>
                <w:szCs w:val="24"/>
              </w:rPr>
              <w:t xml:space="preserve"> anyone especially when they pass you on the road, and if they get injured you get fined not them.  Make them have tax and insurance and wear helmets.</w:t>
            </w:r>
          </w:p>
        </w:tc>
      </w:tr>
      <w:tr w:rsidR="0083430C" w:rsidRPr="0058185B" w14:paraId="4DAB7861"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4FD0DC50" w14:textId="268C651F"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lastRenderedPageBreak/>
              <w:t>Benches</w:t>
            </w:r>
          </w:p>
        </w:tc>
        <w:tc>
          <w:tcPr>
            <w:tcW w:w="719" w:type="dxa"/>
            <w:noWrap/>
          </w:tcPr>
          <w:p w14:paraId="1AA0BF4F" w14:textId="6E7ABE38"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21</w:t>
            </w:r>
          </w:p>
        </w:tc>
        <w:tc>
          <w:tcPr>
            <w:tcW w:w="642" w:type="dxa"/>
            <w:noWrap/>
          </w:tcPr>
          <w:p w14:paraId="23D7EFCD" w14:textId="69E65516"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2.5</w:t>
            </w:r>
          </w:p>
        </w:tc>
        <w:tc>
          <w:tcPr>
            <w:tcW w:w="6804" w:type="dxa"/>
            <w:noWrap/>
          </w:tcPr>
          <w:p w14:paraId="746E2A77" w14:textId="77777777" w:rsidR="0083430C" w:rsidRDefault="00901B85"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01B85">
              <w:rPr>
                <w:i/>
                <w:sz w:val="24"/>
                <w:szCs w:val="24"/>
              </w:rPr>
              <w:t>Things like benches in shopping areas, areas where people can rest if they need to, or sit and chat with others</w:t>
            </w:r>
          </w:p>
          <w:p w14:paraId="46BEB20D" w14:textId="77777777" w:rsidR="00901B85" w:rsidRDefault="00901B85"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01B85">
              <w:rPr>
                <w:i/>
                <w:sz w:val="24"/>
                <w:szCs w:val="24"/>
              </w:rPr>
              <w:t>More seating - resting places that aren't cafes.</w:t>
            </w:r>
          </w:p>
          <w:p w14:paraId="2E17447F" w14:textId="4DC4D5E5" w:rsidR="00901B85" w:rsidRPr="005F2EF1" w:rsidRDefault="00470E43"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70E43">
              <w:rPr>
                <w:i/>
                <w:sz w:val="24"/>
                <w:szCs w:val="24"/>
              </w:rPr>
              <w:t>Benches at bus all bus stops</w:t>
            </w:r>
          </w:p>
        </w:tc>
      </w:tr>
      <w:tr w:rsidR="0083430C" w:rsidRPr="0058185B" w14:paraId="58BCA8CE"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1616DFF1" w14:textId="4DEFC87F"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Respect</w:t>
            </w:r>
          </w:p>
        </w:tc>
        <w:tc>
          <w:tcPr>
            <w:tcW w:w="719" w:type="dxa"/>
            <w:noWrap/>
          </w:tcPr>
          <w:p w14:paraId="0699E62A" w14:textId="716F8387"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21</w:t>
            </w:r>
          </w:p>
        </w:tc>
        <w:tc>
          <w:tcPr>
            <w:tcW w:w="642" w:type="dxa"/>
            <w:noWrap/>
          </w:tcPr>
          <w:p w14:paraId="591F82EB" w14:textId="0F1E624B"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2.5</w:t>
            </w:r>
          </w:p>
        </w:tc>
        <w:tc>
          <w:tcPr>
            <w:tcW w:w="6804" w:type="dxa"/>
            <w:noWrap/>
          </w:tcPr>
          <w:p w14:paraId="64E31342" w14:textId="77777777" w:rsidR="0083430C" w:rsidRDefault="006D716B"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D716B">
              <w:rPr>
                <w:i/>
                <w:sz w:val="24"/>
                <w:szCs w:val="24"/>
              </w:rPr>
              <w:t>Teaching respect in schools and delivering a respect agenda across all communities.</w:t>
            </w:r>
          </w:p>
          <w:p w14:paraId="1DC612E4" w14:textId="77777777" w:rsidR="006D716B" w:rsidRDefault="006D716B"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D716B">
              <w:rPr>
                <w:i/>
                <w:sz w:val="24"/>
                <w:szCs w:val="24"/>
              </w:rPr>
              <w:t>Education for the general public on why it's important to be age-</w:t>
            </w:r>
            <w:proofErr w:type="gramStart"/>
            <w:r w:rsidRPr="006D716B">
              <w:rPr>
                <w:i/>
                <w:sz w:val="24"/>
                <w:szCs w:val="24"/>
              </w:rPr>
              <w:t>friendly</w:t>
            </w:r>
            <w:proofErr w:type="gramEnd"/>
          </w:p>
          <w:p w14:paraId="28EE4AEA" w14:textId="473BC065" w:rsidR="006D716B" w:rsidRPr="005F2EF1" w:rsidRDefault="006D716B"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D716B">
              <w:rPr>
                <w:i/>
                <w:sz w:val="24"/>
                <w:szCs w:val="24"/>
              </w:rPr>
              <w:t>More respect for the elderly</w:t>
            </w:r>
          </w:p>
        </w:tc>
      </w:tr>
      <w:tr w:rsidR="0083430C" w:rsidRPr="0058185B" w14:paraId="7945C91D"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0A13FFA3" w14:textId="37D473DD"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Independent living</w:t>
            </w:r>
          </w:p>
        </w:tc>
        <w:tc>
          <w:tcPr>
            <w:tcW w:w="719" w:type="dxa"/>
            <w:noWrap/>
          </w:tcPr>
          <w:p w14:paraId="3C42CABC" w14:textId="55F3E28C"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20</w:t>
            </w:r>
          </w:p>
        </w:tc>
        <w:tc>
          <w:tcPr>
            <w:tcW w:w="642" w:type="dxa"/>
            <w:noWrap/>
          </w:tcPr>
          <w:p w14:paraId="696862D0" w14:textId="416F375D"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2.4</w:t>
            </w:r>
          </w:p>
        </w:tc>
        <w:tc>
          <w:tcPr>
            <w:tcW w:w="6804" w:type="dxa"/>
            <w:noWrap/>
          </w:tcPr>
          <w:p w14:paraId="1FF4CA16" w14:textId="77777777" w:rsidR="0083430C" w:rsidRDefault="00E44D90"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44D90">
              <w:rPr>
                <w:i/>
                <w:sz w:val="24"/>
                <w:szCs w:val="24"/>
              </w:rPr>
              <w:t>More ability to stay in own home</w:t>
            </w:r>
          </w:p>
          <w:p w14:paraId="0D4EE7E2" w14:textId="77777777" w:rsidR="00E44D90" w:rsidRDefault="00E44D90"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44D90">
              <w:rPr>
                <w:i/>
                <w:sz w:val="24"/>
                <w:szCs w:val="24"/>
              </w:rPr>
              <w:t>Supporting people to remain in their own homes.</w:t>
            </w:r>
          </w:p>
          <w:p w14:paraId="64A3C191" w14:textId="10A9A883" w:rsidR="00E44D90" w:rsidRPr="005F2EF1" w:rsidRDefault="007B6507"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B6507">
              <w:rPr>
                <w:i/>
                <w:sz w:val="24"/>
                <w:szCs w:val="24"/>
              </w:rPr>
              <w:t xml:space="preserve">Recommended/ vetted home maintenance services with the aim of helping older people to easily find reliable and trustworthy tradespeople to carry out work in their homes. As a widow now living alone without family nearby, my biggest worry is dealing with workmen. I need tradespeople who turn up reliably, are skilled and competent, don't overcharge and who treat me with respect. I also need the Council to remove bulky items of rubbish that are too heavy for ME to lift in my </w:t>
            </w:r>
            <w:proofErr w:type="gramStart"/>
            <w:r w:rsidRPr="007B6507">
              <w:rPr>
                <w:i/>
                <w:sz w:val="24"/>
                <w:szCs w:val="24"/>
              </w:rPr>
              <w:t>particular situation</w:t>
            </w:r>
            <w:proofErr w:type="gramEnd"/>
            <w:r w:rsidRPr="007B6507">
              <w:rPr>
                <w:i/>
                <w:sz w:val="24"/>
                <w:szCs w:val="24"/>
              </w:rPr>
              <w:t>.</w:t>
            </w:r>
          </w:p>
        </w:tc>
      </w:tr>
      <w:tr w:rsidR="0083430C" w:rsidRPr="0058185B" w14:paraId="05C4D3AD"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4E1FE45" w14:textId="2B17A774"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Public toilets</w:t>
            </w:r>
          </w:p>
        </w:tc>
        <w:tc>
          <w:tcPr>
            <w:tcW w:w="719" w:type="dxa"/>
            <w:noWrap/>
          </w:tcPr>
          <w:p w14:paraId="1CE498C7" w14:textId="4B5B5EF5"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19</w:t>
            </w:r>
          </w:p>
        </w:tc>
        <w:tc>
          <w:tcPr>
            <w:tcW w:w="642" w:type="dxa"/>
            <w:noWrap/>
          </w:tcPr>
          <w:p w14:paraId="08C5B994" w14:textId="00EA93D1"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2.2</w:t>
            </w:r>
          </w:p>
        </w:tc>
        <w:tc>
          <w:tcPr>
            <w:tcW w:w="6804" w:type="dxa"/>
            <w:noWrap/>
          </w:tcPr>
          <w:p w14:paraId="67EF1C6C" w14:textId="77777777" w:rsidR="0083430C" w:rsidRDefault="00617060"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17060">
              <w:rPr>
                <w:i/>
                <w:sz w:val="24"/>
                <w:szCs w:val="24"/>
              </w:rPr>
              <w:t>Better public toilets</w:t>
            </w:r>
          </w:p>
          <w:p w14:paraId="5081AD8A" w14:textId="77777777" w:rsidR="00617060" w:rsidRDefault="00617060"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17060">
              <w:rPr>
                <w:i/>
                <w:sz w:val="24"/>
                <w:szCs w:val="24"/>
              </w:rPr>
              <w:t>More public toilets!</w:t>
            </w:r>
          </w:p>
          <w:p w14:paraId="246D077C" w14:textId="6A71D7B4" w:rsidR="00617060" w:rsidRPr="005F2EF1" w:rsidRDefault="002D31FD"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D31FD">
              <w:rPr>
                <w:i/>
                <w:sz w:val="24"/>
                <w:szCs w:val="24"/>
              </w:rPr>
              <w:t>Public toilets. Current provision is totally inadequate, and discriminates against those with continence issues. Relying on private businesses simply doesn't work</w:t>
            </w:r>
          </w:p>
        </w:tc>
      </w:tr>
      <w:tr w:rsidR="0083430C" w:rsidRPr="0058185B" w14:paraId="1A491AA3"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3FF9D67E" w14:textId="59869869"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Accessible services</w:t>
            </w:r>
          </w:p>
        </w:tc>
        <w:tc>
          <w:tcPr>
            <w:tcW w:w="719" w:type="dxa"/>
            <w:noWrap/>
          </w:tcPr>
          <w:p w14:paraId="6EA67C3C" w14:textId="6A81AC7A"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17</w:t>
            </w:r>
          </w:p>
        </w:tc>
        <w:tc>
          <w:tcPr>
            <w:tcW w:w="642" w:type="dxa"/>
            <w:noWrap/>
          </w:tcPr>
          <w:p w14:paraId="03F8E92F" w14:textId="28952949"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2.0</w:t>
            </w:r>
          </w:p>
        </w:tc>
        <w:tc>
          <w:tcPr>
            <w:tcW w:w="6804" w:type="dxa"/>
            <w:noWrap/>
          </w:tcPr>
          <w:p w14:paraId="50317B55" w14:textId="77777777" w:rsidR="0083430C" w:rsidRDefault="002D31FD"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2D31FD">
              <w:rPr>
                <w:i/>
                <w:sz w:val="24"/>
                <w:szCs w:val="24"/>
              </w:rPr>
              <w:t>Accessibility of services</w:t>
            </w:r>
          </w:p>
          <w:p w14:paraId="50B061EF" w14:textId="77777777" w:rsidR="002D31FD" w:rsidRDefault="004D3BAC"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D3BAC">
              <w:rPr>
                <w:i/>
                <w:sz w:val="24"/>
                <w:szCs w:val="24"/>
              </w:rPr>
              <w:t>increased accessibility to services</w:t>
            </w:r>
          </w:p>
          <w:p w14:paraId="7F166C63" w14:textId="5BB4FF42" w:rsidR="004D3BAC" w:rsidRPr="005F2EF1" w:rsidRDefault="004D3BAC"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D3BAC">
              <w:rPr>
                <w:i/>
                <w:sz w:val="24"/>
                <w:szCs w:val="24"/>
              </w:rPr>
              <w:t>A focus on ensuring all council services remain accessible. Be careful about the move towards digitising your services - you risk excluding the digitally excluded, especially if systems offer a poor user experience (e.g. I had a torrid time trying to navigate your new online process for renewing my parking permits).</w:t>
            </w:r>
          </w:p>
        </w:tc>
      </w:tr>
      <w:tr w:rsidR="0083430C" w:rsidRPr="0058185B" w14:paraId="76566AD0"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53B42E7C" w14:textId="2B79C4B8"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Not just the elderly / Other groups</w:t>
            </w:r>
          </w:p>
        </w:tc>
        <w:tc>
          <w:tcPr>
            <w:tcW w:w="719" w:type="dxa"/>
            <w:noWrap/>
          </w:tcPr>
          <w:p w14:paraId="42682470" w14:textId="0BF7EE87"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17</w:t>
            </w:r>
          </w:p>
        </w:tc>
        <w:tc>
          <w:tcPr>
            <w:tcW w:w="642" w:type="dxa"/>
            <w:noWrap/>
          </w:tcPr>
          <w:p w14:paraId="304AAAEA" w14:textId="4462403F"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2.0</w:t>
            </w:r>
          </w:p>
        </w:tc>
        <w:tc>
          <w:tcPr>
            <w:tcW w:w="6804" w:type="dxa"/>
            <w:noWrap/>
          </w:tcPr>
          <w:p w14:paraId="5BC2D89F" w14:textId="65110E20" w:rsidR="00BC5974" w:rsidRDefault="00BC5974"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C5974">
              <w:rPr>
                <w:i/>
                <w:sz w:val="24"/>
                <w:szCs w:val="24"/>
              </w:rPr>
              <w:t>More activities for young people and help to work</w:t>
            </w:r>
          </w:p>
          <w:p w14:paraId="5477325A" w14:textId="4B0D39A1" w:rsidR="00BC5974" w:rsidRDefault="004C70E9"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C70E9">
              <w:rPr>
                <w:i/>
                <w:sz w:val="24"/>
                <w:szCs w:val="24"/>
              </w:rPr>
              <w:t>More activities for teenagers</w:t>
            </w:r>
          </w:p>
          <w:p w14:paraId="3B8B9EC3" w14:textId="41DD1EEE" w:rsidR="00A775BD" w:rsidRPr="005F2EF1" w:rsidRDefault="001D4697"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D4697">
              <w:rPr>
                <w:i/>
                <w:sz w:val="24"/>
                <w:szCs w:val="24"/>
              </w:rPr>
              <w:t>Less students. Less old elderly. Focus on 25 -55 workers</w:t>
            </w:r>
          </w:p>
        </w:tc>
      </w:tr>
      <w:tr w:rsidR="0083430C" w:rsidRPr="0058185B" w14:paraId="18682711"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57B80E9C" w14:textId="32D1D4ED"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Exercise / Sports / Fitness</w:t>
            </w:r>
          </w:p>
        </w:tc>
        <w:tc>
          <w:tcPr>
            <w:tcW w:w="719" w:type="dxa"/>
            <w:noWrap/>
          </w:tcPr>
          <w:p w14:paraId="4B156E68" w14:textId="127A59E7"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16</w:t>
            </w:r>
          </w:p>
        </w:tc>
        <w:tc>
          <w:tcPr>
            <w:tcW w:w="642" w:type="dxa"/>
            <w:noWrap/>
          </w:tcPr>
          <w:p w14:paraId="10396FAA" w14:textId="112EB63F"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1.9</w:t>
            </w:r>
          </w:p>
        </w:tc>
        <w:tc>
          <w:tcPr>
            <w:tcW w:w="6804" w:type="dxa"/>
            <w:noWrap/>
          </w:tcPr>
          <w:p w14:paraId="64D59407" w14:textId="77777777" w:rsidR="0083430C" w:rsidRDefault="00DF7D88"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F7D88">
              <w:rPr>
                <w:i/>
                <w:sz w:val="24"/>
                <w:szCs w:val="24"/>
              </w:rPr>
              <w:t>Free swimming at any time in local swimming pools for the retired</w:t>
            </w:r>
          </w:p>
          <w:p w14:paraId="14BFDFB7" w14:textId="77777777" w:rsidR="00DF7D88" w:rsidRDefault="00466E70"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66E70">
              <w:rPr>
                <w:i/>
                <w:sz w:val="24"/>
                <w:szCs w:val="24"/>
              </w:rPr>
              <w:t>Leisure Centres promoting classes for the over 50s and not solely promoting the gym.</w:t>
            </w:r>
          </w:p>
          <w:p w14:paraId="067D851C" w14:textId="55EA7245" w:rsidR="00466E70" w:rsidRPr="005F2EF1" w:rsidRDefault="00466E70"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466E70">
              <w:rPr>
                <w:i/>
                <w:sz w:val="24"/>
                <w:szCs w:val="24"/>
              </w:rPr>
              <w:t>Free exercise classes for 50+</w:t>
            </w:r>
          </w:p>
        </w:tc>
      </w:tr>
      <w:tr w:rsidR="0083430C" w:rsidRPr="0058185B" w14:paraId="1913C6A3"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DE43263" w14:textId="48564F42"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lastRenderedPageBreak/>
              <w:t>Cleaner street</w:t>
            </w:r>
            <w:r>
              <w:rPr>
                <w:rFonts w:ascii="Calibri" w:eastAsia="Times New Roman" w:hAnsi="Calibri" w:cs="Calibri"/>
                <w:color w:val="000000"/>
                <w:sz w:val="24"/>
                <w:szCs w:val="24"/>
                <w:lang w:eastAsia="en-GB"/>
              </w:rPr>
              <w:t>s</w:t>
            </w:r>
          </w:p>
        </w:tc>
        <w:tc>
          <w:tcPr>
            <w:tcW w:w="719" w:type="dxa"/>
            <w:noWrap/>
          </w:tcPr>
          <w:p w14:paraId="366DF527" w14:textId="16924193"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14</w:t>
            </w:r>
          </w:p>
        </w:tc>
        <w:tc>
          <w:tcPr>
            <w:tcW w:w="642" w:type="dxa"/>
            <w:noWrap/>
          </w:tcPr>
          <w:p w14:paraId="3362B64E" w14:textId="192D11A6"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1.6</w:t>
            </w:r>
          </w:p>
        </w:tc>
        <w:tc>
          <w:tcPr>
            <w:tcW w:w="6804" w:type="dxa"/>
            <w:noWrap/>
          </w:tcPr>
          <w:p w14:paraId="4F6052EF" w14:textId="77777777" w:rsidR="0083430C" w:rsidRDefault="00A83AD3"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83AD3">
              <w:rPr>
                <w:i/>
                <w:sz w:val="24"/>
                <w:szCs w:val="24"/>
              </w:rPr>
              <w:t>Cardiff centre looking very shabby, uneven pavements, glass on streets and in gutters graffiti in subways near to civic centre, Museum frontage poor</w:t>
            </w:r>
          </w:p>
          <w:p w14:paraId="24089AD8" w14:textId="77777777" w:rsidR="00A83AD3" w:rsidRDefault="00A83AD3"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83AD3">
              <w:rPr>
                <w:i/>
                <w:sz w:val="24"/>
                <w:szCs w:val="24"/>
              </w:rPr>
              <w:t>Providing a cleaner, safer, more pleasant environment to live and walk in.</w:t>
            </w:r>
          </w:p>
          <w:p w14:paraId="6CF89FB5" w14:textId="6E6BFE16" w:rsidR="00A83AD3" w:rsidRPr="005F2EF1" w:rsidRDefault="00A83AD3"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83AD3">
              <w:rPr>
                <w:i/>
                <w:sz w:val="24"/>
                <w:szCs w:val="24"/>
              </w:rPr>
              <w:t>keeping the streets clean, people of a certain age remember what it was like before all the litter!</w:t>
            </w:r>
          </w:p>
        </w:tc>
      </w:tr>
      <w:tr w:rsidR="0083430C" w:rsidRPr="0058185B" w14:paraId="1DABE6A4"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5E683746" w14:textId="5AA5E75D"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Target services to those in need</w:t>
            </w:r>
          </w:p>
        </w:tc>
        <w:tc>
          <w:tcPr>
            <w:tcW w:w="719" w:type="dxa"/>
            <w:noWrap/>
          </w:tcPr>
          <w:p w14:paraId="5F1D4F32" w14:textId="69B423D8"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14</w:t>
            </w:r>
          </w:p>
        </w:tc>
        <w:tc>
          <w:tcPr>
            <w:tcW w:w="642" w:type="dxa"/>
            <w:noWrap/>
          </w:tcPr>
          <w:p w14:paraId="0274180B" w14:textId="0B3EB322"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1.6</w:t>
            </w:r>
          </w:p>
        </w:tc>
        <w:tc>
          <w:tcPr>
            <w:tcW w:w="6804" w:type="dxa"/>
            <w:noWrap/>
          </w:tcPr>
          <w:p w14:paraId="0B4CD8FA" w14:textId="77777777" w:rsidR="0083430C" w:rsidRDefault="00374A9B"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74A9B">
              <w:rPr>
                <w:i/>
                <w:sz w:val="24"/>
                <w:szCs w:val="24"/>
              </w:rPr>
              <w:t>Separating the over 50s further - someone aged 50 needs different types of support to someone aged 100 and grouping them together means that support is diluted</w:t>
            </w:r>
          </w:p>
          <w:p w14:paraId="1573A268" w14:textId="376E14F4" w:rsidR="00374A9B" w:rsidRDefault="00E963B3"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963B3">
              <w:rPr>
                <w:i/>
                <w:sz w:val="24"/>
                <w:szCs w:val="24"/>
              </w:rPr>
              <w:t xml:space="preserve">About time you are doing this but make sure the funds go where needed, </w:t>
            </w:r>
            <w:proofErr w:type="gramStart"/>
            <w:r w:rsidR="00AF226A" w:rsidRPr="00E963B3">
              <w:rPr>
                <w:i/>
                <w:sz w:val="24"/>
                <w:szCs w:val="24"/>
              </w:rPr>
              <w:t>e.g.</w:t>
            </w:r>
            <w:proofErr w:type="gramEnd"/>
            <w:r w:rsidRPr="00E963B3">
              <w:rPr>
                <w:i/>
                <w:sz w:val="24"/>
                <w:szCs w:val="24"/>
              </w:rPr>
              <w:t xml:space="preserve"> NOT to the sharp elbowed well of ladies of Llandaff who had masses of money to build a 50+ centre which can only cater for a dozen tai chi people whilst the Canton 50+ has to rely on soup kitchen and handouts from the local co-op for 100 people at a time.  Another disgrace.</w:t>
            </w:r>
          </w:p>
          <w:p w14:paraId="3ACB2088" w14:textId="0A7AAE03" w:rsidR="00DF17F8" w:rsidRPr="005F2EF1" w:rsidRDefault="00F63A5C"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63A5C">
              <w:rPr>
                <w:i/>
                <w:sz w:val="24"/>
                <w:szCs w:val="24"/>
              </w:rPr>
              <w:t>To provide more equality for those in disadvantaged areas</w:t>
            </w:r>
          </w:p>
        </w:tc>
      </w:tr>
      <w:tr w:rsidR="0083430C" w:rsidRPr="0058185B" w14:paraId="38B7EF66"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837A8D2" w14:textId="37EB97E4"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Active travel</w:t>
            </w:r>
          </w:p>
        </w:tc>
        <w:tc>
          <w:tcPr>
            <w:tcW w:w="719" w:type="dxa"/>
            <w:noWrap/>
          </w:tcPr>
          <w:p w14:paraId="0A547182" w14:textId="1228E35C"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10</w:t>
            </w:r>
          </w:p>
        </w:tc>
        <w:tc>
          <w:tcPr>
            <w:tcW w:w="642" w:type="dxa"/>
            <w:noWrap/>
          </w:tcPr>
          <w:p w14:paraId="64934D62" w14:textId="236A4936"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1.2</w:t>
            </w:r>
          </w:p>
        </w:tc>
        <w:tc>
          <w:tcPr>
            <w:tcW w:w="6804" w:type="dxa"/>
            <w:noWrap/>
          </w:tcPr>
          <w:p w14:paraId="63342531" w14:textId="77777777" w:rsidR="0083430C" w:rsidRDefault="00CF3872"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F3872">
              <w:rPr>
                <w:i/>
                <w:sz w:val="24"/>
                <w:szCs w:val="24"/>
              </w:rPr>
              <w:t>Better footways and cycle tracks.</w:t>
            </w:r>
          </w:p>
          <w:p w14:paraId="020C9B8C" w14:textId="4DCEF017" w:rsidR="00CF3872" w:rsidRPr="005F2EF1" w:rsidRDefault="00C82BAD"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82BAD">
              <w:rPr>
                <w:i/>
                <w:sz w:val="24"/>
                <w:szCs w:val="24"/>
              </w:rPr>
              <w:t>Safe cycling. Access to suitable bikes, such as 3 wheelers. More encouragement and opportunities to keep active to reduce the burden on health services.</w:t>
            </w:r>
          </w:p>
        </w:tc>
      </w:tr>
      <w:tr w:rsidR="0083430C" w:rsidRPr="0058185B" w14:paraId="4F28FF19"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10E7A56F" w14:textId="36183A4C"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Street lighting</w:t>
            </w:r>
          </w:p>
        </w:tc>
        <w:tc>
          <w:tcPr>
            <w:tcW w:w="719" w:type="dxa"/>
            <w:noWrap/>
          </w:tcPr>
          <w:p w14:paraId="21C23E7C" w14:textId="4FC4AEEF"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9</w:t>
            </w:r>
          </w:p>
        </w:tc>
        <w:tc>
          <w:tcPr>
            <w:tcW w:w="642" w:type="dxa"/>
            <w:noWrap/>
          </w:tcPr>
          <w:p w14:paraId="33E3E680" w14:textId="5D9B062C"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1.1</w:t>
            </w:r>
          </w:p>
        </w:tc>
        <w:tc>
          <w:tcPr>
            <w:tcW w:w="6804" w:type="dxa"/>
            <w:noWrap/>
          </w:tcPr>
          <w:p w14:paraId="1C826A16" w14:textId="77777777" w:rsidR="0083430C" w:rsidRDefault="00F5621C"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5621C">
              <w:rPr>
                <w:i/>
                <w:sz w:val="24"/>
                <w:szCs w:val="24"/>
              </w:rPr>
              <w:t>better street lighting</w:t>
            </w:r>
          </w:p>
          <w:p w14:paraId="490E92F8" w14:textId="5467E267" w:rsidR="00F5621C" w:rsidRPr="005F2EF1" w:rsidRDefault="00705D4E"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05D4E">
              <w:rPr>
                <w:i/>
                <w:sz w:val="24"/>
                <w:szCs w:val="24"/>
              </w:rPr>
              <w:t>well-lit bus stops</w:t>
            </w:r>
          </w:p>
        </w:tc>
      </w:tr>
      <w:tr w:rsidR="0083430C" w:rsidRPr="0058185B" w14:paraId="2313261B"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48DBDACC" w14:textId="5765FD49"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Services / facilities for all groups</w:t>
            </w:r>
          </w:p>
        </w:tc>
        <w:tc>
          <w:tcPr>
            <w:tcW w:w="719" w:type="dxa"/>
            <w:noWrap/>
          </w:tcPr>
          <w:p w14:paraId="35659CC0" w14:textId="5B6C548F"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8</w:t>
            </w:r>
          </w:p>
        </w:tc>
        <w:tc>
          <w:tcPr>
            <w:tcW w:w="642" w:type="dxa"/>
            <w:noWrap/>
          </w:tcPr>
          <w:p w14:paraId="163B4705" w14:textId="1AF70348"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0.9</w:t>
            </w:r>
          </w:p>
        </w:tc>
        <w:tc>
          <w:tcPr>
            <w:tcW w:w="6804" w:type="dxa"/>
            <w:noWrap/>
          </w:tcPr>
          <w:p w14:paraId="2948520E" w14:textId="77777777" w:rsidR="00A775BD" w:rsidRDefault="00A775BD" w:rsidP="00A775BD">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C5974">
              <w:rPr>
                <w:i/>
                <w:sz w:val="24"/>
                <w:szCs w:val="24"/>
              </w:rPr>
              <w:t>If it was people friendly it would be age friendly</w:t>
            </w:r>
          </w:p>
          <w:p w14:paraId="7B20596A" w14:textId="63C3C1DA" w:rsidR="0083430C" w:rsidRPr="005F2EF1" w:rsidRDefault="00705D4E"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05D4E">
              <w:rPr>
                <w:i/>
                <w:sz w:val="24"/>
                <w:szCs w:val="24"/>
              </w:rPr>
              <w:t>More integrated community - not services for young, separate services for older people - good service for all.</w:t>
            </w:r>
          </w:p>
        </w:tc>
      </w:tr>
      <w:tr w:rsidR="0083430C" w:rsidRPr="0058185B" w14:paraId="31437FFC"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11772811" w14:textId="1F3FB5D8"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Dementia Friendly</w:t>
            </w:r>
          </w:p>
        </w:tc>
        <w:tc>
          <w:tcPr>
            <w:tcW w:w="719" w:type="dxa"/>
            <w:noWrap/>
          </w:tcPr>
          <w:p w14:paraId="2348D5BD" w14:textId="6D2718A1"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7</w:t>
            </w:r>
          </w:p>
        </w:tc>
        <w:tc>
          <w:tcPr>
            <w:tcW w:w="642" w:type="dxa"/>
            <w:noWrap/>
          </w:tcPr>
          <w:p w14:paraId="3C3C8B07" w14:textId="0296BCB1"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0.8</w:t>
            </w:r>
          </w:p>
        </w:tc>
        <w:tc>
          <w:tcPr>
            <w:tcW w:w="6804" w:type="dxa"/>
            <w:noWrap/>
          </w:tcPr>
          <w:p w14:paraId="37D7D7C6" w14:textId="77777777" w:rsidR="0083430C" w:rsidRDefault="00AD2D7E"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D2D7E">
              <w:rPr>
                <w:i/>
                <w:sz w:val="24"/>
                <w:szCs w:val="24"/>
              </w:rPr>
              <w:t>Dementia Friend training</w:t>
            </w:r>
          </w:p>
          <w:p w14:paraId="79AE5D70" w14:textId="6C5FA24E" w:rsidR="00AD2D7E" w:rsidRPr="005F2EF1" w:rsidRDefault="00AD2D7E"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D2D7E">
              <w:rPr>
                <w:i/>
                <w:sz w:val="24"/>
                <w:szCs w:val="24"/>
              </w:rPr>
              <w:t>Dementia villages</w:t>
            </w:r>
          </w:p>
        </w:tc>
      </w:tr>
      <w:tr w:rsidR="0083430C" w:rsidRPr="0058185B" w14:paraId="326EB7A0"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47C4DAD6" w14:textId="0B0F0F5E"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Maintain roads</w:t>
            </w:r>
          </w:p>
        </w:tc>
        <w:tc>
          <w:tcPr>
            <w:tcW w:w="719" w:type="dxa"/>
            <w:noWrap/>
          </w:tcPr>
          <w:p w14:paraId="660C296B" w14:textId="6EEF4B79"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6</w:t>
            </w:r>
          </w:p>
        </w:tc>
        <w:tc>
          <w:tcPr>
            <w:tcW w:w="642" w:type="dxa"/>
            <w:noWrap/>
          </w:tcPr>
          <w:p w14:paraId="7B9DDA5D" w14:textId="457B6E1C"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0.7</w:t>
            </w:r>
          </w:p>
        </w:tc>
        <w:tc>
          <w:tcPr>
            <w:tcW w:w="6804" w:type="dxa"/>
            <w:noWrap/>
          </w:tcPr>
          <w:p w14:paraId="0AB841C0" w14:textId="77777777" w:rsidR="0083430C" w:rsidRDefault="005B2B5E"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B2B5E">
              <w:rPr>
                <w:i/>
                <w:sz w:val="24"/>
                <w:szCs w:val="24"/>
              </w:rPr>
              <w:t>Decent roads</w:t>
            </w:r>
          </w:p>
          <w:p w14:paraId="71CF2296" w14:textId="55F1300F" w:rsidR="005B2B5E" w:rsidRPr="005F2EF1" w:rsidRDefault="00841874"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41874">
              <w:rPr>
                <w:i/>
                <w:sz w:val="24"/>
                <w:szCs w:val="24"/>
              </w:rPr>
              <w:t>Keeping up with street repairs</w:t>
            </w:r>
          </w:p>
        </w:tc>
      </w:tr>
      <w:tr w:rsidR="0083430C" w:rsidRPr="0058185B" w14:paraId="461937A5"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6CFD8669" w14:textId="00E42AE1"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Infrastructure</w:t>
            </w:r>
          </w:p>
        </w:tc>
        <w:tc>
          <w:tcPr>
            <w:tcW w:w="719" w:type="dxa"/>
            <w:noWrap/>
          </w:tcPr>
          <w:p w14:paraId="551A66C0" w14:textId="24B6118E"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6</w:t>
            </w:r>
          </w:p>
        </w:tc>
        <w:tc>
          <w:tcPr>
            <w:tcW w:w="642" w:type="dxa"/>
            <w:noWrap/>
          </w:tcPr>
          <w:p w14:paraId="70E4B049" w14:textId="3C825637"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0.7</w:t>
            </w:r>
          </w:p>
        </w:tc>
        <w:tc>
          <w:tcPr>
            <w:tcW w:w="6804" w:type="dxa"/>
            <w:noWrap/>
          </w:tcPr>
          <w:p w14:paraId="2AA678B4" w14:textId="77777777" w:rsidR="0083430C" w:rsidRDefault="00FA0AF8"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A0AF8">
              <w:rPr>
                <w:i/>
                <w:sz w:val="24"/>
                <w:szCs w:val="24"/>
              </w:rPr>
              <w:t>Cardiff's infrastructure is increasingly designed for the young and able bodied in society. The elderly and disabled find it increasingly difficult to participate/access areas of the City/City Centre. There needs to be better access and parking for people with mobility issues, not everyone can walk or cycle.</w:t>
            </w:r>
          </w:p>
          <w:p w14:paraId="104BC6E0" w14:textId="17D84FE8" w:rsidR="00FA0AF8" w:rsidRPr="005F2EF1" w:rsidRDefault="00BB6925"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B6925">
              <w:rPr>
                <w:i/>
                <w:sz w:val="24"/>
                <w:szCs w:val="24"/>
              </w:rPr>
              <w:t xml:space="preserve">Safer infrastructure so that children and the elderly </w:t>
            </w:r>
            <w:proofErr w:type="gramStart"/>
            <w:r w:rsidRPr="00BB6925">
              <w:rPr>
                <w:i/>
                <w:sz w:val="24"/>
                <w:szCs w:val="24"/>
              </w:rPr>
              <w:t>are able to</w:t>
            </w:r>
            <w:proofErr w:type="gramEnd"/>
            <w:r w:rsidRPr="00BB6925">
              <w:rPr>
                <w:i/>
                <w:sz w:val="24"/>
                <w:szCs w:val="24"/>
              </w:rPr>
              <w:t xml:space="preserve"> take themselves places without the need to rely on cars.</w:t>
            </w:r>
          </w:p>
        </w:tc>
      </w:tr>
      <w:tr w:rsidR="0083430C" w:rsidRPr="0058185B" w14:paraId="5AC07FAD"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7F9DA59C" w14:textId="14964CC1"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Joined-up services</w:t>
            </w:r>
          </w:p>
        </w:tc>
        <w:tc>
          <w:tcPr>
            <w:tcW w:w="719" w:type="dxa"/>
            <w:noWrap/>
          </w:tcPr>
          <w:p w14:paraId="5DE7522C" w14:textId="6B90B280"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6</w:t>
            </w:r>
          </w:p>
        </w:tc>
        <w:tc>
          <w:tcPr>
            <w:tcW w:w="642" w:type="dxa"/>
            <w:noWrap/>
          </w:tcPr>
          <w:p w14:paraId="0E484F9C" w14:textId="2597A1EC"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0.7</w:t>
            </w:r>
          </w:p>
        </w:tc>
        <w:tc>
          <w:tcPr>
            <w:tcW w:w="6804" w:type="dxa"/>
            <w:noWrap/>
          </w:tcPr>
          <w:p w14:paraId="6F4DC1FA" w14:textId="77777777" w:rsidR="0083430C" w:rsidRDefault="00BB6925"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B6925">
              <w:rPr>
                <w:i/>
                <w:sz w:val="24"/>
                <w:szCs w:val="24"/>
              </w:rPr>
              <w:t>More joined up working with other agencies</w:t>
            </w:r>
          </w:p>
          <w:p w14:paraId="0722BD30" w14:textId="2F041BF1" w:rsidR="00BB6925" w:rsidRPr="005F2EF1" w:rsidRDefault="006D1F0B"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D1F0B">
              <w:rPr>
                <w:i/>
                <w:sz w:val="24"/>
                <w:szCs w:val="24"/>
              </w:rPr>
              <w:t>Holistic approach needed.</w:t>
            </w:r>
          </w:p>
        </w:tc>
      </w:tr>
      <w:tr w:rsidR="0083430C" w:rsidRPr="0058185B" w14:paraId="36CCE568"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02F5F9A5" w14:textId="5864FE10"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lastRenderedPageBreak/>
              <w:t>Don't waste money</w:t>
            </w:r>
          </w:p>
        </w:tc>
        <w:tc>
          <w:tcPr>
            <w:tcW w:w="719" w:type="dxa"/>
            <w:noWrap/>
          </w:tcPr>
          <w:p w14:paraId="3176F334" w14:textId="78A45073"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5</w:t>
            </w:r>
          </w:p>
        </w:tc>
        <w:tc>
          <w:tcPr>
            <w:tcW w:w="642" w:type="dxa"/>
            <w:noWrap/>
          </w:tcPr>
          <w:p w14:paraId="3B5CD794" w14:textId="6E0F8C51"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0.6</w:t>
            </w:r>
          </w:p>
        </w:tc>
        <w:tc>
          <w:tcPr>
            <w:tcW w:w="6804" w:type="dxa"/>
            <w:noWrap/>
          </w:tcPr>
          <w:p w14:paraId="36B35CA0" w14:textId="77777777" w:rsidR="0083430C" w:rsidRDefault="006D1F0B"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D1F0B">
              <w:rPr>
                <w:i/>
                <w:sz w:val="24"/>
                <w:szCs w:val="24"/>
              </w:rPr>
              <w:t>Stop wasting funds on projects that can wait</w:t>
            </w:r>
          </w:p>
          <w:p w14:paraId="73C71065" w14:textId="5DBFA50D" w:rsidR="006D1F0B" w:rsidRPr="005F2EF1" w:rsidRDefault="0088355C"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8355C">
              <w:rPr>
                <w:i/>
                <w:sz w:val="24"/>
                <w:szCs w:val="24"/>
              </w:rPr>
              <w:t xml:space="preserve">It is an absolutely ridiculous strategy wasting valuable Council </w:t>
            </w:r>
            <w:proofErr w:type="gramStart"/>
            <w:r w:rsidRPr="0088355C">
              <w:rPr>
                <w:i/>
                <w:sz w:val="24"/>
                <w:szCs w:val="24"/>
              </w:rPr>
              <w:t>taxpayers</w:t>
            </w:r>
            <w:proofErr w:type="gramEnd"/>
            <w:r w:rsidRPr="0088355C">
              <w:rPr>
                <w:i/>
                <w:sz w:val="24"/>
                <w:szCs w:val="24"/>
              </w:rPr>
              <w:t xml:space="preserve"> money. Focus on priorities like roads and refuse collection not populist socialist activities</w:t>
            </w:r>
          </w:p>
        </w:tc>
      </w:tr>
      <w:tr w:rsidR="0083430C" w:rsidRPr="0058185B" w14:paraId="1EF00667" w14:textId="7777777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2" w:type="dxa"/>
          </w:tcPr>
          <w:p w14:paraId="2E6013CB" w14:textId="53738823" w:rsidR="0083430C" w:rsidRPr="004E22D4" w:rsidRDefault="0083430C"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Don't know / No opinion</w:t>
            </w:r>
          </w:p>
        </w:tc>
        <w:tc>
          <w:tcPr>
            <w:tcW w:w="719" w:type="dxa"/>
            <w:noWrap/>
          </w:tcPr>
          <w:p w14:paraId="36E41369" w14:textId="56D9BBBD"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47</w:t>
            </w:r>
          </w:p>
        </w:tc>
        <w:tc>
          <w:tcPr>
            <w:tcW w:w="642" w:type="dxa"/>
            <w:noWrap/>
          </w:tcPr>
          <w:p w14:paraId="66C9739E" w14:textId="743207F6" w:rsidR="0083430C" w:rsidRPr="004E22D4" w:rsidRDefault="0083430C" w:rsidP="0083430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5.5</w:t>
            </w:r>
          </w:p>
        </w:tc>
        <w:tc>
          <w:tcPr>
            <w:tcW w:w="6804" w:type="dxa"/>
            <w:noWrap/>
          </w:tcPr>
          <w:p w14:paraId="585974A1" w14:textId="607E3DA3" w:rsidR="0083430C" w:rsidRDefault="00FC4530"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C4530">
              <w:rPr>
                <w:i/>
                <w:sz w:val="24"/>
                <w:szCs w:val="24"/>
              </w:rPr>
              <w:t xml:space="preserve">don't know, but stimulate that </w:t>
            </w:r>
            <w:r w:rsidR="00AF226A" w:rsidRPr="00FC4530">
              <w:rPr>
                <w:i/>
                <w:sz w:val="24"/>
                <w:szCs w:val="24"/>
              </w:rPr>
              <w:t>conversation,</w:t>
            </w:r>
            <w:r w:rsidRPr="00FC4530">
              <w:rPr>
                <w:i/>
                <w:sz w:val="24"/>
                <w:szCs w:val="24"/>
              </w:rPr>
              <w:t xml:space="preserve"> in "warm places" this winter!</w:t>
            </w:r>
          </w:p>
          <w:p w14:paraId="59655162" w14:textId="45A033B0" w:rsidR="00FC4530" w:rsidRPr="005F2EF1" w:rsidRDefault="00FC4530" w:rsidP="0083430C">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C4530">
              <w:rPr>
                <w:i/>
                <w:sz w:val="24"/>
                <w:szCs w:val="24"/>
              </w:rPr>
              <w:t>Not sure, to be honest</w:t>
            </w:r>
          </w:p>
        </w:tc>
      </w:tr>
      <w:tr w:rsidR="0083430C" w:rsidRPr="0058185B" w14:paraId="7B5A4513" w14:textId="77777777">
        <w:trPr>
          <w:trHeight w:val="411"/>
        </w:trPr>
        <w:tc>
          <w:tcPr>
            <w:cnfStyle w:val="001000000000" w:firstRow="0" w:lastRow="0" w:firstColumn="1" w:lastColumn="0" w:oddVBand="0" w:evenVBand="0" w:oddHBand="0" w:evenHBand="0" w:firstRowFirstColumn="0" w:firstRowLastColumn="0" w:lastRowFirstColumn="0" w:lastRowLastColumn="0"/>
            <w:tcW w:w="1832" w:type="dxa"/>
          </w:tcPr>
          <w:p w14:paraId="01B6C3FF" w14:textId="09E9C605" w:rsidR="0083430C" w:rsidRPr="004E22D4" w:rsidRDefault="00AF226A" w:rsidP="0083430C">
            <w:pPr>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Misc</w:t>
            </w:r>
            <w:r w:rsidRPr="004E22D4">
              <w:rPr>
                <w:rFonts w:ascii="Calibri" w:eastAsia="Times New Roman" w:hAnsi="Calibri" w:cs="Calibri"/>
                <w:b w:val="0"/>
                <w:bCs w:val="0"/>
                <w:color w:val="000000"/>
                <w:sz w:val="24"/>
                <w:szCs w:val="24"/>
                <w:lang w:eastAsia="en-GB"/>
              </w:rPr>
              <w:t>.</w:t>
            </w:r>
          </w:p>
        </w:tc>
        <w:tc>
          <w:tcPr>
            <w:tcW w:w="719" w:type="dxa"/>
            <w:noWrap/>
          </w:tcPr>
          <w:p w14:paraId="5B89B69F" w14:textId="210729D5"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4E22D4">
              <w:rPr>
                <w:rFonts w:ascii="Calibri" w:eastAsia="Times New Roman" w:hAnsi="Calibri" w:cs="Calibri"/>
                <w:color w:val="000000"/>
                <w:sz w:val="24"/>
                <w:szCs w:val="24"/>
                <w:lang w:eastAsia="en-GB"/>
              </w:rPr>
              <w:t>43</w:t>
            </w:r>
          </w:p>
        </w:tc>
        <w:tc>
          <w:tcPr>
            <w:tcW w:w="642" w:type="dxa"/>
            <w:noWrap/>
          </w:tcPr>
          <w:p w14:paraId="4D2FD951" w14:textId="0FBF4707" w:rsidR="0083430C" w:rsidRPr="004E22D4" w:rsidRDefault="0083430C" w:rsidP="0083430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4E22D4">
              <w:rPr>
                <w:rFonts w:ascii="Calibri" w:eastAsia="Times New Roman" w:hAnsi="Calibri" w:cs="Calibri"/>
                <w:i/>
                <w:iCs/>
                <w:color w:val="000000"/>
                <w:sz w:val="24"/>
                <w:szCs w:val="24"/>
                <w:lang w:eastAsia="en-GB"/>
              </w:rPr>
              <w:t>5.1</w:t>
            </w:r>
          </w:p>
        </w:tc>
        <w:tc>
          <w:tcPr>
            <w:tcW w:w="6804" w:type="dxa"/>
            <w:noWrap/>
          </w:tcPr>
          <w:p w14:paraId="620C026B" w14:textId="77777777" w:rsidR="0083430C" w:rsidRDefault="003A52D1"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A52D1">
              <w:rPr>
                <w:i/>
                <w:sz w:val="24"/>
                <w:szCs w:val="24"/>
              </w:rPr>
              <w:t>Stop promoting Cardiff as Europe's youngest capital.</w:t>
            </w:r>
          </w:p>
          <w:p w14:paraId="7B3E9A73" w14:textId="77777777" w:rsidR="003A52D1" w:rsidRDefault="003A52D1"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A52D1">
              <w:rPr>
                <w:i/>
                <w:sz w:val="24"/>
                <w:szCs w:val="24"/>
              </w:rPr>
              <w:t>Stop assuming all residents need your help.</w:t>
            </w:r>
          </w:p>
          <w:p w14:paraId="3FB0C3F4" w14:textId="7521379B" w:rsidR="003A52D1" w:rsidRPr="005F2EF1" w:rsidRDefault="007E4E7F" w:rsidP="0083430C">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E4E7F">
              <w:rPr>
                <w:i/>
                <w:sz w:val="24"/>
                <w:szCs w:val="24"/>
              </w:rPr>
              <w:t xml:space="preserve">All the services </w:t>
            </w:r>
            <w:r>
              <w:rPr>
                <w:i/>
                <w:sz w:val="24"/>
                <w:szCs w:val="24"/>
              </w:rPr>
              <w:t>[listed]</w:t>
            </w:r>
            <w:r w:rsidRPr="007E4E7F">
              <w:rPr>
                <w:i/>
                <w:sz w:val="24"/>
                <w:szCs w:val="24"/>
              </w:rPr>
              <w:t xml:space="preserve"> are equally important and necessary.</w:t>
            </w:r>
          </w:p>
        </w:tc>
      </w:tr>
      <w:tr w:rsidR="0083430C" w:rsidRPr="0024642A" w14:paraId="399FAF4B" w14:textId="77777777">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2" w:type="dxa"/>
          </w:tcPr>
          <w:p w14:paraId="554129C9" w14:textId="77777777" w:rsidR="0083430C" w:rsidRPr="005F2EF1" w:rsidRDefault="0083430C" w:rsidP="0083430C">
            <w:pPr>
              <w:rPr>
                <w:rFonts w:eastAsia="Times New Roman" w:cstheme="minorHAnsi"/>
                <w:color w:val="000000"/>
                <w:sz w:val="24"/>
                <w:szCs w:val="24"/>
                <w:lang w:eastAsia="en-GB"/>
              </w:rPr>
            </w:pPr>
            <w:r w:rsidRPr="005F2EF1">
              <w:rPr>
                <w:rFonts w:eastAsia="Times New Roman" w:cstheme="minorHAnsi"/>
                <w:color w:val="000000"/>
                <w:sz w:val="24"/>
                <w:szCs w:val="24"/>
                <w:lang w:eastAsia="en-GB"/>
              </w:rPr>
              <w:t>Total</w:t>
            </w:r>
          </w:p>
        </w:tc>
        <w:tc>
          <w:tcPr>
            <w:tcW w:w="719" w:type="dxa"/>
            <w:noWrap/>
          </w:tcPr>
          <w:p w14:paraId="3FECE32E" w14:textId="0E27A1BC" w:rsidR="0083430C" w:rsidRPr="0024642A" w:rsidRDefault="0083430C" w:rsidP="0083430C">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Pr>
                <w:rFonts w:eastAsia="Times New Roman" w:cstheme="minorHAnsi"/>
                <w:color w:val="000000"/>
                <w:sz w:val="24"/>
                <w:szCs w:val="24"/>
                <w:lang w:eastAsia="en-GB"/>
              </w:rPr>
              <w:t>851</w:t>
            </w:r>
          </w:p>
        </w:tc>
        <w:tc>
          <w:tcPr>
            <w:tcW w:w="642" w:type="dxa"/>
            <w:noWrap/>
          </w:tcPr>
          <w:p w14:paraId="7DD42968" w14:textId="77777777" w:rsidR="0083430C" w:rsidRPr="0024642A" w:rsidRDefault="0083430C" w:rsidP="0083430C">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p>
        </w:tc>
        <w:tc>
          <w:tcPr>
            <w:tcW w:w="6804" w:type="dxa"/>
            <w:noWrap/>
          </w:tcPr>
          <w:p w14:paraId="4F4588D8" w14:textId="77777777" w:rsidR="0083430C" w:rsidRPr="0024642A" w:rsidRDefault="0083430C" w:rsidP="0083430C">
            <w:pP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p>
        </w:tc>
      </w:tr>
    </w:tbl>
    <w:p w14:paraId="3E14AE82" w14:textId="77777777" w:rsidR="00494B20" w:rsidRPr="00261D13" w:rsidRDefault="00494B20" w:rsidP="00494B20">
      <w:pPr>
        <w:rPr>
          <w:sz w:val="24"/>
          <w:szCs w:val="24"/>
        </w:rPr>
      </w:pPr>
      <w:r>
        <w:rPr>
          <w:i/>
          <w:sz w:val="24"/>
          <w:szCs w:val="24"/>
        </w:rPr>
        <w:t>Respondents could select multiple options so the total will exceed 100%</w:t>
      </w:r>
    </w:p>
    <w:p w14:paraId="7E4F9C23" w14:textId="77777777" w:rsidR="00494B20" w:rsidRDefault="00494B20" w:rsidP="00E842EA">
      <w:pPr>
        <w:rPr>
          <w:lang w:eastAsia="en-US"/>
        </w:rPr>
      </w:pPr>
    </w:p>
    <w:p w14:paraId="054AE9C8" w14:textId="77777777" w:rsidR="009F3493" w:rsidRDefault="009F3493">
      <w:pPr>
        <w:rPr>
          <w:rFonts w:eastAsiaTheme="majorEastAsia" w:cstheme="minorHAnsi"/>
          <w:b/>
          <w:sz w:val="36"/>
          <w:szCs w:val="32"/>
          <w:lang w:eastAsia="en-US"/>
        </w:rPr>
      </w:pPr>
      <w:r>
        <w:rPr>
          <w:rFonts w:cstheme="minorHAnsi"/>
          <w:b/>
          <w:sz w:val="36"/>
        </w:rPr>
        <w:br w:type="page"/>
      </w:r>
    </w:p>
    <w:p w14:paraId="406CE5FD" w14:textId="363FCCC1" w:rsidR="004702CF" w:rsidRDefault="004702CF" w:rsidP="004702CF">
      <w:pPr>
        <w:pStyle w:val="Heading1"/>
      </w:pPr>
      <w:bookmarkStart w:id="57" w:name="_Appendix_T_–"/>
      <w:bookmarkStart w:id="58" w:name="_Toc128479626"/>
      <w:bookmarkEnd w:id="57"/>
      <w:r w:rsidRPr="003E3CED">
        <w:rPr>
          <w:rFonts w:asciiTheme="minorHAnsi" w:hAnsiTheme="minorHAnsi" w:cstheme="minorHAnsi"/>
          <w:b/>
          <w:color w:val="auto"/>
          <w:sz w:val="36"/>
        </w:rPr>
        <w:lastRenderedPageBreak/>
        <w:t xml:space="preserve">Appendix </w:t>
      </w:r>
      <w:r w:rsidR="001110FD">
        <w:rPr>
          <w:rFonts w:asciiTheme="minorHAnsi" w:hAnsiTheme="minorHAnsi" w:cstheme="minorHAnsi"/>
          <w:b/>
          <w:color w:val="auto"/>
          <w:sz w:val="36"/>
        </w:rPr>
        <w:t>T</w:t>
      </w:r>
      <w:r w:rsidR="001110FD" w:rsidRPr="003E3CED">
        <w:rPr>
          <w:rFonts w:asciiTheme="minorHAnsi" w:hAnsiTheme="minorHAnsi" w:cstheme="minorHAnsi"/>
          <w:b/>
          <w:color w:val="auto"/>
          <w:sz w:val="36"/>
        </w:rPr>
        <w:t xml:space="preserve"> </w:t>
      </w:r>
      <w:r w:rsidRPr="003E3CED">
        <w:rPr>
          <w:rFonts w:asciiTheme="minorHAnsi" w:hAnsiTheme="minorHAnsi" w:cstheme="minorHAnsi"/>
          <w:b/>
          <w:color w:val="auto"/>
          <w:sz w:val="36"/>
        </w:rPr>
        <w:t>– Any Other Comments</w:t>
      </w:r>
      <w:bookmarkEnd w:id="58"/>
    </w:p>
    <w:p w14:paraId="37CDBB3E" w14:textId="77777777" w:rsidR="004702CF" w:rsidRDefault="004702CF" w:rsidP="00E842EA">
      <w:pPr>
        <w:rPr>
          <w:lang w:eastAsia="en-US"/>
        </w:rPr>
      </w:pPr>
    </w:p>
    <w:tbl>
      <w:tblPr>
        <w:tblStyle w:val="GridTable4-Accent1"/>
        <w:tblW w:w="9776" w:type="dxa"/>
        <w:tblLook w:val="04E0" w:firstRow="1" w:lastRow="1" w:firstColumn="1" w:lastColumn="0" w:noHBand="0" w:noVBand="1"/>
      </w:tblPr>
      <w:tblGrid>
        <w:gridCol w:w="2421"/>
        <w:gridCol w:w="719"/>
        <w:gridCol w:w="642"/>
        <w:gridCol w:w="5994"/>
      </w:tblGrid>
      <w:tr w:rsidR="00A71AAB" w:rsidRPr="0058185B" w14:paraId="5215653D" w14:textId="77777777" w:rsidTr="005A0E7B">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21" w:type="dxa"/>
            <w:noWrap/>
            <w:hideMark/>
          </w:tcPr>
          <w:p w14:paraId="0F92D0E0" w14:textId="77777777" w:rsidR="00A71AAB" w:rsidRPr="003E3CED" w:rsidRDefault="00A71AAB" w:rsidP="00A71AAB">
            <w:pPr>
              <w:rPr>
                <w:rFonts w:eastAsia="Times New Roman" w:cstheme="minorHAnsi"/>
                <w:sz w:val="24"/>
                <w:szCs w:val="24"/>
                <w:lang w:eastAsia="en-GB"/>
              </w:rPr>
            </w:pPr>
            <w:r w:rsidRPr="003E3CED">
              <w:rPr>
                <w:rFonts w:eastAsia="Times New Roman" w:cstheme="minorHAnsi"/>
                <w:sz w:val="24"/>
                <w:szCs w:val="24"/>
                <w:lang w:eastAsia="en-GB"/>
              </w:rPr>
              <w:t>Theme</w:t>
            </w:r>
          </w:p>
        </w:tc>
        <w:tc>
          <w:tcPr>
            <w:tcW w:w="719" w:type="dxa"/>
            <w:noWrap/>
            <w:hideMark/>
          </w:tcPr>
          <w:p w14:paraId="0E63C98A" w14:textId="77777777" w:rsidR="00A71AAB" w:rsidRPr="003E3CED" w:rsidRDefault="00A71AAB" w:rsidP="00A71AAB">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No.</w:t>
            </w:r>
          </w:p>
        </w:tc>
        <w:tc>
          <w:tcPr>
            <w:tcW w:w="642" w:type="dxa"/>
            <w:noWrap/>
            <w:hideMark/>
          </w:tcPr>
          <w:p w14:paraId="25377466" w14:textId="77777777" w:rsidR="00A71AAB" w:rsidRPr="003E3CED" w:rsidRDefault="00A71AAB" w:rsidP="00A71AAB">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w:t>
            </w:r>
          </w:p>
        </w:tc>
        <w:tc>
          <w:tcPr>
            <w:tcW w:w="5994" w:type="dxa"/>
            <w:noWrap/>
            <w:hideMark/>
          </w:tcPr>
          <w:p w14:paraId="5B79288C" w14:textId="77777777" w:rsidR="00A71AAB" w:rsidRPr="003E3CED" w:rsidRDefault="00A71AAB" w:rsidP="00A71AAB">
            <w:pP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3E3CED">
              <w:rPr>
                <w:rFonts w:eastAsia="Times New Roman" w:cstheme="minorHAnsi"/>
                <w:sz w:val="24"/>
                <w:szCs w:val="24"/>
                <w:lang w:eastAsia="en-GB"/>
              </w:rPr>
              <w:t>Example Comments</w:t>
            </w:r>
          </w:p>
        </w:tc>
      </w:tr>
      <w:tr w:rsidR="00E46AC1" w:rsidRPr="0058185B" w14:paraId="1F271303"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04A46D0E" w14:textId="5A0B5CD3" w:rsidR="00E46AC1" w:rsidRPr="005F2EF1" w:rsidRDefault="00E46AC1" w:rsidP="00E46AC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Recycling &amp; Waste / Street Cleaning / Refuse Issues / Increase Bin Collections</w:t>
            </w:r>
          </w:p>
        </w:tc>
        <w:tc>
          <w:tcPr>
            <w:tcW w:w="719" w:type="dxa"/>
            <w:noWrap/>
          </w:tcPr>
          <w:p w14:paraId="32F875AC" w14:textId="70E84D16" w:rsidR="00E46AC1" w:rsidRPr="005F2EF1" w:rsidRDefault="00E46AC1" w:rsidP="00E46AC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292</w:t>
            </w:r>
          </w:p>
        </w:tc>
        <w:tc>
          <w:tcPr>
            <w:tcW w:w="642" w:type="dxa"/>
            <w:noWrap/>
          </w:tcPr>
          <w:p w14:paraId="00C71B2F" w14:textId="06E9A07C" w:rsidR="00E46AC1" w:rsidRPr="005F2EF1" w:rsidRDefault="00E46AC1" w:rsidP="00E46AC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23.1</w:t>
            </w:r>
          </w:p>
        </w:tc>
        <w:tc>
          <w:tcPr>
            <w:tcW w:w="5994" w:type="dxa"/>
            <w:noWrap/>
          </w:tcPr>
          <w:p w14:paraId="2648CF88" w14:textId="649441C6" w:rsidR="001347D8" w:rsidRDefault="006225D3" w:rsidP="00E46AC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25D3">
              <w:rPr>
                <w:i/>
                <w:sz w:val="24"/>
                <w:szCs w:val="24"/>
              </w:rPr>
              <w:t xml:space="preserve">Every area of Cardiff is covered in </w:t>
            </w:r>
            <w:proofErr w:type="gramStart"/>
            <w:r w:rsidRPr="006225D3">
              <w:rPr>
                <w:i/>
                <w:sz w:val="24"/>
                <w:szCs w:val="24"/>
              </w:rPr>
              <w:t>litter</w:t>
            </w:r>
            <w:proofErr w:type="gramEnd"/>
            <w:r w:rsidRPr="006225D3">
              <w:rPr>
                <w:i/>
                <w:sz w:val="24"/>
                <w:szCs w:val="24"/>
              </w:rPr>
              <w:t xml:space="preserve"> and I do volunteer for litter </w:t>
            </w:r>
            <w:r w:rsidR="00AF226A" w:rsidRPr="006225D3">
              <w:rPr>
                <w:i/>
                <w:sz w:val="24"/>
                <w:szCs w:val="24"/>
              </w:rPr>
              <w:t>picks...</w:t>
            </w:r>
            <w:r w:rsidRPr="006225D3">
              <w:rPr>
                <w:i/>
                <w:sz w:val="24"/>
                <w:szCs w:val="24"/>
              </w:rPr>
              <w:t xml:space="preserve">perhaps schools could adopt a strategy for educating young people about the hazards it causes to our wildlife and the blight to our </w:t>
            </w:r>
            <w:r w:rsidR="00991CEC" w:rsidRPr="006225D3">
              <w:rPr>
                <w:i/>
                <w:sz w:val="24"/>
                <w:szCs w:val="24"/>
              </w:rPr>
              <w:t>landscape.</w:t>
            </w:r>
          </w:p>
          <w:p w14:paraId="2507C676" w14:textId="77777777" w:rsidR="00187EDB" w:rsidRDefault="00187EDB" w:rsidP="00E46AC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87EDB">
              <w:rPr>
                <w:i/>
                <w:sz w:val="24"/>
                <w:szCs w:val="24"/>
              </w:rPr>
              <w:t>More regular green bins over the winter</w:t>
            </w:r>
          </w:p>
          <w:p w14:paraId="69F67B59" w14:textId="536FCA3E" w:rsidR="00E46AC1" w:rsidRDefault="001347D8" w:rsidP="00E46AC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347D8">
              <w:rPr>
                <w:i/>
                <w:sz w:val="24"/>
                <w:szCs w:val="24"/>
              </w:rPr>
              <w:t xml:space="preserve">Improved advice about recycling </w:t>
            </w:r>
            <w:r w:rsidR="00AF226A" w:rsidRPr="001347D8">
              <w:rPr>
                <w:i/>
                <w:sz w:val="24"/>
                <w:szCs w:val="24"/>
              </w:rPr>
              <w:t>e.g.</w:t>
            </w:r>
            <w:r w:rsidRPr="001347D8">
              <w:rPr>
                <w:i/>
                <w:sz w:val="24"/>
                <w:szCs w:val="24"/>
              </w:rPr>
              <w:t xml:space="preserve"> </w:t>
            </w:r>
            <w:proofErr w:type="spellStart"/>
            <w:r w:rsidRPr="001347D8">
              <w:rPr>
                <w:i/>
                <w:sz w:val="24"/>
                <w:szCs w:val="24"/>
              </w:rPr>
              <w:t>tetrapaks</w:t>
            </w:r>
            <w:proofErr w:type="spellEnd"/>
            <w:r w:rsidRPr="001347D8">
              <w:rPr>
                <w:i/>
                <w:sz w:val="24"/>
                <w:szCs w:val="24"/>
              </w:rPr>
              <w:t>, aluminium foil</w:t>
            </w:r>
          </w:p>
          <w:p w14:paraId="2DB7B012" w14:textId="77777777" w:rsidR="001347D8" w:rsidRDefault="006225D3" w:rsidP="00E46AC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225D3">
              <w:rPr>
                <w:i/>
                <w:sz w:val="24"/>
                <w:szCs w:val="24"/>
              </w:rPr>
              <w:t xml:space="preserve">Cardiff is </w:t>
            </w:r>
            <w:proofErr w:type="gramStart"/>
            <w:r w:rsidRPr="006225D3">
              <w:rPr>
                <w:i/>
                <w:sz w:val="24"/>
                <w:szCs w:val="24"/>
              </w:rPr>
              <w:t>looking</w:t>
            </w:r>
            <w:proofErr w:type="gramEnd"/>
            <w:r w:rsidRPr="006225D3">
              <w:rPr>
                <w:i/>
                <w:sz w:val="24"/>
                <w:szCs w:val="24"/>
              </w:rPr>
              <w:t xml:space="preserve"> a mess, rubbish etc more bins might help</w:t>
            </w:r>
          </w:p>
          <w:p w14:paraId="716A896D" w14:textId="6875438B" w:rsidR="006225D3" w:rsidRPr="005F2EF1" w:rsidRDefault="00F61F18" w:rsidP="00E46AC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61F18">
              <w:rPr>
                <w:i/>
                <w:sz w:val="24"/>
                <w:szCs w:val="24"/>
              </w:rPr>
              <w:t>Cardiff is a dirty city the new collection for waste is a joke doesn't work</w:t>
            </w:r>
          </w:p>
        </w:tc>
      </w:tr>
      <w:tr w:rsidR="00E46AC1" w:rsidRPr="0058185B" w14:paraId="2934203E"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751F3DD4" w14:textId="3472B520" w:rsidR="00E46AC1" w:rsidRPr="005F2EF1" w:rsidRDefault="00E46AC1" w:rsidP="00E46AC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Highways / Roads /Cycle lanes/ Pavements / Walkways</w:t>
            </w:r>
          </w:p>
        </w:tc>
        <w:tc>
          <w:tcPr>
            <w:tcW w:w="719" w:type="dxa"/>
            <w:noWrap/>
          </w:tcPr>
          <w:p w14:paraId="4A93E766" w14:textId="00353034" w:rsidR="00E46AC1" w:rsidRPr="005F2EF1" w:rsidRDefault="00E46AC1" w:rsidP="00E46AC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254</w:t>
            </w:r>
          </w:p>
        </w:tc>
        <w:tc>
          <w:tcPr>
            <w:tcW w:w="642" w:type="dxa"/>
            <w:noWrap/>
          </w:tcPr>
          <w:p w14:paraId="272117C9" w14:textId="1E5A63D2" w:rsidR="00E46AC1" w:rsidRPr="005F2EF1" w:rsidRDefault="00E46AC1" w:rsidP="00E46AC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20.1</w:t>
            </w:r>
          </w:p>
        </w:tc>
        <w:tc>
          <w:tcPr>
            <w:tcW w:w="5994" w:type="dxa"/>
            <w:noWrap/>
          </w:tcPr>
          <w:p w14:paraId="5916F493" w14:textId="77777777" w:rsidR="00E46AC1" w:rsidRDefault="00E92682" w:rsidP="00E46AC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92682">
              <w:rPr>
                <w:i/>
                <w:sz w:val="24"/>
                <w:szCs w:val="24"/>
              </w:rPr>
              <w:t>Please sort out the highways, they are seriously ridiculous</w:t>
            </w:r>
          </w:p>
          <w:p w14:paraId="6E09A22B" w14:textId="77777777" w:rsidR="00E92682" w:rsidRDefault="00E92682" w:rsidP="00E46AC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92682">
              <w:rPr>
                <w:i/>
                <w:sz w:val="24"/>
                <w:szCs w:val="24"/>
              </w:rPr>
              <w:t>The ridiculous amount of money wasted on cycle tracks that cyclists don't use</w:t>
            </w:r>
          </w:p>
          <w:p w14:paraId="3DF0B6BF" w14:textId="77777777" w:rsidR="00E92682" w:rsidRDefault="00E92682" w:rsidP="00E46AC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92682">
              <w:rPr>
                <w:i/>
                <w:sz w:val="24"/>
                <w:szCs w:val="24"/>
              </w:rPr>
              <w:t>Glad to see more cycle lanes.</w:t>
            </w:r>
          </w:p>
          <w:p w14:paraId="445CF1C4" w14:textId="77777777" w:rsidR="00E92682" w:rsidRDefault="00EC1E13" w:rsidP="00E46AC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C1E13">
              <w:rPr>
                <w:i/>
                <w:sz w:val="24"/>
                <w:szCs w:val="24"/>
              </w:rPr>
              <w:t xml:space="preserve">You have declared a climate emergency now we want to see action! Stop caving </w:t>
            </w:r>
            <w:proofErr w:type="gramStart"/>
            <w:r w:rsidRPr="00EC1E13">
              <w:rPr>
                <w:i/>
                <w:sz w:val="24"/>
                <w:szCs w:val="24"/>
              </w:rPr>
              <w:t>in to</w:t>
            </w:r>
            <w:proofErr w:type="gramEnd"/>
            <w:r w:rsidRPr="00EC1E13">
              <w:rPr>
                <w:i/>
                <w:sz w:val="24"/>
                <w:szCs w:val="24"/>
              </w:rPr>
              <w:t xml:space="preserve"> the developers and car owners and start doing what needs to be done to make Cardiff a better place to live. More cycle lanes. Better public transport.</w:t>
            </w:r>
          </w:p>
          <w:p w14:paraId="3B9A4ACB" w14:textId="3D490403" w:rsidR="00EC1E13" w:rsidRPr="005F2EF1" w:rsidRDefault="00AC3CBF" w:rsidP="00E46AC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C3CBF">
              <w:rPr>
                <w:i/>
                <w:sz w:val="24"/>
                <w:szCs w:val="24"/>
              </w:rPr>
              <w:t xml:space="preserve">Yes ABOLISH. The </w:t>
            </w:r>
            <w:proofErr w:type="gramStart"/>
            <w:r w:rsidRPr="00AC3CBF">
              <w:rPr>
                <w:i/>
                <w:sz w:val="24"/>
                <w:szCs w:val="24"/>
              </w:rPr>
              <w:t>RIDICULOUS !!!!!!!!!!!</w:t>
            </w:r>
            <w:proofErr w:type="gramEnd"/>
            <w:r w:rsidRPr="00AC3CBF">
              <w:rPr>
                <w:i/>
                <w:sz w:val="24"/>
                <w:szCs w:val="24"/>
              </w:rPr>
              <w:t xml:space="preserve"> 20mph </w:t>
            </w:r>
            <w:proofErr w:type="gramStart"/>
            <w:r w:rsidRPr="00AC3CBF">
              <w:rPr>
                <w:i/>
                <w:sz w:val="24"/>
                <w:szCs w:val="24"/>
              </w:rPr>
              <w:t>rule!</w:t>
            </w:r>
            <w:r w:rsidRPr="00AC3CBF">
              <w:rPr>
                <w:rFonts w:ascii="Segoe UI Emoji" w:hAnsi="Segoe UI Emoji" w:cs="Segoe UI Emoji"/>
                <w:iCs/>
                <w:sz w:val="24"/>
                <w:szCs w:val="24"/>
              </w:rPr>
              <w:t>😡</w:t>
            </w:r>
            <w:proofErr w:type="gramEnd"/>
            <w:r w:rsidRPr="00AC3CBF">
              <w:rPr>
                <w:rFonts w:ascii="Segoe UI Emoji" w:hAnsi="Segoe UI Emoji" w:cs="Segoe UI Emoji"/>
                <w:iCs/>
                <w:sz w:val="24"/>
                <w:szCs w:val="24"/>
              </w:rPr>
              <w:t>😡😡😡😡😡😡😡</w:t>
            </w:r>
            <w:r w:rsidRPr="00AC3CBF">
              <w:rPr>
                <w:i/>
                <w:sz w:val="24"/>
                <w:szCs w:val="24"/>
              </w:rPr>
              <w:t xml:space="preserve"> </w:t>
            </w:r>
            <w:r w:rsidR="00AF226A" w:rsidRPr="00AC3CBF">
              <w:rPr>
                <w:i/>
                <w:sz w:val="24"/>
                <w:szCs w:val="24"/>
              </w:rPr>
              <w:t>stupid,</w:t>
            </w:r>
            <w:r w:rsidRPr="00AC3CBF">
              <w:rPr>
                <w:i/>
                <w:sz w:val="24"/>
                <w:szCs w:val="24"/>
              </w:rPr>
              <w:t xml:space="preserve"> stupid </w:t>
            </w:r>
            <w:proofErr w:type="spellStart"/>
            <w:r w:rsidRPr="00AC3CBF">
              <w:rPr>
                <w:i/>
                <w:sz w:val="24"/>
                <w:szCs w:val="24"/>
              </w:rPr>
              <w:t>stupid</w:t>
            </w:r>
            <w:proofErr w:type="spellEnd"/>
            <w:r w:rsidRPr="00AC3CBF">
              <w:rPr>
                <w:i/>
                <w:sz w:val="24"/>
                <w:szCs w:val="24"/>
              </w:rPr>
              <w:t xml:space="preserve"> !!! It does NOT reduce pollution! </w:t>
            </w:r>
            <w:proofErr w:type="gramStart"/>
            <w:r w:rsidRPr="00AC3CBF">
              <w:rPr>
                <w:i/>
                <w:sz w:val="24"/>
                <w:szCs w:val="24"/>
              </w:rPr>
              <w:t>Yes</w:t>
            </w:r>
            <w:proofErr w:type="gramEnd"/>
            <w:r w:rsidRPr="00AC3CBF">
              <w:rPr>
                <w:i/>
                <w:sz w:val="24"/>
                <w:szCs w:val="24"/>
              </w:rPr>
              <w:t xml:space="preserve"> outside </w:t>
            </w:r>
            <w:r w:rsidR="00AF226A" w:rsidRPr="00AC3CBF">
              <w:rPr>
                <w:i/>
                <w:sz w:val="24"/>
                <w:szCs w:val="24"/>
              </w:rPr>
              <w:t>of schools</w:t>
            </w:r>
            <w:r w:rsidRPr="00AC3CBF">
              <w:rPr>
                <w:i/>
                <w:sz w:val="24"/>
                <w:szCs w:val="24"/>
              </w:rPr>
              <w:t xml:space="preserve"> but some roads that have been nominated are totally ridiculous and </w:t>
            </w:r>
            <w:proofErr w:type="spellStart"/>
            <w:r w:rsidRPr="00AC3CBF">
              <w:rPr>
                <w:i/>
                <w:sz w:val="24"/>
                <w:szCs w:val="24"/>
              </w:rPr>
              <w:t>sooo</w:t>
            </w:r>
            <w:proofErr w:type="spellEnd"/>
            <w:r w:rsidRPr="00AC3CBF">
              <w:rPr>
                <w:i/>
                <w:sz w:val="24"/>
                <w:szCs w:val="24"/>
              </w:rPr>
              <w:t xml:space="preserve"> random</w:t>
            </w:r>
          </w:p>
        </w:tc>
      </w:tr>
      <w:tr w:rsidR="00DB62A2" w:rsidRPr="0058185B" w14:paraId="1C6672A6"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704D7C1C" w14:textId="384BE80B" w:rsidR="00DB62A2" w:rsidRPr="00E46AC1" w:rsidRDefault="00DB62A2" w:rsidP="00DB62A2">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Protection of Green Open Spaces / Leisure facilities/ Tackle Climate Change</w:t>
            </w:r>
          </w:p>
        </w:tc>
        <w:tc>
          <w:tcPr>
            <w:tcW w:w="719" w:type="dxa"/>
            <w:noWrap/>
          </w:tcPr>
          <w:p w14:paraId="679F3827" w14:textId="76B7D4F7" w:rsidR="00DB62A2" w:rsidRPr="00E46AC1" w:rsidRDefault="00DB62A2" w:rsidP="00DB62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178</w:t>
            </w:r>
          </w:p>
        </w:tc>
        <w:tc>
          <w:tcPr>
            <w:tcW w:w="642" w:type="dxa"/>
            <w:noWrap/>
          </w:tcPr>
          <w:p w14:paraId="623A2547" w14:textId="7B838D3B" w:rsidR="00DB62A2" w:rsidRPr="00E46AC1" w:rsidRDefault="00DB62A2" w:rsidP="00DB62A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14.1</w:t>
            </w:r>
          </w:p>
        </w:tc>
        <w:tc>
          <w:tcPr>
            <w:tcW w:w="5994" w:type="dxa"/>
            <w:noWrap/>
          </w:tcPr>
          <w:p w14:paraId="218E04B4" w14:textId="77777777" w:rsidR="00DB62A2" w:rsidRDefault="00EE271D" w:rsidP="00DB62A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E271D">
              <w:rPr>
                <w:i/>
                <w:sz w:val="24"/>
                <w:szCs w:val="24"/>
              </w:rPr>
              <w:t xml:space="preserve">Stop destroying green spaces by putting buildings on them. Public park and green spaces are being lost at a rapid rate. The council ignores local </w:t>
            </w:r>
            <w:proofErr w:type="gramStart"/>
            <w:r w:rsidRPr="00EE271D">
              <w:rPr>
                <w:i/>
                <w:sz w:val="24"/>
                <w:szCs w:val="24"/>
              </w:rPr>
              <w:t>people</w:t>
            </w:r>
            <w:proofErr w:type="gramEnd"/>
            <w:r w:rsidRPr="00EE271D">
              <w:rPr>
                <w:i/>
                <w:sz w:val="24"/>
                <w:szCs w:val="24"/>
              </w:rPr>
              <w:t xml:space="preserve"> and the planning process just allows the council and companies to build whatever they want.  Where is the green city? All the new developments in the city centre are concrete high rise blocks. Cardiff is becoming an ugly city.</w:t>
            </w:r>
          </w:p>
          <w:p w14:paraId="03F5EF13" w14:textId="77777777" w:rsidR="00EE271D" w:rsidRDefault="002B7CA3" w:rsidP="00DB62A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B7CA3">
              <w:rPr>
                <w:i/>
                <w:sz w:val="24"/>
                <w:szCs w:val="24"/>
              </w:rPr>
              <w:t>More maintenance on all the trees planted!</w:t>
            </w:r>
          </w:p>
          <w:p w14:paraId="2F820AD5" w14:textId="77777777" w:rsidR="002B7CA3" w:rsidRDefault="002B7CA3" w:rsidP="00DB62A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B7CA3">
              <w:rPr>
                <w:i/>
                <w:sz w:val="24"/>
                <w:szCs w:val="24"/>
              </w:rPr>
              <w:t>Provision of allotments for people in the current climate would be of benefit to many.</w:t>
            </w:r>
          </w:p>
          <w:p w14:paraId="6BB51152" w14:textId="6FE2E29A" w:rsidR="002B7CA3" w:rsidRPr="005F2EF1" w:rsidRDefault="00142E71" w:rsidP="00DB62A2">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42E71">
              <w:rPr>
                <w:i/>
                <w:sz w:val="24"/>
                <w:szCs w:val="24"/>
              </w:rPr>
              <w:t>Please stop selling off our green spaces. We need our parks for mental wellness.</w:t>
            </w:r>
          </w:p>
        </w:tc>
      </w:tr>
      <w:tr w:rsidR="00DB62A2" w:rsidRPr="0058185B" w14:paraId="06D2793E"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42B53F7C" w14:textId="151883B1" w:rsidR="00DB62A2" w:rsidRPr="00E46AC1" w:rsidRDefault="00DB62A2" w:rsidP="00DB62A2">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lastRenderedPageBreak/>
              <w:t>Improve public transport</w:t>
            </w:r>
          </w:p>
        </w:tc>
        <w:tc>
          <w:tcPr>
            <w:tcW w:w="719" w:type="dxa"/>
            <w:noWrap/>
          </w:tcPr>
          <w:p w14:paraId="3E516238" w14:textId="42EE8276" w:rsidR="00DB62A2" w:rsidRPr="00E46AC1" w:rsidRDefault="00DB62A2" w:rsidP="00DB62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163</w:t>
            </w:r>
          </w:p>
        </w:tc>
        <w:tc>
          <w:tcPr>
            <w:tcW w:w="642" w:type="dxa"/>
            <w:noWrap/>
          </w:tcPr>
          <w:p w14:paraId="5331E6F1" w14:textId="2231A6F1" w:rsidR="00DB62A2" w:rsidRPr="00E46AC1" w:rsidRDefault="00DB62A2" w:rsidP="00DB62A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12.9</w:t>
            </w:r>
          </w:p>
        </w:tc>
        <w:tc>
          <w:tcPr>
            <w:tcW w:w="5994" w:type="dxa"/>
            <w:noWrap/>
          </w:tcPr>
          <w:p w14:paraId="32BA185A" w14:textId="77777777" w:rsidR="00DB62A2" w:rsidRDefault="006441BC" w:rsidP="00DB62A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441BC">
              <w:rPr>
                <w:i/>
                <w:sz w:val="24"/>
                <w:szCs w:val="24"/>
              </w:rPr>
              <w:t>The lack of public transport in my area makes it very difficult for older people, as Cardiff council is making it increasingly difficult to drive and park in the City.  It appears that public transport is concentrated in those wards with Labour Councillors, the rest of the city does not matter.</w:t>
            </w:r>
          </w:p>
          <w:p w14:paraId="134363CD" w14:textId="77777777" w:rsidR="006441BC" w:rsidRDefault="003F0DFB" w:rsidP="00DB62A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F0DFB">
              <w:rPr>
                <w:i/>
                <w:sz w:val="24"/>
                <w:szCs w:val="24"/>
              </w:rPr>
              <w:t>Buses routinely late or don't show up. Difficult for those with appointments or getting to/from work.</w:t>
            </w:r>
          </w:p>
          <w:p w14:paraId="48CF980F" w14:textId="77777777" w:rsidR="003F0DFB" w:rsidRDefault="00394CB7" w:rsidP="00DB62A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94CB7">
              <w:rPr>
                <w:i/>
                <w:sz w:val="24"/>
                <w:szCs w:val="24"/>
              </w:rPr>
              <w:t>The bus service in Cardiff is appalling! No buses at certain times of the day and none whatsoever at night.</w:t>
            </w:r>
          </w:p>
          <w:p w14:paraId="3C759B45" w14:textId="323261EA" w:rsidR="00394CB7" w:rsidRPr="005F2EF1" w:rsidRDefault="00394CB7" w:rsidP="00DB62A2">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94CB7">
              <w:rPr>
                <w:i/>
                <w:sz w:val="24"/>
                <w:szCs w:val="24"/>
              </w:rPr>
              <w:t>Please sort out public transport - buses are rubbish in cardiff and don’t allow for travelling around the city, we also need a bus station…</w:t>
            </w:r>
          </w:p>
        </w:tc>
      </w:tr>
      <w:tr w:rsidR="00210920" w:rsidRPr="0058185B" w14:paraId="2621F34B"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0F756020" w14:textId="06D4134A" w:rsidR="00210920" w:rsidRPr="005F2EF1" w:rsidRDefault="00210920" w:rsidP="00210920">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Negative Council Comments</w:t>
            </w:r>
          </w:p>
        </w:tc>
        <w:tc>
          <w:tcPr>
            <w:tcW w:w="719" w:type="dxa"/>
            <w:noWrap/>
          </w:tcPr>
          <w:p w14:paraId="24F56985" w14:textId="426A7FD7" w:rsidR="00210920" w:rsidRPr="005F2EF1" w:rsidRDefault="00210920" w:rsidP="0021092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130</w:t>
            </w:r>
          </w:p>
        </w:tc>
        <w:tc>
          <w:tcPr>
            <w:tcW w:w="642" w:type="dxa"/>
            <w:noWrap/>
          </w:tcPr>
          <w:p w14:paraId="75DDC823" w14:textId="21DE4EA9" w:rsidR="00210920" w:rsidRPr="005F2EF1" w:rsidRDefault="00210920" w:rsidP="0021092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10.3</w:t>
            </w:r>
          </w:p>
        </w:tc>
        <w:tc>
          <w:tcPr>
            <w:tcW w:w="5994" w:type="dxa"/>
            <w:noWrap/>
          </w:tcPr>
          <w:p w14:paraId="168ECD28" w14:textId="77777777" w:rsidR="00210920" w:rsidRDefault="00296012" w:rsidP="0021092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96012">
              <w:rPr>
                <w:i/>
                <w:sz w:val="24"/>
                <w:szCs w:val="24"/>
              </w:rPr>
              <w:t>Cardiff Council has destroyed a vibrant capital city over the last two and a half years. I don’t expect that to change.</w:t>
            </w:r>
          </w:p>
          <w:p w14:paraId="32E1A080" w14:textId="77777777" w:rsidR="00296012" w:rsidRDefault="00635446" w:rsidP="0021092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35446">
              <w:rPr>
                <w:i/>
                <w:sz w:val="24"/>
                <w:szCs w:val="24"/>
              </w:rPr>
              <w:t xml:space="preserve">Council </w:t>
            </w:r>
            <w:proofErr w:type="gramStart"/>
            <w:r w:rsidRPr="00635446">
              <w:rPr>
                <w:i/>
                <w:sz w:val="24"/>
                <w:szCs w:val="24"/>
              </w:rPr>
              <w:t>are</w:t>
            </w:r>
            <w:proofErr w:type="gramEnd"/>
            <w:r w:rsidRPr="00635446">
              <w:rPr>
                <w:i/>
                <w:sz w:val="24"/>
                <w:szCs w:val="24"/>
              </w:rPr>
              <w:t xml:space="preserve"> far more interested in major projects than providing core services</w:t>
            </w:r>
          </w:p>
          <w:p w14:paraId="14A5112D" w14:textId="352BAD99" w:rsidR="00635446" w:rsidRDefault="00E42649" w:rsidP="0021092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42649">
              <w:rPr>
                <w:i/>
                <w:sz w:val="24"/>
                <w:szCs w:val="24"/>
              </w:rPr>
              <w:t xml:space="preserve">Operation on a far more democratic basis and decisions not controlled by political parties. There is little point in </w:t>
            </w:r>
            <w:r w:rsidR="00E50F4A" w:rsidRPr="00E42649">
              <w:rPr>
                <w:i/>
                <w:sz w:val="24"/>
                <w:szCs w:val="24"/>
              </w:rPr>
              <w:t>pursuing</w:t>
            </w:r>
            <w:r w:rsidRPr="00E42649">
              <w:rPr>
                <w:i/>
                <w:sz w:val="24"/>
                <w:szCs w:val="24"/>
              </w:rPr>
              <w:t xml:space="preserve"> complaints or questions as the Council has a majority position and can, therefore, do whatever it decides.</w:t>
            </w:r>
          </w:p>
          <w:p w14:paraId="5853E917" w14:textId="5F5B720A" w:rsidR="00E42649" w:rsidRPr="005F2EF1" w:rsidRDefault="00E42649" w:rsidP="00210920">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42649">
              <w:rPr>
                <w:i/>
                <w:sz w:val="24"/>
                <w:szCs w:val="24"/>
              </w:rPr>
              <w:t>The council does absolutely nothing well. Services are continually eroded but the council tax keeps rising well above inflation.</w:t>
            </w:r>
          </w:p>
        </w:tc>
      </w:tr>
      <w:tr w:rsidR="00210920" w:rsidRPr="0058185B" w14:paraId="4F18C5B0"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65510197" w14:textId="5E99F22C" w:rsidR="00210920" w:rsidRPr="00E46AC1" w:rsidRDefault="00210920" w:rsidP="00210920">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 xml:space="preserve">Council/Councillors do not listen/ engage with residents / </w:t>
            </w:r>
          </w:p>
        </w:tc>
        <w:tc>
          <w:tcPr>
            <w:tcW w:w="719" w:type="dxa"/>
            <w:noWrap/>
          </w:tcPr>
          <w:p w14:paraId="6FB6F6A3" w14:textId="72F7CFB9" w:rsidR="00210920" w:rsidRPr="00E46AC1" w:rsidRDefault="00210920" w:rsidP="0021092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105</w:t>
            </w:r>
          </w:p>
        </w:tc>
        <w:tc>
          <w:tcPr>
            <w:tcW w:w="642" w:type="dxa"/>
            <w:noWrap/>
          </w:tcPr>
          <w:p w14:paraId="5920C3EC" w14:textId="6EE8B961" w:rsidR="00210920" w:rsidRPr="00E46AC1" w:rsidRDefault="00210920" w:rsidP="0021092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8.3</w:t>
            </w:r>
          </w:p>
        </w:tc>
        <w:tc>
          <w:tcPr>
            <w:tcW w:w="5994" w:type="dxa"/>
            <w:noWrap/>
          </w:tcPr>
          <w:p w14:paraId="46F03429" w14:textId="26442CC5" w:rsidR="00210920" w:rsidRDefault="000B56D5" w:rsidP="0021092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B56D5">
              <w:rPr>
                <w:i/>
                <w:sz w:val="24"/>
                <w:szCs w:val="24"/>
              </w:rPr>
              <w:t xml:space="preserve">Do what we </w:t>
            </w:r>
            <w:r w:rsidR="00E50F4A" w:rsidRPr="000B56D5">
              <w:rPr>
                <w:i/>
                <w:sz w:val="24"/>
                <w:szCs w:val="24"/>
              </w:rPr>
              <w:t>ask, not</w:t>
            </w:r>
            <w:r w:rsidRPr="000B56D5">
              <w:rPr>
                <w:i/>
                <w:sz w:val="24"/>
                <w:szCs w:val="24"/>
              </w:rPr>
              <w:t xml:space="preserve"> what you think.</w:t>
            </w:r>
          </w:p>
          <w:p w14:paraId="54992D3A" w14:textId="77777777" w:rsidR="000B56D5" w:rsidRDefault="00B0168E" w:rsidP="0021092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proofErr w:type="gramStart"/>
            <w:r w:rsidRPr="00B0168E">
              <w:rPr>
                <w:i/>
                <w:sz w:val="24"/>
                <w:szCs w:val="24"/>
              </w:rPr>
              <w:t>Yes</w:t>
            </w:r>
            <w:proofErr w:type="gramEnd"/>
            <w:r w:rsidRPr="00B0168E">
              <w:rPr>
                <w:i/>
                <w:sz w:val="24"/>
                <w:szCs w:val="24"/>
              </w:rPr>
              <w:t xml:space="preserve"> listen to the people who live in Cardiff then maybe we will make Cardiff a City fit for the times we live in.</w:t>
            </w:r>
          </w:p>
          <w:p w14:paraId="0D97D085" w14:textId="77777777" w:rsidR="00B0168E" w:rsidRDefault="00B0168E" w:rsidP="0021092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0168E">
              <w:rPr>
                <w:i/>
                <w:sz w:val="24"/>
                <w:szCs w:val="24"/>
              </w:rPr>
              <w:t>More public consultation on issues faced by people in Cardiff.</w:t>
            </w:r>
          </w:p>
          <w:p w14:paraId="5909268D" w14:textId="3A1732D6" w:rsidR="00B0168E" w:rsidRPr="005F2EF1" w:rsidRDefault="00B0168E" w:rsidP="00210920">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0168E">
              <w:rPr>
                <w:i/>
                <w:sz w:val="24"/>
                <w:szCs w:val="24"/>
              </w:rPr>
              <w:t xml:space="preserve">Radically rethink the city to what residents </w:t>
            </w:r>
            <w:r w:rsidR="00E50F4A" w:rsidRPr="00B0168E">
              <w:rPr>
                <w:i/>
                <w:sz w:val="24"/>
                <w:szCs w:val="24"/>
              </w:rPr>
              <w:t>require. Listen</w:t>
            </w:r>
            <w:r w:rsidRPr="00B0168E">
              <w:rPr>
                <w:i/>
                <w:sz w:val="24"/>
                <w:szCs w:val="24"/>
              </w:rPr>
              <w:t xml:space="preserve"> to and act on residents’ wishes.</w:t>
            </w:r>
          </w:p>
        </w:tc>
      </w:tr>
      <w:tr w:rsidR="002F0C7B" w:rsidRPr="0058185B" w14:paraId="67CB7028"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79357D9E" w14:textId="09E40C4F" w:rsidR="002F0C7B" w:rsidRPr="00E46AC1" w:rsidRDefault="002F0C7B" w:rsidP="002F0C7B">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 xml:space="preserve">Improved Active Travel / Traffic / Infrastructure / Reduce use of Cars / Green Energy / Cycling </w:t>
            </w:r>
          </w:p>
        </w:tc>
        <w:tc>
          <w:tcPr>
            <w:tcW w:w="719" w:type="dxa"/>
            <w:noWrap/>
          </w:tcPr>
          <w:p w14:paraId="14210286" w14:textId="670A66A5" w:rsidR="002F0C7B" w:rsidRPr="00E46AC1" w:rsidRDefault="002F0C7B" w:rsidP="002F0C7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88</w:t>
            </w:r>
          </w:p>
        </w:tc>
        <w:tc>
          <w:tcPr>
            <w:tcW w:w="642" w:type="dxa"/>
            <w:noWrap/>
          </w:tcPr>
          <w:p w14:paraId="516A865A" w14:textId="3228C0BD" w:rsidR="002F0C7B" w:rsidRPr="00E46AC1" w:rsidRDefault="002F0C7B" w:rsidP="002F0C7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7.0</w:t>
            </w:r>
          </w:p>
        </w:tc>
        <w:tc>
          <w:tcPr>
            <w:tcW w:w="5994" w:type="dxa"/>
            <w:noWrap/>
          </w:tcPr>
          <w:p w14:paraId="4D85D28D" w14:textId="77777777" w:rsidR="002F0C7B" w:rsidRDefault="00CE59E4" w:rsidP="002F0C7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E59E4">
              <w:rPr>
                <w:i/>
                <w:sz w:val="24"/>
                <w:szCs w:val="24"/>
              </w:rPr>
              <w:t>Concerned about the level of increasing congestion due to new venues being built without consultation as the infrastructure cannot cope. Cardiff is becoming a gridlocked concrete jungle. I want to move as it isn't a nice place anymore</w:t>
            </w:r>
          </w:p>
          <w:p w14:paraId="3B9A7ABE" w14:textId="642CEFA0" w:rsidR="00CE59E4" w:rsidRDefault="009546B5" w:rsidP="002F0C7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46B5">
              <w:rPr>
                <w:i/>
                <w:sz w:val="24"/>
                <w:szCs w:val="24"/>
              </w:rPr>
              <w:t xml:space="preserve">More restrictions on cars entering city centre, </w:t>
            </w:r>
            <w:r w:rsidR="00E50F4A" w:rsidRPr="009546B5">
              <w:rPr>
                <w:i/>
                <w:sz w:val="24"/>
                <w:szCs w:val="24"/>
              </w:rPr>
              <w:t>e.g.</w:t>
            </w:r>
            <w:r w:rsidRPr="009546B5">
              <w:rPr>
                <w:i/>
                <w:sz w:val="24"/>
                <w:szCs w:val="24"/>
              </w:rPr>
              <w:t xml:space="preserve"> congestion zone charging to encourage use of </w:t>
            </w:r>
            <w:proofErr w:type="spellStart"/>
            <w:r w:rsidRPr="009546B5">
              <w:rPr>
                <w:i/>
                <w:sz w:val="24"/>
                <w:szCs w:val="24"/>
              </w:rPr>
              <w:t>Park&amp;Ride</w:t>
            </w:r>
            <w:proofErr w:type="spellEnd"/>
            <w:r w:rsidRPr="009546B5">
              <w:rPr>
                <w:i/>
                <w:sz w:val="24"/>
                <w:szCs w:val="24"/>
              </w:rPr>
              <w:t xml:space="preserve"> / public transport</w:t>
            </w:r>
          </w:p>
          <w:p w14:paraId="7EB102F5" w14:textId="5828CAD7" w:rsidR="009546B5" w:rsidRPr="005F2EF1" w:rsidRDefault="009546B5" w:rsidP="002F0C7B">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546B5">
              <w:rPr>
                <w:i/>
                <w:sz w:val="24"/>
                <w:szCs w:val="24"/>
              </w:rPr>
              <w:lastRenderedPageBreak/>
              <w:t>The talk of making Cardiff a cycling city has been going on for years with very little meaningful progress. Please focus on making cycling a priority as it will make some of the other issues less of an issue.</w:t>
            </w:r>
          </w:p>
        </w:tc>
      </w:tr>
      <w:tr w:rsidR="00C92FC9" w:rsidRPr="0058185B" w14:paraId="12638FD4"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3C173659" w14:textId="40F62330" w:rsidR="00C92FC9" w:rsidRPr="00E46AC1" w:rsidRDefault="00C92FC9" w:rsidP="00C92FC9">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lastRenderedPageBreak/>
              <w:t>Planning Permission / procedures/LDP</w:t>
            </w:r>
          </w:p>
        </w:tc>
        <w:tc>
          <w:tcPr>
            <w:tcW w:w="719" w:type="dxa"/>
            <w:noWrap/>
          </w:tcPr>
          <w:p w14:paraId="618CCD32" w14:textId="798B69CD" w:rsidR="00C92FC9" w:rsidRPr="00E46AC1" w:rsidRDefault="00C92FC9" w:rsidP="00C92F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83</w:t>
            </w:r>
          </w:p>
        </w:tc>
        <w:tc>
          <w:tcPr>
            <w:tcW w:w="642" w:type="dxa"/>
            <w:noWrap/>
          </w:tcPr>
          <w:p w14:paraId="71A8E156" w14:textId="356B3D9D" w:rsidR="00C92FC9" w:rsidRPr="00E46AC1" w:rsidRDefault="00C92FC9" w:rsidP="00C92F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6.6</w:t>
            </w:r>
          </w:p>
        </w:tc>
        <w:tc>
          <w:tcPr>
            <w:tcW w:w="5994" w:type="dxa"/>
            <w:noWrap/>
          </w:tcPr>
          <w:p w14:paraId="39DA711C" w14:textId="77777777" w:rsidR="00C92FC9" w:rsidRDefault="007B2B32" w:rsidP="00C92FC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B2B32">
              <w:rPr>
                <w:i/>
                <w:sz w:val="24"/>
                <w:szCs w:val="24"/>
              </w:rPr>
              <w:t>The planning process is corrupt. I live near Hailey Park and the approval to put a sewage station in a community green space is indefensible. Councillors are corrupt.</w:t>
            </w:r>
          </w:p>
          <w:p w14:paraId="08911492" w14:textId="686D42B7" w:rsidR="007B2B32" w:rsidRDefault="008E3EF6" w:rsidP="00C92FC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E3EF6">
              <w:rPr>
                <w:i/>
                <w:sz w:val="24"/>
                <w:szCs w:val="24"/>
              </w:rPr>
              <w:t>Planning decisions by the Council are destroying the environment, and making the city an increasingly unpleasant place to live. Huge building sites are destroying the city, and surrounding countryside.</w:t>
            </w:r>
          </w:p>
          <w:p w14:paraId="76D988D7" w14:textId="4B4CE6A0" w:rsidR="008E3EF6" w:rsidRPr="005F2EF1" w:rsidRDefault="008E3EF6" w:rsidP="00C92FC9">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8E3EF6">
              <w:rPr>
                <w:i/>
                <w:sz w:val="24"/>
                <w:szCs w:val="24"/>
              </w:rPr>
              <w:t>Cardiff Planning is a disgrace. The ability to communicate is non</w:t>
            </w:r>
            <w:r w:rsidR="00E50F4A">
              <w:rPr>
                <w:i/>
                <w:sz w:val="24"/>
                <w:szCs w:val="24"/>
              </w:rPr>
              <w:t>-</w:t>
            </w:r>
            <w:r w:rsidR="00E50F4A" w:rsidRPr="008E3EF6">
              <w:rPr>
                <w:i/>
                <w:sz w:val="24"/>
                <w:szCs w:val="24"/>
              </w:rPr>
              <w:t>existent</w:t>
            </w:r>
            <w:r w:rsidRPr="008E3EF6">
              <w:rPr>
                <w:i/>
                <w:sz w:val="24"/>
                <w:szCs w:val="24"/>
              </w:rPr>
              <w:t xml:space="preserve"> and there is no respect, understanding or support for local communities</w:t>
            </w:r>
          </w:p>
        </w:tc>
      </w:tr>
      <w:tr w:rsidR="00072881" w:rsidRPr="0058185B" w14:paraId="0DF9B009"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72288345" w14:textId="4B84C86C"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Parking</w:t>
            </w:r>
          </w:p>
        </w:tc>
        <w:tc>
          <w:tcPr>
            <w:tcW w:w="719" w:type="dxa"/>
            <w:noWrap/>
          </w:tcPr>
          <w:p w14:paraId="1740D9A1" w14:textId="2BCEA050"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76</w:t>
            </w:r>
          </w:p>
        </w:tc>
        <w:tc>
          <w:tcPr>
            <w:tcW w:w="642" w:type="dxa"/>
            <w:noWrap/>
          </w:tcPr>
          <w:p w14:paraId="2DE9B268" w14:textId="3DBC9768"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6.0</w:t>
            </w:r>
          </w:p>
        </w:tc>
        <w:tc>
          <w:tcPr>
            <w:tcW w:w="5994" w:type="dxa"/>
            <w:noWrap/>
          </w:tcPr>
          <w:p w14:paraId="2298F0B5" w14:textId="1429E9C3" w:rsidR="00072881" w:rsidRDefault="00CB444C"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B444C">
              <w:rPr>
                <w:i/>
                <w:sz w:val="24"/>
                <w:szCs w:val="24"/>
              </w:rPr>
              <w:t xml:space="preserve">There's no mention of problem parking but it is a huge issue where I live.  Unauthorised cars frequently park in residents only </w:t>
            </w:r>
            <w:r w:rsidR="00E50F4A" w:rsidRPr="00CB444C">
              <w:rPr>
                <w:i/>
                <w:sz w:val="24"/>
                <w:szCs w:val="24"/>
              </w:rPr>
              <w:t>parking, cars</w:t>
            </w:r>
            <w:r w:rsidRPr="00CB444C">
              <w:rPr>
                <w:i/>
                <w:sz w:val="24"/>
                <w:szCs w:val="24"/>
              </w:rPr>
              <w:t xml:space="preserve"> block dropped curbs or park on yellow lines or on junctions. Need better enforcement</w:t>
            </w:r>
          </w:p>
          <w:p w14:paraId="18F5E2D5" w14:textId="77777777" w:rsidR="00CB444C" w:rsidRDefault="00CB444C"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B444C">
              <w:rPr>
                <w:i/>
                <w:sz w:val="24"/>
                <w:szCs w:val="24"/>
              </w:rPr>
              <w:t>I do worry about street parking and the ability of emergency vehicles being able to get through to any emergency</w:t>
            </w:r>
          </w:p>
          <w:p w14:paraId="796E0D1B" w14:textId="58FDDE4B" w:rsidR="00CB444C" w:rsidRPr="005F2EF1" w:rsidRDefault="00801EB9"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01EB9">
              <w:rPr>
                <w:i/>
                <w:sz w:val="24"/>
                <w:szCs w:val="24"/>
              </w:rPr>
              <w:t xml:space="preserve">Please do something about the cars all over the pavements. You care about the cars in </w:t>
            </w:r>
            <w:proofErr w:type="gramStart"/>
            <w:r w:rsidRPr="00801EB9">
              <w:rPr>
                <w:i/>
                <w:sz w:val="24"/>
                <w:szCs w:val="24"/>
              </w:rPr>
              <w:t>Cathays, but</w:t>
            </w:r>
            <w:proofErr w:type="gramEnd"/>
            <w:r w:rsidRPr="00801EB9">
              <w:rPr>
                <w:i/>
                <w:sz w:val="24"/>
                <w:szCs w:val="24"/>
              </w:rPr>
              <w:t xml:space="preserve"> come outside the centre and it’s crazy round here. As if the law doesn’t apply!</w:t>
            </w:r>
          </w:p>
        </w:tc>
      </w:tr>
      <w:tr w:rsidR="00072881" w:rsidRPr="0058185B" w14:paraId="199F6F50"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1141DBEA" w14:textId="0600A56A"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 xml:space="preserve">Council Tax </w:t>
            </w:r>
          </w:p>
        </w:tc>
        <w:tc>
          <w:tcPr>
            <w:tcW w:w="719" w:type="dxa"/>
            <w:noWrap/>
          </w:tcPr>
          <w:p w14:paraId="269E6611" w14:textId="42724510"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60</w:t>
            </w:r>
          </w:p>
        </w:tc>
        <w:tc>
          <w:tcPr>
            <w:tcW w:w="642" w:type="dxa"/>
            <w:noWrap/>
          </w:tcPr>
          <w:p w14:paraId="25BE6DA6" w14:textId="604817A3"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4.7</w:t>
            </w:r>
          </w:p>
        </w:tc>
        <w:tc>
          <w:tcPr>
            <w:tcW w:w="5994" w:type="dxa"/>
            <w:noWrap/>
          </w:tcPr>
          <w:p w14:paraId="2880E13E" w14:textId="77777777" w:rsidR="00072881" w:rsidRDefault="00AD43C7"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AD43C7">
              <w:rPr>
                <w:i/>
                <w:sz w:val="24"/>
                <w:szCs w:val="24"/>
              </w:rPr>
              <w:t>Lower council tax. Council tax is amongst the highest in the UK. It needs to be lower</w:t>
            </w:r>
          </w:p>
          <w:p w14:paraId="64F9F48E" w14:textId="77777777" w:rsidR="00AD43C7" w:rsidRDefault="005642D1"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5642D1">
              <w:rPr>
                <w:i/>
                <w:sz w:val="24"/>
                <w:szCs w:val="24"/>
              </w:rPr>
              <w:t>We pay a huge sum of council tax yet the services the council provide are dreadful.</w:t>
            </w:r>
          </w:p>
          <w:p w14:paraId="15813A1F" w14:textId="59087A2F" w:rsidR="005642D1" w:rsidRPr="005F2EF1" w:rsidRDefault="00DE2958"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E2958">
              <w:rPr>
                <w:i/>
                <w:sz w:val="24"/>
                <w:szCs w:val="24"/>
              </w:rPr>
              <w:t xml:space="preserve">For me personally, apart from refuse collection and </w:t>
            </w:r>
            <w:proofErr w:type="gramStart"/>
            <w:r w:rsidRPr="00DE2958">
              <w:rPr>
                <w:i/>
                <w:sz w:val="24"/>
                <w:szCs w:val="24"/>
              </w:rPr>
              <w:t>street lamps</w:t>
            </w:r>
            <w:proofErr w:type="gramEnd"/>
            <w:r w:rsidRPr="00DE2958">
              <w:rPr>
                <w:i/>
                <w:sz w:val="24"/>
                <w:szCs w:val="24"/>
              </w:rPr>
              <w:t xml:space="preserve"> - I don't get anything from the huge annual Council Tax Bill.  I can't think really of anything that the council does well.  </w:t>
            </w:r>
            <w:proofErr w:type="gramStart"/>
            <w:r w:rsidRPr="00DE2958">
              <w:rPr>
                <w:i/>
                <w:sz w:val="24"/>
                <w:szCs w:val="24"/>
              </w:rPr>
              <w:t>In regards to</w:t>
            </w:r>
            <w:proofErr w:type="gramEnd"/>
            <w:r w:rsidRPr="00DE2958">
              <w:rPr>
                <w:i/>
                <w:sz w:val="24"/>
                <w:szCs w:val="24"/>
              </w:rPr>
              <w:t xml:space="preserve"> roads and traffic the council has definitely made things far worse.</w:t>
            </w:r>
          </w:p>
        </w:tc>
      </w:tr>
      <w:tr w:rsidR="00072881" w:rsidRPr="0058185B" w14:paraId="0F2F274B"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6493A49A" w14:textId="7B60C4F1"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Tackle Homeless &amp; Improve Housing Accommodation / Services</w:t>
            </w:r>
          </w:p>
        </w:tc>
        <w:tc>
          <w:tcPr>
            <w:tcW w:w="719" w:type="dxa"/>
            <w:noWrap/>
          </w:tcPr>
          <w:p w14:paraId="0F1E8BAE" w14:textId="6E43C208"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58</w:t>
            </w:r>
          </w:p>
        </w:tc>
        <w:tc>
          <w:tcPr>
            <w:tcW w:w="642" w:type="dxa"/>
            <w:noWrap/>
          </w:tcPr>
          <w:p w14:paraId="21E13C9F" w14:textId="3613842D"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4.6</w:t>
            </w:r>
          </w:p>
        </w:tc>
        <w:tc>
          <w:tcPr>
            <w:tcW w:w="5994" w:type="dxa"/>
            <w:noWrap/>
          </w:tcPr>
          <w:p w14:paraId="704B332D" w14:textId="77D54FCB" w:rsidR="003F23BF" w:rsidRDefault="003F23BF"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F23BF">
              <w:rPr>
                <w:i/>
                <w:sz w:val="24"/>
                <w:szCs w:val="24"/>
              </w:rPr>
              <w:t xml:space="preserve">If there is more focus that can be put towards housing problem </w:t>
            </w:r>
            <w:r w:rsidR="00742381" w:rsidRPr="003F23BF">
              <w:rPr>
                <w:i/>
                <w:sz w:val="24"/>
                <w:szCs w:val="24"/>
              </w:rPr>
              <w:t>within</w:t>
            </w:r>
            <w:r w:rsidRPr="003F23BF">
              <w:rPr>
                <w:i/>
                <w:sz w:val="24"/>
                <w:szCs w:val="24"/>
              </w:rPr>
              <w:t xml:space="preserve"> the city, currently it’s in mess &amp; wait time for people to be in housing list goes beyond 12months</w:t>
            </w:r>
          </w:p>
          <w:p w14:paraId="27013C0B" w14:textId="253EABA2" w:rsidR="00072881" w:rsidRDefault="003F23BF"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F23BF">
              <w:rPr>
                <w:i/>
                <w:sz w:val="24"/>
                <w:szCs w:val="24"/>
              </w:rPr>
              <w:lastRenderedPageBreak/>
              <w:t>Council needs to support landlords more as if they don't support them housing is going to be far more difficult for people with mental and health problems.</w:t>
            </w:r>
          </w:p>
          <w:p w14:paraId="58DF7242" w14:textId="03DBA307" w:rsidR="003F23BF" w:rsidRPr="005F2EF1" w:rsidRDefault="00765029"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65029">
              <w:rPr>
                <w:i/>
                <w:sz w:val="24"/>
                <w:szCs w:val="24"/>
              </w:rPr>
              <w:t>Better management of homeless people in the city centre</w:t>
            </w:r>
          </w:p>
        </w:tc>
      </w:tr>
      <w:tr w:rsidR="00072881" w:rsidRPr="0058185B" w14:paraId="2A0B0DED"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666AC866" w14:textId="2B0EECE5"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lastRenderedPageBreak/>
              <w:t>Positive Council Comments</w:t>
            </w:r>
          </w:p>
        </w:tc>
        <w:tc>
          <w:tcPr>
            <w:tcW w:w="719" w:type="dxa"/>
            <w:noWrap/>
          </w:tcPr>
          <w:p w14:paraId="2996CC52" w14:textId="50BC6D80"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57</w:t>
            </w:r>
          </w:p>
        </w:tc>
        <w:tc>
          <w:tcPr>
            <w:tcW w:w="642" w:type="dxa"/>
            <w:noWrap/>
          </w:tcPr>
          <w:p w14:paraId="19292269" w14:textId="78FD4E6F"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4.5</w:t>
            </w:r>
          </w:p>
        </w:tc>
        <w:tc>
          <w:tcPr>
            <w:tcW w:w="5994" w:type="dxa"/>
            <w:noWrap/>
          </w:tcPr>
          <w:p w14:paraId="22B1EF90" w14:textId="77777777" w:rsidR="00072881" w:rsidRDefault="00CE5CDB"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E5CDB">
              <w:rPr>
                <w:i/>
                <w:sz w:val="24"/>
                <w:szCs w:val="24"/>
              </w:rPr>
              <w:t>The council listens and is working for the residents of Cardiff</w:t>
            </w:r>
          </w:p>
          <w:p w14:paraId="5FEAFC09" w14:textId="77777777" w:rsidR="00CE5CDB" w:rsidRDefault="00CE5CDB"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CE5CDB">
              <w:rPr>
                <w:i/>
                <w:sz w:val="24"/>
                <w:szCs w:val="24"/>
              </w:rPr>
              <w:t>Thanks for your services</w:t>
            </w:r>
          </w:p>
          <w:p w14:paraId="5A19C799" w14:textId="34DA7D0A" w:rsidR="00CE5CDB" w:rsidRPr="005F2EF1" w:rsidRDefault="00065D86"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65D86">
              <w:rPr>
                <w:i/>
                <w:sz w:val="24"/>
                <w:szCs w:val="24"/>
              </w:rPr>
              <w:t>I think you have an extremely difficult job, and I think you make a decent fist of it.</w:t>
            </w:r>
          </w:p>
        </w:tc>
      </w:tr>
      <w:tr w:rsidR="00072881" w:rsidRPr="0058185B" w14:paraId="65EE1840"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7114C90E" w14:textId="5A3EA23F"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Antisocial behaviour</w:t>
            </w:r>
            <w:r>
              <w:rPr>
                <w:rFonts w:ascii="Calibri" w:eastAsia="Times New Roman" w:hAnsi="Calibri" w:cs="Calibri"/>
                <w:color w:val="000000"/>
                <w:sz w:val="24"/>
                <w:szCs w:val="24"/>
                <w:lang w:eastAsia="en-GB"/>
              </w:rPr>
              <w:t xml:space="preserve"> </w:t>
            </w:r>
            <w:r w:rsidRPr="00E46AC1">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E46AC1">
              <w:rPr>
                <w:rFonts w:ascii="Calibri" w:eastAsia="Times New Roman" w:hAnsi="Calibri" w:cs="Calibri"/>
                <w:color w:val="000000"/>
                <w:sz w:val="24"/>
                <w:szCs w:val="24"/>
                <w:lang w:eastAsia="en-GB"/>
              </w:rPr>
              <w:t>crime</w:t>
            </w:r>
            <w:r>
              <w:rPr>
                <w:rFonts w:ascii="Calibri" w:eastAsia="Times New Roman" w:hAnsi="Calibri" w:cs="Calibri"/>
                <w:color w:val="000000"/>
                <w:sz w:val="24"/>
                <w:szCs w:val="24"/>
                <w:lang w:eastAsia="en-GB"/>
              </w:rPr>
              <w:t xml:space="preserve"> </w:t>
            </w:r>
            <w:r w:rsidRPr="00E46AC1">
              <w:rPr>
                <w:rFonts w:ascii="Calibri" w:eastAsia="Times New Roman" w:hAnsi="Calibri" w:cs="Calibri"/>
                <w:color w:val="000000"/>
                <w:sz w:val="24"/>
                <w:szCs w:val="24"/>
                <w:lang w:eastAsia="en-GB"/>
              </w:rPr>
              <w:t>/</w:t>
            </w:r>
            <w:r>
              <w:rPr>
                <w:rFonts w:ascii="Calibri" w:eastAsia="Times New Roman" w:hAnsi="Calibri" w:cs="Calibri"/>
                <w:color w:val="000000"/>
                <w:sz w:val="24"/>
                <w:szCs w:val="24"/>
                <w:lang w:eastAsia="en-GB"/>
              </w:rPr>
              <w:t xml:space="preserve"> </w:t>
            </w:r>
            <w:r w:rsidRPr="00E46AC1">
              <w:rPr>
                <w:rFonts w:ascii="Calibri" w:eastAsia="Times New Roman" w:hAnsi="Calibri" w:cs="Calibri"/>
                <w:color w:val="000000"/>
                <w:sz w:val="24"/>
                <w:szCs w:val="24"/>
                <w:lang w:eastAsia="en-GB"/>
              </w:rPr>
              <w:t xml:space="preserve">Increase Policing </w:t>
            </w:r>
          </w:p>
        </w:tc>
        <w:tc>
          <w:tcPr>
            <w:tcW w:w="719" w:type="dxa"/>
            <w:noWrap/>
          </w:tcPr>
          <w:p w14:paraId="457216A5" w14:textId="701CC266"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56</w:t>
            </w:r>
          </w:p>
        </w:tc>
        <w:tc>
          <w:tcPr>
            <w:tcW w:w="642" w:type="dxa"/>
            <w:noWrap/>
          </w:tcPr>
          <w:p w14:paraId="44DB9BD2" w14:textId="07D574B9"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4.4</w:t>
            </w:r>
          </w:p>
        </w:tc>
        <w:tc>
          <w:tcPr>
            <w:tcW w:w="5994" w:type="dxa"/>
            <w:noWrap/>
          </w:tcPr>
          <w:p w14:paraId="64666EB6" w14:textId="101A2AFE" w:rsidR="00072881" w:rsidRDefault="00742381"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638BA">
              <w:rPr>
                <w:i/>
                <w:sz w:val="24"/>
                <w:szCs w:val="24"/>
              </w:rPr>
              <w:t>Anti-social</w:t>
            </w:r>
            <w:r w:rsidR="00C638BA" w:rsidRPr="00C638BA">
              <w:rPr>
                <w:i/>
                <w:sz w:val="24"/>
                <w:szCs w:val="24"/>
              </w:rPr>
              <w:t xml:space="preserve"> behaviour needs to be tackled so people feel safe and able to leave their homes and venture out rather than hiding in them</w:t>
            </w:r>
          </w:p>
          <w:p w14:paraId="270028A5" w14:textId="77777777" w:rsidR="00C638BA" w:rsidRDefault="004E6160"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E6160">
              <w:rPr>
                <w:i/>
                <w:sz w:val="24"/>
                <w:szCs w:val="24"/>
              </w:rPr>
              <w:t>Cardiff feels like it is getting worse, crime feels like it is increasing - bike theft, attacks, antisocial behaviour.</w:t>
            </w:r>
          </w:p>
          <w:p w14:paraId="37F5A600" w14:textId="474E21E4" w:rsidR="004E6160" w:rsidRPr="005F2EF1" w:rsidRDefault="00DB4459"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B4459">
              <w:rPr>
                <w:i/>
                <w:sz w:val="24"/>
                <w:szCs w:val="24"/>
              </w:rPr>
              <w:t>Cardiff Council and the police need to work more to remove persistent criminals from the city centre (drug addicts, drug dealers who supply to the addicts, and vandals).</w:t>
            </w:r>
          </w:p>
        </w:tc>
      </w:tr>
      <w:tr w:rsidR="00072881" w:rsidRPr="0058185B" w14:paraId="7CD76C22"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29348383" w14:textId="1F0A0DC9"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 xml:space="preserve">Health &amp; Social Care </w:t>
            </w:r>
          </w:p>
        </w:tc>
        <w:tc>
          <w:tcPr>
            <w:tcW w:w="719" w:type="dxa"/>
            <w:noWrap/>
          </w:tcPr>
          <w:p w14:paraId="5EA5FC66" w14:textId="5CE83E03"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55</w:t>
            </w:r>
          </w:p>
        </w:tc>
        <w:tc>
          <w:tcPr>
            <w:tcW w:w="642" w:type="dxa"/>
            <w:noWrap/>
          </w:tcPr>
          <w:p w14:paraId="20D0BDA8" w14:textId="2FBFB7A4"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4.3</w:t>
            </w:r>
          </w:p>
        </w:tc>
        <w:tc>
          <w:tcPr>
            <w:tcW w:w="5994" w:type="dxa"/>
            <w:noWrap/>
          </w:tcPr>
          <w:p w14:paraId="34E7EB31" w14:textId="77777777" w:rsidR="00072881" w:rsidRDefault="00F0510F"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F0510F">
              <w:rPr>
                <w:i/>
                <w:sz w:val="24"/>
                <w:szCs w:val="24"/>
              </w:rPr>
              <w:t>Better integration with health services where there is much need for improved communication and access to hospital services in particular</w:t>
            </w:r>
          </w:p>
          <w:p w14:paraId="1A478E92" w14:textId="77777777" w:rsidR="00F0510F" w:rsidRDefault="00E260CF"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260CF">
              <w:rPr>
                <w:i/>
                <w:sz w:val="24"/>
                <w:szCs w:val="24"/>
              </w:rPr>
              <w:t>Sort out access to GPs</w:t>
            </w:r>
          </w:p>
          <w:p w14:paraId="03089F64" w14:textId="63AE3F8D" w:rsidR="00E260CF" w:rsidRPr="005F2EF1" w:rsidRDefault="00E260CF"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260CF">
              <w:rPr>
                <w:i/>
                <w:sz w:val="24"/>
                <w:szCs w:val="24"/>
              </w:rPr>
              <w:t>My father has Alzheimer's. My mother has no support whatsoever</w:t>
            </w:r>
          </w:p>
        </w:tc>
      </w:tr>
      <w:tr w:rsidR="00072881" w:rsidRPr="0058185B" w14:paraId="20790F9D"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6D41BA23" w14:textId="613B5820"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Invest in internal technology / Improve Customer support &amp; services</w:t>
            </w:r>
          </w:p>
        </w:tc>
        <w:tc>
          <w:tcPr>
            <w:tcW w:w="719" w:type="dxa"/>
            <w:noWrap/>
          </w:tcPr>
          <w:p w14:paraId="0D8EC42F" w14:textId="7BC1BA47"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41</w:t>
            </w:r>
          </w:p>
        </w:tc>
        <w:tc>
          <w:tcPr>
            <w:tcW w:w="642" w:type="dxa"/>
            <w:noWrap/>
          </w:tcPr>
          <w:p w14:paraId="3908EF1B" w14:textId="323E9315"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3.2</w:t>
            </w:r>
          </w:p>
        </w:tc>
        <w:tc>
          <w:tcPr>
            <w:tcW w:w="5994" w:type="dxa"/>
            <w:noWrap/>
          </w:tcPr>
          <w:p w14:paraId="50D858EA" w14:textId="08E5F140" w:rsidR="00072881" w:rsidRDefault="00F3730A"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3730A">
              <w:rPr>
                <w:i/>
                <w:sz w:val="24"/>
                <w:szCs w:val="24"/>
              </w:rPr>
              <w:t xml:space="preserve">Better access to </w:t>
            </w:r>
            <w:r w:rsidR="00742381" w:rsidRPr="00F3730A">
              <w:rPr>
                <w:i/>
                <w:sz w:val="24"/>
                <w:szCs w:val="24"/>
              </w:rPr>
              <w:t>information</w:t>
            </w:r>
            <w:r w:rsidRPr="00F3730A">
              <w:rPr>
                <w:i/>
                <w:sz w:val="24"/>
                <w:szCs w:val="24"/>
              </w:rPr>
              <w:t xml:space="preserve"> without the need for digital access</w:t>
            </w:r>
          </w:p>
          <w:p w14:paraId="6186CE59" w14:textId="6FB1EE50" w:rsidR="00F3730A" w:rsidRDefault="00F3730A"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3730A">
              <w:rPr>
                <w:i/>
                <w:sz w:val="24"/>
                <w:szCs w:val="24"/>
              </w:rPr>
              <w:t xml:space="preserve">Honestly the website is so outdated it makes me tense trying to use it. It's hard to access information and could be a lot better to run. I have about a thousand suggestions for that as someone who does communications for a </w:t>
            </w:r>
            <w:r w:rsidR="00742381" w:rsidRPr="00F3730A">
              <w:rPr>
                <w:i/>
                <w:sz w:val="24"/>
                <w:szCs w:val="24"/>
              </w:rPr>
              <w:t>non-profit</w:t>
            </w:r>
            <w:r w:rsidRPr="00F3730A">
              <w:rPr>
                <w:i/>
                <w:sz w:val="24"/>
                <w:szCs w:val="24"/>
              </w:rPr>
              <w:t xml:space="preserve"> organisation, so please feel free to talk to me.</w:t>
            </w:r>
          </w:p>
          <w:p w14:paraId="26C9A2D8" w14:textId="68842FB2" w:rsidR="00F3730A" w:rsidRPr="005F2EF1" w:rsidRDefault="00F0510F"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0510F">
              <w:rPr>
                <w:i/>
                <w:sz w:val="24"/>
                <w:szCs w:val="24"/>
              </w:rPr>
              <w:t xml:space="preserve">Where enquiries are made about an issue, then feedback should be given </w:t>
            </w:r>
            <w:proofErr w:type="gramStart"/>
            <w:r w:rsidRPr="00F0510F">
              <w:rPr>
                <w:i/>
                <w:sz w:val="24"/>
                <w:szCs w:val="24"/>
              </w:rPr>
              <w:t>at a later date</w:t>
            </w:r>
            <w:proofErr w:type="gramEnd"/>
            <w:r w:rsidRPr="00F0510F">
              <w:rPr>
                <w:i/>
                <w:sz w:val="24"/>
                <w:szCs w:val="24"/>
              </w:rPr>
              <w:t xml:space="preserve"> on the result.</w:t>
            </w:r>
          </w:p>
        </w:tc>
      </w:tr>
      <w:tr w:rsidR="00072881" w:rsidRPr="0058185B" w14:paraId="7BA65124"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0D9A00F3" w14:textId="586A75EE"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 xml:space="preserve">Increase Public Funding / Stop Wasting Money </w:t>
            </w:r>
          </w:p>
        </w:tc>
        <w:tc>
          <w:tcPr>
            <w:tcW w:w="719" w:type="dxa"/>
            <w:noWrap/>
          </w:tcPr>
          <w:p w14:paraId="682332BB" w14:textId="7FD0BE21"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40</w:t>
            </w:r>
          </w:p>
        </w:tc>
        <w:tc>
          <w:tcPr>
            <w:tcW w:w="642" w:type="dxa"/>
            <w:noWrap/>
          </w:tcPr>
          <w:p w14:paraId="295E2293" w14:textId="1B336042"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3.2</w:t>
            </w:r>
          </w:p>
        </w:tc>
        <w:tc>
          <w:tcPr>
            <w:tcW w:w="5994" w:type="dxa"/>
            <w:noWrap/>
          </w:tcPr>
          <w:p w14:paraId="7507C5E7" w14:textId="77777777" w:rsidR="00072881" w:rsidRDefault="00721817"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21817">
              <w:rPr>
                <w:i/>
                <w:sz w:val="24"/>
                <w:szCs w:val="24"/>
              </w:rPr>
              <w:t>Very troubled by the amount of money being spent on questionable major projects when a large deficit is being forecast</w:t>
            </w:r>
          </w:p>
          <w:p w14:paraId="3DDD8504" w14:textId="77777777" w:rsidR="00721817" w:rsidRDefault="00E82BBA"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82BBA">
              <w:rPr>
                <w:i/>
                <w:sz w:val="24"/>
                <w:szCs w:val="24"/>
              </w:rPr>
              <w:t>Stop wasting money on vanity projects</w:t>
            </w:r>
          </w:p>
          <w:p w14:paraId="1B6137CC" w14:textId="31A18466" w:rsidR="00E82BBA" w:rsidRPr="005F2EF1" w:rsidRDefault="00E82BBA"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82BBA">
              <w:rPr>
                <w:i/>
                <w:sz w:val="24"/>
                <w:szCs w:val="24"/>
              </w:rPr>
              <w:t>Stop wasting money on bike lanes that are rarely used, causing major disruption on other roads</w:t>
            </w:r>
          </w:p>
        </w:tc>
      </w:tr>
      <w:tr w:rsidR="00072881" w:rsidRPr="0058185B" w14:paraId="40C2E9B0"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6A88C1AA" w14:textId="6ABCF4B3"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lastRenderedPageBreak/>
              <w:t xml:space="preserve">Further support for Education, Schools &amp; younger people </w:t>
            </w:r>
          </w:p>
        </w:tc>
        <w:tc>
          <w:tcPr>
            <w:tcW w:w="719" w:type="dxa"/>
            <w:noWrap/>
          </w:tcPr>
          <w:p w14:paraId="1B7A837B" w14:textId="28F64B93"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33</w:t>
            </w:r>
          </w:p>
        </w:tc>
        <w:tc>
          <w:tcPr>
            <w:tcW w:w="642" w:type="dxa"/>
            <w:noWrap/>
          </w:tcPr>
          <w:p w14:paraId="4612CEAA" w14:textId="1DCF15D1"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2.6</w:t>
            </w:r>
          </w:p>
        </w:tc>
        <w:tc>
          <w:tcPr>
            <w:tcW w:w="5994" w:type="dxa"/>
            <w:noWrap/>
          </w:tcPr>
          <w:p w14:paraId="7B024DA3" w14:textId="77777777" w:rsidR="00072881" w:rsidRDefault="00964A70"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64A70">
              <w:rPr>
                <w:i/>
                <w:sz w:val="24"/>
                <w:szCs w:val="24"/>
              </w:rPr>
              <w:t>Get rid of disability segregation in schools</w:t>
            </w:r>
          </w:p>
          <w:p w14:paraId="522148FE" w14:textId="6FC50858" w:rsidR="00964A70" w:rsidRDefault="00964A70"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64A70">
              <w:rPr>
                <w:i/>
                <w:sz w:val="24"/>
                <w:szCs w:val="24"/>
              </w:rPr>
              <w:t xml:space="preserve">Please seriously look at secondary school provision in the short term in East Cardiff. There seems to be a serious </w:t>
            </w:r>
            <w:r w:rsidR="00742381" w:rsidRPr="00964A70">
              <w:rPr>
                <w:i/>
                <w:sz w:val="24"/>
                <w:szCs w:val="24"/>
              </w:rPr>
              <w:t>misalignment</w:t>
            </w:r>
            <w:r w:rsidRPr="00964A70">
              <w:rPr>
                <w:i/>
                <w:sz w:val="24"/>
                <w:szCs w:val="24"/>
              </w:rPr>
              <w:t xml:space="preserve"> between growth of new housing areas, new primary schools appearing but no enhanced secondary school provision</w:t>
            </w:r>
          </w:p>
          <w:p w14:paraId="5A8F2673" w14:textId="4A1C13A7" w:rsidR="00964A70" w:rsidRPr="005F2EF1" w:rsidRDefault="00D1780D"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1780D">
              <w:rPr>
                <w:i/>
                <w:sz w:val="24"/>
                <w:szCs w:val="24"/>
              </w:rPr>
              <w:t>Cardiff to become a caring city, return of youth services to let children/ teenagers somewhere to go.</w:t>
            </w:r>
          </w:p>
        </w:tc>
      </w:tr>
      <w:tr w:rsidR="00072881" w:rsidRPr="0058185B" w14:paraId="734C5D84"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03141816" w14:textId="181AC091"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Survey Comments</w:t>
            </w:r>
          </w:p>
        </w:tc>
        <w:tc>
          <w:tcPr>
            <w:tcW w:w="719" w:type="dxa"/>
            <w:noWrap/>
          </w:tcPr>
          <w:p w14:paraId="34ECBEF6" w14:textId="54ABB01C"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32</w:t>
            </w:r>
          </w:p>
        </w:tc>
        <w:tc>
          <w:tcPr>
            <w:tcW w:w="642" w:type="dxa"/>
            <w:noWrap/>
          </w:tcPr>
          <w:p w14:paraId="7966BB55" w14:textId="77AE6D16"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2.5</w:t>
            </w:r>
          </w:p>
        </w:tc>
        <w:tc>
          <w:tcPr>
            <w:tcW w:w="5994" w:type="dxa"/>
            <w:noWrap/>
          </w:tcPr>
          <w:p w14:paraId="3B757821" w14:textId="087B833F" w:rsidR="00072881" w:rsidRDefault="003658A3"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3658A3">
              <w:rPr>
                <w:i/>
                <w:sz w:val="24"/>
                <w:szCs w:val="24"/>
              </w:rPr>
              <w:t xml:space="preserve">These questionnaires are good way to gather opinions, but unsure how much consultation </w:t>
            </w:r>
            <w:proofErr w:type="gramStart"/>
            <w:r w:rsidRPr="003658A3">
              <w:rPr>
                <w:i/>
                <w:sz w:val="24"/>
                <w:szCs w:val="24"/>
              </w:rPr>
              <w:t>actually goes</w:t>
            </w:r>
            <w:proofErr w:type="gramEnd"/>
            <w:r w:rsidRPr="003658A3">
              <w:rPr>
                <w:i/>
                <w:sz w:val="24"/>
                <w:szCs w:val="24"/>
              </w:rPr>
              <w:t xml:space="preserve"> into the original premise of the questions being </w:t>
            </w:r>
            <w:r w:rsidR="00742381" w:rsidRPr="003658A3">
              <w:rPr>
                <w:i/>
                <w:sz w:val="24"/>
                <w:szCs w:val="24"/>
              </w:rPr>
              <w:t>asked?</w:t>
            </w:r>
          </w:p>
          <w:p w14:paraId="0892C867" w14:textId="77777777" w:rsidR="003658A3" w:rsidRDefault="00094FF0"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94FF0">
              <w:rPr>
                <w:i/>
                <w:sz w:val="24"/>
                <w:szCs w:val="24"/>
              </w:rPr>
              <w:t>The section I haven’t answered is because it is not possible to rank things in the manner you want someone to do it!</w:t>
            </w:r>
          </w:p>
          <w:p w14:paraId="752DA629" w14:textId="73A649C4" w:rsidR="00094FF0" w:rsidRPr="005F2EF1" w:rsidRDefault="00094FF0"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094FF0">
              <w:rPr>
                <w:i/>
                <w:sz w:val="24"/>
                <w:szCs w:val="24"/>
              </w:rPr>
              <w:t xml:space="preserve">Build trust - it usually looks like you do these surveys and don't take notice of them if they don't agree with your / </w:t>
            </w:r>
            <w:r w:rsidR="00742381" w:rsidRPr="00094FF0">
              <w:rPr>
                <w:i/>
                <w:sz w:val="24"/>
                <w:szCs w:val="24"/>
              </w:rPr>
              <w:t>councillor</w:t>
            </w:r>
            <w:r w:rsidRPr="00094FF0">
              <w:rPr>
                <w:i/>
                <w:sz w:val="24"/>
                <w:szCs w:val="24"/>
              </w:rPr>
              <w:t xml:space="preserve"> thoughts.</w:t>
            </w:r>
          </w:p>
        </w:tc>
      </w:tr>
      <w:tr w:rsidR="00072881" w:rsidRPr="0058185B" w14:paraId="06985FE7"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10E93051" w14:textId="10A73534"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Hubs &amp; Libraries</w:t>
            </w:r>
          </w:p>
        </w:tc>
        <w:tc>
          <w:tcPr>
            <w:tcW w:w="719" w:type="dxa"/>
            <w:noWrap/>
          </w:tcPr>
          <w:p w14:paraId="5CEF5C41" w14:textId="148E0BF8"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22</w:t>
            </w:r>
          </w:p>
        </w:tc>
        <w:tc>
          <w:tcPr>
            <w:tcW w:w="642" w:type="dxa"/>
            <w:noWrap/>
          </w:tcPr>
          <w:p w14:paraId="65B318BB" w14:textId="1D26F2FD"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1.7</w:t>
            </w:r>
          </w:p>
        </w:tc>
        <w:tc>
          <w:tcPr>
            <w:tcW w:w="5994" w:type="dxa"/>
            <w:noWrap/>
          </w:tcPr>
          <w:p w14:paraId="63148EFA" w14:textId="77777777" w:rsidR="00072881" w:rsidRDefault="00BA5179"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A5179">
              <w:rPr>
                <w:i/>
                <w:sz w:val="24"/>
                <w:szCs w:val="24"/>
              </w:rPr>
              <w:t>Council staff use Connect to Cardiff and Hubs to avoid direct contact by phone and face to face with all Council departments. A nightmare trying to get anything done by Cardiff Council.</w:t>
            </w:r>
          </w:p>
          <w:p w14:paraId="4304086C" w14:textId="77777777" w:rsidR="00BA5179" w:rsidRDefault="00344741"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44741">
              <w:rPr>
                <w:i/>
                <w:sz w:val="24"/>
                <w:szCs w:val="24"/>
              </w:rPr>
              <w:t>Library services have been very good for me</w:t>
            </w:r>
          </w:p>
          <w:p w14:paraId="22C8A616" w14:textId="0A8E14D9" w:rsidR="00344741" w:rsidRPr="005F2EF1" w:rsidRDefault="00344741"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44741">
              <w:rPr>
                <w:i/>
                <w:sz w:val="24"/>
                <w:szCs w:val="24"/>
              </w:rPr>
              <w:t>Libraries are fantastic</w:t>
            </w:r>
          </w:p>
        </w:tc>
      </w:tr>
      <w:tr w:rsidR="00072881" w:rsidRPr="0058185B" w14:paraId="3DA2071A"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45C0F2B8" w14:textId="39209016"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Support for the elderly</w:t>
            </w:r>
          </w:p>
        </w:tc>
        <w:tc>
          <w:tcPr>
            <w:tcW w:w="719" w:type="dxa"/>
            <w:noWrap/>
          </w:tcPr>
          <w:p w14:paraId="162C6931" w14:textId="16D0B5B6"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21</w:t>
            </w:r>
          </w:p>
        </w:tc>
        <w:tc>
          <w:tcPr>
            <w:tcW w:w="642" w:type="dxa"/>
            <w:noWrap/>
          </w:tcPr>
          <w:p w14:paraId="40CC494E" w14:textId="42C4DAFF"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1.7</w:t>
            </w:r>
          </w:p>
        </w:tc>
        <w:tc>
          <w:tcPr>
            <w:tcW w:w="5994" w:type="dxa"/>
            <w:noWrap/>
          </w:tcPr>
          <w:p w14:paraId="0F3BF90C" w14:textId="77777777" w:rsidR="00072881" w:rsidRDefault="009B24F3"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B24F3">
              <w:rPr>
                <w:i/>
                <w:sz w:val="24"/>
                <w:szCs w:val="24"/>
              </w:rPr>
              <w:t xml:space="preserve">I do think a review of bulky item collections from elderly persons property could be </w:t>
            </w:r>
            <w:proofErr w:type="gramStart"/>
            <w:r w:rsidRPr="009B24F3">
              <w:rPr>
                <w:i/>
                <w:sz w:val="24"/>
                <w:szCs w:val="24"/>
              </w:rPr>
              <w:t>looked into</w:t>
            </w:r>
            <w:proofErr w:type="gramEnd"/>
            <w:r w:rsidRPr="009B24F3">
              <w:rPr>
                <w:i/>
                <w:sz w:val="24"/>
                <w:szCs w:val="24"/>
              </w:rPr>
              <w:t>.</w:t>
            </w:r>
          </w:p>
          <w:p w14:paraId="3D89FCBB" w14:textId="454B38B0" w:rsidR="009B24F3" w:rsidRDefault="009B24F3"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9B24F3">
              <w:rPr>
                <w:i/>
                <w:sz w:val="24"/>
                <w:szCs w:val="24"/>
              </w:rPr>
              <w:t xml:space="preserve">The 029 2087 2087 service used to be </w:t>
            </w:r>
            <w:proofErr w:type="gramStart"/>
            <w:r w:rsidRPr="009B24F3">
              <w:rPr>
                <w:i/>
                <w:sz w:val="24"/>
                <w:szCs w:val="24"/>
              </w:rPr>
              <w:t>brilliant</w:t>
            </w:r>
            <w:proofErr w:type="gramEnd"/>
            <w:r w:rsidRPr="009B24F3">
              <w:rPr>
                <w:i/>
                <w:sz w:val="24"/>
                <w:szCs w:val="24"/>
              </w:rPr>
              <w:t xml:space="preserve"> but I don’t know whether it exists anymore. You can't expect the elderly to do things digitally, it's hard to get to banks to carry out your business</w:t>
            </w:r>
          </w:p>
          <w:p w14:paraId="7824FA44" w14:textId="6D5CC192" w:rsidR="009B24F3" w:rsidRPr="005F2EF1" w:rsidRDefault="006B5988"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B5988">
              <w:rPr>
                <w:i/>
                <w:sz w:val="24"/>
                <w:szCs w:val="24"/>
              </w:rPr>
              <w:t>Reliable public transport is not always available &amp; is very important to elderly</w:t>
            </w:r>
          </w:p>
        </w:tc>
      </w:tr>
      <w:tr w:rsidR="00072881" w:rsidRPr="0058185B" w14:paraId="16AD5B78"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1F77E21D" w14:textId="6E639AD2"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Equality &amp; Diversity/Accessibility</w:t>
            </w:r>
          </w:p>
        </w:tc>
        <w:tc>
          <w:tcPr>
            <w:tcW w:w="719" w:type="dxa"/>
            <w:noWrap/>
          </w:tcPr>
          <w:p w14:paraId="552A4149" w14:textId="0E6B40CE"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20</w:t>
            </w:r>
          </w:p>
        </w:tc>
        <w:tc>
          <w:tcPr>
            <w:tcW w:w="642" w:type="dxa"/>
            <w:noWrap/>
          </w:tcPr>
          <w:p w14:paraId="511763B0" w14:textId="1A5D9104"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1.6</w:t>
            </w:r>
          </w:p>
        </w:tc>
        <w:tc>
          <w:tcPr>
            <w:tcW w:w="5994" w:type="dxa"/>
            <w:noWrap/>
          </w:tcPr>
          <w:p w14:paraId="7430C331" w14:textId="77777777" w:rsidR="00072881" w:rsidRDefault="00441387"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41387">
              <w:rPr>
                <w:i/>
                <w:sz w:val="24"/>
                <w:szCs w:val="24"/>
              </w:rPr>
              <w:t xml:space="preserve">The environment, and equality and diversity are my top priorities </w:t>
            </w:r>
            <w:proofErr w:type="gramStart"/>
            <w:r w:rsidRPr="00441387">
              <w:rPr>
                <w:i/>
                <w:sz w:val="24"/>
                <w:szCs w:val="24"/>
              </w:rPr>
              <w:t>at the moment</w:t>
            </w:r>
            <w:proofErr w:type="gramEnd"/>
            <w:r w:rsidRPr="00441387">
              <w:rPr>
                <w:i/>
                <w:sz w:val="24"/>
                <w:szCs w:val="24"/>
              </w:rPr>
              <w:t>.</w:t>
            </w:r>
          </w:p>
          <w:p w14:paraId="141B734B" w14:textId="77777777" w:rsidR="00441387" w:rsidRDefault="00DA31D6"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A31D6">
              <w:rPr>
                <w:i/>
                <w:sz w:val="24"/>
                <w:szCs w:val="24"/>
              </w:rPr>
              <w:t>Cardiff is not a disability friendly city, especially hidden disabilities. Reductions in your waste collections have been a huge strain on households and have led to issues of fly tipping and people hoarding rubbish in their homes with no way to dispose - especially if they don't drive! Reducing services such as bin collections and charging the same council tax has made a lot of people very angry!</w:t>
            </w:r>
          </w:p>
          <w:p w14:paraId="09582C6F" w14:textId="225B0BD4" w:rsidR="00DA31D6" w:rsidRPr="005F2EF1" w:rsidRDefault="009247B6"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247B6">
              <w:rPr>
                <w:i/>
                <w:sz w:val="24"/>
                <w:szCs w:val="24"/>
              </w:rPr>
              <w:lastRenderedPageBreak/>
              <w:t xml:space="preserve">The council needs to create a safe space for LGBT+ people.  I used to consider Charles Street that space back in the day, but with only Eagle Bar surviving as an LGBT+ venue, and the complaints they are getting from 'Residents' in new builds where the clubbing community was there before them is not very good.  Also a safe space for MSM to meet.  </w:t>
            </w:r>
          </w:p>
        </w:tc>
      </w:tr>
      <w:tr w:rsidR="00072881" w:rsidRPr="0058185B" w14:paraId="5AAAEC9F"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5A3BEB11" w14:textId="61B5DC1F"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lastRenderedPageBreak/>
              <w:t xml:space="preserve"> E-Scooters </w:t>
            </w:r>
          </w:p>
        </w:tc>
        <w:tc>
          <w:tcPr>
            <w:tcW w:w="719" w:type="dxa"/>
            <w:noWrap/>
          </w:tcPr>
          <w:p w14:paraId="47B5D3C7" w14:textId="55045FA7"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11</w:t>
            </w:r>
          </w:p>
        </w:tc>
        <w:tc>
          <w:tcPr>
            <w:tcW w:w="642" w:type="dxa"/>
            <w:noWrap/>
          </w:tcPr>
          <w:p w14:paraId="258A42A6" w14:textId="66CD3AF9"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0.9</w:t>
            </w:r>
          </w:p>
        </w:tc>
        <w:tc>
          <w:tcPr>
            <w:tcW w:w="5994" w:type="dxa"/>
            <w:noWrap/>
          </w:tcPr>
          <w:p w14:paraId="65615D84" w14:textId="77777777" w:rsidR="00072881" w:rsidRDefault="00604CC6"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604CC6">
              <w:rPr>
                <w:i/>
                <w:sz w:val="24"/>
                <w:szCs w:val="24"/>
              </w:rPr>
              <w:t>Stop cycle and scooter riders from using pavements and pedestrian areas.</w:t>
            </w:r>
          </w:p>
          <w:p w14:paraId="442BAD7A" w14:textId="5FB918CF" w:rsidR="00604CC6" w:rsidRPr="005F2EF1" w:rsidRDefault="00D86E6B"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86E6B">
              <w:rPr>
                <w:i/>
                <w:sz w:val="24"/>
                <w:szCs w:val="24"/>
              </w:rPr>
              <w:t>The question in this survey about parking e-scooters legitimises something that is 100% illegal.   They are illegal on the road and on pavements.</w:t>
            </w:r>
          </w:p>
        </w:tc>
      </w:tr>
      <w:tr w:rsidR="00072881" w:rsidRPr="0058185B" w14:paraId="4D46784F"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7830ACBA" w14:textId="057A119C"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Protect small/local businesses</w:t>
            </w:r>
          </w:p>
        </w:tc>
        <w:tc>
          <w:tcPr>
            <w:tcW w:w="719" w:type="dxa"/>
            <w:noWrap/>
          </w:tcPr>
          <w:p w14:paraId="7E5F4AC3" w14:textId="3C783D60"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9</w:t>
            </w:r>
          </w:p>
        </w:tc>
        <w:tc>
          <w:tcPr>
            <w:tcW w:w="642" w:type="dxa"/>
            <w:noWrap/>
          </w:tcPr>
          <w:p w14:paraId="28C409F6" w14:textId="6FB279B8"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0.7</w:t>
            </w:r>
          </w:p>
        </w:tc>
        <w:tc>
          <w:tcPr>
            <w:tcW w:w="5994" w:type="dxa"/>
            <w:noWrap/>
          </w:tcPr>
          <w:p w14:paraId="39224FF8" w14:textId="3D591DA2" w:rsidR="001147D2" w:rsidRDefault="001147D2"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147D2">
              <w:rPr>
                <w:i/>
                <w:sz w:val="24"/>
                <w:szCs w:val="24"/>
              </w:rPr>
              <w:t xml:space="preserve">Provide parking and support to local businesses </w:t>
            </w:r>
            <w:r w:rsidR="00742381" w:rsidRPr="001147D2">
              <w:rPr>
                <w:i/>
                <w:sz w:val="24"/>
                <w:szCs w:val="24"/>
              </w:rPr>
              <w:t>e.g.</w:t>
            </w:r>
            <w:r w:rsidRPr="001147D2">
              <w:rPr>
                <w:i/>
                <w:sz w:val="24"/>
                <w:szCs w:val="24"/>
              </w:rPr>
              <w:t xml:space="preserve"> Whitchurch Rd</w:t>
            </w:r>
          </w:p>
          <w:p w14:paraId="03BEE43C" w14:textId="7DAB8BE2" w:rsidR="00072881" w:rsidRPr="005F2EF1" w:rsidRDefault="007A1D11"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A2611">
              <w:rPr>
                <w:i/>
                <w:sz w:val="24"/>
                <w:szCs w:val="24"/>
              </w:rPr>
              <w:t>many small businesses have been lost from the Victorian arcades recently. It is sad to keep losing the local/independent businesses which make Cardiff special and unique, as large chains increasingly dominate the high street.</w:t>
            </w:r>
          </w:p>
        </w:tc>
      </w:tr>
      <w:tr w:rsidR="00072881" w:rsidRPr="0058185B" w14:paraId="43CB0E52"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424E65B7" w14:textId="23A6F36D"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Protect Culture, music venues, theatres</w:t>
            </w:r>
          </w:p>
        </w:tc>
        <w:tc>
          <w:tcPr>
            <w:tcW w:w="719" w:type="dxa"/>
            <w:noWrap/>
          </w:tcPr>
          <w:p w14:paraId="54A0E4E3" w14:textId="72770DB8"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9</w:t>
            </w:r>
          </w:p>
        </w:tc>
        <w:tc>
          <w:tcPr>
            <w:tcW w:w="642" w:type="dxa"/>
            <w:noWrap/>
          </w:tcPr>
          <w:p w14:paraId="3B79B647" w14:textId="2EB4ECCD"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0.7</w:t>
            </w:r>
          </w:p>
        </w:tc>
        <w:tc>
          <w:tcPr>
            <w:tcW w:w="5994" w:type="dxa"/>
            <w:noWrap/>
          </w:tcPr>
          <w:p w14:paraId="7D4E6609" w14:textId="77777777" w:rsidR="00072881" w:rsidRDefault="00ED1E14"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D1E14">
              <w:rPr>
                <w:i/>
                <w:sz w:val="24"/>
                <w:szCs w:val="24"/>
              </w:rPr>
              <w:t>Invest in its culture rather than sell off to the highest bidder (New Theatre &amp; St David's Hall) be like Bristol and Liverpool and recognise the social and economic return that culture brings to a city.</w:t>
            </w:r>
          </w:p>
          <w:p w14:paraId="47528527" w14:textId="27FDC92D" w:rsidR="00ED1E14" w:rsidRPr="005F2EF1" w:rsidRDefault="00EA2611"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EA2611">
              <w:rPr>
                <w:i/>
                <w:sz w:val="24"/>
                <w:szCs w:val="24"/>
              </w:rPr>
              <w:t xml:space="preserve">A commitment to protecting remaining well-loved areas such as </w:t>
            </w:r>
            <w:proofErr w:type="spellStart"/>
            <w:r w:rsidRPr="00EA2611">
              <w:rPr>
                <w:i/>
                <w:sz w:val="24"/>
                <w:szCs w:val="24"/>
              </w:rPr>
              <w:t>Womanby</w:t>
            </w:r>
            <w:proofErr w:type="spellEnd"/>
            <w:r w:rsidRPr="00EA2611">
              <w:rPr>
                <w:i/>
                <w:sz w:val="24"/>
                <w:szCs w:val="24"/>
              </w:rPr>
              <w:t xml:space="preserve"> Street would be reassuring to see. We have already lost venues/areas such as Guildford Crescent, and Porter's is soon to be moving premises. The </w:t>
            </w:r>
            <w:proofErr w:type="spellStart"/>
            <w:r w:rsidRPr="00EA2611">
              <w:rPr>
                <w:i/>
                <w:sz w:val="24"/>
                <w:szCs w:val="24"/>
              </w:rPr>
              <w:t>Tramshed</w:t>
            </w:r>
            <w:proofErr w:type="spellEnd"/>
            <w:r w:rsidRPr="00EA2611">
              <w:rPr>
                <w:i/>
                <w:sz w:val="24"/>
                <w:szCs w:val="24"/>
              </w:rPr>
              <w:t xml:space="preserve"> was recently threatened by nearby residential development, and the Corp Market was forced to move from </w:t>
            </w:r>
            <w:proofErr w:type="spellStart"/>
            <w:r w:rsidRPr="00EA2611">
              <w:rPr>
                <w:i/>
                <w:sz w:val="24"/>
                <w:szCs w:val="24"/>
              </w:rPr>
              <w:t>Womanby</w:t>
            </w:r>
            <w:proofErr w:type="spellEnd"/>
            <w:r w:rsidRPr="00EA2611">
              <w:rPr>
                <w:i/>
                <w:sz w:val="24"/>
                <w:szCs w:val="24"/>
              </w:rPr>
              <w:t xml:space="preserve"> Street to Canton. </w:t>
            </w:r>
          </w:p>
        </w:tc>
      </w:tr>
      <w:tr w:rsidR="00072881" w:rsidRPr="0058185B" w14:paraId="2BE598F2" w14:textId="77777777" w:rsidTr="005A0E7B">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196A3C92" w14:textId="7F172B08"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Focus on core services</w:t>
            </w:r>
          </w:p>
        </w:tc>
        <w:tc>
          <w:tcPr>
            <w:tcW w:w="719" w:type="dxa"/>
            <w:noWrap/>
          </w:tcPr>
          <w:p w14:paraId="1BA26A68" w14:textId="4B1242BE"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8</w:t>
            </w:r>
          </w:p>
        </w:tc>
        <w:tc>
          <w:tcPr>
            <w:tcW w:w="642" w:type="dxa"/>
            <w:noWrap/>
          </w:tcPr>
          <w:p w14:paraId="40D8E88E" w14:textId="73CDF7CE" w:rsidR="00072881" w:rsidRPr="00E46AC1" w:rsidRDefault="00072881" w:rsidP="000728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0.6</w:t>
            </w:r>
          </w:p>
        </w:tc>
        <w:tc>
          <w:tcPr>
            <w:tcW w:w="5994" w:type="dxa"/>
            <w:noWrap/>
          </w:tcPr>
          <w:p w14:paraId="06D52927" w14:textId="77777777" w:rsidR="00072881" w:rsidRDefault="000572B3"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572B3">
              <w:rPr>
                <w:i/>
                <w:sz w:val="24"/>
                <w:szCs w:val="24"/>
              </w:rPr>
              <w:t>Please stick to core council services such as collecting bins, cleaning streets etc. Stop these vanity projects that waste our money.</w:t>
            </w:r>
          </w:p>
          <w:p w14:paraId="5C5E6215" w14:textId="5393348E" w:rsidR="000572B3" w:rsidRPr="005F2EF1" w:rsidRDefault="00151911" w:rsidP="00072881">
            <w:pPr>
              <w:pStyle w:val="ListParagraph"/>
              <w:numPr>
                <w:ilvl w:val="0"/>
                <w:numId w:val="3"/>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51911">
              <w:rPr>
                <w:i/>
                <w:sz w:val="24"/>
                <w:szCs w:val="24"/>
              </w:rPr>
              <w:t>I feel the Council should concentrate more on making Cardiff a pleasant environment for its residents than on high-profile projects which usually result in a loss of amenity.</w:t>
            </w:r>
          </w:p>
        </w:tc>
      </w:tr>
      <w:tr w:rsidR="00072881" w:rsidRPr="0058185B" w14:paraId="2F03FDE0" w14:textId="77777777" w:rsidTr="005A0E7B">
        <w:trPr>
          <w:trHeight w:val="411"/>
        </w:trPr>
        <w:tc>
          <w:tcPr>
            <w:cnfStyle w:val="001000000000" w:firstRow="0" w:lastRow="0" w:firstColumn="1" w:lastColumn="0" w:oddVBand="0" w:evenVBand="0" w:oddHBand="0" w:evenHBand="0" w:firstRowFirstColumn="0" w:firstRowLastColumn="0" w:lastRowFirstColumn="0" w:lastRowLastColumn="0"/>
            <w:tcW w:w="2421" w:type="dxa"/>
          </w:tcPr>
          <w:p w14:paraId="64F95724" w14:textId="33D5270B" w:rsidR="00072881" w:rsidRPr="00E46AC1" w:rsidRDefault="00072881" w:rsidP="00072881">
            <w:pPr>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 xml:space="preserve">Misc. </w:t>
            </w:r>
          </w:p>
        </w:tc>
        <w:tc>
          <w:tcPr>
            <w:tcW w:w="719" w:type="dxa"/>
            <w:noWrap/>
          </w:tcPr>
          <w:p w14:paraId="4C90E2FC" w14:textId="5350D8F4"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GB"/>
              </w:rPr>
            </w:pPr>
            <w:r w:rsidRPr="00E46AC1">
              <w:rPr>
                <w:rFonts w:ascii="Calibri" w:eastAsia="Times New Roman" w:hAnsi="Calibri" w:cs="Calibri"/>
                <w:color w:val="000000"/>
                <w:sz w:val="24"/>
                <w:szCs w:val="24"/>
                <w:lang w:eastAsia="en-GB"/>
              </w:rPr>
              <w:t>101</w:t>
            </w:r>
          </w:p>
        </w:tc>
        <w:tc>
          <w:tcPr>
            <w:tcW w:w="642" w:type="dxa"/>
            <w:noWrap/>
          </w:tcPr>
          <w:p w14:paraId="6D60AE64" w14:textId="7CBBE675" w:rsidR="00072881" w:rsidRPr="00E46AC1" w:rsidRDefault="00072881" w:rsidP="000728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lang w:eastAsia="en-GB"/>
              </w:rPr>
            </w:pPr>
            <w:r w:rsidRPr="00E46AC1">
              <w:rPr>
                <w:rFonts w:ascii="Calibri" w:eastAsia="Times New Roman" w:hAnsi="Calibri" w:cs="Calibri"/>
                <w:i/>
                <w:iCs/>
                <w:color w:val="000000"/>
                <w:sz w:val="24"/>
                <w:szCs w:val="24"/>
                <w:lang w:eastAsia="en-GB"/>
              </w:rPr>
              <w:t>8.0</w:t>
            </w:r>
          </w:p>
        </w:tc>
        <w:tc>
          <w:tcPr>
            <w:tcW w:w="5994" w:type="dxa"/>
            <w:noWrap/>
          </w:tcPr>
          <w:p w14:paraId="64216BF0" w14:textId="77777777" w:rsidR="00072881" w:rsidRDefault="00B543B9"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543B9">
              <w:rPr>
                <w:i/>
                <w:sz w:val="24"/>
                <w:szCs w:val="24"/>
              </w:rPr>
              <w:t>I am not answering - it would take too long</w:t>
            </w:r>
          </w:p>
          <w:p w14:paraId="0A5E8793" w14:textId="77777777" w:rsidR="00B543B9" w:rsidRDefault="00D33C8A"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D33C8A">
              <w:rPr>
                <w:i/>
                <w:sz w:val="24"/>
                <w:szCs w:val="24"/>
              </w:rPr>
              <w:t xml:space="preserve">I feel woefully ignorant of what Cardiff Council does and offers - this is because I have never been taught/told </w:t>
            </w:r>
            <w:r w:rsidRPr="00D33C8A">
              <w:rPr>
                <w:i/>
                <w:sz w:val="24"/>
                <w:szCs w:val="24"/>
              </w:rPr>
              <w:lastRenderedPageBreak/>
              <w:t>about the role of councils in school/by my parents/in life.</w:t>
            </w:r>
          </w:p>
          <w:p w14:paraId="08DA3936" w14:textId="77777777" w:rsidR="005C5857" w:rsidRDefault="00B260D5"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260D5">
              <w:rPr>
                <w:i/>
                <w:sz w:val="24"/>
                <w:szCs w:val="24"/>
              </w:rPr>
              <w:t>Generally everything.</w:t>
            </w:r>
          </w:p>
          <w:p w14:paraId="61D96BF4" w14:textId="77777777" w:rsidR="007150E5" w:rsidRDefault="007150E5"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7150E5">
              <w:rPr>
                <w:i/>
                <w:sz w:val="24"/>
                <w:szCs w:val="24"/>
              </w:rPr>
              <w:t>Too many services that are irrelevant.</w:t>
            </w:r>
          </w:p>
          <w:p w14:paraId="310F3228" w14:textId="79BAF06A" w:rsidR="00B52A3D" w:rsidRPr="005F2EF1" w:rsidRDefault="00B52A3D" w:rsidP="00072881">
            <w:pPr>
              <w:pStyle w:val="ListParagraph"/>
              <w:numPr>
                <w:ilvl w:val="0"/>
                <w:numId w:val="3"/>
              </w:numPr>
              <w:spacing w:after="120"/>
              <w:ind w:left="328" w:hanging="215"/>
              <w:cnfStyle w:val="000000000000" w:firstRow="0" w:lastRow="0" w:firstColumn="0" w:lastColumn="0" w:oddVBand="0" w:evenVBand="0" w:oddHBand="0" w:evenHBand="0" w:firstRowFirstColumn="0" w:firstRowLastColumn="0" w:lastRowFirstColumn="0" w:lastRowLastColumn="0"/>
              <w:rPr>
                <w:i/>
                <w:sz w:val="24"/>
                <w:szCs w:val="24"/>
              </w:rPr>
            </w:pPr>
            <w:r w:rsidRPr="00B52A3D">
              <w:rPr>
                <w:i/>
                <w:sz w:val="24"/>
                <w:szCs w:val="24"/>
              </w:rPr>
              <w:t xml:space="preserve">I've just read in France and part of </w:t>
            </w:r>
            <w:proofErr w:type="gramStart"/>
            <w:r w:rsidRPr="00B52A3D">
              <w:rPr>
                <w:i/>
                <w:sz w:val="24"/>
                <w:szCs w:val="24"/>
              </w:rPr>
              <w:t>Spain,</w:t>
            </w:r>
            <w:proofErr w:type="gramEnd"/>
            <w:r w:rsidRPr="00B52A3D">
              <w:rPr>
                <w:i/>
                <w:sz w:val="24"/>
                <w:szCs w:val="24"/>
              </w:rPr>
              <w:t xml:space="preserve"> they have mandated that all open air carparks are covered in solar panels. This would be something worth looking at, in my opinion</w:t>
            </w:r>
          </w:p>
        </w:tc>
      </w:tr>
      <w:tr w:rsidR="00072881" w:rsidRPr="0024642A" w14:paraId="5223C0C2" w14:textId="77777777" w:rsidTr="005A0E7B">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21" w:type="dxa"/>
          </w:tcPr>
          <w:p w14:paraId="2156EBFD" w14:textId="304D04EC" w:rsidR="00072881" w:rsidRPr="005F2EF1" w:rsidRDefault="00072881" w:rsidP="00072881">
            <w:pPr>
              <w:rPr>
                <w:rFonts w:eastAsia="Times New Roman" w:cstheme="minorHAnsi"/>
                <w:color w:val="000000"/>
                <w:sz w:val="24"/>
                <w:szCs w:val="24"/>
                <w:lang w:eastAsia="en-GB"/>
              </w:rPr>
            </w:pPr>
            <w:r w:rsidRPr="005F2EF1">
              <w:rPr>
                <w:rFonts w:eastAsia="Times New Roman" w:cstheme="minorHAnsi"/>
                <w:color w:val="000000"/>
                <w:sz w:val="24"/>
                <w:szCs w:val="24"/>
                <w:lang w:eastAsia="en-GB"/>
              </w:rPr>
              <w:lastRenderedPageBreak/>
              <w:t>Total</w:t>
            </w:r>
          </w:p>
        </w:tc>
        <w:tc>
          <w:tcPr>
            <w:tcW w:w="719" w:type="dxa"/>
            <w:noWrap/>
          </w:tcPr>
          <w:p w14:paraId="1EA807ED" w14:textId="27E6C8D6" w:rsidR="00072881" w:rsidRPr="0024642A" w:rsidRDefault="00072881" w:rsidP="00072881">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r>
              <w:rPr>
                <w:rFonts w:eastAsia="Times New Roman" w:cstheme="minorHAnsi"/>
                <w:color w:val="000000"/>
                <w:sz w:val="24"/>
                <w:szCs w:val="24"/>
                <w:lang w:eastAsia="en-GB"/>
              </w:rPr>
              <w:t>1266</w:t>
            </w:r>
          </w:p>
        </w:tc>
        <w:tc>
          <w:tcPr>
            <w:tcW w:w="642" w:type="dxa"/>
            <w:noWrap/>
          </w:tcPr>
          <w:p w14:paraId="2F44DFB9" w14:textId="77777777" w:rsidR="00072881" w:rsidRPr="0024642A" w:rsidRDefault="00072881" w:rsidP="00072881">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p>
        </w:tc>
        <w:tc>
          <w:tcPr>
            <w:tcW w:w="5994" w:type="dxa"/>
            <w:noWrap/>
          </w:tcPr>
          <w:p w14:paraId="004780C5" w14:textId="77777777" w:rsidR="00072881" w:rsidRPr="0024642A" w:rsidRDefault="00072881" w:rsidP="00072881">
            <w:pP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en-GB"/>
              </w:rPr>
            </w:pPr>
          </w:p>
        </w:tc>
      </w:tr>
    </w:tbl>
    <w:p w14:paraId="192784DF" w14:textId="77777777" w:rsidR="001C36A8" w:rsidRPr="00261D13" w:rsidRDefault="001C36A8" w:rsidP="001C36A8">
      <w:pPr>
        <w:rPr>
          <w:sz w:val="24"/>
          <w:szCs w:val="24"/>
        </w:rPr>
      </w:pPr>
      <w:r>
        <w:rPr>
          <w:i/>
          <w:sz w:val="24"/>
          <w:szCs w:val="24"/>
        </w:rPr>
        <w:t>Respondents could select multiple options so the total will exceed 100%</w:t>
      </w:r>
    </w:p>
    <w:p w14:paraId="4C37CB95" w14:textId="6393AC3A" w:rsidR="00A71AAB" w:rsidRDefault="00A71AAB" w:rsidP="00E842EA">
      <w:pPr>
        <w:rPr>
          <w:lang w:eastAsia="en-US"/>
        </w:rPr>
      </w:pPr>
    </w:p>
    <w:p w14:paraId="33431299" w14:textId="77777777" w:rsidR="00896EBF" w:rsidRDefault="00896EBF" w:rsidP="00E842EA">
      <w:pPr>
        <w:rPr>
          <w:lang w:eastAsia="en-US"/>
        </w:rPr>
      </w:pPr>
    </w:p>
    <w:p w14:paraId="54BE9898" w14:textId="77777777" w:rsidR="00E842EA" w:rsidRPr="00AA754A" w:rsidRDefault="00E842EA" w:rsidP="00E842EA">
      <w:pPr>
        <w:rPr>
          <w:lang w:eastAsia="en-US"/>
        </w:rPr>
      </w:pPr>
    </w:p>
    <w:p w14:paraId="4ADE806E" w14:textId="77777777" w:rsidR="00E842EA" w:rsidRDefault="00E842EA" w:rsidP="00E842EA">
      <w:pPr>
        <w:pStyle w:val="Heading1"/>
        <w:rPr>
          <w:rFonts w:asciiTheme="minorHAnsi" w:hAnsiTheme="minorHAnsi" w:cstheme="minorHAnsi"/>
          <w:b/>
          <w:color w:val="auto"/>
          <w:sz w:val="36"/>
        </w:rPr>
      </w:pPr>
    </w:p>
    <w:p w14:paraId="5F10CF35" w14:textId="77777777" w:rsidR="00E842EA" w:rsidRDefault="00E842EA" w:rsidP="00E842EA">
      <w:pPr>
        <w:rPr>
          <w:rFonts w:eastAsiaTheme="majorEastAsia"/>
          <w:szCs w:val="32"/>
          <w:lang w:eastAsia="en-US"/>
        </w:rPr>
      </w:pPr>
      <w:r>
        <w:br w:type="page"/>
      </w:r>
    </w:p>
    <w:p w14:paraId="41FF4780" w14:textId="7DFB18D3" w:rsidR="00E842EA" w:rsidRPr="00AA754A" w:rsidRDefault="00E842EA" w:rsidP="00E842EA">
      <w:pPr>
        <w:pStyle w:val="Heading1"/>
        <w:rPr>
          <w:rFonts w:asciiTheme="minorHAnsi" w:hAnsiTheme="minorHAnsi" w:cstheme="minorHAnsi"/>
          <w:b/>
          <w:color w:val="auto"/>
          <w:sz w:val="36"/>
        </w:rPr>
      </w:pPr>
      <w:bookmarkStart w:id="59" w:name="_Appendix_U_–"/>
      <w:bookmarkStart w:id="60" w:name="_Toc128479627"/>
      <w:bookmarkEnd w:id="59"/>
      <w:r w:rsidRPr="00AA754A">
        <w:rPr>
          <w:rFonts w:asciiTheme="minorHAnsi" w:hAnsiTheme="minorHAnsi" w:cstheme="minorHAnsi"/>
          <w:b/>
          <w:color w:val="auto"/>
          <w:sz w:val="36"/>
        </w:rPr>
        <w:lastRenderedPageBreak/>
        <w:t xml:space="preserve">Appendix </w:t>
      </w:r>
      <w:r w:rsidR="000F5A6A">
        <w:rPr>
          <w:rFonts w:asciiTheme="minorHAnsi" w:hAnsiTheme="minorHAnsi" w:cstheme="minorHAnsi"/>
          <w:b/>
          <w:color w:val="auto"/>
          <w:sz w:val="36"/>
        </w:rPr>
        <w:t xml:space="preserve">U </w:t>
      </w:r>
      <w:r>
        <w:rPr>
          <w:rFonts w:asciiTheme="minorHAnsi" w:hAnsiTheme="minorHAnsi" w:cstheme="minorHAnsi"/>
          <w:b/>
          <w:color w:val="auto"/>
          <w:sz w:val="36"/>
        </w:rPr>
        <w:t xml:space="preserve">– </w:t>
      </w:r>
      <w:r w:rsidR="00B62DC3">
        <w:rPr>
          <w:rFonts w:asciiTheme="minorHAnsi" w:hAnsiTheme="minorHAnsi" w:cstheme="minorHAnsi"/>
          <w:b/>
          <w:color w:val="auto"/>
          <w:sz w:val="36"/>
        </w:rPr>
        <w:t>Promotion of</w:t>
      </w:r>
      <w:r>
        <w:rPr>
          <w:rFonts w:asciiTheme="minorHAnsi" w:hAnsiTheme="minorHAnsi" w:cstheme="minorHAnsi"/>
          <w:b/>
          <w:color w:val="auto"/>
          <w:sz w:val="36"/>
        </w:rPr>
        <w:t xml:space="preserve"> the survey</w:t>
      </w:r>
      <w:bookmarkEnd w:id="60"/>
    </w:p>
    <w:p w14:paraId="1051D4FF" w14:textId="77777777" w:rsidR="00E3453B" w:rsidRDefault="00E3453B" w:rsidP="00B977AD">
      <w:pPr>
        <w:spacing w:after="0"/>
        <w:rPr>
          <w:rFonts w:ascii="Calibri" w:eastAsia="Times New Roman" w:hAnsi="Calibri" w:cs="Calibri"/>
          <w:color w:val="000000"/>
          <w:lang w:eastAsia="en-GB"/>
        </w:rPr>
      </w:pPr>
    </w:p>
    <w:p w14:paraId="00F84E9A" w14:textId="0AD936B9" w:rsidR="004F581B" w:rsidRPr="00E71B4F" w:rsidRDefault="004F581B" w:rsidP="00F0521F">
      <w:pPr>
        <w:pStyle w:val="ListParagraph"/>
        <w:numPr>
          <w:ilvl w:val="0"/>
          <w:numId w:val="3"/>
        </w:numPr>
        <w:spacing w:line="240" w:lineRule="auto"/>
        <w:ind w:left="714" w:hanging="357"/>
        <w:rPr>
          <w:sz w:val="24"/>
          <w:szCs w:val="24"/>
          <w:lang w:eastAsia="en-US"/>
        </w:rPr>
      </w:pPr>
      <w:r w:rsidRPr="00E71B4F">
        <w:rPr>
          <w:sz w:val="24"/>
          <w:szCs w:val="24"/>
          <w:lang w:eastAsia="en-US"/>
        </w:rPr>
        <w:t>Hubs and libraries across the city</w:t>
      </w:r>
      <w:r w:rsidR="00BA6A6A" w:rsidRPr="00E71B4F">
        <w:rPr>
          <w:sz w:val="24"/>
          <w:szCs w:val="24"/>
          <w:lang w:eastAsia="en-US"/>
        </w:rPr>
        <w:t xml:space="preserve">  </w:t>
      </w:r>
    </w:p>
    <w:p w14:paraId="137CE2A0" w14:textId="08DAB90F" w:rsidR="00BA6A6A" w:rsidRPr="00E71B4F" w:rsidRDefault="00BA6A6A" w:rsidP="00F0521F">
      <w:pPr>
        <w:pStyle w:val="ListParagraph"/>
        <w:numPr>
          <w:ilvl w:val="0"/>
          <w:numId w:val="3"/>
        </w:numPr>
        <w:spacing w:line="240" w:lineRule="auto"/>
        <w:ind w:left="714" w:hanging="357"/>
        <w:rPr>
          <w:sz w:val="24"/>
          <w:szCs w:val="24"/>
          <w:lang w:eastAsia="en-US"/>
        </w:rPr>
      </w:pPr>
      <w:r w:rsidRPr="00E71B4F">
        <w:rPr>
          <w:sz w:val="24"/>
          <w:szCs w:val="24"/>
          <w:lang w:eastAsia="en-US"/>
        </w:rPr>
        <w:t xml:space="preserve">Face-to-face engagement </w:t>
      </w:r>
      <w:r w:rsidR="00E71B4F" w:rsidRPr="00E71B4F">
        <w:rPr>
          <w:sz w:val="24"/>
          <w:szCs w:val="24"/>
          <w:lang w:eastAsia="en-US"/>
        </w:rPr>
        <w:t>in Central</w:t>
      </w:r>
      <w:r w:rsidR="00A91928" w:rsidRPr="00E71B4F">
        <w:rPr>
          <w:sz w:val="24"/>
          <w:szCs w:val="24"/>
          <w:lang w:eastAsia="en-US"/>
        </w:rPr>
        <w:t xml:space="preserve"> Cardiff, Cardiff Bay, Adamsdown, </w:t>
      </w:r>
      <w:r w:rsidR="00171D70" w:rsidRPr="00E71B4F">
        <w:rPr>
          <w:sz w:val="24"/>
          <w:szCs w:val="24"/>
          <w:lang w:eastAsia="en-US"/>
        </w:rPr>
        <w:t xml:space="preserve">Butetown, </w:t>
      </w:r>
      <w:r w:rsidR="00A91928" w:rsidRPr="00E71B4F">
        <w:rPr>
          <w:sz w:val="24"/>
          <w:szCs w:val="24"/>
          <w:lang w:eastAsia="en-US"/>
        </w:rPr>
        <w:t>Canton</w:t>
      </w:r>
      <w:r w:rsidR="00171D70" w:rsidRPr="00E71B4F">
        <w:rPr>
          <w:sz w:val="24"/>
          <w:szCs w:val="24"/>
          <w:lang w:eastAsia="en-US"/>
        </w:rPr>
        <w:t>, Riverside</w:t>
      </w:r>
      <w:r w:rsidR="00E126A6" w:rsidRPr="00E71B4F">
        <w:rPr>
          <w:sz w:val="24"/>
          <w:szCs w:val="24"/>
          <w:lang w:eastAsia="en-US"/>
        </w:rPr>
        <w:t xml:space="preserve">, </w:t>
      </w:r>
      <w:r w:rsidR="00EE6883" w:rsidRPr="00E71B4F">
        <w:rPr>
          <w:sz w:val="24"/>
          <w:szCs w:val="24"/>
          <w:lang w:eastAsia="en-US"/>
        </w:rPr>
        <w:t xml:space="preserve">surveys and flyers left in shops, cafes, restaurants, pubs and other local </w:t>
      </w:r>
      <w:proofErr w:type="gramStart"/>
      <w:r w:rsidR="00EE6883" w:rsidRPr="00E71B4F">
        <w:rPr>
          <w:sz w:val="24"/>
          <w:szCs w:val="24"/>
          <w:lang w:eastAsia="en-US"/>
        </w:rPr>
        <w:t>businesses</w:t>
      </w:r>
      <w:proofErr w:type="gramEnd"/>
    </w:p>
    <w:p w14:paraId="0C10B1AE" w14:textId="77777777" w:rsidR="00DE2845" w:rsidRPr="00E71B4F" w:rsidRDefault="00DE2845" w:rsidP="00DE2845">
      <w:pPr>
        <w:pStyle w:val="ListParagraph"/>
        <w:numPr>
          <w:ilvl w:val="0"/>
          <w:numId w:val="3"/>
        </w:numPr>
        <w:spacing w:line="240" w:lineRule="auto"/>
        <w:ind w:left="714" w:hanging="357"/>
        <w:rPr>
          <w:sz w:val="24"/>
          <w:szCs w:val="24"/>
          <w:lang w:eastAsia="en-US"/>
        </w:rPr>
      </w:pPr>
      <w:r w:rsidRPr="00E71B4F">
        <w:rPr>
          <w:sz w:val="24"/>
          <w:szCs w:val="24"/>
          <w:lang w:eastAsia="en-US"/>
        </w:rPr>
        <w:t>FAN groups</w:t>
      </w:r>
    </w:p>
    <w:p w14:paraId="7A23D13A" w14:textId="123EDC39" w:rsidR="00DE2845" w:rsidRPr="00E71B4F" w:rsidRDefault="00DE2845" w:rsidP="00DE2845">
      <w:pPr>
        <w:pStyle w:val="ListParagraph"/>
        <w:numPr>
          <w:ilvl w:val="0"/>
          <w:numId w:val="3"/>
        </w:numPr>
        <w:spacing w:line="240" w:lineRule="auto"/>
        <w:ind w:left="714" w:hanging="357"/>
        <w:rPr>
          <w:sz w:val="24"/>
          <w:szCs w:val="24"/>
          <w:lang w:eastAsia="en-US"/>
        </w:rPr>
      </w:pPr>
      <w:r w:rsidRPr="00E71B4F">
        <w:rPr>
          <w:sz w:val="24"/>
          <w:szCs w:val="24"/>
          <w:lang w:eastAsia="en-US"/>
        </w:rPr>
        <w:t xml:space="preserve">Schools (including Adamsdown Primary, Kitchener Community Outreach, Riverside Primary, Ysgol </w:t>
      </w:r>
      <w:proofErr w:type="spellStart"/>
      <w:r w:rsidRPr="00E71B4F">
        <w:rPr>
          <w:sz w:val="24"/>
          <w:szCs w:val="24"/>
          <w:lang w:eastAsia="en-US"/>
        </w:rPr>
        <w:t>Hamadryad</w:t>
      </w:r>
      <w:proofErr w:type="spellEnd"/>
      <w:r w:rsidRPr="00E71B4F">
        <w:rPr>
          <w:sz w:val="24"/>
          <w:szCs w:val="24"/>
          <w:lang w:eastAsia="en-US"/>
        </w:rPr>
        <w:t>, M</w:t>
      </w:r>
      <w:r w:rsidR="003C4109">
        <w:rPr>
          <w:sz w:val="24"/>
          <w:szCs w:val="24"/>
          <w:lang w:eastAsia="en-US"/>
        </w:rPr>
        <w:t>oun</w:t>
      </w:r>
      <w:r w:rsidRPr="00E71B4F">
        <w:rPr>
          <w:sz w:val="24"/>
          <w:szCs w:val="24"/>
          <w:lang w:eastAsia="en-US"/>
        </w:rPr>
        <w:t>t Stuart Primary)</w:t>
      </w:r>
    </w:p>
    <w:p w14:paraId="503108C9" w14:textId="048DD47E" w:rsidR="001F6119" w:rsidRPr="00E71B4F" w:rsidRDefault="00D23B6A" w:rsidP="00F0521F">
      <w:pPr>
        <w:pStyle w:val="ListParagraph"/>
        <w:numPr>
          <w:ilvl w:val="0"/>
          <w:numId w:val="3"/>
        </w:numPr>
        <w:spacing w:line="240" w:lineRule="auto"/>
        <w:ind w:left="714" w:hanging="357"/>
        <w:rPr>
          <w:sz w:val="24"/>
          <w:szCs w:val="24"/>
          <w:lang w:eastAsia="en-US"/>
        </w:rPr>
      </w:pPr>
      <w:r w:rsidRPr="00E71B4F">
        <w:rPr>
          <w:sz w:val="24"/>
          <w:szCs w:val="24"/>
          <w:lang w:eastAsia="en-US"/>
        </w:rPr>
        <w:t>Green squirrel</w:t>
      </w:r>
    </w:p>
    <w:p w14:paraId="3B790BE9" w14:textId="00D08438" w:rsidR="000E7DB8" w:rsidRPr="00E71B4F" w:rsidRDefault="000E7DB8" w:rsidP="00F0521F">
      <w:pPr>
        <w:pStyle w:val="ListParagraph"/>
        <w:numPr>
          <w:ilvl w:val="0"/>
          <w:numId w:val="3"/>
        </w:numPr>
        <w:spacing w:line="240" w:lineRule="auto"/>
        <w:ind w:left="714" w:hanging="357"/>
        <w:rPr>
          <w:sz w:val="24"/>
          <w:szCs w:val="24"/>
          <w:lang w:eastAsia="en-US"/>
        </w:rPr>
      </w:pPr>
      <w:r w:rsidRPr="00E71B4F">
        <w:rPr>
          <w:sz w:val="24"/>
          <w:szCs w:val="24"/>
          <w:lang w:eastAsia="en-US"/>
        </w:rPr>
        <w:t>Trinity Centre</w:t>
      </w:r>
    </w:p>
    <w:p w14:paraId="59292D9F" w14:textId="6AA1C26D" w:rsidR="000E7DB8" w:rsidRPr="00E71B4F" w:rsidRDefault="005B716F" w:rsidP="00F0521F">
      <w:pPr>
        <w:pStyle w:val="ListParagraph"/>
        <w:numPr>
          <w:ilvl w:val="0"/>
          <w:numId w:val="3"/>
        </w:numPr>
        <w:spacing w:line="240" w:lineRule="auto"/>
        <w:ind w:left="714" w:hanging="357"/>
        <w:rPr>
          <w:sz w:val="24"/>
          <w:szCs w:val="24"/>
          <w:lang w:eastAsia="en-US"/>
        </w:rPr>
      </w:pPr>
      <w:r w:rsidRPr="00E71B4F">
        <w:rPr>
          <w:sz w:val="24"/>
          <w:szCs w:val="24"/>
          <w:lang w:eastAsia="en-US"/>
        </w:rPr>
        <w:t>Women Connect First</w:t>
      </w:r>
    </w:p>
    <w:p w14:paraId="63ACBCF1" w14:textId="74181B43" w:rsidR="00030974" w:rsidRPr="00E71B4F" w:rsidRDefault="00030974" w:rsidP="00F0521F">
      <w:pPr>
        <w:pStyle w:val="ListParagraph"/>
        <w:numPr>
          <w:ilvl w:val="0"/>
          <w:numId w:val="3"/>
        </w:numPr>
        <w:spacing w:line="240" w:lineRule="auto"/>
        <w:ind w:left="714" w:hanging="357"/>
        <w:rPr>
          <w:sz w:val="24"/>
          <w:szCs w:val="24"/>
          <w:lang w:eastAsia="en-US"/>
        </w:rPr>
      </w:pPr>
      <w:r w:rsidRPr="00E71B4F">
        <w:rPr>
          <w:sz w:val="24"/>
          <w:szCs w:val="24"/>
          <w:lang w:eastAsia="en-US"/>
        </w:rPr>
        <w:t>Moorlands Community Centre</w:t>
      </w:r>
    </w:p>
    <w:p w14:paraId="7A46D03C" w14:textId="145DC5EA" w:rsidR="00B65153" w:rsidRPr="00E71B4F" w:rsidRDefault="00B65153" w:rsidP="00F0521F">
      <w:pPr>
        <w:pStyle w:val="ListParagraph"/>
        <w:numPr>
          <w:ilvl w:val="0"/>
          <w:numId w:val="3"/>
        </w:numPr>
        <w:spacing w:line="240" w:lineRule="auto"/>
        <w:ind w:left="714" w:hanging="357"/>
        <w:rPr>
          <w:sz w:val="24"/>
          <w:szCs w:val="24"/>
          <w:lang w:eastAsia="en-US"/>
        </w:rPr>
      </w:pPr>
      <w:r w:rsidRPr="00E71B4F">
        <w:rPr>
          <w:sz w:val="24"/>
          <w:szCs w:val="24"/>
          <w:lang w:eastAsia="en-US"/>
        </w:rPr>
        <w:t>Dusty Forge</w:t>
      </w:r>
    </w:p>
    <w:p w14:paraId="7003364C" w14:textId="02C4F54F" w:rsidR="00B65153" w:rsidRPr="00E71B4F" w:rsidRDefault="00B65153" w:rsidP="00F0521F">
      <w:pPr>
        <w:pStyle w:val="ListParagraph"/>
        <w:numPr>
          <w:ilvl w:val="0"/>
          <w:numId w:val="3"/>
        </w:numPr>
        <w:spacing w:line="240" w:lineRule="auto"/>
        <w:ind w:left="714" w:hanging="357"/>
        <w:rPr>
          <w:sz w:val="24"/>
          <w:szCs w:val="24"/>
          <w:lang w:eastAsia="en-US"/>
        </w:rPr>
      </w:pPr>
      <w:proofErr w:type="spellStart"/>
      <w:r w:rsidRPr="00E71B4F">
        <w:rPr>
          <w:sz w:val="24"/>
          <w:szCs w:val="24"/>
          <w:lang w:eastAsia="en-US"/>
        </w:rPr>
        <w:t>Caerau</w:t>
      </w:r>
      <w:proofErr w:type="spellEnd"/>
      <w:r w:rsidRPr="00E71B4F">
        <w:rPr>
          <w:sz w:val="24"/>
          <w:szCs w:val="24"/>
          <w:lang w:eastAsia="en-US"/>
        </w:rPr>
        <w:t xml:space="preserve"> Heritage Centre</w:t>
      </w:r>
    </w:p>
    <w:p w14:paraId="1A259229" w14:textId="68D47526" w:rsidR="00F22E40" w:rsidRPr="00E71B4F" w:rsidRDefault="00AD6A2D" w:rsidP="00F0521F">
      <w:pPr>
        <w:pStyle w:val="ListParagraph"/>
        <w:numPr>
          <w:ilvl w:val="0"/>
          <w:numId w:val="3"/>
        </w:numPr>
        <w:spacing w:line="240" w:lineRule="auto"/>
        <w:ind w:left="714" w:hanging="357"/>
        <w:rPr>
          <w:sz w:val="24"/>
          <w:szCs w:val="24"/>
          <w:lang w:eastAsia="en-US"/>
        </w:rPr>
      </w:pPr>
      <w:r w:rsidRPr="00E71B4F">
        <w:rPr>
          <w:sz w:val="24"/>
          <w:szCs w:val="24"/>
          <w:lang w:eastAsia="en-US"/>
        </w:rPr>
        <w:t>Beacon Centre</w:t>
      </w:r>
    </w:p>
    <w:p w14:paraId="2B4B6519" w14:textId="7B60B29F" w:rsidR="00B47CEE" w:rsidRPr="00E71B4F" w:rsidRDefault="00B47CEE" w:rsidP="00B47CEE">
      <w:pPr>
        <w:pStyle w:val="ListParagraph"/>
        <w:numPr>
          <w:ilvl w:val="0"/>
          <w:numId w:val="3"/>
        </w:numPr>
        <w:spacing w:line="240" w:lineRule="auto"/>
        <w:ind w:left="714" w:hanging="357"/>
        <w:rPr>
          <w:sz w:val="24"/>
          <w:szCs w:val="24"/>
          <w:lang w:eastAsia="en-US"/>
        </w:rPr>
      </w:pPr>
      <w:r w:rsidRPr="00E71B4F">
        <w:rPr>
          <w:sz w:val="24"/>
          <w:szCs w:val="24"/>
          <w:lang w:eastAsia="en-US"/>
        </w:rPr>
        <w:t>Butetown Medical Centre</w:t>
      </w:r>
    </w:p>
    <w:p w14:paraId="194F31FF" w14:textId="2CF53A87" w:rsidR="00BD28F2" w:rsidRDefault="00BD28F2" w:rsidP="00B47CEE">
      <w:pPr>
        <w:pStyle w:val="ListParagraph"/>
        <w:numPr>
          <w:ilvl w:val="0"/>
          <w:numId w:val="3"/>
        </w:numPr>
        <w:spacing w:line="240" w:lineRule="auto"/>
        <w:ind w:left="714" w:hanging="357"/>
        <w:rPr>
          <w:sz w:val="24"/>
          <w:szCs w:val="24"/>
          <w:lang w:eastAsia="en-US"/>
        </w:rPr>
      </w:pPr>
      <w:r w:rsidRPr="00E71B4F">
        <w:rPr>
          <w:sz w:val="24"/>
          <w:szCs w:val="24"/>
          <w:lang w:eastAsia="en-US"/>
        </w:rPr>
        <w:t>Butetown Community Centre</w:t>
      </w:r>
    </w:p>
    <w:p w14:paraId="56D30D68" w14:textId="0B0CF3B0" w:rsidR="007C48CC" w:rsidRPr="00E71B4F" w:rsidRDefault="007C48CC" w:rsidP="00B47CEE">
      <w:pPr>
        <w:pStyle w:val="ListParagraph"/>
        <w:numPr>
          <w:ilvl w:val="0"/>
          <w:numId w:val="3"/>
        </w:numPr>
        <w:spacing w:line="240" w:lineRule="auto"/>
        <w:ind w:left="714" w:hanging="357"/>
        <w:rPr>
          <w:sz w:val="24"/>
          <w:szCs w:val="24"/>
          <w:lang w:eastAsia="en-US"/>
        </w:rPr>
      </w:pPr>
      <w:r>
        <w:rPr>
          <w:sz w:val="24"/>
          <w:szCs w:val="24"/>
          <w:lang w:eastAsia="en-US"/>
        </w:rPr>
        <w:t>JOMEC</w:t>
      </w:r>
    </w:p>
    <w:p w14:paraId="0185BDAD" w14:textId="77777777" w:rsidR="00D64C64" w:rsidRPr="00E71B4F" w:rsidRDefault="00D64C64" w:rsidP="00DE2845">
      <w:pPr>
        <w:pStyle w:val="ListParagraph"/>
        <w:spacing w:line="240" w:lineRule="auto"/>
        <w:ind w:left="714"/>
        <w:rPr>
          <w:sz w:val="24"/>
          <w:szCs w:val="24"/>
          <w:lang w:eastAsia="en-US"/>
        </w:rPr>
      </w:pPr>
    </w:p>
    <w:p w14:paraId="69DF084B" w14:textId="3BF3545D" w:rsidR="00B62DC3" w:rsidRPr="00E71B4F" w:rsidRDefault="00B62DC3"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Local councillors</w:t>
      </w:r>
      <w:r w:rsidR="004B642E" w:rsidRPr="00E71B4F">
        <w:rPr>
          <w:rFonts w:ascii="Calibri" w:eastAsia="Times New Roman" w:hAnsi="Calibri" w:cs="Calibri"/>
          <w:color w:val="000000"/>
          <w:sz w:val="24"/>
          <w:szCs w:val="24"/>
          <w:lang w:eastAsia="en-GB"/>
        </w:rPr>
        <w:t>, particularly those in areas with historically low response</w:t>
      </w:r>
    </w:p>
    <w:p w14:paraId="7966CB78" w14:textId="5C0C95E3" w:rsidR="00E842EA" w:rsidRPr="00E71B4F" w:rsidRDefault="00E3453B"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Community Councils</w:t>
      </w:r>
    </w:p>
    <w:p w14:paraId="0DD6BE0B" w14:textId="0CF2D2C7" w:rsidR="00E3453B" w:rsidRPr="00E71B4F" w:rsidRDefault="00E3453B"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C3SC</w:t>
      </w:r>
    </w:p>
    <w:p w14:paraId="5A8CCF18" w14:textId="31D9379E" w:rsidR="00E3453B" w:rsidRPr="00E71B4F" w:rsidRDefault="00E3453B" w:rsidP="00F0521F">
      <w:pPr>
        <w:pStyle w:val="ListParagraph"/>
        <w:numPr>
          <w:ilvl w:val="0"/>
          <w:numId w:val="3"/>
        </w:numPr>
        <w:spacing w:line="240" w:lineRule="auto"/>
        <w:ind w:left="714" w:hanging="357"/>
        <w:rPr>
          <w:sz w:val="24"/>
          <w:szCs w:val="24"/>
          <w:lang w:eastAsia="en-US"/>
        </w:rPr>
      </w:pPr>
      <w:r w:rsidRPr="00E71B4F">
        <w:rPr>
          <w:sz w:val="24"/>
          <w:szCs w:val="24"/>
          <w:lang w:eastAsia="en-US"/>
        </w:rPr>
        <w:t>Public Health Wales</w:t>
      </w:r>
    </w:p>
    <w:p w14:paraId="75377C8A" w14:textId="6F23CEA4" w:rsidR="00E3453B" w:rsidRPr="00E71B4F" w:rsidRDefault="00E3453B" w:rsidP="00F0521F">
      <w:pPr>
        <w:pStyle w:val="ListParagraph"/>
        <w:numPr>
          <w:ilvl w:val="0"/>
          <w:numId w:val="3"/>
        </w:numPr>
        <w:spacing w:line="240" w:lineRule="auto"/>
        <w:ind w:left="714" w:hanging="357"/>
        <w:rPr>
          <w:sz w:val="24"/>
          <w:szCs w:val="24"/>
          <w:lang w:eastAsia="en-US"/>
        </w:rPr>
      </w:pPr>
      <w:r w:rsidRPr="00E71B4F">
        <w:rPr>
          <w:sz w:val="24"/>
          <w:szCs w:val="24"/>
          <w:lang w:eastAsia="en-US"/>
        </w:rPr>
        <w:t>Schools via Education &amp; Lifelong Learning</w:t>
      </w:r>
    </w:p>
    <w:p w14:paraId="4BBB4D02" w14:textId="212A3E0B" w:rsidR="00E3453B" w:rsidRPr="00E71B4F" w:rsidRDefault="00E3453B"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Youth Council</w:t>
      </w:r>
    </w:p>
    <w:p w14:paraId="3A03B2B7" w14:textId="5540BAD8" w:rsidR="00E3453B" w:rsidRPr="00E71B4F" w:rsidRDefault="00E3453B"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PSB Members</w:t>
      </w:r>
    </w:p>
    <w:p w14:paraId="2F4CCBCF" w14:textId="3D00D65C" w:rsidR="00E3453B" w:rsidRPr="00E71B4F" w:rsidRDefault="00E3453B"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Tenants Website</w:t>
      </w:r>
    </w:p>
    <w:p w14:paraId="642C4B15" w14:textId="60101F3A" w:rsidR="00E3453B" w:rsidRPr="00E71B4F" w:rsidRDefault="00E3453B"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 xml:space="preserve">Partnership Team (to pass to Faith Groups, PCC, Disability groups including the </w:t>
      </w:r>
      <w:r w:rsidR="000113D5" w:rsidRPr="00E71B4F">
        <w:rPr>
          <w:rFonts w:ascii="Calibri" w:eastAsia="Times New Roman" w:hAnsi="Calibri" w:cs="Calibri"/>
          <w:color w:val="000000"/>
          <w:sz w:val="24"/>
          <w:szCs w:val="24"/>
          <w:lang w:eastAsia="en-GB"/>
        </w:rPr>
        <w:t>Cardiff People First, Cardiff Institute for the Blind</w:t>
      </w:r>
      <w:r w:rsidR="00E81466" w:rsidRPr="00E71B4F">
        <w:rPr>
          <w:rFonts w:ascii="Calibri" w:eastAsia="Times New Roman" w:hAnsi="Calibri" w:cs="Calibri"/>
          <w:color w:val="000000"/>
          <w:sz w:val="24"/>
          <w:szCs w:val="24"/>
          <w:lang w:eastAsia="en-GB"/>
        </w:rPr>
        <w:t>, Guide Dogs Cymru, RNIB</w:t>
      </w:r>
      <w:r w:rsidRPr="00E71B4F">
        <w:rPr>
          <w:rFonts w:ascii="Calibri" w:eastAsia="Times New Roman" w:hAnsi="Calibri" w:cs="Calibri"/>
          <w:color w:val="000000"/>
          <w:sz w:val="24"/>
          <w:szCs w:val="24"/>
          <w:lang w:eastAsia="en-GB"/>
        </w:rPr>
        <w:t xml:space="preserve"> and </w:t>
      </w:r>
      <w:r w:rsidR="00E81466" w:rsidRPr="00E71B4F">
        <w:rPr>
          <w:rFonts w:ascii="Calibri" w:eastAsia="Times New Roman" w:hAnsi="Calibri" w:cs="Calibri"/>
          <w:color w:val="000000"/>
          <w:sz w:val="24"/>
          <w:szCs w:val="24"/>
          <w:lang w:eastAsia="en-GB"/>
        </w:rPr>
        <w:t>Diverse Cymru</w:t>
      </w:r>
      <w:r w:rsidRPr="00E71B4F">
        <w:rPr>
          <w:rFonts w:ascii="Calibri" w:eastAsia="Times New Roman" w:hAnsi="Calibri" w:cs="Calibri"/>
          <w:color w:val="000000"/>
          <w:sz w:val="24"/>
          <w:szCs w:val="24"/>
          <w:lang w:eastAsia="en-GB"/>
        </w:rPr>
        <w:t>)</w:t>
      </w:r>
    </w:p>
    <w:p w14:paraId="72DCF004" w14:textId="393CE028" w:rsidR="00E3453B" w:rsidRPr="00E71B4F" w:rsidRDefault="00732634"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Members</w:t>
      </w:r>
    </w:p>
    <w:p w14:paraId="6F703B11" w14:textId="55E6FA97" w:rsidR="00732634" w:rsidRPr="00E71B4F" w:rsidRDefault="00732634"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Cardiff Council website (Home page and pop-ups on other pages receiving high traffic)</w:t>
      </w:r>
    </w:p>
    <w:p w14:paraId="5D8EEC01" w14:textId="12EF4236" w:rsidR="00732634" w:rsidRPr="00E71B4F" w:rsidRDefault="00732634"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Ask Cardiff Live Consultations Page</w:t>
      </w:r>
    </w:p>
    <w:p w14:paraId="7FCBC7F0" w14:textId="04520D12" w:rsidR="00732634" w:rsidRPr="00E71B4F" w:rsidRDefault="00732634"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Staff Intranet</w:t>
      </w:r>
    </w:p>
    <w:p w14:paraId="5ACC0F0E" w14:textId="5405EC09" w:rsidR="00732634" w:rsidRPr="00E71B4F" w:rsidRDefault="00732634"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DigiGov</w:t>
      </w:r>
    </w:p>
    <w:p w14:paraId="023CEFDD" w14:textId="36A51480" w:rsidR="00732634" w:rsidRPr="00E71B4F" w:rsidRDefault="00732634" w:rsidP="00F0521F">
      <w:pPr>
        <w:pStyle w:val="ListParagraph"/>
        <w:numPr>
          <w:ilvl w:val="0"/>
          <w:numId w:val="3"/>
        </w:numPr>
        <w:spacing w:line="240" w:lineRule="auto"/>
        <w:ind w:left="714" w:hanging="357"/>
        <w:rPr>
          <w:sz w:val="24"/>
          <w:szCs w:val="24"/>
          <w:lang w:eastAsia="en-US"/>
        </w:rPr>
      </w:pPr>
      <w:r w:rsidRPr="00E71B4F">
        <w:rPr>
          <w:rFonts w:ascii="Calibri" w:eastAsia="Times New Roman" w:hAnsi="Calibri" w:cs="Calibri"/>
          <w:color w:val="000000"/>
          <w:sz w:val="24"/>
          <w:szCs w:val="24"/>
          <w:lang w:eastAsia="en-GB"/>
        </w:rPr>
        <w:t>Email to all staff from Staff Information</w:t>
      </w:r>
    </w:p>
    <w:p w14:paraId="76105481" w14:textId="2BEF301E" w:rsidR="00732634" w:rsidRPr="00E71B4F" w:rsidRDefault="00732634" w:rsidP="00B977AD">
      <w:pPr>
        <w:spacing w:after="0"/>
        <w:rPr>
          <w:b/>
          <w:lang w:eastAsia="en-US"/>
        </w:rPr>
      </w:pPr>
      <w:r w:rsidRPr="00E71B4F">
        <w:rPr>
          <w:b/>
          <w:lang w:eastAsia="en-US"/>
        </w:rPr>
        <w:t>Social Media Presence</w:t>
      </w:r>
    </w:p>
    <w:p w14:paraId="1215C837" w14:textId="691AA929"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 xml:space="preserve">Cardiff Council’s corporate accounts on Facebook, </w:t>
      </w:r>
      <w:proofErr w:type="gramStart"/>
      <w:r w:rsidRPr="00E71B4F">
        <w:rPr>
          <w:rFonts w:ascii="Calibri" w:eastAsia="Times New Roman" w:hAnsi="Calibri" w:cs="Calibri"/>
          <w:color w:val="000000"/>
          <w:sz w:val="24"/>
          <w:szCs w:val="24"/>
          <w:lang w:eastAsia="en-GB"/>
        </w:rPr>
        <w:t>Twitter</w:t>
      </w:r>
      <w:proofErr w:type="gramEnd"/>
      <w:r w:rsidRPr="00E71B4F">
        <w:rPr>
          <w:rFonts w:ascii="Calibri" w:eastAsia="Times New Roman" w:hAnsi="Calibri" w:cs="Calibri"/>
          <w:color w:val="000000"/>
          <w:sz w:val="24"/>
          <w:szCs w:val="24"/>
          <w:lang w:eastAsia="en-GB"/>
        </w:rPr>
        <w:t xml:space="preserve"> and Instagram</w:t>
      </w:r>
    </w:p>
    <w:p w14:paraId="3ED87F3C" w14:textId="0F4F733A"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Caerau</w:t>
      </w:r>
      <w:proofErr w:type="spellEnd"/>
      <w:r w:rsidRPr="00E71B4F">
        <w:rPr>
          <w:rFonts w:ascii="Calibri" w:eastAsia="Times New Roman" w:hAnsi="Calibri" w:cs="Calibri"/>
          <w:color w:val="000000"/>
          <w:sz w:val="24"/>
          <w:szCs w:val="24"/>
          <w:lang w:eastAsia="en-GB"/>
        </w:rPr>
        <w:t xml:space="preserve"> (Cardiff) Residents</w:t>
      </w:r>
    </w:p>
    <w:p w14:paraId="760436C8" w14:textId="452F8AB8"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Caerau</w:t>
      </w:r>
      <w:proofErr w:type="spellEnd"/>
      <w:r w:rsidRPr="00E71B4F">
        <w:rPr>
          <w:rFonts w:ascii="Calibri" w:eastAsia="Times New Roman" w:hAnsi="Calibri" w:cs="Calibri"/>
          <w:color w:val="000000"/>
          <w:sz w:val="24"/>
          <w:szCs w:val="24"/>
          <w:lang w:eastAsia="en-GB"/>
        </w:rPr>
        <w:t xml:space="preserve"> and Ely MATTERS</w:t>
      </w:r>
    </w:p>
    <w:p w14:paraId="4BE988B0" w14:textId="066345D7"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Residents of Canton &amp; Riverside, Cardiff</w:t>
      </w:r>
    </w:p>
    <w:p w14:paraId="297B0413" w14:textId="5110C085"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Victoria Park Matters</w:t>
      </w:r>
    </w:p>
    <w:p w14:paraId="0AB69BA4" w14:textId="23BCC2DB"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lastRenderedPageBreak/>
        <w:t>Connect Cathays</w:t>
      </w:r>
    </w:p>
    <w:p w14:paraId="1B8C0C39" w14:textId="7EE3BD3E"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Keep Cathays Tidy</w:t>
      </w:r>
    </w:p>
    <w:p w14:paraId="01DFE57E" w14:textId="0402B5E4"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Creigiau</w:t>
      </w:r>
      <w:proofErr w:type="spellEnd"/>
      <w:r w:rsidRPr="00E71B4F">
        <w:rPr>
          <w:rFonts w:ascii="Calibri" w:eastAsia="Times New Roman" w:hAnsi="Calibri" w:cs="Calibri"/>
          <w:color w:val="000000"/>
          <w:sz w:val="24"/>
          <w:szCs w:val="24"/>
          <w:lang w:eastAsia="en-GB"/>
        </w:rPr>
        <w:t xml:space="preserve"> Hub</w:t>
      </w:r>
    </w:p>
    <w:p w14:paraId="77088FF1" w14:textId="667A8104"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Fairwater Community Group</w:t>
      </w:r>
    </w:p>
    <w:p w14:paraId="04B472C3" w14:textId="6EF19B98"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Gabalfa/Llandaff - Community Page</w:t>
      </w:r>
    </w:p>
    <w:p w14:paraId="45EAFF7E" w14:textId="77B23621"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Gwaelod</w:t>
      </w:r>
      <w:proofErr w:type="spellEnd"/>
      <w:r w:rsidRPr="00E71B4F">
        <w:rPr>
          <w:rFonts w:ascii="Calibri" w:eastAsia="Times New Roman" w:hAnsi="Calibri" w:cs="Calibri"/>
          <w:color w:val="000000"/>
          <w:sz w:val="24"/>
          <w:szCs w:val="24"/>
          <w:lang w:eastAsia="en-GB"/>
        </w:rPr>
        <w:t xml:space="preserve"> y Garth villagers</w:t>
      </w:r>
    </w:p>
    <w:p w14:paraId="0AD399B6" w14:textId="6B214BC3"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Heath &amp; Birchgrove (Cardiff) Community Information Group</w:t>
      </w:r>
    </w:p>
    <w:p w14:paraId="77646D5D" w14:textId="74B923FB"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Llandaff North &amp; Whitchurch Daily Life Cardiff</w:t>
      </w:r>
    </w:p>
    <w:p w14:paraId="7DA63E21" w14:textId="138126DB"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Llanishen and Thornhill Community Page</w:t>
      </w:r>
    </w:p>
    <w:p w14:paraId="5CBC5C53" w14:textId="648C865A"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Llanishen Residents' Group</w:t>
      </w:r>
    </w:p>
    <w:p w14:paraId="7E0B2101" w14:textId="270DD720"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Llanishen &amp; Rhiwbina Past And Present</w:t>
      </w:r>
    </w:p>
    <w:p w14:paraId="5902AA6F" w14:textId="3CB8E7FE"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I love Llanishen and north Cardiff</w:t>
      </w:r>
    </w:p>
    <w:p w14:paraId="1CA8C6BB" w14:textId="507B0AB9"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Llanishen Parks Group</w:t>
      </w:r>
    </w:p>
    <w:p w14:paraId="1B5730A1" w14:textId="0DE77D33"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Llanrumney</w:t>
      </w:r>
      <w:proofErr w:type="spellEnd"/>
      <w:r w:rsidRPr="00E71B4F">
        <w:rPr>
          <w:rFonts w:ascii="Calibri" w:eastAsia="Times New Roman" w:hAnsi="Calibri" w:cs="Calibri"/>
          <w:color w:val="000000"/>
          <w:sz w:val="24"/>
          <w:szCs w:val="24"/>
          <w:lang w:eastAsia="en-GB"/>
        </w:rPr>
        <w:t xml:space="preserve"> News</w:t>
      </w:r>
    </w:p>
    <w:p w14:paraId="04BAC6A0" w14:textId="3683F101"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Pentyrch</w:t>
      </w:r>
      <w:proofErr w:type="spellEnd"/>
      <w:r w:rsidRPr="00E71B4F">
        <w:rPr>
          <w:rFonts w:ascii="Calibri" w:eastAsia="Times New Roman" w:hAnsi="Calibri" w:cs="Calibri"/>
          <w:color w:val="000000"/>
          <w:sz w:val="24"/>
          <w:szCs w:val="24"/>
          <w:lang w:eastAsia="en-GB"/>
        </w:rPr>
        <w:t xml:space="preserve"> Community Group</w:t>
      </w:r>
    </w:p>
    <w:p w14:paraId="7EC1955E" w14:textId="697FDCDE"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 xml:space="preserve">Friends of Roath Brook. Protecting </w:t>
      </w:r>
      <w:proofErr w:type="spellStart"/>
      <w:r w:rsidRPr="00E71B4F">
        <w:rPr>
          <w:rFonts w:ascii="Calibri" w:eastAsia="Times New Roman" w:hAnsi="Calibri" w:cs="Calibri"/>
          <w:color w:val="000000"/>
          <w:sz w:val="24"/>
          <w:szCs w:val="24"/>
          <w:lang w:eastAsia="en-GB"/>
        </w:rPr>
        <w:t>Penylan's</w:t>
      </w:r>
      <w:proofErr w:type="spellEnd"/>
      <w:r w:rsidRPr="00E71B4F">
        <w:rPr>
          <w:rFonts w:ascii="Calibri" w:eastAsia="Times New Roman" w:hAnsi="Calibri" w:cs="Calibri"/>
          <w:color w:val="000000"/>
          <w:sz w:val="24"/>
          <w:szCs w:val="24"/>
          <w:lang w:eastAsia="en-GB"/>
        </w:rPr>
        <w:t xml:space="preserve"> parks</w:t>
      </w:r>
    </w:p>
    <w:p w14:paraId="69490D42" w14:textId="2C310827"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Pengam</w:t>
      </w:r>
      <w:proofErr w:type="spellEnd"/>
      <w:r w:rsidRPr="00E71B4F">
        <w:rPr>
          <w:rFonts w:ascii="Calibri" w:eastAsia="Times New Roman" w:hAnsi="Calibri" w:cs="Calibri"/>
          <w:color w:val="000000"/>
          <w:sz w:val="24"/>
          <w:szCs w:val="24"/>
          <w:lang w:eastAsia="en-GB"/>
        </w:rPr>
        <w:t xml:space="preserve"> Green residents</w:t>
      </w:r>
    </w:p>
    <w:p w14:paraId="70127BE2" w14:textId="71F2090D"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Rhiwbina Community News</w:t>
      </w:r>
    </w:p>
    <w:p w14:paraId="6D522BC9" w14:textId="15093FDF"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Roath Living Streets Group</w:t>
      </w:r>
    </w:p>
    <w:p w14:paraId="1EE4187E" w14:textId="3BCB6654"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Rumney</w:t>
      </w:r>
      <w:proofErr w:type="spellEnd"/>
      <w:r w:rsidRPr="00E71B4F">
        <w:rPr>
          <w:rFonts w:ascii="Calibri" w:eastAsia="Times New Roman" w:hAnsi="Calibri" w:cs="Calibri"/>
          <w:color w:val="000000"/>
          <w:sz w:val="24"/>
          <w:szCs w:val="24"/>
          <w:lang w:eastAsia="en-GB"/>
        </w:rPr>
        <w:t xml:space="preserve"> Community</w:t>
      </w:r>
    </w:p>
    <w:p w14:paraId="05216DE0" w14:textId="62658FB3"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Rumney</w:t>
      </w:r>
      <w:proofErr w:type="spellEnd"/>
      <w:r w:rsidRPr="00E71B4F">
        <w:rPr>
          <w:rFonts w:ascii="Calibri" w:eastAsia="Times New Roman" w:hAnsi="Calibri" w:cs="Calibri"/>
          <w:color w:val="000000"/>
          <w:sz w:val="24"/>
          <w:szCs w:val="24"/>
          <w:lang w:eastAsia="en-GB"/>
        </w:rPr>
        <w:t xml:space="preserve"> and Cardiff East News</w:t>
      </w:r>
    </w:p>
    <w:p w14:paraId="6D46B5BE" w14:textId="41ADA1DF"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Rumney</w:t>
      </w:r>
      <w:proofErr w:type="spellEnd"/>
      <w:r w:rsidRPr="00E71B4F">
        <w:rPr>
          <w:rFonts w:ascii="Calibri" w:eastAsia="Times New Roman" w:hAnsi="Calibri" w:cs="Calibri"/>
          <w:color w:val="000000"/>
          <w:sz w:val="24"/>
          <w:szCs w:val="24"/>
          <w:lang w:eastAsia="en-GB"/>
        </w:rPr>
        <w:t xml:space="preserve"> News</w:t>
      </w:r>
    </w:p>
    <w:p w14:paraId="3D27C4EC" w14:textId="18B1CD0F"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People of Splott</w:t>
      </w:r>
    </w:p>
    <w:p w14:paraId="78146939" w14:textId="32579F8A"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 xml:space="preserve">Westfield Park Residents, St </w:t>
      </w:r>
      <w:proofErr w:type="spellStart"/>
      <w:r w:rsidRPr="00E71B4F">
        <w:rPr>
          <w:rFonts w:ascii="Calibri" w:eastAsia="Times New Roman" w:hAnsi="Calibri" w:cs="Calibri"/>
          <w:color w:val="000000"/>
          <w:sz w:val="24"/>
          <w:szCs w:val="24"/>
          <w:lang w:eastAsia="en-GB"/>
        </w:rPr>
        <w:t>Fagans</w:t>
      </w:r>
      <w:proofErr w:type="spellEnd"/>
      <w:r w:rsidRPr="00E71B4F">
        <w:rPr>
          <w:rFonts w:ascii="Calibri" w:eastAsia="Times New Roman" w:hAnsi="Calibri" w:cs="Calibri"/>
          <w:color w:val="000000"/>
          <w:sz w:val="24"/>
          <w:szCs w:val="24"/>
          <w:lang w:eastAsia="en-GB"/>
        </w:rPr>
        <w:t xml:space="preserve"> Cardiff</w:t>
      </w:r>
    </w:p>
    <w:p w14:paraId="669035C4" w14:textId="6B73FCBB"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St Mellons News And Info</w:t>
      </w:r>
    </w:p>
    <w:p w14:paraId="5BB39475" w14:textId="051CF245"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Trowbridge, Cardiff News and Events</w:t>
      </w:r>
    </w:p>
    <w:p w14:paraId="4286F0F2" w14:textId="46C62195"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MyWhitchurch</w:t>
      </w:r>
      <w:proofErr w:type="spellEnd"/>
    </w:p>
    <w:p w14:paraId="3A0328F2" w14:textId="36EA9A2C"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Friends of Whitchurch Library Park</w:t>
      </w:r>
    </w:p>
    <w:p w14:paraId="61296146" w14:textId="065639CB"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Tongwynlais</w:t>
      </w:r>
      <w:proofErr w:type="spellEnd"/>
      <w:r w:rsidRPr="00E71B4F">
        <w:rPr>
          <w:rFonts w:ascii="Calibri" w:eastAsia="Times New Roman" w:hAnsi="Calibri" w:cs="Calibri"/>
          <w:color w:val="000000"/>
          <w:sz w:val="24"/>
          <w:szCs w:val="24"/>
          <w:lang w:eastAsia="en-GB"/>
        </w:rPr>
        <w:t xml:space="preserve"> Village</w:t>
      </w:r>
    </w:p>
    <w:p w14:paraId="34F3DBA4" w14:textId="77777777" w:rsidR="00B977AD" w:rsidRPr="00E71B4F" w:rsidRDefault="00B977AD" w:rsidP="00B977AD">
      <w:pPr>
        <w:pStyle w:val="ListParagraph"/>
        <w:rPr>
          <w:sz w:val="12"/>
          <w:lang w:eastAsia="en-US"/>
        </w:rPr>
      </w:pPr>
    </w:p>
    <w:p w14:paraId="6E8309C6" w14:textId="2810F203"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Cardiff Covid-19 Mutual Aid Network</w:t>
      </w:r>
    </w:p>
    <w:p w14:paraId="2D212EC4" w14:textId="49D84F04"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Riverside Covid-19 Mutual Aid Group</w:t>
      </w:r>
    </w:p>
    <w:p w14:paraId="0A5C2133" w14:textId="2E0FEE18"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Canton Covid-19 mutual aid group</w:t>
      </w:r>
    </w:p>
    <w:p w14:paraId="342DD514" w14:textId="3AA3AE9F"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Llanishen Covid -19 Mutual Aid Group</w:t>
      </w:r>
    </w:p>
    <w:p w14:paraId="346EE5ED" w14:textId="160F1075"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Llandaff North COVID-19 Assistance</w:t>
      </w:r>
    </w:p>
    <w:p w14:paraId="5AF7174B" w14:textId="15247058"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 xml:space="preserve">Grangetown &amp; </w:t>
      </w:r>
      <w:proofErr w:type="spellStart"/>
      <w:r w:rsidRPr="00E71B4F">
        <w:rPr>
          <w:rFonts w:ascii="Calibri" w:eastAsia="Times New Roman" w:hAnsi="Calibri" w:cs="Calibri"/>
          <w:color w:val="000000"/>
          <w:sz w:val="24"/>
          <w:szCs w:val="24"/>
          <w:lang w:eastAsia="en-GB"/>
        </w:rPr>
        <w:t>Leckwith</w:t>
      </w:r>
      <w:proofErr w:type="spellEnd"/>
      <w:r w:rsidRPr="00E71B4F">
        <w:rPr>
          <w:rFonts w:ascii="Calibri" w:eastAsia="Times New Roman" w:hAnsi="Calibri" w:cs="Calibri"/>
          <w:color w:val="000000"/>
          <w:sz w:val="24"/>
          <w:szCs w:val="24"/>
          <w:lang w:eastAsia="en-GB"/>
        </w:rPr>
        <w:t xml:space="preserve"> Covid Mutual Aid</w:t>
      </w:r>
    </w:p>
    <w:p w14:paraId="31F6A01C" w14:textId="3E834A39"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Cyncoed</w:t>
      </w:r>
      <w:proofErr w:type="spellEnd"/>
      <w:r w:rsidRPr="00E71B4F">
        <w:rPr>
          <w:rFonts w:ascii="Calibri" w:eastAsia="Times New Roman" w:hAnsi="Calibri" w:cs="Calibri"/>
          <w:color w:val="000000"/>
          <w:sz w:val="24"/>
          <w:szCs w:val="24"/>
          <w:lang w:eastAsia="en-GB"/>
        </w:rPr>
        <w:t xml:space="preserve"> Covid-19 Mutual Aid Group</w:t>
      </w:r>
    </w:p>
    <w:p w14:paraId="4DC33DA1" w14:textId="121A0BCC"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Whitchurch COVID-19 Assistance Group</w:t>
      </w:r>
    </w:p>
    <w:p w14:paraId="6CF3F2B0" w14:textId="756562A1"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Roath / Cathays / Gabalfa / Heath Mutual Aid Group</w:t>
      </w:r>
    </w:p>
    <w:p w14:paraId="4D85B54C" w14:textId="227C88EE" w:rsidR="00732634" w:rsidRPr="00E71B4F" w:rsidRDefault="00732634"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Splott/Adamsdown Community Noticeboard</w:t>
      </w:r>
    </w:p>
    <w:p w14:paraId="1E9DE5C9" w14:textId="4158A821" w:rsidR="00732634"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Pontprennau</w:t>
      </w:r>
      <w:proofErr w:type="spellEnd"/>
      <w:r w:rsidRPr="00E71B4F">
        <w:rPr>
          <w:rFonts w:ascii="Calibri" w:eastAsia="Times New Roman" w:hAnsi="Calibri" w:cs="Calibri"/>
          <w:color w:val="000000"/>
          <w:sz w:val="24"/>
          <w:szCs w:val="24"/>
          <w:lang w:eastAsia="en-GB"/>
        </w:rPr>
        <w:t xml:space="preserve"> Coronavirus Community Support</w:t>
      </w:r>
    </w:p>
    <w:p w14:paraId="0136E451" w14:textId="475C984F"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 xml:space="preserve">Fairwater &amp; </w:t>
      </w:r>
      <w:proofErr w:type="spellStart"/>
      <w:r w:rsidRPr="00E71B4F">
        <w:rPr>
          <w:rFonts w:ascii="Calibri" w:eastAsia="Times New Roman" w:hAnsi="Calibri" w:cs="Calibri"/>
          <w:color w:val="000000"/>
          <w:sz w:val="24"/>
          <w:szCs w:val="24"/>
          <w:lang w:eastAsia="en-GB"/>
        </w:rPr>
        <w:t>Pentrebane</w:t>
      </w:r>
      <w:proofErr w:type="spellEnd"/>
      <w:r w:rsidRPr="00E71B4F">
        <w:rPr>
          <w:rFonts w:ascii="Calibri" w:eastAsia="Times New Roman" w:hAnsi="Calibri" w:cs="Calibri"/>
          <w:color w:val="000000"/>
          <w:sz w:val="24"/>
          <w:szCs w:val="24"/>
          <w:lang w:eastAsia="en-GB"/>
        </w:rPr>
        <w:t xml:space="preserve"> Mutual Aid for Covid-19 Coronavirus</w:t>
      </w:r>
    </w:p>
    <w:p w14:paraId="464BD68E" w14:textId="20FAA674"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 xml:space="preserve">Ely and </w:t>
      </w:r>
      <w:proofErr w:type="spellStart"/>
      <w:r w:rsidRPr="00E71B4F">
        <w:rPr>
          <w:rFonts w:ascii="Calibri" w:eastAsia="Times New Roman" w:hAnsi="Calibri" w:cs="Calibri"/>
          <w:color w:val="000000"/>
          <w:sz w:val="24"/>
          <w:szCs w:val="24"/>
          <w:lang w:eastAsia="en-GB"/>
        </w:rPr>
        <w:t>Caerau</w:t>
      </w:r>
      <w:proofErr w:type="spellEnd"/>
      <w:r w:rsidRPr="00E71B4F">
        <w:rPr>
          <w:rFonts w:ascii="Calibri" w:eastAsia="Times New Roman" w:hAnsi="Calibri" w:cs="Calibri"/>
          <w:color w:val="000000"/>
          <w:sz w:val="24"/>
          <w:szCs w:val="24"/>
          <w:lang w:eastAsia="en-GB"/>
        </w:rPr>
        <w:t xml:space="preserve"> Covid-19 Support</w:t>
      </w:r>
    </w:p>
    <w:p w14:paraId="4AD067BD" w14:textId="3DA8AD4D"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Thornhill Covid-19 - Mutual Aid</w:t>
      </w:r>
    </w:p>
    <w:p w14:paraId="0B0D3E8A" w14:textId="3F6BDE4E"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lastRenderedPageBreak/>
        <w:t>Covid-19 Support and Positivity Cardiff</w:t>
      </w:r>
    </w:p>
    <w:p w14:paraId="283C2310" w14:textId="7CC935C1"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Penylan</w:t>
      </w:r>
      <w:proofErr w:type="spellEnd"/>
      <w:r w:rsidRPr="00E71B4F">
        <w:rPr>
          <w:rFonts w:ascii="Calibri" w:eastAsia="Times New Roman" w:hAnsi="Calibri" w:cs="Calibri"/>
          <w:color w:val="000000"/>
          <w:sz w:val="24"/>
          <w:szCs w:val="24"/>
          <w:lang w:eastAsia="en-GB"/>
        </w:rPr>
        <w:t xml:space="preserve"> Covid-19 Community Support</w:t>
      </w:r>
    </w:p>
    <w:p w14:paraId="4E2024EC" w14:textId="28F421CA"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Rumney</w:t>
      </w:r>
      <w:proofErr w:type="spellEnd"/>
      <w:r w:rsidRPr="00E71B4F">
        <w:rPr>
          <w:rFonts w:ascii="Calibri" w:eastAsia="Times New Roman" w:hAnsi="Calibri" w:cs="Calibri"/>
          <w:color w:val="000000"/>
          <w:sz w:val="24"/>
          <w:szCs w:val="24"/>
          <w:lang w:eastAsia="en-GB"/>
        </w:rPr>
        <w:t xml:space="preserve"> Coronavirus Support Group</w:t>
      </w:r>
    </w:p>
    <w:p w14:paraId="38C0FC14" w14:textId="103854E9"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Cardiff Coronavirus Support</w:t>
      </w:r>
    </w:p>
    <w:p w14:paraId="5C1E39DF" w14:textId="2E940E3B"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Cardiff North Coronavirus Response</w:t>
      </w:r>
    </w:p>
    <w:p w14:paraId="00F2B19F" w14:textId="3F2C7EE5"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Llanrumney</w:t>
      </w:r>
      <w:proofErr w:type="spellEnd"/>
      <w:r w:rsidRPr="00E71B4F">
        <w:rPr>
          <w:rFonts w:ascii="Calibri" w:eastAsia="Times New Roman" w:hAnsi="Calibri" w:cs="Calibri"/>
          <w:color w:val="000000"/>
          <w:sz w:val="24"/>
          <w:szCs w:val="24"/>
          <w:lang w:eastAsia="en-GB"/>
        </w:rPr>
        <w:t xml:space="preserve"> Coronavirus Support Group</w:t>
      </w:r>
    </w:p>
    <w:p w14:paraId="290CE74B" w14:textId="44D4C372" w:rsidR="00B977AD" w:rsidRPr="00E71B4F" w:rsidRDefault="00B977AD" w:rsidP="00CE165C">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Pentwyn</w:t>
      </w:r>
      <w:proofErr w:type="spellEnd"/>
      <w:r w:rsidRPr="00E71B4F">
        <w:rPr>
          <w:rFonts w:ascii="Calibri" w:eastAsia="Times New Roman" w:hAnsi="Calibri" w:cs="Calibri"/>
          <w:color w:val="000000"/>
          <w:sz w:val="24"/>
          <w:szCs w:val="24"/>
          <w:lang w:eastAsia="en-GB"/>
        </w:rPr>
        <w:t xml:space="preserve"> &amp; </w:t>
      </w:r>
      <w:proofErr w:type="spellStart"/>
      <w:r w:rsidRPr="00E71B4F">
        <w:rPr>
          <w:rFonts w:ascii="Calibri" w:eastAsia="Times New Roman" w:hAnsi="Calibri" w:cs="Calibri"/>
          <w:color w:val="000000"/>
          <w:sz w:val="24"/>
          <w:szCs w:val="24"/>
          <w:lang w:eastAsia="en-GB"/>
        </w:rPr>
        <w:t>Llanedeyrn</w:t>
      </w:r>
      <w:proofErr w:type="spellEnd"/>
      <w:r w:rsidRPr="00E71B4F">
        <w:rPr>
          <w:rFonts w:ascii="Calibri" w:eastAsia="Times New Roman" w:hAnsi="Calibri" w:cs="Calibri"/>
          <w:color w:val="000000"/>
          <w:sz w:val="24"/>
          <w:szCs w:val="24"/>
          <w:lang w:eastAsia="en-GB"/>
        </w:rPr>
        <w:t xml:space="preserve"> Coronavirus Community Help</w:t>
      </w:r>
    </w:p>
    <w:p w14:paraId="015D98FC" w14:textId="77777777" w:rsidR="00B977AD" w:rsidRPr="00E71B4F" w:rsidRDefault="00B977AD" w:rsidP="00B977AD">
      <w:pPr>
        <w:pStyle w:val="ListParagraph"/>
        <w:rPr>
          <w:sz w:val="12"/>
          <w:lang w:eastAsia="en-US"/>
        </w:rPr>
      </w:pPr>
    </w:p>
    <w:p w14:paraId="315AD192" w14:textId="602E85B9" w:rsidR="00B977AD" w:rsidRPr="00E71B4F" w:rsidRDefault="00B977AD" w:rsidP="00F0521F">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Cardiff Dog Action Group</w:t>
      </w:r>
    </w:p>
    <w:p w14:paraId="1CF84974" w14:textId="77777777" w:rsidR="00B977AD" w:rsidRPr="00E71B4F" w:rsidRDefault="00B977AD" w:rsidP="00F0521F">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Cardiff West Issues Group</w:t>
      </w:r>
    </w:p>
    <w:p w14:paraId="71C9793B" w14:textId="72BA2838" w:rsidR="00B977AD" w:rsidRPr="00E71B4F" w:rsidRDefault="00B977AD" w:rsidP="00F0521F">
      <w:pPr>
        <w:pStyle w:val="ListParagraph"/>
        <w:numPr>
          <w:ilvl w:val="0"/>
          <w:numId w:val="3"/>
        </w:numPr>
        <w:spacing w:line="240" w:lineRule="auto"/>
        <w:ind w:left="714" w:hanging="357"/>
        <w:rPr>
          <w:rFonts w:ascii="Calibri" w:eastAsia="Times New Roman" w:hAnsi="Calibri" w:cs="Calibri"/>
          <w:color w:val="000000"/>
          <w:sz w:val="24"/>
          <w:szCs w:val="24"/>
          <w:lang w:eastAsia="en-GB"/>
        </w:rPr>
      </w:pPr>
      <w:r w:rsidRPr="00E71B4F">
        <w:rPr>
          <w:rFonts w:ascii="Calibri" w:eastAsia="Times New Roman" w:hAnsi="Calibri" w:cs="Calibri"/>
          <w:color w:val="000000"/>
          <w:sz w:val="24"/>
          <w:szCs w:val="24"/>
          <w:lang w:eastAsia="en-GB"/>
        </w:rPr>
        <w:t>Developing Cardiff</w:t>
      </w:r>
    </w:p>
    <w:p w14:paraId="6AA5EF51" w14:textId="3D30AF45" w:rsidR="00B977AD" w:rsidRPr="00E71B4F" w:rsidRDefault="00B977AD" w:rsidP="00F0521F">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Gwaelod</w:t>
      </w:r>
      <w:proofErr w:type="spellEnd"/>
      <w:r w:rsidRPr="00E71B4F">
        <w:rPr>
          <w:rFonts w:ascii="Calibri" w:eastAsia="Times New Roman" w:hAnsi="Calibri" w:cs="Calibri"/>
          <w:color w:val="000000"/>
          <w:sz w:val="24"/>
          <w:szCs w:val="24"/>
          <w:lang w:eastAsia="en-GB"/>
        </w:rPr>
        <w:t xml:space="preserve"> y Garth Villagers</w:t>
      </w:r>
    </w:p>
    <w:p w14:paraId="0FC0BF90" w14:textId="6A7E967D" w:rsidR="00B977AD" w:rsidRPr="00E71B4F" w:rsidRDefault="00B977AD" w:rsidP="00F0521F">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Creigiau</w:t>
      </w:r>
      <w:proofErr w:type="spellEnd"/>
      <w:r w:rsidRPr="00E71B4F">
        <w:rPr>
          <w:rFonts w:ascii="Calibri" w:eastAsia="Times New Roman" w:hAnsi="Calibri" w:cs="Calibri"/>
          <w:color w:val="000000"/>
          <w:sz w:val="24"/>
          <w:szCs w:val="24"/>
          <w:lang w:eastAsia="en-GB"/>
        </w:rPr>
        <w:t xml:space="preserve"> Hub</w:t>
      </w:r>
    </w:p>
    <w:p w14:paraId="15601CB1" w14:textId="672BFDFD" w:rsidR="00B977AD" w:rsidRPr="00E71B4F" w:rsidRDefault="00B977AD" w:rsidP="00F0521F">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Pentyrch</w:t>
      </w:r>
      <w:proofErr w:type="spellEnd"/>
      <w:r w:rsidRPr="00E71B4F">
        <w:rPr>
          <w:rFonts w:ascii="Calibri" w:eastAsia="Times New Roman" w:hAnsi="Calibri" w:cs="Calibri"/>
          <w:color w:val="000000"/>
          <w:sz w:val="24"/>
          <w:szCs w:val="24"/>
          <w:lang w:eastAsia="en-GB"/>
        </w:rPr>
        <w:t xml:space="preserve"> &amp; </w:t>
      </w:r>
      <w:proofErr w:type="spellStart"/>
      <w:r w:rsidRPr="00E71B4F">
        <w:rPr>
          <w:rFonts w:ascii="Calibri" w:eastAsia="Times New Roman" w:hAnsi="Calibri" w:cs="Calibri"/>
          <w:color w:val="000000"/>
          <w:sz w:val="24"/>
          <w:szCs w:val="24"/>
          <w:lang w:eastAsia="en-GB"/>
        </w:rPr>
        <w:t>Creigiau</w:t>
      </w:r>
      <w:proofErr w:type="spellEnd"/>
      <w:r w:rsidRPr="00E71B4F">
        <w:rPr>
          <w:rFonts w:ascii="Calibri" w:eastAsia="Times New Roman" w:hAnsi="Calibri" w:cs="Calibri"/>
          <w:color w:val="000000"/>
          <w:sz w:val="24"/>
          <w:szCs w:val="24"/>
          <w:lang w:eastAsia="en-GB"/>
        </w:rPr>
        <w:t xml:space="preserve"> Hub</w:t>
      </w:r>
    </w:p>
    <w:p w14:paraId="1DBBB8BD" w14:textId="1E3E41F1" w:rsidR="00B977AD" w:rsidRPr="00E71B4F" w:rsidRDefault="00B977AD" w:rsidP="00F0521F">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Pentyrch</w:t>
      </w:r>
      <w:proofErr w:type="spellEnd"/>
      <w:r w:rsidRPr="00E71B4F">
        <w:rPr>
          <w:rFonts w:ascii="Calibri" w:eastAsia="Times New Roman" w:hAnsi="Calibri" w:cs="Calibri"/>
          <w:color w:val="000000"/>
          <w:sz w:val="24"/>
          <w:szCs w:val="24"/>
          <w:lang w:eastAsia="en-GB"/>
        </w:rPr>
        <w:t xml:space="preserve"> Community Group</w:t>
      </w:r>
    </w:p>
    <w:p w14:paraId="55748674" w14:textId="72276283" w:rsidR="00B977AD" w:rsidRPr="00E71B4F" w:rsidRDefault="00B977AD" w:rsidP="00F0521F">
      <w:pPr>
        <w:pStyle w:val="ListParagraph"/>
        <w:numPr>
          <w:ilvl w:val="0"/>
          <w:numId w:val="3"/>
        </w:numPr>
        <w:spacing w:line="240" w:lineRule="auto"/>
        <w:ind w:left="714" w:hanging="357"/>
        <w:rPr>
          <w:rFonts w:ascii="Calibri" w:eastAsia="Times New Roman" w:hAnsi="Calibri" w:cs="Calibri"/>
          <w:color w:val="000000"/>
          <w:sz w:val="24"/>
          <w:szCs w:val="24"/>
          <w:lang w:eastAsia="en-GB"/>
        </w:rPr>
      </w:pPr>
      <w:proofErr w:type="spellStart"/>
      <w:r w:rsidRPr="00E71B4F">
        <w:rPr>
          <w:rFonts w:ascii="Calibri" w:eastAsia="Times New Roman" w:hAnsi="Calibri" w:cs="Calibri"/>
          <w:color w:val="000000"/>
          <w:sz w:val="24"/>
          <w:szCs w:val="24"/>
          <w:lang w:eastAsia="en-GB"/>
        </w:rPr>
        <w:t>Pentyrch</w:t>
      </w:r>
      <w:proofErr w:type="spellEnd"/>
      <w:r w:rsidRPr="00E71B4F">
        <w:rPr>
          <w:rFonts w:ascii="Calibri" w:eastAsia="Times New Roman" w:hAnsi="Calibri" w:cs="Calibri"/>
          <w:color w:val="000000"/>
          <w:sz w:val="24"/>
          <w:szCs w:val="24"/>
          <w:lang w:eastAsia="en-GB"/>
        </w:rPr>
        <w:t xml:space="preserve"> Community Council FB Page</w:t>
      </w:r>
    </w:p>
    <w:p w14:paraId="14886332" w14:textId="77777777" w:rsidR="00635ADE" w:rsidRDefault="00635ADE">
      <w:pPr>
        <w:rPr>
          <w:rFonts w:eastAsiaTheme="majorEastAsia" w:cstheme="minorHAnsi"/>
          <w:b/>
          <w:sz w:val="36"/>
          <w:szCs w:val="32"/>
          <w:lang w:eastAsia="en-US"/>
        </w:rPr>
      </w:pPr>
      <w:r>
        <w:rPr>
          <w:rFonts w:cstheme="minorHAnsi"/>
          <w:b/>
          <w:sz w:val="36"/>
        </w:rPr>
        <w:br w:type="page"/>
      </w:r>
    </w:p>
    <w:p w14:paraId="69C693DF" w14:textId="7FA823F1" w:rsidR="00E842EA" w:rsidRPr="00AA754A" w:rsidRDefault="00E842EA" w:rsidP="00E842EA">
      <w:pPr>
        <w:pStyle w:val="Heading1"/>
        <w:rPr>
          <w:rFonts w:asciiTheme="minorHAnsi" w:hAnsiTheme="minorHAnsi" w:cstheme="minorHAnsi"/>
          <w:b/>
          <w:color w:val="auto"/>
          <w:sz w:val="36"/>
        </w:rPr>
      </w:pPr>
      <w:bookmarkStart w:id="61" w:name="_Appendix_V_–"/>
      <w:bookmarkStart w:id="62" w:name="_Toc128479628"/>
      <w:bookmarkEnd w:id="61"/>
      <w:r w:rsidRPr="00AA754A">
        <w:rPr>
          <w:rFonts w:asciiTheme="minorHAnsi" w:hAnsiTheme="minorHAnsi" w:cstheme="minorHAnsi"/>
          <w:b/>
          <w:color w:val="auto"/>
          <w:sz w:val="36"/>
        </w:rPr>
        <w:lastRenderedPageBreak/>
        <w:t xml:space="preserve">Appendix </w:t>
      </w:r>
      <w:r w:rsidR="000F5A6A">
        <w:rPr>
          <w:rFonts w:asciiTheme="minorHAnsi" w:hAnsiTheme="minorHAnsi" w:cstheme="minorHAnsi"/>
          <w:b/>
          <w:color w:val="auto"/>
          <w:sz w:val="36"/>
        </w:rPr>
        <w:t xml:space="preserve">V </w:t>
      </w:r>
      <w:r>
        <w:rPr>
          <w:rFonts w:asciiTheme="minorHAnsi" w:hAnsiTheme="minorHAnsi" w:cstheme="minorHAnsi"/>
          <w:b/>
          <w:color w:val="auto"/>
          <w:sz w:val="36"/>
        </w:rPr>
        <w:t>– Map of the Southern Arc of Cardiff</w:t>
      </w:r>
      <w:bookmarkEnd w:id="62"/>
    </w:p>
    <w:p w14:paraId="0223CB70" w14:textId="77777777" w:rsidR="00E842EA" w:rsidRDefault="00E842EA" w:rsidP="00E842EA">
      <w:pPr>
        <w:rPr>
          <w:lang w:eastAsia="en-US"/>
        </w:rPr>
      </w:pPr>
    </w:p>
    <w:p w14:paraId="32403565" w14:textId="21D8E6BF" w:rsidR="00E842EA" w:rsidRDefault="00C927B5" w:rsidP="00E842EA">
      <w:pPr>
        <w:rPr>
          <w:lang w:eastAsia="en-US"/>
        </w:rPr>
      </w:pPr>
      <w:r>
        <w:rPr>
          <w:noProof/>
        </w:rPr>
        <w:drawing>
          <wp:inline distT="0" distB="0" distL="0" distR="0" wp14:anchorId="1918E25D" wp14:editId="4F0FB7B0">
            <wp:extent cx="5731510" cy="4050665"/>
            <wp:effectExtent l="0" t="0" r="2540" b="6985"/>
            <wp:docPr id="17" name="Picture 17" descr="A map showing of Cardiff showing the Southern Ar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map showing of Cardiff showing the Southern Arc "/>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31510" cy="4050665"/>
                    </a:xfrm>
                    <a:prstGeom prst="rect">
                      <a:avLst/>
                    </a:prstGeom>
                    <a:noFill/>
                    <a:ln>
                      <a:noFill/>
                    </a:ln>
                  </pic:spPr>
                </pic:pic>
              </a:graphicData>
            </a:graphic>
          </wp:inline>
        </w:drawing>
      </w:r>
    </w:p>
    <w:p w14:paraId="3B178EBF" w14:textId="77777777" w:rsidR="00C927B5" w:rsidRPr="00AA754A" w:rsidRDefault="00C927B5" w:rsidP="00E842EA">
      <w:pPr>
        <w:rPr>
          <w:lang w:eastAsia="en-US"/>
        </w:rPr>
      </w:pPr>
    </w:p>
    <w:p w14:paraId="23355D6A" w14:textId="4B92D9C2" w:rsidR="00AA754A" w:rsidRPr="00AA754A" w:rsidRDefault="00AA754A" w:rsidP="00AA754A">
      <w:pPr>
        <w:rPr>
          <w:lang w:eastAsia="en-US"/>
        </w:rPr>
      </w:pPr>
    </w:p>
    <w:sectPr w:rsidR="00AA754A" w:rsidRPr="00AA754A" w:rsidSect="001A4458">
      <w:footerReference w:type="default" r:id="rId213"/>
      <w:type w:val="continuous"/>
      <w:pgSz w:w="12240" w:h="15840"/>
      <w:pgMar w:top="1440" w:right="1325"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367DC2" w14:textId="77777777" w:rsidR="00A176AE" w:rsidRDefault="00A176AE" w:rsidP="00C60600">
      <w:pPr>
        <w:spacing w:after="0" w:line="240" w:lineRule="auto"/>
      </w:pPr>
      <w:r>
        <w:separator/>
      </w:r>
    </w:p>
  </w:endnote>
  <w:endnote w:type="continuationSeparator" w:id="0">
    <w:p w14:paraId="521000AF" w14:textId="77777777" w:rsidR="00A176AE" w:rsidRDefault="00A176AE" w:rsidP="00C60600">
      <w:pPr>
        <w:spacing w:after="0" w:line="240" w:lineRule="auto"/>
      </w:pPr>
      <w:r>
        <w:continuationSeparator/>
      </w:r>
    </w:p>
  </w:endnote>
  <w:endnote w:type="continuationNotice" w:id="1">
    <w:p w14:paraId="074591EE" w14:textId="77777777" w:rsidR="00A176AE" w:rsidRDefault="00A176A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Calibri-Bold">
    <w:altName w:val="Calibri"/>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4EE4E" w14:textId="6BA1992F" w:rsidR="005737FE" w:rsidRDefault="005737FE" w:rsidP="00C60600">
    <w:pPr>
      <w:pStyle w:val="Footer"/>
      <w:tabs>
        <w:tab w:val="clear" w:pos="9026"/>
        <w:tab w:val="right" w:pos="9356"/>
      </w:tabs>
    </w:pPr>
    <w:r>
      <w:rPr>
        <w:noProof/>
        <w:lang w:eastAsia="en-GB"/>
      </w:rPr>
      <mc:AlternateContent>
        <mc:Choice Requires="wps">
          <w:drawing>
            <wp:anchor distT="0" distB="0" distL="114300" distR="114300" simplePos="0" relativeHeight="251658242" behindDoc="0" locked="0" layoutInCell="1" allowOverlap="1" wp14:anchorId="26363FBF" wp14:editId="37F428B6">
              <wp:simplePos x="0" y="0"/>
              <wp:positionH relativeFrom="column">
                <wp:posOffset>-213360</wp:posOffset>
              </wp:positionH>
              <wp:positionV relativeFrom="paragraph">
                <wp:posOffset>-133985</wp:posOffset>
              </wp:positionV>
              <wp:extent cx="6461760" cy="7620"/>
              <wp:effectExtent l="0" t="0" r="34290" b="30480"/>
              <wp:wrapNone/>
              <wp:docPr id="1" name="Straight Connector 1"/>
              <wp:cNvGraphicFramePr/>
              <a:graphic xmlns:a="http://schemas.openxmlformats.org/drawingml/2006/main">
                <a:graphicData uri="http://schemas.microsoft.com/office/word/2010/wordprocessingShape">
                  <wps:wsp>
                    <wps:cNvCnPr/>
                    <wps:spPr>
                      <a:xfrm flipV="1">
                        <a:off x="0" y="0"/>
                        <a:ext cx="646176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B62B79" id="Straight Connector 1" o:spid="_x0000_s1026" style="position:absolute;flip:y;z-index:251658242;visibility:visible;mso-wrap-style:square;mso-wrap-distance-left:9pt;mso-wrap-distance-top:0;mso-wrap-distance-right:9pt;mso-wrap-distance-bottom:0;mso-position-horizontal:absolute;mso-position-horizontal-relative:text;mso-position-vertical:absolute;mso-position-vertical-relative:text" from="-16.8pt,-10.55pt" to="492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" strokecolor="#4579b8 [3044]"/>
          </w:pict>
        </mc:Fallback>
      </mc:AlternateContent>
    </w:r>
    <w:r>
      <w:t>Produced by the Cardiff Research Centre</w:t>
    </w:r>
    <w:r>
      <w:tab/>
    </w:r>
    <w:r>
      <w:tab/>
      <w:t>Page 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F51B1" w14:textId="45DAA742" w:rsidR="005737FE" w:rsidRDefault="005737FE" w:rsidP="00C60600">
    <w:pPr>
      <w:pStyle w:val="Footer"/>
      <w:tabs>
        <w:tab w:val="clear" w:pos="9026"/>
        <w:tab w:val="right" w:pos="9356"/>
      </w:tabs>
    </w:pPr>
    <w:r>
      <w:rPr>
        <w:noProof/>
        <w:lang w:eastAsia="en-GB"/>
      </w:rPr>
      <mc:AlternateContent>
        <mc:Choice Requires="wps">
          <w:drawing>
            <wp:anchor distT="0" distB="0" distL="114300" distR="114300" simplePos="0" relativeHeight="251658241" behindDoc="0" locked="0" layoutInCell="1" allowOverlap="1" wp14:anchorId="299DEE43" wp14:editId="2ACA3697">
              <wp:simplePos x="0" y="0"/>
              <wp:positionH relativeFrom="column">
                <wp:posOffset>-213360</wp:posOffset>
              </wp:positionH>
              <wp:positionV relativeFrom="paragraph">
                <wp:posOffset>-133985</wp:posOffset>
              </wp:positionV>
              <wp:extent cx="6461760" cy="7620"/>
              <wp:effectExtent l="0" t="0" r="34290" b="30480"/>
              <wp:wrapNone/>
              <wp:docPr id="7" name="Straight Connector 7"/>
              <wp:cNvGraphicFramePr/>
              <a:graphic xmlns:a="http://schemas.openxmlformats.org/drawingml/2006/main">
                <a:graphicData uri="http://schemas.microsoft.com/office/word/2010/wordprocessingShape">
                  <wps:wsp>
                    <wps:cNvCnPr/>
                    <wps:spPr>
                      <a:xfrm flipV="1">
                        <a:off x="0" y="0"/>
                        <a:ext cx="646176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61C60B" id="Straight Connector 7" o:spid="_x0000_s1026" style="position:absolute;flip:y;z-index:251658241;visibility:visible;mso-wrap-style:square;mso-wrap-distance-left:9pt;mso-wrap-distance-top:0;mso-wrap-distance-right:9pt;mso-wrap-distance-bottom:0;mso-position-horizontal:absolute;mso-position-horizontal-relative:text;mso-position-vertical:absolute;mso-position-vertical-relative:text" from="-16.8pt,-10.55pt" to="492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" strokecolor="#4579b8 [3044]"/>
          </w:pict>
        </mc:Fallback>
      </mc:AlternateContent>
    </w:r>
    <w:r>
      <w:t>Produced by the Cardiff Research Centre</w:t>
    </w:r>
    <w:r>
      <w:tab/>
    </w:r>
    <w:r>
      <w:tab/>
      <w:t xml:space="preserve">Page </w:t>
    </w:r>
    <w:r>
      <w:fldChar w:fldCharType="begin"/>
    </w:r>
    <w:r>
      <w:instrText xml:space="preserve"> PAGE   \* MERGEFORMAT </w:instrText>
    </w:r>
    <w:r>
      <w:fldChar w:fldCharType="separate"/>
    </w:r>
    <w:r w:rsidR="008F3A92">
      <w:rPr>
        <w:noProof/>
      </w:rPr>
      <w:t>75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0057F9" w14:textId="77777777" w:rsidR="00A176AE" w:rsidRDefault="00A176AE" w:rsidP="00C60600">
      <w:pPr>
        <w:spacing w:after="0" w:line="240" w:lineRule="auto"/>
      </w:pPr>
      <w:r>
        <w:separator/>
      </w:r>
    </w:p>
  </w:footnote>
  <w:footnote w:type="continuationSeparator" w:id="0">
    <w:p w14:paraId="689C7FD0" w14:textId="77777777" w:rsidR="00A176AE" w:rsidRDefault="00A176AE" w:rsidP="00C60600">
      <w:pPr>
        <w:spacing w:after="0" w:line="240" w:lineRule="auto"/>
      </w:pPr>
      <w:r>
        <w:continuationSeparator/>
      </w:r>
    </w:p>
  </w:footnote>
  <w:footnote w:type="continuationNotice" w:id="1">
    <w:p w14:paraId="74072038" w14:textId="77777777" w:rsidR="00A176AE" w:rsidRDefault="00A176A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20874" w14:textId="7150BCF1" w:rsidR="005737FE" w:rsidRPr="0060463F" w:rsidRDefault="005737FE">
    <w:pPr>
      <w:pStyle w:val="Header"/>
      <w:rPr>
        <w:i/>
      </w:rPr>
    </w:pPr>
    <w:r w:rsidRPr="0060463F">
      <w:rPr>
        <w:i/>
        <w:noProof/>
        <w:lang w:eastAsia="en-GB"/>
      </w:rPr>
      <mc:AlternateContent>
        <mc:Choice Requires="wps">
          <w:drawing>
            <wp:anchor distT="0" distB="0" distL="114300" distR="114300" simplePos="0" relativeHeight="251658240" behindDoc="0" locked="0" layoutInCell="1" allowOverlap="1" wp14:anchorId="35C6459C" wp14:editId="5CC956A0">
              <wp:simplePos x="0" y="0"/>
              <wp:positionH relativeFrom="column">
                <wp:posOffset>-160020</wp:posOffset>
              </wp:positionH>
              <wp:positionV relativeFrom="paragraph">
                <wp:posOffset>289560</wp:posOffset>
              </wp:positionV>
              <wp:extent cx="6461760" cy="7620"/>
              <wp:effectExtent l="0" t="0" r="34290" b="30480"/>
              <wp:wrapNone/>
              <wp:docPr id="2" name="Straight Connector 2"/>
              <wp:cNvGraphicFramePr/>
              <a:graphic xmlns:a="http://schemas.openxmlformats.org/drawingml/2006/main">
                <a:graphicData uri="http://schemas.microsoft.com/office/word/2010/wordprocessingShape">
                  <wps:wsp>
                    <wps:cNvCnPr/>
                    <wps:spPr>
                      <a:xfrm flipV="1">
                        <a:off x="0" y="0"/>
                        <a:ext cx="646176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F044CB" id="Straight Connector 2" o:spid="_x0000_s1026" style="position:absolute;flip:y;z-index:251658240;visibility:visible;mso-wrap-style:square;mso-wrap-distance-left:9pt;mso-wrap-distance-top:0;mso-wrap-distance-right:9pt;mso-wrap-distance-bottom:0;mso-position-horizontal:absolute;mso-position-horizontal-relative:text;mso-position-vertical:absolute;mso-position-vertical-relative:text" from="-12.6pt,22.8pt" to="496.2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" strokecolor="#4579b8 [3044]"/>
          </w:pict>
        </mc:Fallback>
      </mc:AlternateContent>
    </w:r>
    <w:r w:rsidRPr="0060463F">
      <w:rPr>
        <w:i/>
      </w:rPr>
      <w:t xml:space="preserve">Ask Cardiff </w:t>
    </w:r>
    <w:r w:rsidR="00787580" w:rsidRPr="0060463F">
      <w:rPr>
        <w:i/>
      </w:rPr>
      <w:t>202</w:t>
    </w:r>
    <w:r w:rsidR="00787580">
      <w:rPr>
        <w:i/>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DB6936"/>
    <w:multiLevelType w:val="hybridMultilevel"/>
    <w:tmpl w:val="3808F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2FF5565"/>
    <w:multiLevelType w:val="hybridMultilevel"/>
    <w:tmpl w:val="4A0AF114"/>
    <w:lvl w:ilvl="0" w:tplc="4C12B99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A9A1F06"/>
    <w:multiLevelType w:val="hybridMultilevel"/>
    <w:tmpl w:val="B30C6982"/>
    <w:lvl w:ilvl="0" w:tplc="4C12B99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24A1DDD"/>
    <w:multiLevelType w:val="hybridMultilevel"/>
    <w:tmpl w:val="944CA244"/>
    <w:lvl w:ilvl="0" w:tplc="2E189F80">
      <w:start w:val="1"/>
      <w:numFmt w:val="decimal"/>
      <w:lvlText w:val="%1."/>
      <w:lvlJc w:val="left"/>
      <w:pPr>
        <w:ind w:left="732" w:hanging="372"/>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35709854">
    <w:abstractNumId w:val="0"/>
  </w:num>
  <w:num w:numId="2" w16cid:durableId="151675861">
    <w:abstractNumId w:val="1"/>
  </w:num>
  <w:num w:numId="3" w16cid:durableId="1066342368">
    <w:abstractNumId w:val="2"/>
  </w:num>
  <w:num w:numId="4" w16cid:durableId="580481635">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7814"/>
    <w:rsid w:val="00000437"/>
    <w:rsid w:val="000004CB"/>
    <w:rsid w:val="00000ACF"/>
    <w:rsid w:val="00001121"/>
    <w:rsid w:val="000014A7"/>
    <w:rsid w:val="00002141"/>
    <w:rsid w:val="00002278"/>
    <w:rsid w:val="00002F65"/>
    <w:rsid w:val="00003C4E"/>
    <w:rsid w:val="000056A1"/>
    <w:rsid w:val="000062DA"/>
    <w:rsid w:val="000065C4"/>
    <w:rsid w:val="00006AE2"/>
    <w:rsid w:val="00006AFC"/>
    <w:rsid w:val="0000799D"/>
    <w:rsid w:val="00007CAB"/>
    <w:rsid w:val="00007D57"/>
    <w:rsid w:val="00007F9E"/>
    <w:rsid w:val="00010050"/>
    <w:rsid w:val="00010057"/>
    <w:rsid w:val="00010146"/>
    <w:rsid w:val="00010DCE"/>
    <w:rsid w:val="00010E9C"/>
    <w:rsid w:val="00011066"/>
    <w:rsid w:val="000110A5"/>
    <w:rsid w:val="00011129"/>
    <w:rsid w:val="00011207"/>
    <w:rsid w:val="00011292"/>
    <w:rsid w:val="000113D5"/>
    <w:rsid w:val="00012898"/>
    <w:rsid w:val="00013FA8"/>
    <w:rsid w:val="00014050"/>
    <w:rsid w:val="00014248"/>
    <w:rsid w:val="00014359"/>
    <w:rsid w:val="00014482"/>
    <w:rsid w:val="000154DF"/>
    <w:rsid w:val="000157DF"/>
    <w:rsid w:val="000158BA"/>
    <w:rsid w:val="00015E3B"/>
    <w:rsid w:val="00015EC1"/>
    <w:rsid w:val="0001655D"/>
    <w:rsid w:val="000166F0"/>
    <w:rsid w:val="00016D42"/>
    <w:rsid w:val="0001715D"/>
    <w:rsid w:val="0001731A"/>
    <w:rsid w:val="000173FE"/>
    <w:rsid w:val="000174EF"/>
    <w:rsid w:val="00020347"/>
    <w:rsid w:val="00020CAD"/>
    <w:rsid w:val="000216E0"/>
    <w:rsid w:val="000219A9"/>
    <w:rsid w:val="00021E08"/>
    <w:rsid w:val="000229D6"/>
    <w:rsid w:val="00022CCA"/>
    <w:rsid w:val="000235E5"/>
    <w:rsid w:val="000236F5"/>
    <w:rsid w:val="00023A50"/>
    <w:rsid w:val="00024267"/>
    <w:rsid w:val="00024F6D"/>
    <w:rsid w:val="00025751"/>
    <w:rsid w:val="00025C4A"/>
    <w:rsid w:val="00025E50"/>
    <w:rsid w:val="000260F0"/>
    <w:rsid w:val="00026666"/>
    <w:rsid w:val="00026DEA"/>
    <w:rsid w:val="000271AA"/>
    <w:rsid w:val="00027457"/>
    <w:rsid w:val="000304D4"/>
    <w:rsid w:val="00030974"/>
    <w:rsid w:val="00030CE4"/>
    <w:rsid w:val="00030D96"/>
    <w:rsid w:val="00031359"/>
    <w:rsid w:val="00031910"/>
    <w:rsid w:val="000319E9"/>
    <w:rsid w:val="00031F87"/>
    <w:rsid w:val="00031FBD"/>
    <w:rsid w:val="000321C4"/>
    <w:rsid w:val="00032239"/>
    <w:rsid w:val="000322B0"/>
    <w:rsid w:val="00032408"/>
    <w:rsid w:val="00032752"/>
    <w:rsid w:val="000327EC"/>
    <w:rsid w:val="00032937"/>
    <w:rsid w:val="00032F9A"/>
    <w:rsid w:val="00033438"/>
    <w:rsid w:val="00033485"/>
    <w:rsid w:val="00033539"/>
    <w:rsid w:val="000336C2"/>
    <w:rsid w:val="00034423"/>
    <w:rsid w:val="0003445B"/>
    <w:rsid w:val="000345B8"/>
    <w:rsid w:val="00034789"/>
    <w:rsid w:val="00034FF5"/>
    <w:rsid w:val="000359DA"/>
    <w:rsid w:val="00035B01"/>
    <w:rsid w:val="00035D6B"/>
    <w:rsid w:val="000360A2"/>
    <w:rsid w:val="00036D9E"/>
    <w:rsid w:val="00037263"/>
    <w:rsid w:val="0003737F"/>
    <w:rsid w:val="00037DAD"/>
    <w:rsid w:val="00037FD8"/>
    <w:rsid w:val="00040200"/>
    <w:rsid w:val="00040E13"/>
    <w:rsid w:val="000416A8"/>
    <w:rsid w:val="000416BB"/>
    <w:rsid w:val="0004186B"/>
    <w:rsid w:val="00041C8F"/>
    <w:rsid w:val="00041D15"/>
    <w:rsid w:val="00041F44"/>
    <w:rsid w:val="00042398"/>
    <w:rsid w:val="000425CA"/>
    <w:rsid w:val="00042662"/>
    <w:rsid w:val="000429D7"/>
    <w:rsid w:val="00042AD7"/>
    <w:rsid w:val="00043B39"/>
    <w:rsid w:val="00043C9A"/>
    <w:rsid w:val="000446E0"/>
    <w:rsid w:val="00044B29"/>
    <w:rsid w:val="00045BB9"/>
    <w:rsid w:val="000462B5"/>
    <w:rsid w:val="00046DDD"/>
    <w:rsid w:val="00046E01"/>
    <w:rsid w:val="00046FB0"/>
    <w:rsid w:val="0004726A"/>
    <w:rsid w:val="00047A17"/>
    <w:rsid w:val="00047C36"/>
    <w:rsid w:val="00047C66"/>
    <w:rsid w:val="00047D22"/>
    <w:rsid w:val="0005021D"/>
    <w:rsid w:val="00050675"/>
    <w:rsid w:val="00050BA3"/>
    <w:rsid w:val="0005254A"/>
    <w:rsid w:val="000526B0"/>
    <w:rsid w:val="00052F3C"/>
    <w:rsid w:val="00053001"/>
    <w:rsid w:val="0005353C"/>
    <w:rsid w:val="00054178"/>
    <w:rsid w:val="000544DE"/>
    <w:rsid w:val="000558C4"/>
    <w:rsid w:val="00055D1C"/>
    <w:rsid w:val="00056EF3"/>
    <w:rsid w:val="00057114"/>
    <w:rsid w:val="000572B3"/>
    <w:rsid w:val="0005749B"/>
    <w:rsid w:val="00060227"/>
    <w:rsid w:val="00060253"/>
    <w:rsid w:val="00060573"/>
    <w:rsid w:val="0006057B"/>
    <w:rsid w:val="00060C4E"/>
    <w:rsid w:val="00060F23"/>
    <w:rsid w:val="000610BD"/>
    <w:rsid w:val="00062061"/>
    <w:rsid w:val="0006246B"/>
    <w:rsid w:val="000624C2"/>
    <w:rsid w:val="000633D9"/>
    <w:rsid w:val="00063BC1"/>
    <w:rsid w:val="000644FE"/>
    <w:rsid w:val="0006488B"/>
    <w:rsid w:val="00064D18"/>
    <w:rsid w:val="00064F55"/>
    <w:rsid w:val="00065B4C"/>
    <w:rsid w:val="00065D86"/>
    <w:rsid w:val="00065F95"/>
    <w:rsid w:val="0006606A"/>
    <w:rsid w:val="00066083"/>
    <w:rsid w:val="00066227"/>
    <w:rsid w:val="000667E1"/>
    <w:rsid w:val="00066E81"/>
    <w:rsid w:val="00067A02"/>
    <w:rsid w:val="00067EFE"/>
    <w:rsid w:val="00070606"/>
    <w:rsid w:val="00070707"/>
    <w:rsid w:val="000709EE"/>
    <w:rsid w:val="00070D03"/>
    <w:rsid w:val="00070DC5"/>
    <w:rsid w:val="00070DF0"/>
    <w:rsid w:val="000716A5"/>
    <w:rsid w:val="00072430"/>
    <w:rsid w:val="0007259D"/>
    <w:rsid w:val="000727E3"/>
    <w:rsid w:val="00072881"/>
    <w:rsid w:val="00072B8F"/>
    <w:rsid w:val="0007300F"/>
    <w:rsid w:val="00073087"/>
    <w:rsid w:val="00073BDE"/>
    <w:rsid w:val="00073F9D"/>
    <w:rsid w:val="00074791"/>
    <w:rsid w:val="00074989"/>
    <w:rsid w:val="00074E32"/>
    <w:rsid w:val="000753A3"/>
    <w:rsid w:val="000754C1"/>
    <w:rsid w:val="00075F62"/>
    <w:rsid w:val="00076758"/>
    <w:rsid w:val="00076F25"/>
    <w:rsid w:val="00077337"/>
    <w:rsid w:val="00077737"/>
    <w:rsid w:val="00080258"/>
    <w:rsid w:val="00080359"/>
    <w:rsid w:val="000805B7"/>
    <w:rsid w:val="00081550"/>
    <w:rsid w:val="00082A0C"/>
    <w:rsid w:val="000835DE"/>
    <w:rsid w:val="00083798"/>
    <w:rsid w:val="000837D2"/>
    <w:rsid w:val="00083905"/>
    <w:rsid w:val="00083FFB"/>
    <w:rsid w:val="000841A3"/>
    <w:rsid w:val="00084876"/>
    <w:rsid w:val="00084ED5"/>
    <w:rsid w:val="00084FD8"/>
    <w:rsid w:val="000851B1"/>
    <w:rsid w:val="0008622B"/>
    <w:rsid w:val="00086782"/>
    <w:rsid w:val="00086A6A"/>
    <w:rsid w:val="00086B3F"/>
    <w:rsid w:val="00087118"/>
    <w:rsid w:val="000871E0"/>
    <w:rsid w:val="000875A5"/>
    <w:rsid w:val="0008762B"/>
    <w:rsid w:val="00087941"/>
    <w:rsid w:val="000879F3"/>
    <w:rsid w:val="00087CF6"/>
    <w:rsid w:val="00087FFD"/>
    <w:rsid w:val="00090ABA"/>
    <w:rsid w:val="00090D50"/>
    <w:rsid w:val="00090ECA"/>
    <w:rsid w:val="00090FA3"/>
    <w:rsid w:val="00091266"/>
    <w:rsid w:val="0009147C"/>
    <w:rsid w:val="00091927"/>
    <w:rsid w:val="00091E16"/>
    <w:rsid w:val="0009276E"/>
    <w:rsid w:val="000942C6"/>
    <w:rsid w:val="00094370"/>
    <w:rsid w:val="0009449C"/>
    <w:rsid w:val="000944CC"/>
    <w:rsid w:val="00094866"/>
    <w:rsid w:val="00094CA3"/>
    <w:rsid w:val="00094E40"/>
    <w:rsid w:val="00094FF0"/>
    <w:rsid w:val="0009509C"/>
    <w:rsid w:val="000951D2"/>
    <w:rsid w:val="000956FB"/>
    <w:rsid w:val="00096BB7"/>
    <w:rsid w:val="00096BF3"/>
    <w:rsid w:val="00096DCC"/>
    <w:rsid w:val="00097654"/>
    <w:rsid w:val="00097B72"/>
    <w:rsid w:val="000A0174"/>
    <w:rsid w:val="000A03C5"/>
    <w:rsid w:val="000A04B7"/>
    <w:rsid w:val="000A0BBC"/>
    <w:rsid w:val="000A0E0B"/>
    <w:rsid w:val="000A159E"/>
    <w:rsid w:val="000A19E8"/>
    <w:rsid w:val="000A1E5E"/>
    <w:rsid w:val="000A24A8"/>
    <w:rsid w:val="000A27BA"/>
    <w:rsid w:val="000A29E8"/>
    <w:rsid w:val="000A2BE2"/>
    <w:rsid w:val="000A34CB"/>
    <w:rsid w:val="000A36DA"/>
    <w:rsid w:val="000A384E"/>
    <w:rsid w:val="000A3B12"/>
    <w:rsid w:val="000A4326"/>
    <w:rsid w:val="000A43CE"/>
    <w:rsid w:val="000A4A57"/>
    <w:rsid w:val="000A4CBA"/>
    <w:rsid w:val="000A4E50"/>
    <w:rsid w:val="000A4EFD"/>
    <w:rsid w:val="000A527A"/>
    <w:rsid w:val="000A690C"/>
    <w:rsid w:val="000A7022"/>
    <w:rsid w:val="000A7497"/>
    <w:rsid w:val="000A7C1E"/>
    <w:rsid w:val="000B0070"/>
    <w:rsid w:val="000B01D1"/>
    <w:rsid w:val="000B0D36"/>
    <w:rsid w:val="000B0EF3"/>
    <w:rsid w:val="000B0F64"/>
    <w:rsid w:val="000B14F2"/>
    <w:rsid w:val="000B2F75"/>
    <w:rsid w:val="000B330A"/>
    <w:rsid w:val="000B369F"/>
    <w:rsid w:val="000B3F10"/>
    <w:rsid w:val="000B3F1B"/>
    <w:rsid w:val="000B3F6D"/>
    <w:rsid w:val="000B4053"/>
    <w:rsid w:val="000B40DC"/>
    <w:rsid w:val="000B4C6A"/>
    <w:rsid w:val="000B546D"/>
    <w:rsid w:val="000B56D5"/>
    <w:rsid w:val="000B5B5C"/>
    <w:rsid w:val="000B5BB2"/>
    <w:rsid w:val="000B6374"/>
    <w:rsid w:val="000B64FB"/>
    <w:rsid w:val="000B67D5"/>
    <w:rsid w:val="000B6BAB"/>
    <w:rsid w:val="000B7365"/>
    <w:rsid w:val="000C0035"/>
    <w:rsid w:val="000C017C"/>
    <w:rsid w:val="000C061C"/>
    <w:rsid w:val="000C0BC0"/>
    <w:rsid w:val="000C0CF6"/>
    <w:rsid w:val="000C0F79"/>
    <w:rsid w:val="000C103E"/>
    <w:rsid w:val="000C11E5"/>
    <w:rsid w:val="000C1421"/>
    <w:rsid w:val="000C17F6"/>
    <w:rsid w:val="000C2F97"/>
    <w:rsid w:val="000C369A"/>
    <w:rsid w:val="000C3D47"/>
    <w:rsid w:val="000C4799"/>
    <w:rsid w:val="000C4A6D"/>
    <w:rsid w:val="000C53A2"/>
    <w:rsid w:val="000C5B05"/>
    <w:rsid w:val="000C64E0"/>
    <w:rsid w:val="000C6FDC"/>
    <w:rsid w:val="000C70FD"/>
    <w:rsid w:val="000C7789"/>
    <w:rsid w:val="000C7C72"/>
    <w:rsid w:val="000C7F87"/>
    <w:rsid w:val="000C7FD8"/>
    <w:rsid w:val="000D0CB1"/>
    <w:rsid w:val="000D13FF"/>
    <w:rsid w:val="000D1A78"/>
    <w:rsid w:val="000D1A83"/>
    <w:rsid w:val="000D227E"/>
    <w:rsid w:val="000D270E"/>
    <w:rsid w:val="000D2D6E"/>
    <w:rsid w:val="000D2EE5"/>
    <w:rsid w:val="000D380A"/>
    <w:rsid w:val="000D3818"/>
    <w:rsid w:val="000D3955"/>
    <w:rsid w:val="000D44A1"/>
    <w:rsid w:val="000D474F"/>
    <w:rsid w:val="000D4761"/>
    <w:rsid w:val="000D4A84"/>
    <w:rsid w:val="000D51B8"/>
    <w:rsid w:val="000D552B"/>
    <w:rsid w:val="000D57B5"/>
    <w:rsid w:val="000D723F"/>
    <w:rsid w:val="000D7293"/>
    <w:rsid w:val="000E0351"/>
    <w:rsid w:val="000E0357"/>
    <w:rsid w:val="000E03A8"/>
    <w:rsid w:val="000E0ED0"/>
    <w:rsid w:val="000E10B5"/>
    <w:rsid w:val="000E12B2"/>
    <w:rsid w:val="000E1652"/>
    <w:rsid w:val="000E1E59"/>
    <w:rsid w:val="000E257F"/>
    <w:rsid w:val="000E2F15"/>
    <w:rsid w:val="000E3234"/>
    <w:rsid w:val="000E3EB3"/>
    <w:rsid w:val="000E44FD"/>
    <w:rsid w:val="000E4B3A"/>
    <w:rsid w:val="000E4CBF"/>
    <w:rsid w:val="000E5281"/>
    <w:rsid w:val="000E5387"/>
    <w:rsid w:val="000E53E5"/>
    <w:rsid w:val="000E5D0B"/>
    <w:rsid w:val="000E5DDC"/>
    <w:rsid w:val="000E64F4"/>
    <w:rsid w:val="000E6849"/>
    <w:rsid w:val="000E69F7"/>
    <w:rsid w:val="000E6FD6"/>
    <w:rsid w:val="000E786A"/>
    <w:rsid w:val="000E7B21"/>
    <w:rsid w:val="000E7DB8"/>
    <w:rsid w:val="000F09E0"/>
    <w:rsid w:val="000F12ED"/>
    <w:rsid w:val="000F15EC"/>
    <w:rsid w:val="000F26BF"/>
    <w:rsid w:val="000F3427"/>
    <w:rsid w:val="000F3698"/>
    <w:rsid w:val="000F380C"/>
    <w:rsid w:val="000F3D9E"/>
    <w:rsid w:val="000F3E97"/>
    <w:rsid w:val="000F4A79"/>
    <w:rsid w:val="000F4D8D"/>
    <w:rsid w:val="000F52F4"/>
    <w:rsid w:val="000F550A"/>
    <w:rsid w:val="000F5A6A"/>
    <w:rsid w:val="000F6AFD"/>
    <w:rsid w:val="000F6BBA"/>
    <w:rsid w:val="000F7957"/>
    <w:rsid w:val="000F7BCA"/>
    <w:rsid w:val="000F7CF5"/>
    <w:rsid w:val="000F7F85"/>
    <w:rsid w:val="0010080D"/>
    <w:rsid w:val="00100A86"/>
    <w:rsid w:val="00101604"/>
    <w:rsid w:val="001016D7"/>
    <w:rsid w:val="00101997"/>
    <w:rsid w:val="0010293B"/>
    <w:rsid w:val="00103EB6"/>
    <w:rsid w:val="0010432F"/>
    <w:rsid w:val="001043AA"/>
    <w:rsid w:val="001044B2"/>
    <w:rsid w:val="00105476"/>
    <w:rsid w:val="001054A1"/>
    <w:rsid w:val="00105906"/>
    <w:rsid w:val="00105973"/>
    <w:rsid w:val="00105A18"/>
    <w:rsid w:val="001067F0"/>
    <w:rsid w:val="00107789"/>
    <w:rsid w:val="00107F75"/>
    <w:rsid w:val="001102B3"/>
    <w:rsid w:val="00110580"/>
    <w:rsid w:val="00110709"/>
    <w:rsid w:val="00110FE5"/>
    <w:rsid w:val="001110FD"/>
    <w:rsid w:val="00111645"/>
    <w:rsid w:val="001118C1"/>
    <w:rsid w:val="00111D2C"/>
    <w:rsid w:val="00111FD6"/>
    <w:rsid w:val="00112087"/>
    <w:rsid w:val="00112775"/>
    <w:rsid w:val="001129A6"/>
    <w:rsid w:val="00112B9A"/>
    <w:rsid w:val="00112DAC"/>
    <w:rsid w:val="00112FB6"/>
    <w:rsid w:val="00113652"/>
    <w:rsid w:val="001142B6"/>
    <w:rsid w:val="001142CE"/>
    <w:rsid w:val="001142E0"/>
    <w:rsid w:val="001147D2"/>
    <w:rsid w:val="00114803"/>
    <w:rsid w:val="0011488D"/>
    <w:rsid w:val="00114AE8"/>
    <w:rsid w:val="00114F8F"/>
    <w:rsid w:val="001154CA"/>
    <w:rsid w:val="0011551A"/>
    <w:rsid w:val="00115A17"/>
    <w:rsid w:val="001160FE"/>
    <w:rsid w:val="001164CE"/>
    <w:rsid w:val="00116849"/>
    <w:rsid w:val="00116AEF"/>
    <w:rsid w:val="00116CA4"/>
    <w:rsid w:val="00117462"/>
    <w:rsid w:val="00117A74"/>
    <w:rsid w:val="00117C69"/>
    <w:rsid w:val="001201B3"/>
    <w:rsid w:val="001201BA"/>
    <w:rsid w:val="00120892"/>
    <w:rsid w:val="00120F8A"/>
    <w:rsid w:val="0012101F"/>
    <w:rsid w:val="0012106A"/>
    <w:rsid w:val="001212EF"/>
    <w:rsid w:val="00122298"/>
    <w:rsid w:val="00122D33"/>
    <w:rsid w:val="0012377C"/>
    <w:rsid w:val="00123837"/>
    <w:rsid w:val="0012389F"/>
    <w:rsid w:val="00124242"/>
    <w:rsid w:val="00124257"/>
    <w:rsid w:val="001242B2"/>
    <w:rsid w:val="0012442A"/>
    <w:rsid w:val="001249D8"/>
    <w:rsid w:val="00124C1D"/>
    <w:rsid w:val="00124F84"/>
    <w:rsid w:val="00125390"/>
    <w:rsid w:val="001257AF"/>
    <w:rsid w:val="00125AD3"/>
    <w:rsid w:val="00125B82"/>
    <w:rsid w:val="00126D2C"/>
    <w:rsid w:val="00126D74"/>
    <w:rsid w:val="00127880"/>
    <w:rsid w:val="00130438"/>
    <w:rsid w:val="001307AC"/>
    <w:rsid w:val="00130D0A"/>
    <w:rsid w:val="001314C9"/>
    <w:rsid w:val="00131CA5"/>
    <w:rsid w:val="00131DFE"/>
    <w:rsid w:val="00131F43"/>
    <w:rsid w:val="001323FF"/>
    <w:rsid w:val="00132656"/>
    <w:rsid w:val="00132AD1"/>
    <w:rsid w:val="001331D3"/>
    <w:rsid w:val="0013430B"/>
    <w:rsid w:val="001347D8"/>
    <w:rsid w:val="00136305"/>
    <w:rsid w:val="001363A2"/>
    <w:rsid w:val="00136771"/>
    <w:rsid w:val="00136916"/>
    <w:rsid w:val="001372CB"/>
    <w:rsid w:val="001374EC"/>
    <w:rsid w:val="001376C9"/>
    <w:rsid w:val="00137C9B"/>
    <w:rsid w:val="001402A7"/>
    <w:rsid w:val="001405C3"/>
    <w:rsid w:val="00140A1D"/>
    <w:rsid w:val="00140DAE"/>
    <w:rsid w:val="00140E20"/>
    <w:rsid w:val="00141410"/>
    <w:rsid w:val="00141F90"/>
    <w:rsid w:val="00141FFC"/>
    <w:rsid w:val="0014218B"/>
    <w:rsid w:val="001428DF"/>
    <w:rsid w:val="00142E71"/>
    <w:rsid w:val="00143096"/>
    <w:rsid w:val="001438D9"/>
    <w:rsid w:val="00143F70"/>
    <w:rsid w:val="001440D1"/>
    <w:rsid w:val="001441B2"/>
    <w:rsid w:val="001445E4"/>
    <w:rsid w:val="001451CE"/>
    <w:rsid w:val="00146402"/>
    <w:rsid w:val="00147677"/>
    <w:rsid w:val="00150521"/>
    <w:rsid w:val="00150FFF"/>
    <w:rsid w:val="00151911"/>
    <w:rsid w:val="0015236A"/>
    <w:rsid w:val="0015259B"/>
    <w:rsid w:val="00152D57"/>
    <w:rsid w:val="00154B5D"/>
    <w:rsid w:val="0015519A"/>
    <w:rsid w:val="00155DAD"/>
    <w:rsid w:val="00156F3C"/>
    <w:rsid w:val="00157937"/>
    <w:rsid w:val="00160544"/>
    <w:rsid w:val="00160BF2"/>
    <w:rsid w:val="00160CAE"/>
    <w:rsid w:val="00160F50"/>
    <w:rsid w:val="001612FD"/>
    <w:rsid w:val="001614AD"/>
    <w:rsid w:val="0016195B"/>
    <w:rsid w:val="00161B78"/>
    <w:rsid w:val="00161E23"/>
    <w:rsid w:val="0016202F"/>
    <w:rsid w:val="00162223"/>
    <w:rsid w:val="001623E4"/>
    <w:rsid w:val="0016259A"/>
    <w:rsid w:val="001627EE"/>
    <w:rsid w:val="0016280E"/>
    <w:rsid w:val="001632A9"/>
    <w:rsid w:val="001632E4"/>
    <w:rsid w:val="00163860"/>
    <w:rsid w:val="00163BF5"/>
    <w:rsid w:val="00163E1E"/>
    <w:rsid w:val="00165A29"/>
    <w:rsid w:val="00165CA7"/>
    <w:rsid w:val="00166209"/>
    <w:rsid w:val="00166A77"/>
    <w:rsid w:val="00167073"/>
    <w:rsid w:val="00167339"/>
    <w:rsid w:val="00170003"/>
    <w:rsid w:val="00170767"/>
    <w:rsid w:val="00170B52"/>
    <w:rsid w:val="00170E5B"/>
    <w:rsid w:val="00171516"/>
    <w:rsid w:val="001718FB"/>
    <w:rsid w:val="00171D70"/>
    <w:rsid w:val="00171ECA"/>
    <w:rsid w:val="00173678"/>
    <w:rsid w:val="00173A1F"/>
    <w:rsid w:val="00173E75"/>
    <w:rsid w:val="00173FCC"/>
    <w:rsid w:val="00174224"/>
    <w:rsid w:val="001748ED"/>
    <w:rsid w:val="00174F44"/>
    <w:rsid w:val="00175040"/>
    <w:rsid w:val="00175BDB"/>
    <w:rsid w:val="00175BFE"/>
    <w:rsid w:val="00175FEE"/>
    <w:rsid w:val="00176996"/>
    <w:rsid w:val="0017703D"/>
    <w:rsid w:val="00177653"/>
    <w:rsid w:val="00180871"/>
    <w:rsid w:val="00180ADD"/>
    <w:rsid w:val="00180B67"/>
    <w:rsid w:val="00181BC4"/>
    <w:rsid w:val="00182B0F"/>
    <w:rsid w:val="00182B45"/>
    <w:rsid w:val="00183086"/>
    <w:rsid w:val="0018365C"/>
    <w:rsid w:val="001838D4"/>
    <w:rsid w:val="00183B72"/>
    <w:rsid w:val="00184C94"/>
    <w:rsid w:val="001854CF"/>
    <w:rsid w:val="0018574D"/>
    <w:rsid w:val="00185877"/>
    <w:rsid w:val="00185AF3"/>
    <w:rsid w:val="00185B96"/>
    <w:rsid w:val="00185D4C"/>
    <w:rsid w:val="00186804"/>
    <w:rsid w:val="00186AB0"/>
    <w:rsid w:val="00187BD3"/>
    <w:rsid w:val="00187EDB"/>
    <w:rsid w:val="001901B9"/>
    <w:rsid w:val="00190B3E"/>
    <w:rsid w:val="001915D3"/>
    <w:rsid w:val="00191BE4"/>
    <w:rsid w:val="001925B5"/>
    <w:rsid w:val="00192A62"/>
    <w:rsid w:val="00192C09"/>
    <w:rsid w:val="00192D12"/>
    <w:rsid w:val="00192EA0"/>
    <w:rsid w:val="00193022"/>
    <w:rsid w:val="0019457F"/>
    <w:rsid w:val="001947CE"/>
    <w:rsid w:val="0019484E"/>
    <w:rsid w:val="0019523A"/>
    <w:rsid w:val="001952D8"/>
    <w:rsid w:val="0019578A"/>
    <w:rsid w:val="00195EC7"/>
    <w:rsid w:val="00196561"/>
    <w:rsid w:val="001976FD"/>
    <w:rsid w:val="00197EE9"/>
    <w:rsid w:val="00197F73"/>
    <w:rsid w:val="001A0735"/>
    <w:rsid w:val="001A0AF6"/>
    <w:rsid w:val="001A0C04"/>
    <w:rsid w:val="001A10E1"/>
    <w:rsid w:val="001A14E3"/>
    <w:rsid w:val="001A16D3"/>
    <w:rsid w:val="001A1925"/>
    <w:rsid w:val="001A1D6F"/>
    <w:rsid w:val="001A2130"/>
    <w:rsid w:val="001A24AF"/>
    <w:rsid w:val="001A24C6"/>
    <w:rsid w:val="001A2795"/>
    <w:rsid w:val="001A27CB"/>
    <w:rsid w:val="001A2BE1"/>
    <w:rsid w:val="001A2C72"/>
    <w:rsid w:val="001A3197"/>
    <w:rsid w:val="001A36E4"/>
    <w:rsid w:val="001A3FD1"/>
    <w:rsid w:val="001A40A6"/>
    <w:rsid w:val="001A411B"/>
    <w:rsid w:val="001A4458"/>
    <w:rsid w:val="001A516A"/>
    <w:rsid w:val="001A51BE"/>
    <w:rsid w:val="001A530D"/>
    <w:rsid w:val="001A54FB"/>
    <w:rsid w:val="001A55ED"/>
    <w:rsid w:val="001A590C"/>
    <w:rsid w:val="001A6BB9"/>
    <w:rsid w:val="001A6FF2"/>
    <w:rsid w:val="001A7316"/>
    <w:rsid w:val="001A7393"/>
    <w:rsid w:val="001A7614"/>
    <w:rsid w:val="001A778F"/>
    <w:rsid w:val="001A7830"/>
    <w:rsid w:val="001B0466"/>
    <w:rsid w:val="001B06E9"/>
    <w:rsid w:val="001B07BB"/>
    <w:rsid w:val="001B07E1"/>
    <w:rsid w:val="001B0E50"/>
    <w:rsid w:val="001B207E"/>
    <w:rsid w:val="001B33E5"/>
    <w:rsid w:val="001B3C4A"/>
    <w:rsid w:val="001B5294"/>
    <w:rsid w:val="001B6045"/>
    <w:rsid w:val="001B67BF"/>
    <w:rsid w:val="001B6A17"/>
    <w:rsid w:val="001B6E9E"/>
    <w:rsid w:val="001B6F9D"/>
    <w:rsid w:val="001B7171"/>
    <w:rsid w:val="001B780B"/>
    <w:rsid w:val="001B7A1E"/>
    <w:rsid w:val="001C01BC"/>
    <w:rsid w:val="001C05FD"/>
    <w:rsid w:val="001C082C"/>
    <w:rsid w:val="001C0DB5"/>
    <w:rsid w:val="001C0DD9"/>
    <w:rsid w:val="001C1093"/>
    <w:rsid w:val="001C12EF"/>
    <w:rsid w:val="001C179E"/>
    <w:rsid w:val="001C1FCF"/>
    <w:rsid w:val="001C204E"/>
    <w:rsid w:val="001C2EFB"/>
    <w:rsid w:val="001C30C2"/>
    <w:rsid w:val="001C3287"/>
    <w:rsid w:val="001C367E"/>
    <w:rsid w:val="001C36A8"/>
    <w:rsid w:val="001C38CD"/>
    <w:rsid w:val="001C3B24"/>
    <w:rsid w:val="001C445A"/>
    <w:rsid w:val="001C4AE2"/>
    <w:rsid w:val="001C6602"/>
    <w:rsid w:val="001C67A7"/>
    <w:rsid w:val="001C6868"/>
    <w:rsid w:val="001C6AC9"/>
    <w:rsid w:val="001C72DF"/>
    <w:rsid w:val="001C7535"/>
    <w:rsid w:val="001D05C8"/>
    <w:rsid w:val="001D0990"/>
    <w:rsid w:val="001D0C76"/>
    <w:rsid w:val="001D0FDC"/>
    <w:rsid w:val="001D1142"/>
    <w:rsid w:val="001D13A1"/>
    <w:rsid w:val="001D1C2C"/>
    <w:rsid w:val="001D3E07"/>
    <w:rsid w:val="001D4697"/>
    <w:rsid w:val="001D5267"/>
    <w:rsid w:val="001D52CF"/>
    <w:rsid w:val="001D5319"/>
    <w:rsid w:val="001D5C90"/>
    <w:rsid w:val="001D6118"/>
    <w:rsid w:val="001D66FE"/>
    <w:rsid w:val="001D684A"/>
    <w:rsid w:val="001D6B65"/>
    <w:rsid w:val="001D79FA"/>
    <w:rsid w:val="001D7CFE"/>
    <w:rsid w:val="001E01AE"/>
    <w:rsid w:val="001E0308"/>
    <w:rsid w:val="001E061B"/>
    <w:rsid w:val="001E0F35"/>
    <w:rsid w:val="001E141C"/>
    <w:rsid w:val="001E1E2C"/>
    <w:rsid w:val="001E1FA1"/>
    <w:rsid w:val="001E238C"/>
    <w:rsid w:val="001E2588"/>
    <w:rsid w:val="001E25AB"/>
    <w:rsid w:val="001E25F8"/>
    <w:rsid w:val="001E2755"/>
    <w:rsid w:val="001E27B2"/>
    <w:rsid w:val="001E2916"/>
    <w:rsid w:val="001E29E5"/>
    <w:rsid w:val="001E2AFB"/>
    <w:rsid w:val="001E2BB7"/>
    <w:rsid w:val="001E3027"/>
    <w:rsid w:val="001E30AA"/>
    <w:rsid w:val="001E3A96"/>
    <w:rsid w:val="001E3C23"/>
    <w:rsid w:val="001E3C9A"/>
    <w:rsid w:val="001E445C"/>
    <w:rsid w:val="001E48CD"/>
    <w:rsid w:val="001E5AED"/>
    <w:rsid w:val="001E64F2"/>
    <w:rsid w:val="001E682D"/>
    <w:rsid w:val="001E6E80"/>
    <w:rsid w:val="001E7696"/>
    <w:rsid w:val="001E7B87"/>
    <w:rsid w:val="001E7BA5"/>
    <w:rsid w:val="001E7DE3"/>
    <w:rsid w:val="001E7FAC"/>
    <w:rsid w:val="001F00AE"/>
    <w:rsid w:val="001F083D"/>
    <w:rsid w:val="001F0CA1"/>
    <w:rsid w:val="001F2584"/>
    <w:rsid w:val="001F2C85"/>
    <w:rsid w:val="001F2F9D"/>
    <w:rsid w:val="001F3336"/>
    <w:rsid w:val="001F3389"/>
    <w:rsid w:val="001F34CE"/>
    <w:rsid w:val="001F4452"/>
    <w:rsid w:val="001F46E5"/>
    <w:rsid w:val="001F4B1A"/>
    <w:rsid w:val="001F5167"/>
    <w:rsid w:val="001F5B95"/>
    <w:rsid w:val="001F6119"/>
    <w:rsid w:val="001F63B6"/>
    <w:rsid w:val="001F6577"/>
    <w:rsid w:val="001F6668"/>
    <w:rsid w:val="001F6BE4"/>
    <w:rsid w:val="001F6F1C"/>
    <w:rsid w:val="001F707D"/>
    <w:rsid w:val="001F7922"/>
    <w:rsid w:val="001F7E33"/>
    <w:rsid w:val="00200BFE"/>
    <w:rsid w:val="0020147A"/>
    <w:rsid w:val="00201514"/>
    <w:rsid w:val="00201612"/>
    <w:rsid w:val="00201DC6"/>
    <w:rsid w:val="00201F7A"/>
    <w:rsid w:val="00202149"/>
    <w:rsid w:val="00202F15"/>
    <w:rsid w:val="00202F63"/>
    <w:rsid w:val="0020315B"/>
    <w:rsid w:val="00203563"/>
    <w:rsid w:val="002035FC"/>
    <w:rsid w:val="002039BC"/>
    <w:rsid w:val="00203CD8"/>
    <w:rsid w:val="00204429"/>
    <w:rsid w:val="00204A37"/>
    <w:rsid w:val="002056B9"/>
    <w:rsid w:val="00205AC4"/>
    <w:rsid w:val="00205B6A"/>
    <w:rsid w:val="0020698C"/>
    <w:rsid w:val="00206DD8"/>
    <w:rsid w:val="00206DDD"/>
    <w:rsid w:val="00207911"/>
    <w:rsid w:val="00207D3D"/>
    <w:rsid w:val="00207EBC"/>
    <w:rsid w:val="00207F46"/>
    <w:rsid w:val="002100B4"/>
    <w:rsid w:val="00210920"/>
    <w:rsid w:val="00210DDC"/>
    <w:rsid w:val="00211247"/>
    <w:rsid w:val="00211D55"/>
    <w:rsid w:val="002122C2"/>
    <w:rsid w:val="00212E26"/>
    <w:rsid w:val="0021363E"/>
    <w:rsid w:val="00213976"/>
    <w:rsid w:val="00214BF0"/>
    <w:rsid w:val="00214EFC"/>
    <w:rsid w:val="0021508C"/>
    <w:rsid w:val="0021587C"/>
    <w:rsid w:val="00215B2F"/>
    <w:rsid w:val="00215EBA"/>
    <w:rsid w:val="00216207"/>
    <w:rsid w:val="00216480"/>
    <w:rsid w:val="00216952"/>
    <w:rsid w:val="00216DF6"/>
    <w:rsid w:val="00217626"/>
    <w:rsid w:val="0021774B"/>
    <w:rsid w:val="00217FD0"/>
    <w:rsid w:val="002205CD"/>
    <w:rsid w:val="00220DCF"/>
    <w:rsid w:val="00222A4F"/>
    <w:rsid w:val="00222BE7"/>
    <w:rsid w:val="00222EA1"/>
    <w:rsid w:val="002232EA"/>
    <w:rsid w:val="002237B4"/>
    <w:rsid w:val="00223C6D"/>
    <w:rsid w:val="00224039"/>
    <w:rsid w:val="00224331"/>
    <w:rsid w:val="00224616"/>
    <w:rsid w:val="00224B27"/>
    <w:rsid w:val="00224F25"/>
    <w:rsid w:val="0022632C"/>
    <w:rsid w:val="002266D0"/>
    <w:rsid w:val="00226A96"/>
    <w:rsid w:val="002272B5"/>
    <w:rsid w:val="00227ADE"/>
    <w:rsid w:val="00230054"/>
    <w:rsid w:val="00230464"/>
    <w:rsid w:val="00230BF1"/>
    <w:rsid w:val="00230C2F"/>
    <w:rsid w:val="0023131C"/>
    <w:rsid w:val="00231483"/>
    <w:rsid w:val="00231E4D"/>
    <w:rsid w:val="00232BAE"/>
    <w:rsid w:val="002339D7"/>
    <w:rsid w:val="00233F09"/>
    <w:rsid w:val="002347AC"/>
    <w:rsid w:val="00235926"/>
    <w:rsid w:val="0023656E"/>
    <w:rsid w:val="002368DE"/>
    <w:rsid w:val="00236AD5"/>
    <w:rsid w:val="00236FA3"/>
    <w:rsid w:val="00237BCA"/>
    <w:rsid w:val="00237D0A"/>
    <w:rsid w:val="00237D99"/>
    <w:rsid w:val="00240028"/>
    <w:rsid w:val="0024057A"/>
    <w:rsid w:val="002413F1"/>
    <w:rsid w:val="0024149C"/>
    <w:rsid w:val="00241FFC"/>
    <w:rsid w:val="002427CF"/>
    <w:rsid w:val="00242A03"/>
    <w:rsid w:val="00243C8A"/>
    <w:rsid w:val="002443C2"/>
    <w:rsid w:val="002451FA"/>
    <w:rsid w:val="0024567E"/>
    <w:rsid w:val="002456E0"/>
    <w:rsid w:val="00245C84"/>
    <w:rsid w:val="0024642A"/>
    <w:rsid w:val="002468E9"/>
    <w:rsid w:val="00246D7F"/>
    <w:rsid w:val="00247B21"/>
    <w:rsid w:val="00247DBC"/>
    <w:rsid w:val="00247E2E"/>
    <w:rsid w:val="00247F30"/>
    <w:rsid w:val="002504E3"/>
    <w:rsid w:val="002507E2"/>
    <w:rsid w:val="00250ADB"/>
    <w:rsid w:val="00250CA7"/>
    <w:rsid w:val="00251379"/>
    <w:rsid w:val="002517BB"/>
    <w:rsid w:val="00251AB1"/>
    <w:rsid w:val="00251CA3"/>
    <w:rsid w:val="00251EC7"/>
    <w:rsid w:val="002523D5"/>
    <w:rsid w:val="00252429"/>
    <w:rsid w:val="00252B3B"/>
    <w:rsid w:val="002532D1"/>
    <w:rsid w:val="002538A1"/>
    <w:rsid w:val="00253C4A"/>
    <w:rsid w:val="00253DA0"/>
    <w:rsid w:val="0025541B"/>
    <w:rsid w:val="00255592"/>
    <w:rsid w:val="002556D4"/>
    <w:rsid w:val="00256678"/>
    <w:rsid w:val="00256B20"/>
    <w:rsid w:val="00257CBF"/>
    <w:rsid w:val="00257F7A"/>
    <w:rsid w:val="00260258"/>
    <w:rsid w:val="0026049B"/>
    <w:rsid w:val="00260FC1"/>
    <w:rsid w:val="0026126B"/>
    <w:rsid w:val="00261391"/>
    <w:rsid w:val="00261413"/>
    <w:rsid w:val="002619A9"/>
    <w:rsid w:val="00261CD9"/>
    <w:rsid w:val="00261CF8"/>
    <w:rsid w:val="00262907"/>
    <w:rsid w:val="00262D10"/>
    <w:rsid w:val="002631E3"/>
    <w:rsid w:val="00263215"/>
    <w:rsid w:val="00263264"/>
    <w:rsid w:val="00263277"/>
    <w:rsid w:val="002633AB"/>
    <w:rsid w:val="0026359C"/>
    <w:rsid w:val="0026387E"/>
    <w:rsid w:val="00263A57"/>
    <w:rsid w:val="00263C11"/>
    <w:rsid w:val="002644AB"/>
    <w:rsid w:val="002647DF"/>
    <w:rsid w:val="00264C21"/>
    <w:rsid w:val="002651F6"/>
    <w:rsid w:val="00265CE0"/>
    <w:rsid w:val="00265E96"/>
    <w:rsid w:val="00266032"/>
    <w:rsid w:val="00266C7D"/>
    <w:rsid w:val="00266CCB"/>
    <w:rsid w:val="00266D09"/>
    <w:rsid w:val="002673F5"/>
    <w:rsid w:val="002675C9"/>
    <w:rsid w:val="00267B9B"/>
    <w:rsid w:val="002702A5"/>
    <w:rsid w:val="00270AB9"/>
    <w:rsid w:val="0027101D"/>
    <w:rsid w:val="00272070"/>
    <w:rsid w:val="002727C2"/>
    <w:rsid w:val="002729A1"/>
    <w:rsid w:val="002729AA"/>
    <w:rsid w:val="00272AFB"/>
    <w:rsid w:val="00272C89"/>
    <w:rsid w:val="00272E9F"/>
    <w:rsid w:val="00273133"/>
    <w:rsid w:val="002735C1"/>
    <w:rsid w:val="00273C0D"/>
    <w:rsid w:val="00273D38"/>
    <w:rsid w:val="00274872"/>
    <w:rsid w:val="00274FC1"/>
    <w:rsid w:val="002756D9"/>
    <w:rsid w:val="00275B70"/>
    <w:rsid w:val="00276417"/>
    <w:rsid w:val="002769EA"/>
    <w:rsid w:val="00276ACA"/>
    <w:rsid w:val="00277073"/>
    <w:rsid w:val="002777CB"/>
    <w:rsid w:val="00277AF1"/>
    <w:rsid w:val="00277EDA"/>
    <w:rsid w:val="002801E0"/>
    <w:rsid w:val="002806C2"/>
    <w:rsid w:val="00280F5B"/>
    <w:rsid w:val="00281B48"/>
    <w:rsid w:val="00281BCC"/>
    <w:rsid w:val="00281CBD"/>
    <w:rsid w:val="002821B3"/>
    <w:rsid w:val="0028221B"/>
    <w:rsid w:val="00282823"/>
    <w:rsid w:val="0028289B"/>
    <w:rsid w:val="00282B39"/>
    <w:rsid w:val="00282C4A"/>
    <w:rsid w:val="00283CC1"/>
    <w:rsid w:val="00284CD6"/>
    <w:rsid w:val="00284DC4"/>
    <w:rsid w:val="00285774"/>
    <w:rsid w:val="00285CAE"/>
    <w:rsid w:val="0028620A"/>
    <w:rsid w:val="002864C7"/>
    <w:rsid w:val="002866D9"/>
    <w:rsid w:val="002869B9"/>
    <w:rsid w:val="00286A2D"/>
    <w:rsid w:val="00287CB8"/>
    <w:rsid w:val="002900B0"/>
    <w:rsid w:val="0029025C"/>
    <w:rsid w:val="002905B6"/>
    <w:rsid w:val="002908F2"/>
    <w:rsid w:val="00290AB6"/>
    <w:rsid w:val="00290C61"/>
    <w:rsid w:val="00290FF3"/>
    <w:rsid w:val="00291BB3"/>
    <w:rsid w:val="00291DDD"/>
    <w:rsid w:val="002932D9"/>
    <w:rsid w:val="0029471A"/>
    <w:rsid w:val="00294CD6"/>
    <w:rsid w:val="0029535C"/>
    <w:rsid w:val="002954C4"/>
    <w:rsid w:val="00296012"/>
    <w:rsid w:val="0029673E"/>
    <w:rsid w:val="0029680F"/>
    <w:rsid w:val="00296E37"/>
    <w:rsid w:val="0029794B"/>
    <w:rsid w:val="00297B03"/>
    <w:rsid w:val="00297DF8"/>
    <w:rsid w:val="002A1DB1"/>
    <w:rsid w:val="002A2108"/>
    <w:rsid w:val="002A29B6"/>
    <w:rsid w:val="002A2C2B"/>
    <w:rsid w:val="002A30A3"/>
    <w:rsid w:val="002A37F9"/>
    <w:rsid w:val="002A39DC"/>
    <w:rsid w:val="002A47E4"/>
    <w:rsid w:val="002A4A32"/>
    <w:rsid w:val="002A4AC9"/>
    <w:rsid w:val="002A4C25"/>
    <w:rsid w:val="002A5827"/>
    <w:rsid w:val="002A5D79"/>
    <w:rsid w:val="002A69EC"/>
    <w:rsid w:val="002A6D55"/>
    <w:rsid w:val="002A6DF5"/>
    <w:rsid w:val="002A706A"/>
    <w:rsid w:val="002A7DEF"/>
    <w:rsid w:val="002B0548"/>
    <w:rsid w:val="002B05A8"/>
    <w:rsid w:val="002B1573"/>
    <w:rsid w:val="002B18FC"/>
    <w:rsid w:val="002B1A52"/>
    <w:rsid w:val="002B1BC6"/>
    <w:rsid w:val="002B1BD7"/>
    <w:rsid w:val="002B201B"/>
    <w:rsid w:val="002B2269"/>
    <w:rsid w:val="002B232C"/>
    <w:rsid w:val="002B285B"/>
    <w:rsid w:val="002B2ABF"/>
    <w:rsid w:val="002B2FDD"/>
    <w:rsid w:val="002B3222"/>
    <w:rsid w:val="002B3253"/>
    <w:rsid w:val="002B3371"/>
    <w:rsid w:val="002B37B9"/>
    <w:rsid w:val="002B3B58"/>
    <w:rsid w:val="002B4479"/>
    <w:rsid w:val="002B5671"/>
    <w:rsid w:val="002B58F8"/>
    <w:rsid w:val="002B5A23"/>
    <w:rsid w:val="002B5C7D"/>
    <w:rsid w:val="002B5DC6"/>
    <w:rsid w:val="002B6612"/>
    <w:rsid w:val="002B75C9"/>
    <w:rsid w:val="002B778B"/>
    <w:rsid w:val="002B77F0"/>
    <w:rsid w:val="002B7961"/>
    <w:rsid w:val="002B7CA3"/>
    <w:rsid w:val="002B7CB1"/>
    <w:rsid w:val="002C0333"/>
    <w:rsid w:val="002C0A17"/>
    <w:rsid w:val="002C152A"/>
    <w:rsid w:val="002C2083"/>
    <w:rsid w:val="002C287A"/>
    <w:rsid w:val="002C2CF5"/>
    <w:rsid w:val="002C3AA3"/>
    <w:rsid w:val="002C3CE2"/>
    <w:rsid w:val="002C3DEC"/>
    <w:rsid w:val="002C3ED3"/>
    <w:rsid w:val="002C421A"/>
    <w:rsid w:val="002C55A5"/>
    <w:rsid w:val="002C5DBD"/>
    <w:rsid w:val="002C6481"/>
    <w:rsid w:val="002C6CEF"/>
    <w:rsid w:val="002C7085"/>
    <w:rsid w:val="002C743D"/>
    <w:rsid w:val="002C757F"/>
    <w:rsid w:val="002C76DC"/>
    <w:rsid w:val="002C7A35"/>
    <w:rsid w:val="002C7A6E"/>
    <w:rsid w:val="002D07DF"/>
    <w:rsid w:val="002D0CAD"/>
    <w:rsid w:val="002D1046"/>
    <w:rsid w:val="002D179C"/>
    <w:rsid w:val="002D1A44"/>
    <w:rsid w:val="002D1E11"/>
    <w:rsid w:val="002D24D4"/>
    <w:rsid w:val="002D2743"/>
    <w:rsid w:val="002D27BE"/>
    <w:rsid w:val="002D2D55"/>
    <w:rsid w:val="002D2E2C"/>
    <w:rsid w:val="002D31FD"/>
    <w:rsid w:val="002D32EF"/>
    <w:rsid w:val="002D3621"/>
    <w:rsid w:val="002D3AD5"/>
    <w:rsid w:val="002D3E35"/>
    <w:rsid w:val="002D4D50"/>
    <w:rsid w:val="002D4D95"/>
    <w:rsid w:val="002D4FA6"/>
    <w:rsid w:val="002D5168"/>
    <w:rsid w:val="002D5285"/>
    <w:rsid w:val="002D55BE"/>
    <w:rsid w:val="002D6760"/>
    <w:rsid w:val="002D695C"/>
    <w:rsid w:val="002D787A"/>
    <w:rsid w:val="002E008B"/>
    <w:rsid w:val="002E04B4"/>
    <w:rsid w:val="002E0505"/>
    <w:rsid w:val="002E06F8"/>
    <w:rsid w:val="002E0DB0"/>
    <w:rsid w:val="002E0EE9"/>
    <w:rsid w:val="002E1309"/>
    <w:rsid w:val="002E141F"/>
    <w:rsid w:val="002E17FB"/>
    <w:rsid w:val="002E2298"/>
    <w:rsid w:val="002E2E77"/>
    <w:rsid w:val="002E398D"/>
    <w:rsid w:val="002E40B1"/>
    <w:rsid w:val="002E426F"/>
    <w:rsid w:val="002E4767"/>
    <w:rsid w:val="002E4B59"/>
    <w:rsid w:val="002E4FF1"/>
    <w:rsid w:val="002E5EFE"/>
    <w:rsid w:val="002E6352"/>
    <w:rsid w:val="002E6B50"/>
    <w:rsid w:val="002E73E3"/>
    <w:rsid w:val="002E7841"/>
    <w:rsid w:val="002F0079"/>
    <w:rsid w:val="002F0942"/>
    <w:rsid w:val="002F0C7B"/>
    <w:rsid w:val="002F0F4B"/>
    <w:rsid w:val="002F1344"/>
    <w:rsid w:val="002F2317"/>
    <w:rsid w:val="002F2812"/>
    <w:rsid w:val="002F2A81"/>
    <w:rsid w:val="002F2F7D"/>
    <w:rsid w:val="002F3287"/>
    <w:rsid w:val="002F336A"/>
    <w:rsid w:val="002F3EC1"/>
    <w:rsid w:val="002F4F6F"/>
    <w:rsid w:val="002F5103"/>
    <w:rsid w:val="002F5767"/>
    <w:rsid w:val="002F57C0"/>
    <w:rsid w:val="002F595F"/>
    <w:rsid w:val="002F6161"/>
    <w:rsid w:val="002F6CB6"/>
    <w:rsid w:val="002F6FC4"/>
    <w:rsid w:val="002F71A5"/>
    <w:rsid w:val="002F7B90"/>
    <w:rsid w:val="002F7EF7"/>
    <w:rsid w:val="003001CE"/>
    <w:rsid w:val="00300311"/>
    <w:rsid w:val="0030102D"/>
    <w:rsid w:val="00301143"/>
    <w:rsid w:val="00301540"/>
    <w:rsid w:val="003015C3"/>
    <w:rsid w:val="00301761"/>
    <w:rsid w:val="00302760"/>
    <w:rsid w:val="00302798"/>
    <w:rsid w:val="00302887"/>
    <w:rsid w:val="00302A4F"/>
    <w:rsid w:val="00302CF9"/>
    <w:rsid w:val="00302D2C"/>
    <w:rsid w:val="0030300B"/>
    <w:rsid w:val="0030320B"/>
    <w:rsid w:val="00303300"/>
    <w:rsid w:val="0030449C"/>
    <w:rsid w:val="00304830"/>
    <w:rsid w:val="00304B09"/>
    <w:rsid w:val="0030568B"/>
    <w:rsid w:val="00305CFF"/>
    <w:rsid w:val="00305FBB"/>
    <w:rsid w:val="00306325"/>
    <w:rsid w:val="00306679"/>
    <w:rsid w:val="00306F6A"/>
    <w:rsid w:val="00307247"/>
    <w:rsid w:val="00307C2F"/>
    <w:rsid w:val="00310133"/>
    <w:rsid w:val="003102BD"/>
    <w:rsid w:val="00310B39"/>
    <w:rsid w:val="00311134"/>
    <w:rsid w:val="0031151C"/>
    <w:rsid w:val="00311B37"/>
    <w:rsid w:val="00312030"/>
    <w:rsid w:val="003122A1"/>
    <w:rsid w:val="0031231E"/>
    <w:rsid w:val="00312443"/>
    <w:rsid w:val="003132E9"/>
    <w:rsid w:val="003141CB"/>
    <w:rsid w:val="003144A9"/>
    <w:rsid w:val="0031499A"/>
    <w:rsid w:val="00314CA2"/>
    <w:rsid w:val="00315645"/>
    <w:rsid w:val="003157C0"/>
    <w:rsid w:val="003159A9"/>
    <w:rsid w:val="00315CF3"/>
    <w:rsid w:val="00315DDF"/>
    <w:rsid w:val="0031683A"/>
    <w:rsid w:val="00316977"/>
    <w:rsid w:val="0031706C"/>
    <w:rsid w:val="0031748D"/>
    <w:rsid w:val="003174EA"/>
    <w:rsid w:val="00317F17"/>
    <w:rsid w:val="0032018B"/>
    <w:rsid w:val="00320417"/>
    <w:rsid w:val="003208DD"/>
    <w:rsid w:val="00320950"/>
    <w:rsid w:val="00320DAA"/>
    <w:rsid w:val="00320E0A"/>
    <w:rsid w:val="00321571"/>
    <w:rsid w:val="0032171A"/>
    <w:rsid w:val="00321B61"/>
    <w:rsid w:val="00321BE8"/>
    <w:rsid w:val="003230A4"/>
    <w:rsid w:val="00323682"/>
    <w:rsid w:val="0032369B"/>
    <w:rsid w:val="00323C1C"/>
    <w:rsid w:val="00324998"/>
    <w:rsid w:val="00325031"/>
    <w:rsid w:val="00325155"/>
    <w:rsid w:val="00325A4C"/>
    <w:rsid w:val="00325D11"/>
    <w:rsid w:val="00326343"/>
    <w:rsid w:val="0032670F"/>
    <w:rsid w:val="0032728C"/>
    <w:rsid w:val="00327494"/>
    <w:rsid w:val="00327668"/>
    <w:rsid w:val="003278C2"/>
    <w:rsid w:val="00327B7A"/>
    <w:rsid w:val="00327EC6"/>
    <w:rsid w:val="00327EF0"/>
    <w:rsid w:val="00330017"/>
    <w:rsid w:val="00330115"/>
    <w:rsid w:val="00330D75"/>
    <w:rsid w:val="00331017"/>
    <w:rsid w:val="00331755"/>
    <w:rsid w:val="00331B3F"/>
    <w:rsid w:val="00331B77"/>
    <w:rsid w:val="00332CA7"/>
    <w:rsid w:val="003333E7"/>
    <w:rsid w:val="00333810"/>
    <w:rsid w:val="0033396C"/>
    <w:rsid w:val="00333B1B"/>
    <w:rsid w:val="00334035"/>
    <w:rsid w:val="003344B9"/>
    <w:rsid w:val="00334897"/>
    <w:rsid w:val="00334C30"/>
    <w:rsid w:val="00334FE9"/>
    <w:rsid w:val="003359A8"/>
    <w:rsid w:val="00335A06"/>
    <w:rsid w:val="003363EA"/>
    <w:rsid w:val="00336C2F"/>
    <w:rsid w:val="00336C88"/>
    <w:rsid w:val="00336D46"/>
    <w:rsid w:val="00336D7B"/>
    <w:rsid w:val="00336DB1"/>
    <w:rsid w:val="00337392"/>
    <w:rsid w:val="003375A0"/>
    <w:rsid w:val="003376AB"/>
    <w:rsid w:val="003376E6"/>
    <w:rsid w:val="00337891"/>
    <w:rsid w:val="00337ED5"/>
    <w:rsid w:val="00340209"/>
    <w:rsid w:val="00340460"/>
    <w:rsid w:val="00340881"/>
    <w:rsid w:val="003410C3"/>
    <w:rsid w:val="003412BB"/>
    <w:rsid w:val="003412F0"/>
    <w:rsid w:val="00341B46"/>
    <w:rsid w:val="00341D44"/>
    <w:rsid w:val="00341EFF"/>
    <w:rsid w:val="00342556"/>
    <w:rsid w:val="00342CDB"/>
    <w:rsid w:val="00343239"/>
    <w:rsid w:val="00344636"/>
    <w:rsid w:val="00344741"/>
    <w:rsid w:val="00344849"/>
    <w:rsid w:val="00344981"/>
    <w:rsid w:val="00344B09"/>
    <w:rsid w:val="003450E8"/>
    <w:rsid w:val="003456CF"/>
    <w:rsid w:val="003459B9"/>
    <w:rsid w:val="003463B1"/>
    <w:rsid w:val="00346D2A"/>
    <w:rsid w:val="00346FC6"/>
    <w:rsid w:val="003475D2"/>
    <w:rsid w:val="00347D13"/>
    <w:rsid w:val="003507F3"/>
    <w:rsid w:val="00350B1C"/>
    <w:rsid w:val="00351238"/>
    <w:rsid w:val="00352029"/>
    <w:rsid w:val="003528DC"/>
    <w:rsid w:val="00352A89"/>
    <w:rsid w:val="0035388E"/>
    <w:rsid w:val="003539B3"/>
    <w:rsid w:val="0035463D"/>
    <w:rsid w:val="00354964"/>
    <w:rsid w:val="00354B6D"/>
    <w:rsid w:val="00354E24"/>
    <w:rsid w:val="003566B9"/>
    <w:rsid w:val="0035717F"/>
    <w:rsid w:val="00357219"/>
    <w:rsid w:val="00357355"/>
    <w:rsid w:val="003573A9"/>
    <w:rsid w:val="00357407"/>
    <w:rsid w:val="0035746B"/>
    <w:rsid w:val="00357545"/>
    <w:rsid w:val="00357B3A"/>
    <w:rsid w:val="00357E67"/>
    <w:rsid w:val="0036023D"/>
    <w:rsid w:val="00360242"/>
    <w:rsid w:val="00360381"/>
    <w:rsid w:val="003609A0"/>
    <w:rsid w:val="00360BBB"/>
    <w:rsid w:val="00360FE8"/>
    <w:rsid w:val="00361096"/>
    <w:rsid w:val="00361629"/>
    <w:rsid w:val="00361772"/>
    <w:rsid w:val="00361C60"/>
    <w:rsid w:val="003623D3"/>
    <w:rsid w:val="00362663"/>
    <w:rsid w:val="00362FE5"/>
    <w:rsid w:val="00363552"/>
    <w:rsid w:val="00363889"/>
    <w:rsid w:val="00363DE9"/>
    <w:rsid w:val="00364386"/>
    <w:rsid w:val="00364836"/>
    <w:rsid w:val="003653E2"/>
    <w:rsid w:val="003655A8"/>
    <w:rsid w:val="00365788"/>
    <w:rsid w:val="003658A3"/>
    <w:rsid w:val="003661E6"/>
    <w:rsid w:val="00366823"/>
    <w:rsid w:val="0036690F"/>
    <w:rsid w:val="00366CF3"/>
    <w:rsid w:val="00366D94"/>
    <w:rsid w:val="00366E5E"/>
    <w:rsid w:val="0036733B"/>
    <w:rsid w:val="00367350"/>
    <w:rsid w:val="003673F7"/>
    <w:rsid w:val="0036767A"/>
    <w:rsid w:val="0036777C"/>
    <w:rsid w:val="00367841"/>
    <w:rsid w:val="0036787A"/>
    <w:rsid w:val="00367D07"/>
    <w:rsid w:val="00370683"/>
    <w:rsid w:val="00371717"/>
    <w:rsid w:val="00371CFD"/>
    <w:rsid w:val="00371DEA"/>
    <w:rsid w:val="00371EF9"/>
    <w:rsid w:val="00371F07"/>
    <w:rsid w:val="003726DC"/>
    <w:rsid w:val="00372A17"/>
    <w:rsid w:val="00372D1D"/>
    <w:rsid w:val="00372E7A"/>
    <w:rsid w:val="00373417"/>
    <w:rsid w:val="00373594"/>
    <w:rsid w:val="00373652"/>
    <w:rsid w:val="003739CC"/>
    <w:rsid w:val="003742EF"/>
    <w:rsid w:val="003743F8"/>
    <w:rsid w:val="0037491E"/>
    <w:rsid w:val="00374A9B"/>
    <w:rsid w:val="00375082"/>
    <w:rsid w:val="00375DA9"/>
    <w:rsid w:val="00376869"/>
    <w:rsid w:val="00376AB8"/>
    <w:rsid w:val="00376B25"/>
    <w:rsid w:val="00376B2F"/>
    <w:rsid w:val="00376C34"/>
    <w:rsid w:val="00376CF2"/>
    <w:rsid w:val="00376DA1"/>
    <w:rsid w:val="00377BA9"/>
    <w:rsid w:val="003807EF"/>
    <w:rsid w:val="00381B61"/>
    <w:rsid w:val="003820CB"/>
    <w:rsid w:val="00382400"/>
    <w:rsid w:val="0038253E"/>
    <w:rsid w:val="00383A56"/>
    <w:rsid w:val="00383BCE"/>
    <w:rsid w:val="00383C3F"/>
    <w:rsid w:val="00383FA3"/>
    <w:rsid w:val="0038433D"/>
    <w:rsid w:val="00384780"/>
    <w:rsid w:val="00384F5D"/>
    <w:rsid w:val="00385919"/>
    <w:rsid w:val="00386BFB"/>
    <w:rsid w:val="00386D2F"/>
    <w:rsid w:val="00390711"/>
    <w:rsid w:val="003909DA"/>
    <w:rsid w:val="003909E8"/>
    <w:rsid w:val="00390A2E"/>
    <w:rsid w:val="00390E87"/>
    <w:rsid w:val="00391542"/>
    <w:rsid w:val="00391CE0"/>
    <w:rsid w:val="00391EFF"/>
    <w:rsid w:val="00391FAB"/>
    <w:rsid w:val="003926C2"/>
    <w:rsid w:val="003929AE"/>
    <w:rsid w:val="00392B0E"/>
    <w:rsid w:val="00393202"/>
    <w:rsid w:val="00393276"/>
    <w:rsid w:val="00393A2E"/>
    <w:rsid w:val="00393EB5"/>
    <w:rsid w:val="00393FFB"/>
    <w:rsid w:val="00394666"/>
    <w:rsid w:val="00394CB7"/>
    <w:rsid w:val="00394D21"/>
    <w:rsid w:val="00394DC6"/>
    <w:rsid w:val="00394E74"/>
    <w:rsid w:val="003952E1"/>
    <w:rsid w:val="00395C4F"/>
    <w:rsid w:val="003965D9"/>
    <w:rsid w:val="0039679E"/>
    <w:rsid w:val="00396959"/>
    <w:rsid w:val="003A00D9"/>
    <w:rsid w:val="003A03A3"/>
    <w:rsid w:val="003A09CE"/>
    <w:rsid w:val="003A2725"/>
    <w:rsid w:val="003A29C1"/>
    <w:rsid w:val="003A2CEC"/>
    <w:rsid w:val="003A2D7E"/>
    <w:rsid w:val="003A3154"/>
    <w:rsid w:val="003A38E6"/>
    <w:rsid w:val="003A38F5"/>
    <w:rsid w:val="003A3A79"/>
    <w:rsid w:val="003A3C4C"/>
    <w:rsid w:val="003A43CF"/>
    <w:rsid w:val="003A4B0D"/>
    <w:rsid w:val="003A4D02"/>
    <w:rsid w:val="003A51B4"/>
    <w:rsid w:val="003A52D1"/>
    <w:rsid w:val="003A786B"/>
    <w:rsid w:val="003A7B95"/>
    <w:rsid w:val="003B054A"/>
    <w:rsid w:val="003B0EC5"/>
    <w:rsid w:val="003B1637"/>
    <w:rsid w:val="003B1B92"/>
    <w:rsid w:val="003B22AD"/>
    <w:rsid w:val="003B28FA"/>
    <w:rsid w:val="003B2944"/>
    <w:rsid w:val="003B2D0C"/>
    <w:rsid w:val="003B303B"/>
    <w:rsid w:val="003B31E1"/>
    <w:rsid w:val="003B34E0"/>
    <w:rsid w:val="003B38D4"/>
    <w:rsid w:val="003B4427"/>
    <w:rsid w:val="003B4757"/>
    <w:rsid w:val="003B4E51"/>
    <w:rsid w:val="003B52DF"/>
    <w:rsid w:val="003B5D0B"/>
    <w:rsid w:val="003B5DA9"/>
    <w:rsid w:val="003B656D"/>
    <w:rsid w:val="003B69C5"/>
    <w:rsid w:val="003B6A4F"/>
    <w:rsid w:val="003B6B8B"/>
    <w:rsid w:val="003B6C15"/>
    <w:rsid w:val="003B6E8A"/>
    <w:rsid w:val="003B7120"/>
    <w:rsid w:val="003B7160"/>
    <w:rsid w:val="003B7426"/>
    <w:rsid w:val="003B7B45"/>
    <w:rsid w:val="003C06DD"/>
    <w:rsid w:val="003C0897"/>
    <w:rsid w:val="003C0918"/>
    <w:rsid w:val="003C19F0"/>
    <w:rsid w:val="003C20F8"/>
    <w:rsid w:val="003C2183"/>
    <w:rsid w:val="003C21D1"/>
    <w:rsid w:val="003C23F3"/>
    <w:rsid w:val="003C2424"/>
    <w:rsid w:val="003C294D"/>
    <w:rsid w:val="003C2D67"/>
    <w:rsid w:val="003C3081"/>
    <w:rsid w:val="003C3779"/>
    <w:rsid w:val="003C3BFE"/>
    <w:rsid w:val="003C3F48"/>
    <w:rsid w:val="003C4109"/>
    <w:rsid w:val="003C45C3"/>
    <w:rsid w:val="003C47E5"/>
    <w:rsid w:val="003C4BDB"/>
    <w:rsid w:val="003C4D27"/>
    <w:rsid w:val="003C4FF1"/>
    <w:rsid w:val="003C5455"/>
    <w:rsid w:val="003C5658"/>
    <w:rsid w:val="003C5CE0"/>
    <w:rsid w:val="003C6368"/>
    <w:rsid w:val="003C67D3"/>
    <w:rsid w:val="003C67DC"/>
    <w:rsid w:val="003C6AEC"/>
    <w:rsid w:val="003C6E80"/>
    <w:rsid w:val="003C7299"/>
    <w:rsid w:val="003C7355"/>
    <w:rsid w:val="003C769A"/>
    <w:rsid w:val="003C7B15"/>
    <w:rsid w:val="003C7BCD"/>
    <w:rsid w:val="003C7FF3"/>
    <w:rsid w:val="003D0702"/>
    <w:rsid w:val="003D150C"/>
    <w:rsid w:val="003D153C"/>
    <w:rsid w:val="003D16EC"/>
    <w:rsid w:val="003D18C2"/>
    <w:rsid w:val="003D1AC1"/>
    <w:rsid w:val="003D1C4C"/>
    <w:rsid w:val="003D1CA1"/>
    <w:rsid w:val="003D2454"/>
    <w:rsid w:val="003D29FF"/>
    <w:rsid w:val="003D2B1D"/>
    <w:rsid w:val="003D2FAC"/>
    <w:rsid w:val="003D3291"/>
    <w:rsid w:val="003D32F3"/>
    <w:rsid w:val="003D3504"/>
    <w:rsid w:val="003D35A6"/>
    <w:rsid w:val="003D37B9"/>
    <w:rsid w:val="003D452F"/>
    <w:rsid w:val="003D50D8"/>
    <w:rsid w:val="003D5361"/>
    <w:rsid w:val="003D5421"/>
    <w:rsid w:val="003D5853"/>
    <w:rsid w:val="003D5AFA"/>
    <w:rsid w:val="003D5D54"/>
    <w:rsid w:val="003D64F9"/>
    <w:rsid w:val="003E05F3"/>
    <w:rsid w:val="003E0949"/>
    <w:rsid w:val="003E0E10"/>
    <w:rsid w:val="003E1277"/>
    <w:rsid w:val="003E15ED"/>
    <w:rsid w:val="003E1751"/>
    <w:rsid w:val="003E177C"/>
    <w:rsid w:val="003E17A5"/>
    <w:rsid w:val="003E181B"/>
    <w:rsid w:val="003E20C6"/>
    <w:rsid w:val="003E2677"/>
    <w:rsid w:val="003E2758"/>
    <w:rsid w:val="003E31CC"/>
    <w:rsid w:val="003E37EE"/>
    <w:rsid w:val="003E3BAF"/>
    <w:rsid w:val="003E3C99"/>
    <w:rsid w:val="003E3CED"/>
    <w:rsid w:val="003E41F9"/>
    <w:rsid w:val="003E46AF"/>
    <w:rsid w:val="003E4874"/>
    <w:rsid w:val="003E48D1"/>
    <w:rsid w:val="003E6D2D"/>
    <w:rsid w:val="003E6FB1"/>
    <w:rsid w:val="003E6FB9"/>
    <w:rsid w:val="003E7757"/>
    <w:rsid w:val="003F0259"/>
    <w:rsid w:val="003F0274"/>
    <w:rsid w:val="003F052F"/>
    <w:rsid w:val="003F07D7"/>
    <w:rsid w:val="003F0DFB"/>
    <w:rsid w:val="003F1E81"/>
    <w:rsid w:val="003F1F31"/>
    <w:rsid w:val="003F2109"/>
    <w:rsid w:val="003F23BF"/>
    <w:rsid w:val="003F2C32"/>
    <w:rsid w:val="003F3100"/>
    <w:rsid w:val="003F32AB"/>
    <w:rsid w:val="003F367E"/>
    <w:rsid w:val="003F385B"/>
    <w:rsid w:val="003F3BFB"/>
    <w:rsid w:val="003F419A"/>
    <w:rsid w:val="003F4920"/>
    <w:rsid w:val="003F4BAB"/>
    <w:rsid w:val="003F5119"/>
    <w:rsid w:val="003F5333"/>
    <w:rsid w:val="003F5931"/>
    <w:rsid w:val="003F59B4"/>
    <w:rsid w:val="003F5B5C"/>
    <w:rsid w:val="003F5C77"/>
    <w:rsid w:val="003F5EA3"/>
    <w:rsid w:val="003F65AF"/>
    <w:rsid w:val="003F6698"/>
    <w:rsid w:val="003F6E58"/>
    <w:rsid w:val="003F6F1C"/>
    <w:rsid w:val="003F6FC8"/>
    <w:rsid w:val="003F7258"/>
    <w:rsid w:val="003F7351"/>
    <w:rsid w:val="003F7367"/>
    <w:rsid w:val="003F7F4D"/>
    <w:rsid w:val="004002A6"/>
    <w:rsid w:val="004002EB"/>
    <w:rsid w:val="004004A5"/>
    <w:rsid w:val="004009CC"/>
    <w:rsid w:val="00400AE8"/>
    <w:rsid w:val="0040104E"/>
    <w:rsid w:val="0040117E"/>
    <w:rsid w:val="004012B1"/>
    <w:rsid w:val="00401388"/>
    <w:rsid w:val="0040179F"/>
    <w:rsid w:val="00401D09"/>
    <w:rsid w:val="004021C9"/>
    <w:rsid w:val="00402F0C"/>
    <w:rsid w:val="004040FC"/>
    <w:rsid w:val="004048E5"/>
    <w:rsid w:val="00404CA1"/>
    <w:rsid w:val="00404F65"/>
    <w:rsid w:val="004052EC"/>
    <w:rsid w:val="00405853"/>
    <w:rsid w:val="004058BB"/>
    <w:rsid w:val="00405C70"/>
    <w:rsid w:val="00405D90"/>
    <w:rsid w:val="00406A4C"/>
    <w:rsid w:val="00406FE5"/>
    <w:rsid w:val="0040744A"/>
    <w:rsid w:val="004077E8"/>
    <w:rsid w:val="00407C10"/>
    <w:rsid w:val="00407C9A"/>
    <w:rsid w:val="00407E51"/>
    <w:rsid w:val="0041064E"/>
    <w:rsid w:val="00410C51"/>
    <w:rsid w:val="0041124C"/>
    <w:rsid w:val="00411571"/>
    <w:rsid w:val="00411DBA"/>
    <w:rsid w:val="004128C6"/>
    <w:rsid w:val="00412968"/>
    <w:rsid w:val="00412E84"/>
    <w:rsid w:val="004133FB"/>
    <w:rsid w:val="00413B2B"/>
    <w:rsid w:val="0041411D"/>
    <w:rsid w:val="004144A1"/>
    <w:rsid w:val="00414818"/>
    <w:rsid w:val="00415018"/>
    <w:rsid w:val="0041543A"/>
    <w:rsid w:val="00415494"/>
    <w:rsid w:val="00415842"/>
    <w:rsid w:val="00415C7F"/>
    <w:rsid w:val="0041615F"/>
    <w:rsid w:val="004162EA"/>
    <w:rsid w:val="00416374"/>
    <w:rsid w:val="004163C4"/>
    <w:rsid w:val="00416D1B"/>
    <w:rsid w:val="00417276"/>
    <w:rsid w:val="00417535"/>
    <w:rsid w:val="00417C55"/>
    <w:rsid w:val="00417C8E"/>
    <w:rsid w:val="00417EF9"/>
    <w:rsid w:val="00417F48"/>
    <w:rsid w:val="004201E8"/>
    <w:rsid w:val="0042141F"/>
    <w:rsid w:val="00421B4F"/>
    <w:rsid w:val="00421B53"/>
    <w:rsid w:val="0042211B"/>
    <w:rsid w:val="004228A5"/>
    <w:rsid w:val="004229DB"/>
    <w:rsid w:val="00423502"/>
    <w:rsid w:val="00423C5B"/>
    <w:rsid w:val="00423C72"/>
    <w:rsid w:val="00423D26"/>
    <w:rsid w:val="0042401D"/>
    <w:rsid w:val="0042404F"/>
    <w:rsid w:val="0042489A"/>
    <w:rsid w:val="00425AF1"/>
    <w:rsid w:val="00425CAE"/>
    <w:rsid w:val="00426024"/>
    <w:rsid w:val="004261E0"/>
    <w:rsid w:val="00426286"/>
    <w:rsid w:val="00426BDD"/>
    <w:rsid w:val="00426D7E"/>
    <w:rsid w:val="00426FE7"/>
    <w:rsid w:val="004274ED"/>
    <w:rsid w:val="004275E2"/>
    <w:rsid w:val="00427D73"/>
    <w:rsid w:val="00430485"/>
    <w:rsid w:val="00430CF6"/>
    <w:rsid w:val="0043112E"/>
    <w:rsid w:val="0043124C"/>
    <w:rsid w:val="00431296"/>
    <w:rsid w:val="0043237D"/>
    <w:rsid w:val="0043267E"/>
    <w:rsid w:val="00432F44"/>
    <w:rsid w:val="004330B8"/>
    <w:rsid w:val="004335E3"/>
    <w:rsid w:val="004337BE"/>
    <w:rsid w:val="00433ABD"/>
    <w:rsid w:val="00433B5A"/>
    <w:rsid w:val="00434250"/>
    <w:rsid w:val="00434BC2"/>
    <w:rsid w:val="00434C34"/>
    <w:rsid w:val="00434C5A"/>
    <w:rsid w:val="004350DF"/>
    <w:rsid w:val="00435358"/>
    <w:rsid w:val="00435BD3"/>
    <w:rsid w:val="0043675B"/>
    <w:rsid w:val="00436992"/>
    <w:rsid w:val="00436A26"/>
    <w:rsid w:val="00436B9C"/>
    <w:rsid w:val="00437672"/>
    <w:rsid w:val="004379F4"/>
    <w:rsid w:val="00437A93"/>
    <w:rsid w:val="00437D36"/>
    <w:rsid w:val="0044006D"/>
    <w:rsid w:val="00440121"/>
    <w:rsid w:val="0044054B"/>
    <w:rsid w:val="00440D8A"/>
    <w:rsid w:val="00441387"/>
    <w:rsid w:val="0044167F"/>
    <w:rsid w:val="0044184B"/>
    <w:rsid w:val="00441DE5"/>
    <w:rsid w:val="00441F4E"/>
    <w:rsid w:val="00442375"/>
    <w:rsid w:val="004423F7"/>
    <w:rsid w:val="0044344F"/>
    <w:rsid w:val="00443A73"/>
    <w:rsid w:val="00443B59"/>
    <w:rsid w:val="00443FBC"/>
    <w:rsid w:val="004443DE"/>
    <w:rsid w:val="00444A4E"/>
    <w:rsid w:val="00445373"/>
    <w:rsid w:val="00445431"/>
    <w:rsid w:val="004454B8"/>
    <w:rsid w:val="00445CA4"/>
    <w:rsid w:val="004468B3"/>
    <w:rsid w:val="004468B4"/>
    <w:rsid w:val="00446F5C"/>
    <w:rsid w:val="00447308"/>
    <w:rsid w:val="0044769B"/>
    <w:rsid w:val="0044799D"/>
    <w:rsid w:val="00447C77"/>
    <w:rsid w:val="00447E0B"/>
    <w:rsid w:val="004503B0"/>
    <w:rsid w:val="00450CC9"/>
    <w:rsid w:val="0045102E"/>
    <w:rsid w:val="004511F0"/>
    <w:rsid w:val="004515A5"/>
    <w:rsid w:val="00451A35"/>
    <w:rsid w:val="00452205"/>
    <w:rsid w:val="0045251D"/>
    <w:rsid w:val="00452572"/>
    <w:rsid w:val="004528AD"/>
    <w:rsid w:val="00452C25"/>
    <w:rsid w:val="00452DF8"/>
    <w:rsid w:val="00452ED3"/>
    <w:rsid w:val="00453019"/>
    <w:rsid w:val="00453D53"/>
    <w:rsid w:val="00453E0F"/>
    <w:rsid w:val="00454459"/>
    <w:rsid w:val="00454779"/>
    <w:rsid w:val="0045553D"/>
    <w:rsid w:val="00455F7C"/>
    <w:rsid w:val="0045602A"/>
    <w:rsid w:val="00456411"/>
    <w:rsid w:val="004566BB"/>
    <w:rsid w:val="00457210"/>
    <w:rsid w:val="00457CAF"/>
    <w:rsid w:val="00460326"/>
    <w:rsid w:val="00460A73"/>
    <w:rsid w:val="00460C80"/>
    <w:rsid w:val="00461A13"/>
    <w:rsid w:val="00462001"/>
    <w:rsid w:val="004624E1"/>
    <w:rsid w:val="00462A74"/>
    <w:rsid w:val="00463BB2"/>
    <w:rsid w:val="00463CA9"/>
    <w:rsid w:val="00463EAF"/>
    <w:rsid w:val="00463F7C"/>
    <w:rsid w:val="004642FD"/>
    <w:rsid w:val="00464549"/>
    <w:rsid w:val="00464A71"/>
    <w:rsid w:val="004654C4"/>
    <w:rsid w:val="004659EE"/>
    <w:rsid w:val="00465EE1"/>
    <w:rsid w:val="004660B9"/>
    <w:rsid w:val="004666E3"/>
    <w:rsid w:val="00466C59"/>
    <w:rsid w:val="00466DAC"/>
    <w:rsid w:val="00466E70"/>
    <w:rsid w:val="0046722B"/>
    <w:rsid w:val="00470196"/>
    <w:rsid w:val="004702CF"/>
    <w:rsid w:val="004707D5"/>
    <w:rsid w:val="004708CA"/>
    <w:rsid w:val="00470E43"/>
    <w:rsid w:val="00470F5E"/>
    <w:rsid w:val="00471034"/>
    <w:rsid w:val="0047152A"/>
    <w:rsid w:val="00471D33"/>
    <w:rsid w:val="00471D8E"/>
    <w:rsid w:val="0047211F"/>
    <w:rsid w:val="00473B39"/>
    <w:rsid w:val="00473BCD"/>
    <w:rsid w:val="004744DB"/>
    <w:rsid w:val="004746C9"/>
    <w:rsid w:val="004753B3"/>
    <w:rsid w:val="00475983"/>
    <w:rsid w:val="00475A38"/>
    <w:rsid w:val="0047606E"/>
    <w:rsid w:val="00476A90"/>
    <w:rsid w:val="00476D01"/>
    <w:rsid w:val="00476DC8"/>
    <w:rsid w:val="004774B8"/>
    <w:rsid w:val="00477BFA"/>
    <w:rsid w:val="00477D22"/>
    <w:rsid w:val="0048073F"/>
    <w:rsid w:val="00480D4F"/>
    <w:rsid w:val="00480E4D"/>
    <w:rsid w:val="00481220"/>
    <w:rsid w:val="00481FC4"/>
    <w:rsid w:val="0048383F"/>
    <w:rsid w:val="00483984"/>
    <w:rsid w:val="004839C9"/>
    <w:rsid w:val="00483ABF"/>
    <w:rsid w:val="00483F8D"/>
    <w:rsid w:val="00484005"/>
    <w:rsid w:val="00484173"/>
    <w:rsid w:val="004841EB"/>
    <w:rsid w:val="004845D9"/>
    <w:rsid w:val="004847E0"/>
    <w:rsid w:val="00485359"/>
    <w:rsid w:val="00485810"/>
    <w:rsid w:val="00485AE7"/>
    <w:rsid w:val="00485E7C"/>
    <w:rsid w:val="00486460"/>
    <w:rsid w:val="00486589"/>
    <w:rsid w:val="004872B8"/>
    <w:rsid w:val="00487582"/>
    <w:rsid w:val="00487609"/>
    <w:rsid w:val="00487817"/>
    <w:rsid w:val="00487988"/>
    <w:rsid w:val="004879A9"/>
    <w:rsid w:val="0049034C"/>
    <w:rsid w:val="004903B0"/>
    <w:rsid w:val="00490532"/>
    <w:rsid w:val="0049061C"/>
    <w:rsid w:val="004910A7"/>
    <w:rsid w:val="0049125D"/>
    <w:rsid w:val="00491B9B"/>
    <w:rsid w:val="004922C9"/>
    <w:rsid w:val="0049245F"/>
    <w:rsid w:val="00493491"/>
    <w:rsid w:val="004938CA"/>
    <w:rsid w:val="00493C84"/>
    <w:rsid w:val="004941BE"/>
    <w:rsid w:val="00494771"/>
    <w:rsid w:val="00494988"/>
    <w:rsid w:val="00494B20"/>
    <w:rsid w:val="0049534D"/>
    <w:rsid w:val="00495504"/>
    <w:rsid w:val="00496F0A"/>
    <w:rsid w:val="004A00FF"/>
    <w:rsid w:val="004A019C"/>
    <w:rsid w:val="004A0679"/>
    <w:rsid w:val="004A092D"/>
    <w:rsid w:val="004A0C5B"/>
    <w:rsid w:val="004A1243"/>
    <w:rsid w:val="004A1C24"/>
    <w:rsid w:val="004A2100"/>
    <w:rsid w:val="004A227F"/>
    <w:rsid w:val="004A2681"/>
    <w:rsid w:val="004A2737"/>
    <w:rsid w:val="004A2AB6"/>
    <w:rsid w:val="004A34EC"/>
    <w:rsid w:val="004A3655"/>
    <w:rsid w:val="004A3E85"/>
    <w:rsid w:val="004A43AA"/>
    <w:rsid w:val="004A52A7"/>
    <w:rsid w:val="004A563A"/>
    <w:rsid w:val="004A56B2"/>
    <w:rsid w:val="004A5CA9"/>
    <w:rsid w:val="004A6491"/>
    <w:rsid w:val="004A6809"/>
    <w:rsid w:val="004A70F7"/>
    <w:rsid w:val="004A72E5"/>
    <w:rsid w:val="004A73B5"/>
    <w:rsid w:val="004A7477"/>
    <w:rsid w:val="004B02EF"/>
    <w:rsid w:val="004B0596"/>
    <w:rsid w:val="004B05D9"/>
    <w:rsid w:val="004B0C3A"/>
    <w:rsid w:val="004B0F3C"/>
    <w:rsid w:val="004B0FCB"/>
    <w:rsid w:val="004B191C"/>
    <w:rsid w:val="004B1CBB"/>
    <w:rsid w:val="004B1D11"/>
    <w:rsid w:val="004B1FEA"/>
    <w:rsid w:val="004B203B"/>
    <w:rsid w:val="004B2600"/>
    <w:rsid w:val="004B261F"/>
    <w:rsid w:val="004B2DE4"/>
    <w:rsid w:val="004B2DFA"/>
    <w:rsid w:val="004B2FBD"/>
    <w:rsid w:val="004B3344"/>
    <w:rsid w:val="004B348F"/>
    <w:rsid w:val="004B4A7C"/>
    <w:rsid w:val="004B54C0"/>
    <w:rsid w:val="004B54D5"/>
    <w:rsid w:val="004B5714"/>
    <w:rsid w:val="004B5A3D"/>
    <w:rsid w:val="004B642E"/>
    <w:rsid w:val="004B6DE6"/>
    <w:rsid w:val="004B7283"/>
    <w:rsid w:val="004B7906"/>
    <w:rsid w:val="004B7CDE"/>
    <w:rsid w:val="004C0226"/>
    <w:rsid w:val="004C037B"/>
    <w:rsid w:val="004C05FC"/>
    <w:rsid w:val="004C0D97"/>
    <w:rsid w:val="004C14D4"/>
    <w:rsid w:val="004C1C5B"/>
    <w:rsid w:val="004C224B"/>
    <w:rsid w:val="004C23EA"/>
    <w:rsid w:val="004C2948"/>
    <w:rsid w:val="004C294F"/>
    <w:rsid w:val="004C2A05"/>
    <w:rsid w:val="004C34C0"/>
    <w:rsid w:val="004C368A"/>
    <w:rsid w:val="004C41AB"/>
    <w:rsid w:val="004C4243"/>
    <w:rsid w:val="004C4726"/>
    <w:rsid w:val="004C4F51"/>
    <w:rsid w:val="004C560F"/>
    <w:rsid w:val="004C6738"/>
    <w:rsid w:val="004C6812"/>
    <w:rsid w:val="004C7002"/>
    <w:rsid w:val="004C70E9"/>
    <w:rsid w:val="004D006A"/>
    <w:rsid w:val="004D039D"/>
    <w:rsid w:val="004D06F3"/>
    <w:rsid w:val="004D08A1"/>
    <w:rsid w:val="004D130B"/>
    <w:rsid w:val="004D18EC"/>
    <w:rsid w:val="004D1EC0"/>
    <w:rsid w:val="004D23C7"/>
    <w:rsid w:val="004D2EA7"/>
    <w:rsid w:val="004D3BAC"/>
    <w:rsid w:val="004D4576"/>
    <w:rsid w:val="004D4B18"/>
    <w:rsid w:val="004D5BE7"/>
    <w:rsid w:val="004D5F85"/>
    <w:rsid w:val="004D657E"/>
    <w:rsid w:val="004D6E85"/>
    <w:rsid w:val="004D79B0"/>
    <w:rsid w:val="004D7CBE"/>
    <w:rsid w:val="004E01C4"/>
    <w:rsid w:val="004E0284"/>
    <w:rsid w:val="004E0465"/>
    <w:rsid w:val="004E08CF"/>
    <w:rsid w:val="004E096D"/>
    <w:rsid w:val="004E10F5"/>
    <w:rsid w:val="004E131D"/>
    <w:rsid w:val="004E2222"/>
    <w:rsid w:val="004E22D4"/>
    <w:rsid w:val="004E2301"/>
    <w:rsid w:val="004E2BDB"/>
    <w:rsid w:val="004E3351"/>
    <w:rsid w:val="004E33FE"/>
    <w:rsid w:val="004E4CF5"/>
    <w:rsid w:val="004E50B0"/>
    <w:rsid w:val="004E57D2"/>
    <w:rsid w:val="004E6160"/>
    <w:rsid w:val="004E6288"/>
    <w:rsid w:val="004E6F6B"/>
    <w:rsid w:val="004E7009"/>
    <w:rsid w:val="004E7046"/>
    <w:rsid w:val="004E762E"/>
    <w:rsid w:val="004F01D6"/>
    <w:rsid w:val="004F0771"/>
    <w:rsid w:val="004F0902"/>
    <w:rsid w:val="004F1365"/>
    <w:rsid w:val="004F15FD"/>
    <w:rsid w:val="004F1741"/>
    <w:rsid w:val="004F1B37"/>
    <w:rsid w:val="004F1DBF"/>
    <w:rsid w:val="004F1DDB"/>
    <w:rsid w:val="004F1E31"/>
    <w:rsid w:val="004F1EDB"/>
    <w:rsid w:val="004F1F0C"/>
    <w:rsid w:val="004F24E5"/>
    <w:rsid w:val="004F2730"/>
    <w:rsid w:val="004F2C04"/>
    <w:rsid w:val="004F3331"/>
    <w:rsid w:val="004F3D47"/>
    <w:rsid w:val="004F3DC3"/>
    <w:rsid w:val="004F40E6"/>
    <w:rsid w:val="004F414F"/>
    <w:rsid w:val="004F4A93"/>
    <w:rsid w:val="004F4CD0"/>
    <w:rsid w:val="004F4F77"/>
    <w:rsid w:val="004F5505"/>
    <w:rsid w:val="004F56C9"/>
    <w:rsid w:val="004F581B"/>
    <w:rsid w:val="004F5B5F"/>
    <w:rsid w:val="004F5BF0"/>
    <w:rsid w:val="004F63C9"/>
    <w:rsid w:val="004F7048"/>
    <w:rsid w:val="004F706A"/>
    <w:rsid w:val="004F7333"/>
    <w:rsid w:val="004F77AB"/>
    <w:rsid w:val="004F7820"/>
    <w:rsid w:val="004F7991"/>
    <w:rsid w:val="004F7EF2"/>
    <w:rsid w:val="00500D0C"/>
    <w:rsid w:val="005012C2"/>
    <w:rsid w:val="00501D94"/>
    <w:rsid w:val="00501EA3"/>
    <w:rsid w:val="00501EF0"/>
    <w:rsid w:val="00502DB7"/>
    <w:rsid w:val="00502F16"/>
    <w:rsid w:val="00503C8B"/>
    <w:rsid w:val="0050440D"/>
    <w:rsid w:val="00504749"/>
    <w:rsid w:val="005055E4"/>
    <w:rsid w:val="0050581E"/>
    <w:rsid w:val="00506013"/>
    <w:rsid w:val="005063FA"/>
    <w:rsid w:val="00506CAF"/>
    <w:rsid w:val="00506CC3"/>
    <w:rsid w:val="00507BF1"/>
    <w:rsid w:val="00510264"/>
    <w:rsid w:val="0051060F"/>
    <w:rsid w:val="00510F0B"/>
    <w:rsid w:val="00511040"/>
    <w:rsid w:val="00511045"/>
    <w:rsid w:val="00511426"/>
    <w:rsid w:val="00511CD7"/>
    <w:rsid w:val="005129F4"/>
    <w:rsid w:val="005131F0"/>
    <w:rsid w:val="005137ED"/>
    <w:rsid w:val="00513E0A"/>
    <w:rsid w:val="00513F41"/>
    <w:rsid w:val="005142B8"/>
    <w:rsid w:val="0051434B"/>
    <w:rsid w:val="00514900"/>
    <w:rsid w:val="00514951"/>
    <w:rsid w:val="005156C2"/>
    <w:rsid w:val="00515998"/>
    <w:rsid w:val="00515A10"/>
    <w:rsid w:val="00515BA4"/>
    <w:rsid w:val="00515C66"/>
    <w:rsid w:val="00516003"/>
    <w:rsid w:val="005162C2"/>
    <w:rsid w:val="005166DB"/>
    <w:rsid w:val="00516916"/>
    <w:rsid w:val="00516AB2"/>
    <w:rsid w:val="00517181"/>
    <w:rsid w:val="005171C9"/>
    <w:rsid w:val="00517A6E"/>
    <w:rsid w:val="00517C6C"/>
    <w:rsid w:val="00517D76"/>
    <w:rsid w:val="00517F90"/>
    <w:rsid w:val="00520058"/>
    <w:rsid w:val="00520588"/>
    <w:rsid w:val="00521469"/>
    <w:rsid w:val="00521B52"/>
    <w:rsid w:val="005224FC"/>
    <w:rsid w:val="00522649"/>
    <w:rsid w:val="00522CBC"/>
    <w:rsid w:val="00523199"/>
    <w:rsid w:val="00523E05"/>
    <w:rsid w:val="00524419"/>
    <w:rsid w:val="0052444C"/>
    <w:rsid w:val="00524B1A"/>
    <w:rsid w:val="00525A32"/>
    <w:rsid w:val="00525C4D"/>
    <w:rsid w:val="00525C71"/>
    <w:rsid w:val="00525E79"/>
    <w:rsid w:val="00525F2F"/>
    <w:rsid w:val="00526917"/>
    <w:rsid w:val="00526F7A"/>
    <w:rsid w:val="00527151"/>
    <w:rsid w:val="005275D1"/>
    <w:rsid w:val="00527615"/>
    <w:rsid w:val="00527C42"/>
    <w:rsid w:val="00527DF1"/>
    <w:rsid w:val="0053075C"/>
    <w:rsid w:val="00530808"/>
    <w:rsid w:val="00530D96"/>
    <w:rsid w:val="00531957"/>
    <w:rsid w:val="005319FD"/>
    <w:rsid w:val="00531D56"/>
    <w:rsid w:val="00532220"/>
    <w:rsid w:val="0053235E"/>
    <w:rsid w:val="00532CED"/>
    <w:rsid w:val="005333BE"/>
    <w:rsid w:val="005338CF"/>
    <w:rsid w:val="00534203"/>
    <w:rsid w:val="005344D7"/>
    <w:rsid w:val="00534A37"/>
    <w:rsid w:val="005350EF"/>
    <w:rsid w:val="00535757"/>
    <w:rsid w:val="00535FC7"/>
    <w:rsid w:val="0053618B"/>
    <w:rsid w:val="00536240"/>
    <w:rsid w:val="005363BD"/>
    <w:rsid w:val="00536B13"/>
    <w:rsid w:val="00536B3F"/>
    <w:rsid w:val="005374C8"/>
    <w:rsid w:val="0053760C"/>
    <w:rsid w:val="00537644"/>
    <w:rsid w:val="00537B58"/>
    <w:rsid w:val="00537C08"/>
    <w:rsid w:val="00540204"/>
    <w:rsid w:val="0054075D"/>
    <w:rsid w:val="00540943"/>
    <w:rsid w:val="00540D97"/>
    <w:rsid w:val="00540E11"/>
    <w:rsid w:val="005412E3"/>
    <w:rsid w:val="00541E4A"/>
    <w:rsid w:val="00541EB8"/>
    <w:rsid w:val="00541F1A"/>
    <w:rsid w:val="005428D9"/>
    <w:rsid w:val="00542DCC"/>
    <w:rsid w:val="00543056"/>
    <w:rsid w:val="0054338A"/>
    <w:rsid w:val="00543ACC"/>
    <w:rsid w:val="00543EDF"/>
    <w:rsid w:val="00544732"/>
    <w:rsid w:val="00544770"/>
    <w:rsid w:val="00544A80"/>
    <w:rsid w:val="005458B9"/>
    <w:rsid w:val="005464C0"/>
    <w:rsid w:val="0054685A"/>
    <w:rsid w:val="0054690E"/>
    <w:rsid w:val="00546B6C"/>
    <w:rsid w:val="00547075"/>
    <w:rsid w:val="0054749D"/>
    <w:rsid w:val="00547C58"/>
    <w:rsid w:val="00547EF3"/>
    <w:rsid w:val="005509BE"/>
    <w:rsid w:val="005519C8"/>
    <w:rsid w:val="00552FFE"/>
    <w:rsid w:val="00553EB0"/>
    <w:rsid w:val="0055419B"/>
    <w:rsid w:val="00554550"/>
    <w:rsid w:val="00554570"/>
    <w:rsid w:val="00554D60"/>
    <w:rsid w:val="00554F41"/>
    <w:rsid w:val="00554FEE"/>
    <w:rsid w:val="005552CE"/>
    <w:rsid w:val="005555BF"/>
    <w:rsid w:val="00555720"/>
    <w:rsid w:val="00555FD8"/>
    <w:rsid w:val="00556526"/>
    <w:rsid w:val="00557532"/>
    <w:rsid w:val="0055772D"/>
    <w:rsid w:val="00557E8B"/>
    <w:rsid w:val="00560696"/>
    <w:rsid w:val="0056087C"/>
    <w:rsid w:val="0056134A"/>
    <w:rsid w:val="00562481"/>
    <w:rsid w:val="0056280E"/>
    <w:rsid w:val="005630D6"/>
    <w:rsid w:val="005632E1"/>
    <w:rsid w:val="00563793"/>
    <w:rsid w:val="00563C49"/>
    <w:rsid w:val="00564153"/>
    <w:rsid w:val="005642D1"/>
    <w:rsid w:val="00564BDC"/>
    <w:rsid w:val="00564E6D"/>
    <w:rsid w:val="005657C1"/>
    <w:rsid w:val="00565C64"/>
    <w:rsid w:val="005660C8"/>
    <w:rsid w:val="00566258"/>
    <w:rsid w:val="0056639D"/>
    <w:rsid w:val="005663A8"/>
    <w:rsid w:val="00567251"/>
    <w:rsid w:val="005679D9"/>
    <w:rsid w:val="00567B97"/>
    <w:rsid w:val="0057036D"/>
    <w:rsid w:val="00570387"/>
    <w:rsid w:val="00570C32"/>
    <w:rsid w:val="0057180C"/>
    <w:rsid w:val="00571864"/>
    <w:rsid w:val="00571EBB"/>
    <w:rsid w:val="00572040"/>
    <w:rsid w:val="00572C4A"/>
    <w:rsid w:val="005737FE"/>
    <w:rsid w:val="00573DFF"/>
    <w:rsid w:val="00573EB1"/>
    <w:rsid w:val="00574A6D"/>
    <w:rsid w:val="00575C21"/>
    <w:rsid w:val="00575C22"/>
    <w:rsid w:val="005761DD"/>
    <w:rsid w:val="0057637C"/>
    <w:rsid w:val="005763AB"/>
    <w:rsid w:val="005765DA"/>
    <w:rsid w:val="00576719"/>
    <w:rsid w:val="00576903"/>
    <w:rsid w:val="00576A60"/>
    <w:rsid w:val="00577701"/>
    <w:rsid w:val="00577AB2"/>
    <w:rsid w:val="00577B9E"/>
    <w:rsid w:val="00577CF0"/>
    <w:rsid w:val="00577D03"/>
    <w:rsid w:val="005804A5"/>
    <w:rsid w:val="00580F00"/>
    <w:rsid w:val="00580FDE"/>
    <w:rsid w:val="005815A2"/>
    <w:rsid w:val="0058185B"/>
    <w:rsid w:val="00581E48"/>
    <w:rsid w:val="0058205D"/>
    <w:rsid w:val="0058244C"/>
    <w:rsid w:val="00582D10"/>
    <w:rsid w:val="00582D6F"/>
    <w:rsid w:val="005831F5"/>
    <w:rsid w:val="00583323"/>
    <w:rsid w:val="005837C9"/>
    <w:rsid w:val="0058417F"/>
    <w:rsid w:val="00584647"/>
    <w:rsid w:val="00584662"/>
    <w:rsid w:val="005846CC"/>
    <w:rsid w:val="00584D00"/>
    <w:rsid w:val="005855B3"/>
    <w:rsid w:val="00585ECD"/>
    <w:rsid w:val="00586620"/>
    <w:rsid w:val="00586E84"/>
    <w:rsid w:val="005873D5"/>
    <w:rsid w:val="00587587"/>
    <w:rsid w:val="00587694"/>
    <w:rsid w:val="00587D46"/>
    <w:rsid w:val="0059005B"/>
    <w:rsid w:val="00591374"/>
    <w:rsid w:val="0059169F"/>
    <w:rsid w:val="0059179A"/>
    <w:rsid w:val="00591C17"/>
    <w:rsid w:val="00591FF4"/>
    <w:rsid w:val="005922C0"/>
    <w:rsid w:val="005922F6"/>
    <w:rsid w:val="00593126"/>
    <w:rsid w:val="00593228"/>
    <w:rsid w:val="0059382A"/>
    <w:rsid w:val="00593EBF"/>
    <w:rsid w:val="00593F4E"/>
    <w:rsid w:val="00594D6E"/>
    <w:rsid w:val="00595084"/>
    <w:rsid w:val="00595173"/>
    <w:rsid w:val="005953D6"/>
    <w:rsid w:val="005957CB"/>
    <w:rsid w:val="00595831"/>
    <w:rsid w:val="00595CEB"/>
    <w:rsid w:val="00595EEB"/>
    <w:rsid w:val="005A0053"/>
    <w:rsid w:val="005A07FF"/>
    <w:rsid w:val="005A0908"/>
    <w:rsid w:val="005A0E7B"/>
    <w:rsid w:val="005A13B7"/>
    <w:rsid w:val="005A1728"/>
    <w:rsid w:val="005A175E"/>
    <w:rsid w:val="005A1984"/>
    <w:rsid w:val="005A1BED"/>
    <w:rsid w:val="005A2416"/>
    <w:rsid w:val="005A28BC"/>
    <w:rsid w:val="005A2F2F"/>
    <w:rsid w:val="005A3091"/>
    <w:rsid w:val="005A4081"/>
    <w:rsid w:val="005A4091"/>
    <w:rsid w:val="005A431C"/>
    <w:rsid w:val="005A4EE7"/>
    <w:rsid w:val="005A5088"/>
    <w:rsid w:val="005A6D25"/>
    <w:rsid w:val="005A6ED6"/>
    <w:rsid w:val="005A7597"/>
    <w:rsid w:val="005A7617"/>
    <w:rsid w:val="005B0064"/>
    <w:rsid w:val="005B09A3"/>
    <w:rsid w:val="005B09B5"/>
    <w:rsid w:val="005B155A"/>
    <w:rsid w:val="005B16D6"/>
    <w:rsid w:val="005B1A65"/>
    <w:rsid w:val="005B1C7F"/>
    <w:rsid w:val="005B1E22"/>
    <w:rsid w:val="005B2457"/>
    <w:rsid w:val="005B2555"/>
    <w:rsid w:val="005B2A2C"/>
    <w:rsid w:val="005B2B5E"/>
    <w:rsid w:val="005B3693"/>
    <w:rsid w:val="005B3A2C"/>
    <w:rsid w:val="005B3E38"/>
    <w:rsid w:val="005B482F"/>
    <w:rsid w:val="005B4870"/>
    <w:rsid w:val="005B4BFE"/>
    <w:rsid w:val="005B4CF9"/>
    <w:rsid w:val="005B51D2"/>
    <w:rsid w:val="005B5282"/>
    <w:rsid w:val="005B5805"/>
    <w:rsid w:val="005B62DC"/>
    <w:rsid w:val="005B63A2"/>
    <w:rsid w:val="005B6728"/>
    <w:rsid w:val="005B6E4E"/>
    <w:rsid w:val="005B716F"/>
    <w:rsid w:val="005B7570"/>
    <w:rsid w:val="005B7CFF"/>
    <w:rsid w:val="005B7F07"/>
    <w:rsid w:val="005C07EB"/>
    <w:rsid w:val="005C0CE3"/>
    <w:rsid w:val="005C0D6B"/>
    <w:rsid w:val="005C136D"/>
    <w:rsid w:val="005C16C7"/>
    <w:rsid w:val="005C20C3"/>
    <w:rsid w:val="005C215E"/>
    <w:rsid w:val="005C2199"/>
    <w:rsid w:val="005C2E43"/>
    <w:rsid w:val="005C2ED6"/>
    <w:rsid w:val="005C2F31"/>
    <w:rsid w:val="005C321A"/>
    <w:rsid w:val="005C34CB"/>
    <w:rsid w:val="005C3575"/>
    <w:rsid w:val="005C3AE2"/>
    <w:rsid w:val="005C4DC1"/>
    <w:rsid w:val="005C4DC4"/>
    <w:rsid w:val="005C4E4D"/>
    <w:rsid w:val="005C5857"/>
    <w:rsid w:val="005C610F"/>
    <w:rsid w:val="005C63EB"/>
    <w:rsid w:val="005C6797"/>
    <w:rsid w:val="005C6CC9"/>
    <w:rsid w:val="005C6F16"/>
    <w:rsid w:val="005C734A"/>
    <w:rsid w:val="005C73C5"/>
    <w:rsid w:val="005C741C"/>
    <w:rsid w:val="005C75AE"/>
    <w:rsid w:val="005C7887"/>
    <w:rsid w:val="005D0508"/>
    <w:rsid w:val="005D0F25"/>
    <w:rsid w:val="005D1894"/>
    <w:rsid w:val="005D2039"/>
    <w:rsid w:val="005D2273"/>
    <w:rsid w:val="005D26B7"/>
    <w:rsid w:val="005D2A10"/>
    <w:rsid w:val="005D2ADF"/>
    <w:rsid w:val="005D3018"/>
    <w:rsid w:val="005D4234"/>
    <w:rsid w:val="005D462B"/>
    <w:rsid w:val="005D46DF"/>
    <w:rsid w:val="005D4841"/>
    <w:rsid w:val="005D4939"/>
    <w:rsid w:val="005D4B27"/>
    <w:rsid w:val="005D4C19"/>
    <w:rsid w:val="005D537A"/>
    <w:rsid w:val="005D5BCF"/>
    <w:rsid w:val="005D6045"/>
    <w:rsid w:val="005D61B5"/>
    <w:rsid w:val="005D6291"/>
    <w:rsid w:val="005D62D6"/>
    <w:rsid w:val="005D663B"/>
    <w:rsid w:val="005D685C"/>
    <w:rsid w:val="005D696F"/>
    <w:rsid w:val="005D7304"/>
    <w:rsid w:val="005D75E3"/>
    <w:rsid w:val="005D7987"/>
    <w:rsid w:val="005D79DA"/>
    <w:rsid w:val="005E0103"/>
    <w:rsid w:val="005E08B4"/>
    <w:rsid w:val="005E1975"/>
    <w:rsid w:val="005E1B70"/>
    <w:rsid w:val="005E1B84"/>
    <w:rsid w:val="005E1E32"/>
    <w:rsid w:val="005E2122"/>
    <w:rsid w:val="005E25E7"/>
    <w:rsid w:val="005E28B0"/>
    <w:rsid w:val="005E29D8"/>
    <w:rsid w:val="005E3247"/>
    <w:rsid w:val="005E33DB"/>
    <w:rsid w:val="005E4AA4"/>
    <w:rsid w:val="005E4D00"/>
    <w:rsid w:val="005E510E"/>
    <w:rsid w:val="005E5C04"/>
    <w:rsid w:val="005E5E27"/>
    <w:rsid w:val="005E63B4"/>
    <w:rsid w:val="005E657E"/>
    <w:rsid w:val="005E6605"/>
    <w:rsid w:val="005E6A5C"/>
    <w:rsid w:val="005E6FE8"/>
    <w:rsid w:val="005E736F"/>
    <w:rsid w:val="005F059E"/>
    <w:rsid w:val="005F0B0E"/>
    <w:rsid w:val="005F1C84"/>
    <w:rsid w:val="005F1FB7"/>
    <w:rsid w:val="005F2B14"/>
    <w:rsid w:val="005F2D30"/>
    <w:rsid w:val="005F2EF1"/>
    <w:rsid w:val="005F3164"/>
    <w:rsid w:val="005F3339"/>
    <w:rsid w:val="005F3FA3"/>
    <w:rsid w:val="005F44C0"/>
    <w:rsid w:val="005F44EC"/>
    <w:rsid w:val="005F530B"/>
    <w:rsid w:val="005F540F"/>
    <w:rsid w:val="005F5528"/>
    <w:rsid w:val="005F5868"/>
    <w:rsid w:val="005F5F67"/>
    <w:rsid w:val="005F64B7"/>
    <w:rsid w:val="005F70D1"/>
    <w:rsid w:val="005F7245"/>
    <w:rsid w:val="005F7C4E"/>
    <w:rsid w:val="005F7CE6"/>
    <w:rsid w:val="005F7F09"/>
    <w:rsid w:val="006002B5"/>
    <w:rsid w:val="006002DF"/>
    <w:rsid w:val="00600364"/>
    <w:rsid w:val="00600646"/>
    <w:rsid w:val="0060093A"/>
    <w:rsid w:val="006010A1"/>
    <w:rsid w:val="0060193C"/>
    <w:rsid w:val="00601A44"/>
    <w:rsid w:val="00602395"/>
    <w:rsid w:val="00602D1B"/>
    <w:rsid w:val="00602D22"/>
    <w:rsid w:val="00603225"/>
    <w:rsid w:val="0060326C"/>
    <w:rsid w:val="00603657"/>
    <w:rsid w:val="006036A8"/>
    <w:rsid w:val="00603717"/>
    <w:rsid w:val="00604637"/>
    <w:rsid w:val="0060463F"/>
    <w:rsid w:val="00604973"/>
    <w:rsid w:val="00604CC6"/>
    <w:rsid w:val="00604E30"/>
    <w:rsid w:val="00605C1F"/>
    <w:rsid w:val="0060656C"/>
    <w:rsid w:val="00606A17"/>
    <w:rsid w:val="00606B98"/>
    <w:rsid w:val="00607F69"/>
    <w:rsid w:val="00610354"/>
    <w:rsid w:val="006104E4"/>
    <w:rsid w:val="006105BB"/>
    <w:rsid w:val="00611B59"/>
    <w:rsid w:val="00611E95"/>
    <w:rsid w:val="00612354"/>
    <w:rsid w:val="006132CD"/>
    <w:rsid w:val="0061360A"/>
    <w:rsid w:val="00613670"/>
    <w:rsid w:val="0061372A"/>
    <w:rsid w:val="006137C2"/>
    <w:rsid w:val="00613FE1"/>
    <w:rsid w:val="0061409D"/>
    <w:rsid w:val="006143FC"/>
    <w:rsid w:val="00614D73"/>
    <w:rsid w:val="00614F75"/>
    <w:rsid w:val="00614FDE"/>
    <w:rsid w:val="0061510E"/>
    <w:rsid w:val="0061554E"/>
    <w:rsid w:val="006161B4"/>
    <w:rsid w:val="00616E02"/>
    <w:rsid w:val="00616E32"/>
    <w:rsid w:val="00616F76"/>
    <w:rsid w:val="00616F85"/>
    <w:rsid w:val="00617060"/>
    <w:rsid w:val="00617792"/>
    <w:rsid w:val="00617AB5"/>
    <w:rsid w:val="00617EC2"/>
    <w:rsid w:val="0062038F"/>
    <w:rsid w:val="0062060C"/>
    <w:rsid w:val="00620798"/>
    <w:rsid w:val="00620CDB"/>
    <w:rsid w:val="00621000"/>
    <w:rsid w:val="00621C43"/>
    <w:rsid w:val="00621EA9"/>
    <w:rsid w:val="00621FD6"/>
    <w:rsid w:val="00622053"/>
    <w:rsid w:val="00622113"/>
    <w:rsid w:val="00622546"/>
    <w:rsid w:val="006225C9"/>
    <w:rsid w:val="006225D3"/>
    <w:rsid w:val="006226B0"/>
    <w:rsid w:val="00622727"/>
    <w:rsid w:val="006228AC"/>
    <w:rsid w:val="0062382F"/>
    <w:rsid w:val="0062427D"/>
    <w:rsid w:val="006246E2"/>
    <w:rsid w:val="006248D5"/>
    <w:rsid w:val="00625E15"/>
    <w:rsid w:val="006260F0"/>
    <w:rsid w:val="00626799"/>
    <w:rsid w:val="00626A71"/>
    <w:rsid w:val="00626FFB"/>
    <w:rsid w:val="00627541"/>
    <w:rsid w:val="006277CF"/>
    <w:rsid w:val="0063039E"/>
    <w:rsid w:val="00630498"/>
    <w:rsid w:val="0063085B"/>
    <w:rsid w:val="00630C21"/>
    <w:rsid w:val="006311B1"/>
    <w:rsid w:val="0063145F"/>
    <w:rsid w:val="0063195C"/>
    <w:rsid w:val="006320A8"/>
    <w:rsid w:val="0063220A"/>
    <w:rsid w:val="006324E5"/>
    <w:rsid w:val="006326B4"/>
    <w:rsid w:val="006326F3"/>
    <w:rsid w:val="00632814"/>
    <w:rsid w:val="00632AF9"/>
    <w:rsid w:val="00632DBF"/>
    <w:rsid w:val="0063339F"/>
    <w:rsid w:val="0063361E"/>
    <w:rsid w:val="00633DB8"/>
    <w:rsid w:val="006347C4"/>
    <w:rsid w:val="00635015"/>
    <w:rsid w:val="00635229"/>
    <w:rsid w:val="00635446"/>
    <w:rsid w:val="00635ADE"/>
    <w:rsid w:val="00635CED"/>
    <w:rsid w:val="00635EFC"/>
    <w:rsid w:val="0063600C"/>
    <w:rsid w:val="00636443"/>
    <w:rsid w:val="0063681B"/>
    <w:rsid w:val="00636CD1"/>
    <w:rsid w:val="0064042D"/>
    <w:rsid w:val="00640555"/>
    <w:rsid w:val="00640713"/>
    <w:rsid w:val="0064094B"/>
    <w:rsid w:val="006409E8"/>
    <w:rsid w:val="00640F2D"/>
    <w:rsid w:val="0064171B"/>
    <w:rsid w:val="00641C5E"/>
    <w:rsid w:val="00641E6F"/>
    <w:rsid w:val="00642CC8"/>
    <w:rsid w:val="00642EAD"/>
    <w:rsid w:val="00643124"/>
    <w:rsid w:val="00643D0C"/>
    <w:rsid w:val="00644097"/>
    <w:rsid w:val="006441BC"/>
    <w:rsid w:val="006442CA"/>
    <w:rsid w:val="006449F9"/>
    <w:rsid w:val="00645407"/>
    <w:rsid w:val="006456C5"/>
    <w:rsid w:val="00645967"/>
    <w:rsid w:val="00645F88"/>
    <w:rsid w:val="00646767"/>
    <w:rsid w:val="00646992"/>
    <w:rsid w:val="00646AD1"/>
    <w:rsid w:val="00646BEC"/>
    <w:rsid w:val="00646C1D"/>
    <w:rsid w:val="00647985"/>
    <w:rsid w:val="00650D8D"/>
    <w:rsid w:val="00651214"/>
    <w:rsid w:val="00651E7C"/>
    <w:rsid w:val="00652107"/>
    <w:rsid w:val="00652725"/>
    <w:rsid w:val="00652954"/>
    <w:rsid w:val="006533F6"/>
    <w:rsid w:val="00653BA4"/>
    <w:rsid w:val="006548F6"/>
    <w:rsid w:val="00654D57"/>
    <w:rsid w:val="006555A3"/>
    <w:rsid w:val="00655B9E"/>
    <w:rsid w:val="00656CB6"/>
    <w:rsid w:val="00656ECC"/>
    <w:rsid w:val="006575D8"/>
    <w:rsid w:val="006608D5"/>
    <w:rsid w:val="00660BE2"/>
    <w:rsid w:val="006610BA"/>
    <w:rsid w:val="00661438"/>
    <w:rsid w:val="00662435"/>
    <w:rsid w:val="0066283F"/>
    <w:rsid w:val="00662D03"/>
    <w:rsid w:val="00663369"/>
    <w:rsid w:val="006635E2"/>
    <w:rsid w:val="006635F2"/>
    <w:rsid w:val="00663C2A"/>
    <w:rsid w:val="00664CB7"/>
    <w:rsid w:val="00664EB2"/>
    <w:rsid w:val="00664F2B"/>
    <w:rsid w:val="006653B6"/>
    <w:rsid w:val="006656F1"/>
    <w:rsid w:val="006657C8"/>
    <w:rsid w:val="0066625B"/>
    <w:rsid w:val="006671EA"/>
    <w:rsid w:val="006678B5"/>
    <w:rsid w:val="0067036B"/>
    <w:rsid w:val="00670828"/>
    <w:rsid w:val="00670D90"/>
    <w:rsid w:val="0067150F"/>
    <w:rsid w:val="00672826"/>
    <w:rsid w:val="00672B4B"/>
    <w:rsid w:val="006733BD"/>
    <w:rsid w:val="00673638"/>
    <w:rsid w:val="00673941"/>
    <w:rsid w:val="006739ED"/>
    <w:rsid w:val="00673A69"/>
    <w:rsid w:val="00673AD0"/>
    <w:rsid w:val="00674026"/>
    <w:rsid w:val="006742EF"/>
    <w:rsid w:val="006744CB"/>
    <w:rsid w:val="006746DE"/>
    <w:rsid w:val="00674ACB"/>
    <w:rsid w:val="00675506"/>
    <w:rsid w:val="00676215"/>
    <w:rsid w:val="00676557"/>
    <w:rsid w:val="00677692"/>
    <w:rsid w:val="00677726"/>
    <w:rsid w:val="006778B5"/>
    <w:rsid w:val="006805C2"/>
    <w:rsid w:val="0068095B"/>
    <w:rsid w:val="00680B6F"/>
    <w:rsid w:val="00680BEA"/>
    <w:rsid w:val="00680C91"/>
    <w:rsid w:val="00680E5E"/>
    <w:rsid w:val="006810C3"/>
    <w:rsid w:val="00681765"/>
    <w:rsid w:val="00681848"/>
    <w:rsid w:val="00681AED"/>
    <w:rsid w:val="00681C19"/>
    <w:rsid w:val="006826F7"/>
    <w:rsid w:val="00682EFE"/>
    <w:rsid w:val="006838BA"/>
    <w:rsid w:val="00683B2A"/>
    <w:rsid w:val="006841D4"/>
    <w:rsid w:val="006841DD"/>
    <w:rsid w:val="006844E5"/>
    <w:rsid w:val="00685490"/>
    <w:rsid w:val="006858C6"/>
    <w:rsid w:val="00685BC0"/>
    <w:rsid w:val="00685C77"/>
    <w:rsid w:val="00685F24"/>
    <w:rsid w:val="0068636D"/>
    <w:rsid w:val="006863DE"/>
    <w:rsid w:val="00687263"/>
    <w:rsid w:val="006875FD"/>
    <w:rsid w:val="00690077"/>
    <w:rsid w:val="00690891"/>
    <w:rsid w:val="006909E2"/>
    <w:rsid w:val="00690B3F"/>
    <w:rsid w:val="00691010"/>
    <w:rsid w:val="0069143C"/>
    <w:rsid w:val="0069199E"/>
    <w:rsid w:val="00691B62"/>
    <w:rsid w:val="006930B7"/>
    <w:rsid w:val="00693847"/>
    <w:rsid w:val="00693C9C"/>
    <w:rsid w:val="0069435A"/>
    <w:rsid w:val="00694983"/>
    <w:rsid w:val="00695548"/>
    <w:rsid w:val="00695BA0"/>
    <w:rsid w:val="00695E4A"/>
    <w:rsid w:val="00696242"/>
    <w:rsid w:val="00696599"/>
    <w:rsid w:val="006967EB"/>
    <w:rsid w:val="006969E0"/>
    <w:rsid w:val="00696E24"/>
    <w:rsid w:val="006973BF"/>
    <w:rsid w:val="00697B88"/>
    <w:rsid w:val="006A0087"/>
    <w:rsid w:val="006A033B"/>
    <w:rsid w:val="006A0576"/>
    <w:rsid w:val="006A1475"/>
    <w:rsid w:val="006A27F0"/>
    <w:rsid w:val="006A28F9"/>
    <w:rsid w:val="006A2B55"/>
    <w:rsid w:val="006A2D0C"/>
    <w:rsid w:val="006A3113"/>
    <w:rsid w:val="006A38E9"/>
    <w:rsid w:val="006A3A82"/>
    <w:rsid w:val="006A3C4B"/>
    <w:rsid w:val="006A4078"/>
    <w:rsid w:val="006A4EE2"/>
    <w:rsid w:val="006A4F02"/>
    <w:rsid w:val="006A51AD"/>
    <w:rsid w:val="006A57A7"/>
    <w:rsid w:val="006A5867"/>
    <w:rsid w:val="006A58C2"/>
    <w:rsid w:val="006A5ECD"/>
    <w:rsid w:val="006A6007"/>
    <w:rsid w:val="006A6174"/>
    <w:rsid w:val="006A634F"/>
    <w:rsid w:val="006A660F"/>
    <w:rsid w:val="006A6651"/>
    <w:rsid w:val="006A6F49"/>
    <w:rsid w:val="006A709F"/>
    <w:rsid w:val="006A7C7B"/>
    <w:rsid w:val="006B004F"/>
    <w:rsid w:val="006B05B2"/>
    <w:rsid w:val="006B1795"/>
    <w:rsid w:val="006B1B8F"/>
    <w:rsid w:val="006B1FF5"/>
    <w:rsid w:val="006B22A2"/>
    <w:rsid w:val="006B39C6"/>
    <w:rsid w:val="006B3D3E"/>
    <w:rsid w:val="006B49C3"/>
    <w:rsid w:val="006B4B6F"/>
    <w:rsid w:val="006B4C26"/>
    <w:rsid w:val="006B55A6"/>
    <w:rsid w:val="006B5755"/>
    <w:rsid w:val="006B57F3"/>
    <w:rsid w:val="006B5864"/>
    <w:rsid w:val="006B5988"/>
    <w:rsid w:val="006B5E9D"/>
    <w:rsid w:val="006B5ECD"/>
    <w:rsid w:val="006B6845"/>
    <w:rsid w:val="006B6C06"/>
    <w:rsid w:val="006B6CA6"/>
    <w:rsid w:val="006B6EC6"/>
    <w:rsid w:val="006B711D"/>
    <w:rsid w:val="006B7583"/>
    <w:rsid w:val="006B75D5"/>
    <w:rsid w:val="006B770A"/>
    <w:rsid w:val="006B7974"/>
    <w:rsid w:val="006B7A27"/>
    <w:rsid w:val="006B7DD7"/>
    <w:rsid w:val="006C08A2"/>
    <w:rsid w:val="006C0CF5"/>
    <w:rsid w:val="006C116E"/>
    <w:rsid w:val="006C119F"/>
    <w:rsid w:val="006C17C4"/>
    <w:rsid w:val="006C2228"/>
    <w:rsid w:val="006C34AB"/>
    <w:rsid w:val="006C3C0F"/>
    <w:rsid w:val="006C3FCC"/>
    <w:rsid w:val="006C4C3B"/>
    <w:rsid w:val="006C4FCF"/>
    <w:rsid w:val="006C5298"/>
    <w:rsid w:val="006C6048"/>
    <w:rsid w:val="006C61CF"/>
    <w:rsid w:val="006C63CA"/>
    <w:rsid w:val="006C64A8"/>
    <w:rsid w:val="006C6851"/>
    <w:rsid w:val="006C6EDE"/>
    <w:rsid w:val="006C6F05"/>
    <w:rsid w:val="006C6F8E"/>
    <w:rsid w:val="006C7356"/>
    <w:rsid w:val="006C7413"/>
    <w:rsid w:val="006C744D"/>
    <w:rsid w:val="006D0BFA"/>
    <w:rsid w:val="006D19DD"/>
    <w:rsid w:val="006D1C1A"/>
    <w:rsid w:val="006D1F0B"/>
    <w:rsid w:val="006D23B5"/>
    <w:rsid w:val="006D2E74"/>
    <w:rsid w:val="006D3028"/>
    <w:rsid w:val="006D3DDE"/>
    <w:rsid w:val="006D3DE2"/>
    <w:rsid w:val="006D41F0"/>
    <w:rsid w:val="006D4596"/>
    <w:rsid w:val="006D4800"/>
    <w:rsid w:val="006D4926"/>
    <w:rsid w:val="006D4EBF"/>
    <w:rsid w:val="006D55A1"/>
    <w:rsid w:val="006D56E8"/>
    <w:rsid w:val="006D5784"/>
    <w:rsid w:val="006D647B"/>
    <w:rsid w:val="006D64DB"/>
    <w:rsid w:val="006D6A6A"/>
    <w:rsid w:val="006D6FFA"/>
    <w:rsid w:val="006D712C"/>
    <w:rsid w:val="006D716B"/>
    <w:rsid w:val="006D736B"/>
    <w:rsid w:val="006D737D"/>
    <w:rsid w:val="006D7680"/>
    <w:rsid w:val="006D7FC5"/>
    <w:rsid w:val="006E0C1D"/>
    <w:rsid w:val="006E176B"/>
    <w:rsid w:val="006E1922"/>
    <w:rsid w:val="006E19AE"/>
    <w:rsid w:val="006E1B4F"/>
    <w:rsid w:val="006E1BC5"/>
    <w:rsid w:val="006E1DA1"/>
    <w:rsid w:val="006E22BF"/>
    <w:rsid w:val="006E22D6"/>
    <w:rsid w:val="006E2587"/>
    <w:rsid w:val="006E2A19"/>
    <w:rsid w:val="006E2D79"/>
    <w:rsid w:val="006E3CBF"/>
    <w:rsid w:val="006E4102"/>
    <w:rsid w:val="006E4BC3"/>
    <w:rsid w:val="006E51FD"/>
    <w:rsid w:val="006E55DB"/>
    <w:rsid w:val="006E6493"/>
    <w:rsid w:val="006E693C"/>
    <w:rsid w:val="006E6F82"/>
    <w:rsid w:val="006E71CA"/>
    <w:rsid w:val="006E71EC"/>
    <w:rsid w:val="006E7310"/>
    <w:rsid w:val="006E7D8E"/>
    <w:rsid w:val="006F00B9"/>
    <w:rsid w:val="006F01F8"/>
    <w:rsid w:val="006F0265"/>
    <w:rsid w:val="006F0601"/>
    <w:rsid w:val="006F0F49"/>
    <w:rsid w:val="006F21E5"/>
    <w:rsid w:val="006F27B2"/>
    <w:rsid w:val="006F292C"/>
    <w:rsid w:val="006F2DC5"/>
    <w:rsid w:val="006F2E9A"/>
    <w:rsid w:val="006F2EE6"/>
    <w:rsid w:val="006F30E0"/>
    <w:rsid w:val="006F338C"/>
    <w:rsid w:val="006F3562"/>
    <w:rsid w:val="006F4453"/>
    <w:rsid w:val="006F4803"/>
    <w:rsid w:val="006F5A4B"/>
    <w:rsid w:val="006F73FA"/>
    <w:rsid w:val="006F7521"/>
    <w:rsid w:val="006F7C97"/>
    <w:rsid w:val="006F7F87"/>
    <w:rsid w:val="007005CC"/>
    <w:rsid w:val="007015E4"/>
    <w:rsid w:val="0070186A"/>
    <w:rsid w:val="00701DCA"/>
    <w:rsid w:val="00701F07"/>
    <w:rsid w:val="00702057"/>
    <w:rsid w:val="0070230A"/>
    <w:rsid w:val="007024E9"/>
    <w:rsid w:val="00702507"/>
    <w:rsid w:val="0070275C"/>
    <w:rsid w:val="00702FFB"/>
    <w:rsid w:val="00703064"/>
    <w:rsid w:val="007041D4"/>
    <w:rsid w:val="00704690"/>
    <w:rsid w:val="0070483B"/>
    <w:rsid w:val="00704ABF"/>
    <w:rsid w:val="00705361"/>
    <w:rsid w:val="00705630"/>
    <w:rsid w:val="00705D4E"/>
    <w:rsid w:val="00705E51"/>
    <w:rsid w:val="00706398"/>
    <w:rsid w:val="00706551"/>
    <w:rsid w:val="0070662A"/>
    <w:rsid w:val="00706E23"/>
    <w:rsid w:val="007076D8"/>
    <w:rsid w:val="007104A9"/>
    <w:rsid w:val="0071051C"/>
    <w:rsid w:val="0071054D"/>
    <w:rsid w:val="007105D9"/>
    <w:rsid w:val="00710623"/>
    <w:rsid w:val="007109BC"/>
    <w:rsid w:val="00710C9E"/>
    <w:rsid w:val="007110C2"/>
    <w:rsid w:val="007114D0"/>
    <w:rsid w:val="00712641"/>
    <w:rsid w:val="00712A18"/>
    <w:rsid w:val="00712D64"/>
    <w:rsid w:val="0071367A"/>
    <w:rsid w:val="00713A3F"/>
    <w:rsid w:val="00713D6F"/>
    <w:rsid w:val="0071403C"/>
    <w:rsid w:val="00714DD2"/>
    <w:rsid w:val="00714E5E"/>
    <w:rsid w:val="00714EFC"/>
    <w:rsid w:val="00714FC2"/>
    <w:rsid w:val="007150E5"/>
    <w:rsid w:val="007156F5"/>
    <w:rsid w:val="00715A54"/>
    <w:rsid w:val="00715A96"/>
    <w:rsid w:val="00715F1B"/>
    <w:rsid w:val="0071608C"/>
    <w:rsid w:val="00716634"/>
    <w:rsid w:val="007167F0"/>
    <w:rsid w:val="007171C9"/>
    <w:rsid w:val="00717863"/>
    <w:rsid w:val="007208D1"/>
    <w:rsid w:val="00720C8A"/>
    <w:rsid w:val="00720D7B"/>
    <w:rsid w:val="0072169B"/>
    <w:rsid w:val="007216AF"/>
    <w:rsid w:val="007217CF"/>
    <w:rsid w:val="00721817"/>
    <w:rsid w:val="007221C3"/>
    <w:rsid w:val="0072221F"/>
    <w:rsid w:val="00722561"/>
    <w:rsid w:val="00722AA0"/>
    <w:rsid w:val="00722BA1"/>
    <w:rsid w:val="00722C82"/>
    <w:rsid w:val="007233EB"/>
    <w:rsid w:val="00723782"/>
    <w:rsid w:val="00723C4F"/>
    <w:rsid w:val="0072437B"/>
    <w:rsid w:val="00724497"/>
    <w:rsid w:val="00725398"/>
    <w:rsid w:val="007260CF"/>
    <w:rsid w:val="007260F1"/>
    <w:rsid w:val="00726551"/>
    <w:rsid w:val="00726B36"/>
    <w:rsid w:val="00726FC7"/>
    <w:rsid w:val="007278D7"/>
    <w:rsid w:val="00730446"/>
    <w:rsid w:val="0073045A"/>
    <w:rsid w:val="00730607"/>
    <w:rsid w:val="00730803"/>
    <w:rsid w:val="007309E8"/>
    <w:rsid w:val="00730A2A"/>
    <w:rsid w:val="00730EFE"/>
    <w:rsid w:val="007315B0"/>
    <w:rsid w:val="007322C4"/>
    <w:rsid w:val="00732634"/>
    <w:rsid w:val="00732A3E"/>
    <w:rsid w:val="00733947"/>
    <w:rsid w:val="00734007"/>
    <w:rsid w:val="007341AA"/>
    <w:rsid w:val="00734EEB"/>
    <w:rsid w:val="00734F2C"/>
    <w:rsid w:val="00735B4D"/>
    <w:rsid w:val="00736798"/>
    <w:rsid w:val="00737794"/>
    <w:rsid w:val="00737A80"/>
    <w:rsid w:val="00737CE8"/>
    <w:rsid w:val="00737DA5"/>
    <w:rsid w:val="007408E3"/>
    <w:rsid w:val="00740D7F"/>
    <w:rsid w:val="007417FD"/>
    <w:rsid w:val="00741AAB"/>
    <w:rsid w:val="00742381"/>
    <w:rsid w:val="0074299B"/>
    <w:rsid w:val="00743590"/>
    <w:rsid w:val="007439C3"/>
    <w:rsid w:val="00743A6E"/>
    <w:rsid w:val="00743EE6"/>
    <w:rsid w:val="0074466D"/>
    <w:rsid w:val="00744808"/>
    <w:rsid w:val="00745305"/>
    <w:rsid w:val="007457C6"/>
    <w:rsid w:val="00745879"/>
    <w:rsid w:val="00745F55"/>
    <w:rsid w:val="00746130"/>
    <w:rsid w:val="007466A3"/>
    <w:rsid w:val="00746883"/>
    <w:rsid w:val="00746D0B"/>
    <w:rsid w:val="00747590"/>
    <w:rsid w:val="00747E10"/>
    <w:rsid w:val="00750044"/>
    <w:rsid w:val="007504A0"/>
    <w:rsid w:val="00750E09"/>
    <w:rsid w:val="007514C2"/>
    <w:rsid w:val="00751B2F"/>
    <w:rsid w:val="00751C4A"/>
    <w:rsid w:val="0075230C"/>
    <w:rsid w:val="007529BE"/>
    <w:rsid w:val="00752CAF"/>
    <w:rsid w:val="0075323D"/>
    <w:rsid w:val="00753379"/>
    <w:rsid w:val="00753399"/>
    <w:rsid w:val="0075352D"/>
    <w:rsid w:val="0075462D"/>
    <w:rsid w:val="00754ABA"/>
    <w:rsid w:val="00754B2E"/>
    <w:rsid w:val="00754D5A"/>
    <w:rsid w:val="00755309"/>
    <w:rsid w:val="00755776"/>
    <w:rsid w:val="0075596D"/>
    <w:rsid w:val="00755AFF"/>
    <w:rsid w:val="00755E33"/>
    <w:rsid w:val="0075615F"/>
    <w:rsid w:val="007567BE"/>
    <w:rsid w:val="0075732D"/>
    <w:rsid w:val="00757DA2"/>
    <w:rsid w:val="00757FB9"/>
    <w:rsid w:val="0076046F"/>
    <w:rsid w:val="00760DE3"/>
    <w:rsid w:val="00761091"/>
    <w:rsid w:val="007615BA"/>
    <w:rsid w:val="00761CA9"/>
    <w:rsid w:val="00761D70"/>
    <w:rsid w:val="00761E22"/>
    <w:rsid w:val="007623FA"/>
    <w:rsid w:val="00762CFE"/>
    <w:rsid w:val="007634BE"/>
    <w:rsid w:val="0076417C"/>
    <w:rsid w:val="00764A8E"/>
    <w:rsid w:val="00764BB8"/>
    <w:rsid w:val="00765029"/>
    <w:rsid w:val="007651BC"/>
    <w:rsid w:val="007661A1"/>
    <w:rsid w:val="007661A9"/>
    <w:rsid w:val="00766379"/>
    <w:rsid w:val="00766513"/>
    <w:rsid w:val="00766717"/>
    <w:rsid w:val="00767D4E"/>
    <w:rsid w:val="00770264"/>
    <w:rsid w:val="00770360"/>
    <w:rsid w:val="007709A7"/>
    <w:rsid w:val="00770A5B"/>
    <w:rsid w:val="00770B88"/>
    <w:rsid w:val="00771706"/>
    <w:rsid w:val="00771870"/>
    <w:rsid w:val="00771EF8"/>
    <w:rsid w:val="00772505"/>
    <w:rsid w:val="00772780"/>
    <w:rsid w:val="007727F8"/>
    <w:rsid w:val="00772FF2"/>
    <w:rsid w:val="007737CA"/>
    <w:rsid w:val="00773A1B"/>
    <w:rsid w:val="00773A62"/>
    <w:rsid w:val="00773BC5"/>
    <w:rsid w:val="00773FDC"/>
    <w:rsid w:val="0077444D"/>
    <w:rsid w:val="00774ECA"/>
    <w:rsid w:val="0077578D"/>
    <w:rsid w:val="00775B1B"/>
    <w:rsid w:val="0077648E"/>
    <w:rsid w:val="007767AA"/>
    <w:rsid w:val="007771C5"/>
    <w:rsid w:val="0077788F"/>
    <w:rsid w:val="00780360"/>
    <w:rsid w:val="007806CD"/>
    <w:rsid w:val="00780E09"/>
    <w:rsid w:val="00781015"/>
    <w:rsid w:val="0078178D"/>
    <w:rsid w:val="00781FFD"/>
    <w:rsid w:val="0078246D"/>
    <w:rsid w:val="00782DD2"/>
    <w:rsid w:val="007837C1"/>
    <w:rsid w:val="00784E55"/>
    <w:rsid w:val="007851CB"/>
    <w:rsid w:val="00785A11"/>
    <w:rsid w:val="00785A6B"/>
    <w:rsid w:val="00785B84"/>
    <w:rsid w:val="00785C1F"/>
    <w:rsid w:val="00785D91"/>
    <w:rsid w:val="00785F1F"/>
    <w:rsid w:val="00786131"/>
    <w:rsid w:val="00786B0A"/>
    <w:rsid w:val="00786B6B"/>
    <w:rsid w:val="00786DDE"/>
    <w:rsid w:val="00786E7F"/>
    <w:rsid w:val="0078721E"/>
    <w:rsid w:val="00787580"/>
    <w:rsid w:val="0078795E"/>
    <w:rsid w:val="00787C31"/>
    <w:rsid w:val="0079094E"/>
    <w:rsid w:val="00791529"/>
    <w:rsid w:val="00791641"/>
    <w:rsid w:val="00791CB6"/>
    <w:rsid w:val="007923AF"/>
    <w:rsid w:val="0079249A"/>
    <w:rsid w:val="00793557"/>
    <w:rsid w:val="00793CB8"/>
    <w:rsid w:val="007951E4"/>
    <w:rsid w:val="007953B3"/>
    <w:rsid w:val="00795B71"/>
    <w:rsid w:val="007962B2"/>
    <w:rsid w:val="007970F7"/>
    <w:rsid w:val="007972C5"/>
    <w:rsid w:val="0079730B"/>
    <w:rsid w:val="0079776D"/>
    <w:rsid w:val="007A01D6"/>
    <w:rsid w:val="007A0338"/>
    <w:rsid w:val="007A0611"/>
    <w:rsid w:val="007A1438"/>
    <w:rsid w:val="007A1442"/>
    <w:rsid w:val="007A1475"/>
    <w:rsid w:val="007A1D11"/>
    <w:rsid w:val="007A2667"/>
    <w:rsid w:val="007A2FC6"/>
    <w:rsid w:val="007A3463"/>
    <w:rsid w:val="007A34AC"/>
    <w:rsid w:val="007A4307"/>
    <w:rsid w:val="007A572A"/>
    <w:rsid w:val="007A5BD7"/>
    <w:rsid w:val="007A6C4A"/>
    <w:rsid w:val="007A6E51"/>
    <w:rsid w:val="007A74E8"/>
    <w:rsid w:val="007A7966"/>
    <w:rsid w:val="007A7AB8"/>
    <w:rsid w:val="007B0277"/>
    <w:rsid w:val="007B0CAD"/>
    <w:rsid w:val="007B0E21"/>
    <w:rsid w:val="007B0EE6"/>
    <w:rsid w:val="007B12FA"/>
    <w:rsid w:val="007B1346"/>
    <w:rsid w:val="007B1431"/>
    <w:rsid w:val="007B26EF"/>
    <w:rsid w:val="007B2B32"/>
    <w:rsid w:val="007B38A9"/>
    <w:rsid w:val="007B3D4F"/>
    <w:rsid w:val="007B4245"/>
    <w:rsid w:val="007B43C2"/>
    <w:rsid w:val="007B44F5"/>
    <w:rsid w:val="007B4672"/>
    <w:rsid w:val="007B48FD"/>
    <w:rsid w:val="007B4D57"/>
    <w:rsid w:val="007B4E6F"/>
    <w:rsid w:val="007B5146"/>
    <w:rsid w:val="007B5211"/>
    <w:rsid w:val="007B5672"/>
    <w:rsid w:val="007B57B4"/>
    <w:rsid w:val="007B5BC4"/>
    <w:rsid w:val="007B6069"/>
    <w:rsid w:val="007B6497"/>
    <w:rsid w:val="007B6507"/>
    <w:rsid w:val="007B6C80"/>
    <w:rsid w:val="007B70C0"/>
    <w:rsid w:val="007B7B6D"/>
    <w:rsid w:val="007B7E67"/>
    <w:rsid w:val="007C0E55"/>
    <w:rsid w:val="007C1603"/>
    <w:rsid w:val="007C1863"/>
    <w:rsid w:val="007C18C5"/>
    <w:rsid w:val="007C1EDB"/>
    <w:rsid w:val="007C1F34"/>
    <w:rsid w:val="007C203D"/>
    <w:rsid w:val="007C222E"/>
    <w:rsid w:val="007C2E7D"/>
    <w:rsid w:val="007C2FBB"/>
    <w:rsid w:val="007C3755"/>
    <w:rsid w:val="007C3E2D"/>
    <w:rsid w:val="007C48CC"/>
    <w:rsid w:val="007C49DF"/>
    <w:rsid w:val="007C4D01"/>
    <w:rsid w:val="007C551B"/>
    <w:rsid w:val="007C5A30"/>
    <w:rsid w:val="007C5D01"/>
    <w:rsid w:val="007C6665"/>
    <w:rsid w:val="007C673A"/>
    <w:rsid w:val="007C69AF"/>
    <w:rsid w:val="007C7030"/>
    <w:rsid w:val="007C76C9"/>
    <w:rsid w:val="007D03AE"/>
    <w:rsid w:val="007D0D27"/>
    <w:rsid w:val="007D0D2C"/>
    <w:rsid w:val="007D1562"/>
    <w:rsid w:val="007D15C5"/>
    <w:rsid w:val="007D1A48"/>
    <w:rsid w:val="007D1E75"/>
    <w:rsid w:val="007D2FAC"/>
    <w:rsid w:val="007D2FC6"/>
    <w:rsid w:val="007D3566"/>
    <w:rsid w:val="007D37FF"/>
    <w:rsid w:val="007D4679"/>
    <w:rsid w:val="007D46FF"/>
    <w:rsid w:val="007D4AC5"/>
    <w:rsid w:val="007D4D9D"/>
    <w:rsid w:val="007D5AC7"/>
    <w:rsid w:val="007D5E3C"/>
    <w:rsid w:val="007D73A0"/>
    <w:rsid w:val="007D7533"/>
    <w:rsid w:val="007D76AE"/>
    <w:rsid w:val="007D78BF"/>
    <w:rsid w:val="007E00B2"/>
    <w:rsid w:val="007E00CF"/>
    <w:rsid w:val="007E00D0"/>
    <w:rsid w:val="007E0167"/>
    <w:rsid w:val="007E0972"/>
    <w:rsid w:val="007E100D"/>
    <w:rsid w:val="007E1256"/>
    <w:rsid w:val="007E158C"/>
    <w:rsid w:val="007E1DF0"/>
    <w:rsid w:val="007E1E1D"/>
    <w:rsid w:val="007E21ED"/>
    <w:rsid w:val="007E22ED"/>
    <w:rsid w:val="007E279B"/>
    <w:rsid w:val="007E2CA8"/>
    <w:rsid w:val="007E2FF7"/>
    <w:rsid w:val="007E3117"/>
    <w:rsid w:val="007E32DF"/>
    <w:rsid w:val="007E37FB"/>
    <w:rsid w:val="007E3AAD"/>
    <w:rsid w:val="007E44E1"/>
    <w:rsid w:val="007E4C36"/>
    <w:rsid w:val="007E4E7F"/>
    <w:rsid w:val="007E4F5B"/>
    <w:rsid w:val="007E4F6C"/>
    <w:rsid w:val="007E544E"/>
    <w:rsid w:val="007E5678"/>
    <w:rsid w:val="007E568D"/>
    <w:rsid w:val="007E5C67"/>
    <w:rsid w:val="007E661B"/>
    <w:rsid w:val="007E6957"/>
    <w:rsid w:val="007E6B6C"/>
    <w:rsid w:val="007E760A"/>
    <w:rsid w:val="007E7989"/>
    <w:rsid w:val="007E7D00"/>
    <w:rsid w:val="007E7E93"/>
    <w:rsid w:val="007F0A18"/>
    <w:rsid w:val="007F1879"/>
    <w:rsid w:val="007F2347"/>
    <w:rsid w:val="007F23AC"/>
    <w:rsid w:val="007F347D"/>
    <w:rsid w:val="007F357D"/>
    <w:rsid w:val="007F371C"/>
    <w:rsid w:val="007F3919"/>
    <w:rsid w:val="007F3A37"/>
    <w:rsid w:val="007F3BF8"/>
    <w:rsid w:val="007F45DD"/>
    <w:rsid w:val="007F4719"/>
    <w:rsid w:val="007F4981"/>
    <w:rsid w:val="007F56B5"/>
    <w:rsid w:val="007F572B"/>
    <w:rsid w:val="007F6194"/>
    <w:rsid w:val="007F620C"/>
    <w:rsid w:val="007F6510"/>
    <w:rsid w:val="007F6919"/>
    <w:rsid w:val="007F6F8B"/>
    <w:rsid w:val="007F7291"/>
    <w:rsid w:val="007F7F28"/>
    <w:rsid w:val="00800051"/>
    <w:rsid w:val="00800767"/>
    <w:rsid w:val="008009B2"/>
    <w:rsid w:val="00800A6B"/>
    <w:rsid w:val="008012E0"/>
    <w:rsid w:val="00801982"/>
    <w:rsid w:val="00801EB9"/>
    <w:rsid w:val="00802205"/>
    <w:rsid w:val="00802FAE"/>
    <w:rsid w:val="00803657"/>
    <w:rsid w:val="0080374A"/>
    <w:rsid w:val="00803A17"/>
    <w:rsid w:val="00803D0C"/>
    <w:rsid w:val="008050C9"/>
    <w:rsid w:val="008055F0"/>
    <w:rsid w:val="00805858"/>
    <w:rsid w:val="00805C03"/>
    <w:rsid w:val="00805F45"/>
    <w:rsid w:val="00806212"/>
    <w:rsid w:val="008064A4"/>
    <w:rsid w:val="0081163C"/>
    <w:rsid w:val="00811CAF"/>
    <w:rsid w:val="0081203F"/>
    <w:rsid w:val="00812456"/>
    <w:rsid w:val="0081316E"/>
    <w:rsid w:val="008132D8"/>
    <w:rsid w:val="00813C13"/>
    <w:rsid w:val="00814506"/>
    <w:rsid w:val="00814931"/>
    <w:rsid w:val="00814AFF"/>
    <w:rsid w:val="00815026"/>
    <w:rsid w:val="008152E5"/>
    <w:rsid w:val="008157B5"/>
    <w:rsid w:val="00815838"/>
    <w:rsid w:val="00815E18"/>
    <w:rsid w:val="008162E4"/>
    <w:rsid w:val="008169D9"/>
    <w:rsid w:val="00816FE5"/>
    <w:rsid w:val="00817D34"/>
    <w:rsid w:val="00817F43"/>
    <w:rsid w:val="008203D9"/>
    <w:rsid w:val="008206AD"/>
    <w:rsid w:val="008208C9"/>
    <w:rsid w:val="008216C1"/>
    <w:rsid w:val="00821BF6"/>
    <w:rsid w:val="00821C0C"/>
    <w:rsid w:val="00821CB5"/>
    <w:rsid w:val="00821D3A"/>
    <w:rsid w:val="00823682"/>
    <w:rsid w:val="008237B8"/>
    <w:rsid w:val="0082381D"/>
    <w:rsid w:val="00824104"/>
    <w:rsid w:val="008241F2"/>
    <w:rsid w:val="00824E42"/>
    <w:rsid w:val="0082538A"/>
    <w:rsid w:val="008259E8"/>
    <w:rsid w:val="00825FF0"/>
    <w:rsid w:val="00826180"/>
    <w:rsid w:val="008261B5"/>
    <w:rsid w:val="008261D2"/>
    <w:rsid w:val="008263F1"/>
    <w:rsid w:val="0082662C"/>
    <w:rsid w:val="00826E0C"/>
    <w:rsid w:val="0082778D"/>
    <w:rsid w:val="00827849"/>
    <w:rsid w:val="00827D06"/>
    <w:rsid w:val="008300C9"/>
    <w:rsid w:val="008307D7"/>
    <w:rsid w:val="008309CB"/>
    <w:rsid w:val="00831423"/>
    <w:rsid w:val="00831C67"/>
    <w:rsid w:val="0083274E"/>
    <w:rsid w:val="00832961"/>
    <w:rsid w:val="00832AC8"/>
    <w:rsid w:val="00832DEB"/>
    <w:rsid w:val="008335CB"/>
    <w:rsid w:val="008339C3"/>
    <w:rsid w:val="00833BA5"/>
    <w:rsid w:val="00833E15"/>
    <w:rsid w:val="0083430C"/>
    <w:rsid w:val="0083463A"/>
    <w:rsid w:val="00834923"/>
    <w:rsid w:val="00834D1D"/>
    <w:rsid w:val="00835D08"/>
    <w:rsid w:val="00836531"/>
    <w:rsid w:val="00836F96"/>
    <w:rsid w:val="00837810"/>
    <w:rsid w:val="00837B08"/>
    <w:rsid w:val="00837BC7"/>
    <w:rsid w:val="00837DDE"/>
    <w:rsid w:val="00840714"/>
    <w:rsid w:val="00840803"/>
    <w:rsid w:val="0084085D"/>
    <w:rsid w:val="0084137F"/>
    <w:rsid w:val="00841874"/>
    <w:rsid w:val="00841CB7"/>
    <w:rsid w:val="00841CE4"/>
    <w:rsid w:val="00842A11"/>
    <w:rsid w:val="00843AF6"/>
    <w:rsid w:val="00843B55"/>
    <w:rsid w:val="00843D8E"/>
    <w:rsid w:val="00843E2A"/>
    <w:rsid w:val="00844028"/>
    <w:rsid w:val="00844041"/>
    <w:rsid w:val="00844378"/>
    <w:rsid w:val="0084445D"/>
    <w:rsid w:val="008445C2"/>
    <w:rsid w:val="00844686"/>
    <w:rsid w:val="008449D9"/>
    <w:rsid w:val="00844FDB"/>
    <w:rsid w:val="00845104"/>
    <w:rsid w:val="008455D2"/>
    <w:rsid w:val="008455DD"/>
    <w:rsid w:val="00846CC9"/>
    <w:rsid w:val="00847145"/>
    <w:rsid w:val="00850CCA"/>
    <w:rsid w:val="00850D1F"/>
    <w:rsid w:val="00850ED7"/>
    <w:rsid w:val="008511E4"/>
    <w:rsid w:val="0085166A"/>
    <w:rsid w:val="00851763"/>
    <w:rsid w:val="00851983"/>
    <w:rsid w:val="00851B99"/>
    <w:rsid w:val="008527FA"/>
    <w:rsid w:val="00852E41"/>
    <w:rsid w:val="00852EE1"/>
    <w:rsid w:val="00853044"/>
    <w:rsid w:val="00853436"/>
    <w:rsid w:val="00853D41"/>
    <w:rsid w:val="00854DA8"/>
    <w:rsid w:val="00854EBC"/>
    <w:rsid w:val="00854FEE"/>
    <w:rsid w:val="00855390"/>
    <w:rsid w:val="008555E3"/>
    <w:rsid w:val="008568CB"/>
    <w:rsid w:val="00856A80"/>
    <w:rsid w:val="00856D01"/>
    <w:rsid w:val="00857D85"/>
    <w:rsid w:val="00857EF3"/>
    <w:rsid w:val="008606C0"/>
    <w:rsid w:val="00860D7C"/>
    <w:rsid w:val="0086180F"/>
    <w:rsid w:val="00861ABD"/>
    <w:rsid w:val="00862045"/>
    <w:rsid w:val="00862218"/>
    <w:rsid w:val="0086250E"/>
    <w:rsid w:val="00862551"/>
    <w:rsid w:val="00862F25"/>
    <w:rsid w:val="00863518"/>
    <w:rsid w:val="00863EA1"/>
    <w:rsid w:val="00864668"/>
    <w:rsid w:val="00864963"/>
    <w:rsid w:val="00864C17"/>
    <w:rsid w:val="00864FF7"/>
    <w:rsid w:val="00865209"/>
    <w:rsid w:val="0086532A"/>
    <w:rsid w:val="008658A2"/>
    <w:rsid w:val="00865D5C"/>
    <w:rsid w:val="00865FA5"/>
    <w:rsid w:val="00866CF0"/>
    <w:rsid w:val="00866D36"/>
    <w:rsid w:val="00867B72"/>
    <w:rsid w:val="00867E38"/>
    <w:rsid w:val="008700A6"/>
    <w:rsid w:val="0087016B"/>
    <w:rsid w:val="00870484"/>
    <w:rsid w:val="00870563"/>
    <w:rsid w:val="008707B7"/>
    <w:rsid w:val="00870A5B"/>
    <w:rsid w:val="00870B1E"/>
    <w:rsid w:val="00871D50"/>
    <w:rsid w:val="00871FA8"/>
    <w:rsid w:val="00872246"/>
    <w:rsid w:val="0087269F"/>
    <w:rsid w:val="00873211"/>
    <w:rsid w:val="008734A7"/>
    <w:rsid w:val="008735DB"/>
    <w:rsid w:val="00874CCD"/>
    <w:rsid w:val="00874FE1"/>
    <w:rsid w:val="00875144"/>
    <w:rsid w:val="008754AA"/>
    <w:rsid w:val="0087598F"/>
    <w:rsid w:val="00875B83"/>
    <w:rsid w:val="008772DD"/>
    <w:rsid w:val="00877C56"/>
    <w:rsid w:val="00880041"/>
    <w:rsid w:val="00880853"/>
    <w:rsid w:val="00880DDC"/>
    <w:rsid w:val="00880E9C"/>
    <w:rsid w:val="00881642"/>
    <w:rsid w:val="008816AB"/>
    <w:rsid w:val="00881B07"/>
    <w:rsid w:val="00882730"/>
    <w:rsid w:val="008830F0"/>
    <w:rsid w:val="008833C1"/>
    <w:rsid w:val="00883448"/>
    <w:rsid w:val="00883500"/>
    <w:rsid w:val="0088355C"/>
    <w:rsid w:val="008835CB"/>
    <w:rsid w:val="0088365E"/>
    <w:rsid w:val="008836D4"/>
    <w:rsid w:val="008836ED"/>
    <w:rsid w:val="00883A1F"/>
    <w:rsid w:val="00884549"/>
    <w:rsid w:val="00884572"/>
    <w:rsid w:val="0088488C"/>
    <w:rsid w:val="00885025"/>
    <w:rsid w:val="00885BC2"/>
    <w:rsid w:val="00885C3B"/>
    <w:rsid w:val="00885DD1"/>
    <w:rsid w:val="00886285"/>
    <w:rsid w:val="008862A9"/>
    <w:rsid w:val="00887273"/>
    <w:rsid w:val="00887AEC"/>
    <w:rsid w:val="00887BC2"/>
    <w:rsid w:val="00887F50"/>
    <w:rsid w:val="00890851"/>
    <w:rsid w:val="0089115F"/>
    <w:rsid w:val="008911B9"/>
    <w:rsid w:val="00891881"/>
    <w:rsid w:val="00891AA2"/>
    <w:rsid w:val="00891B9F"/>
    <w:rsid w:val="008932B1"/>
    <w:rsid w:val="008936F9"/>
    <w:rsid w:val="008948D1"/>
    <w:rsid w:val="00894CE4"/>
    <w:rsid w:val="00894E07"/>
    <w:rsid w:val="00895E4D"/>
    <w:rsid w:val="00896770"/>
    <w:rsid w:val="00896EBF"/>
    <w:rsid w:val="0089703D"/>
    <w:rsid w:val="008975EE"/>
    <w:rsid w:val="0089777E"/>
    <w:rsid w:val="00897AD0"/>
    <w:rsid w:val="008A009B"/>
    <w:rsid w:val="008A0164"/>
    <w:rsid w:val="008A024B"/>
    <w:rsid w:val="008A07F4"/>
    <w:rsid w:val="008A08D8"/>
    <w:rsid w:val="008A180F"/>
    <w:rsid w:val="008A1A8F"/>
    <w:rsid w:val="008A22B8"/>
    <w:rsid w:val="008A294B"/>
    <w:rsid w:val="008A32EB"/>
    <w:rsid w:val="008A3608"/>
    <w:rsid w:val="008A3E21"/>
    <w:rsid w:val="008A4146"/>
    <w:rsid w:val="008A4A63"/>
    <w:rsid w:val="008A566F"/>
    <w:rsid w:val="008A5737"/>
    <w:rsid w:val="008A5946"/>
    <w:rsid w:val="008A5CEE"/>
    <w:rsid w:val="008A5E99"/>
    <w:rsid w:val="008A5FD0"/>
    <w:rsid w:val="008A6443"/>
    <w:rsid w:val="008A6828"/>
    <w:rsid w:val="008A70E2"/>
    <w:rsid w:val="008A7FAE"/>
    <w:rsid w:val="008B0127"/>
    <w:rsid w:val="008B0510"/>
    <w:rsid w:val="008B1F11"/>
    <w:rsid w:val="008B1F30"/>
    <w:rsid w:val="008B23D7"/>
    <w:rsid w:val="008B351A"/>
    <w:rsid w:val="008B3836"/>
    <w:rsid w:val="008B3B90"/>
    <w:rsid w:val="008B3EB7"/>
    <w:rsid w:val="008B412F"/>
    <w:rsid w:val="008B4386"/>
    <w:rsid w:val="008B4E82"/>
    <w:rsid w:val="008B50F6"/>
    <w:rsid w:val="008B5A3A"/>
    <w:rsid w:val="008B5CD9"/>
    <w:rsid w:val="008B6112"/>
    <w:rsid w:val="008B6C17"/>
    <w:rsid w:val="008B6D36"/>
    <w:rsid w:val="008B6F1E"/>
    <w:rsid w:val="008C048B"/>
    <w:rsid w:val="008C0573"/>
    <w:rsid w:val="008C12D9"/>
    <w:rsid w:val="008C13A6"/>
    <w:rsid w:val="008C15B9"/>
    <w:rsid w:val="008C1842"/>
    <w:rsid w:val="008C1DF2"/>
    <w:rsid w:val="008C21B7"/>
    <w:rsid w:val="008C258A"/>
    <w:rsid w:val="008C25C4"/>
    <w:rsid w:val="008C2601"/>
    <w:rsid w:val="008C287D"/>
    <w:rsid w:val="008C2968"/>
    <w:rsid w:val="008C2DB9"/>
    <w:rsid w:val="008C2EE1"/>
    <w:rsid w:val="008C31DF"/>
    <w:rsid w:val="008C34BB"/>
    <w:rsid w:val="008C36E1"/>
    <w:rsid w:val="008C3710"/>
    <w:rsid w:val="008C3C04"/>
    <w:rsid w:val="008C3FB0"/>
    <w:rsid w:val="008C4291"/>
    <w:rsid w:val="008C464D"/>
    <w:rsid w:val="008C4F23"/>
    <w:rsid w:val="008C669F"/>
    <w:rsid w:val="008C678B"/>
    <w:rsid w:val="008C697E"/>
    <w:rsid w:val="008C75C1"/>
    <w:rsid w:val="008C7866"/>
    <w:rsid w:val="008D02D6"/>
    <w:rsid w:val="008D08E2"/>
    <w:rsid w:val="008D0CE4"/>
    <w:rsid w:val="008D145C"/>
    <w:rsid w:val="008D145D"/>
    <w:rsid w:val="008D14C1"/>
    <w:rsid w:val="008D1A77"/>
    <w:rsid w:val="008D20F8"/>
    <w:rsid w:val="008D242C"/>
    <w:rsid w:val="008D2895"/>
    <w:rsid w:val="008D2925"/>
    <w:rsid w:val="008D298D"/>
    <w:rsid w:val="008D31CC"/>
    <w:rsid w:val="008D3F63"/>
    <w:rsid w:val="008D425F"/>
    <w:rsid w:val="008D4813"/>
    <w:rsid w:val="008D499D"/>
    <w:rsid w:val="008D4D26"/>
    <w:rsid w:val="008D4F89"/>
    <w:rsid w:val="008D51F9"/>
    <w:rsid w:val="008D5816"/>
    <w:rsid w:val="008D5B7D"/>
    <w:rsid w:val="008D6214"/>
    <w:rsid w:val="008D6387"/>
    <w:rsid w:val="008D7B6F"/>
    <w:rsid w:val="008D7EA6"/>
    <w:rsid w:val="008E13C6"/>
    <w:rsid w:val="008E1554"/>
    <w:rsid w:val="008E1984"/>
    <w:rsid w:val="008E1A0A"/>
    <w:rsid w:val="008E25AF"/>
    <w:rsid w:val="008E299C"/>
    <w:rsid w:val="008E3275"/>
    <w:rsid w:val="008E3A49"/>
    <w:rsid w:val="008E3AB5"/>
    <w:rsid w:val="008E3C44"/>
    <w:rsid w:val="008E3EF6"/>
    <w:rsid w:val="008E4136"/>
    <w:rsid w:val="008E429A"/>
    <w:rsid w:val="008E4802"/>
    <w:rsid w:val="008E4859"/>
    <w:rsid w:val="008E4E8F"/>
    <w:rsid w:val="008E5AD3"/>
    <w:rsid w:val="008E69D9"/>
    <w:rsid w:val="008E701A"/>
    <w:rsid w:val="008E72C5"/>
    <w:rsid w:val="008E757E"/>
    <w:rsid w:val="008E7662"/>
    <w:rsid w:val="008E7A5D"/>
    <w:rsid w:val="008E7C7B"/>
    <w:rsid w:val="008E7D0D"/>
    <w:rsid w:val="008E7FA8"/>
    <w:rsid w:val="008E7FD5"/>
    <w:rsid w:val="008F004B"/>
    <w:rsid w:val="008F0E3D"/>
    <w:rsid w:val="008F123F"/>
    <w:rsid w:val="008F15AC"/>
    <w:rsid w:val="008F15E8"/>
    <w:rsid w:val="008F175D"/>
    <w:rsid w:val="008F198C"/>
    <w:rsid w:val="008F1BEF"/>
    <w:rsid w:val="008F2221"/>
    <w:rsid w:val="008F2332"/>
    <w:rsid w:val="008F3728"/>
    <w:rsid w:val="008F3A92"/>
    <w:rsid w:val="008F3BAF"/>
    <w:rsid w:val="008F3DDD"/>
    <w:rsid w:val="008F59AE"/>
    <w:rsid w:val="008F66F6"/>
    <w:rsid w:val="008F6C07"/>
    <w:rsid w:val="008F6D67"/>
    <w:rsid w:val="008F7594"/>
    <w:rsid w:val="008F7C3D"/>
    <w:rsid w:val="008F7CAA"/>
    <w:rsid w:val="009002C9"/>
    <w:rsid w:val="00900647"/>
    <w:rsid w:val="0090087E"/>
    <w:rsid w:val="00900A3C"/>
    <w:rsid w:val="0090154D"/>
    <w:rsid w:val="009018FE"/>
    <w:rsid w:val="00901B85"/>
    <w:rsid w:val="00901D05"/>
    <w:rsid w:val="00902639"/>
    <w:rsid w:val="00902795"/>
    <w:rsid w:val="00902E0C"/>
    <w:rsid w:val="00902EF1"/>
    <w:rsid w:val="00903256"/>
    <w:rsid w:val="009032C1"/>
    <w:rsid w:val="00903375"/>
    <w:rsid w:val="00903C71"/>
    <w:rsid w:val="009044DE"/>
    <w:rsid w:val="00904CA1"/>
    <w:rsid w:val="009054F3"/>
    <w:rsid w:val="0090568B"/>
    <w:rsid w:val="009059BB"/>
    <w:rsid w:val="00905E11"/>
    <w:rsid w:val="009063E1"/>
    <w:rsid w:val="0090694E"/>
    <w:rsid w:val="00907323"/>
    <w:rsid w:val="00907480"/>
    <w:rsid w:val="0090771D"/>
    <w:rsid w:val="009105FD"/>
    <w:rsid w:val="00910FAD"/>
    <w:rsid w:val="009110E3"/>
    <w:rsid w:val="00912CB1"/>
    <w:rsid w:val="00912F91"/>
    <w:rsid w:val="009135F7"/>
    <w:rsid w:val="0091389F"/>
    <w:rsid w:val="00913EA2"/>
    <w:rsid w:val="00913EE5"/>
    <w:rsid w:val="00914BF9"/>
    <w:rsid w:val="00914EB2"/>
    <w:rsid w:val="00916067"/>
    <w:rsid w:val="009167F5"/>
    <w:rsid w:val="00916808"/>
    <w:rsid w:val="00916932"/>
    <w:rsid w:val="00916B1E"/>
    <w:rsid w:val="00916C14"/>
    <w:rsid w:val="0091732D"/>
    <w:rsid w:val="009173DF"/>
    <w:rsid w:val="009179FE"/>
    <w:rsid w:val="00917B13"/>
    <w:rsid w:val="00917C49"/>
    <w:rsid w:val="00920629"/>
    <w:rsid w:val="0092114F"/>
    <w:rsid w:val="009217D7"/>
    <w:rsid w:val="00921898"/>
    <w:rsid w:val="009223B9"/>
    <w:rsid w:val="00922B29"/>
    <w:rsid w:val="00923486"/>
    <w:rsid w:val="00923A95"/>
    <w:rsid w:val="00923DA6"/>
    <w:rsid w:val="0092424E"/>
    <w:rsid w:val="009247B6"/>
    <w:rsid w:val="00925EFA"/>
    <w:rsid w:val="00925F57"/>
    <w:rsid w:val="00927AA9"/>
    <w:rsid w:val="00927AAE"/>
    <w:rsid w:val="00927E28"/>
    <w:rsid w:val="00927F48"/>
    <w:rsid w:val="00927FC5"/>
    <w:rsid w:val="009307FE"/>
    <w:rsid w:val="00930EAF"/>
    <w:rsid w:val="00930F03"/>
    <w:rsid w:val="00930F9D"/>
    <w:rsid w:val="0093119F"/>
    <w:rsid w:val="00931345"/>
    <w:rsid w:val="0093158B"/>
    <w:rsid w:val="00931C9D"/>
    <w:rsid w:val="00931D00"/>
    <w:rsid w:val="0093207D"/>
    <w:rsid w:val="009321B6"/>
    <w:rsid w:val="00932549"/>
    <w:rsid w:val="00933A20"/>
    <w:rsid w:val="00933F19"/>
    <w:rsid w:val="00933F46"/>
    <w:rsid w:val="009346FF"/>
    <w:rsid w:val="009347EA"/>
    <w:rsid w:val="00934947"/>
    <w:rsid w:val="00934FC0"/>
    <w:rsid w:val="00935095"/>
    <w:rsid w:val="00935260"/>
    <w:rsid w:val="009354B0"/>
    <w:rsid w:val="0093570D"/>
    <w:rsid w:val="009359C0"/>
    <w:rsid w:val="009366B8"/>
    <w:rsid w:val="00936763"/>
    <w:rsid w:val="00936B2A"/>
    <w:rsid w:val="00936F6E"/>
    <w:rsid w:val="00940F67"/>
    <w:rsid w:val="009412A4"/>
    <w:rsid w:val="00941329"/>
    <w:rsid w:val="00941B09"/>
    <w:rsid w:val="00941FF9"/>
    <w:rsid w:val="00943BCF"/>
    <w:rsid w:val="009447B2"/>
    <w:rsid w:val="00945263"/>
    <w:rsid w:val="00945835"/>
    <w:rsid w:val="00945A30"/>
    <w:rsid w:val="00946107"/>
    <w:rsid w:val="009467F1"/>
    <w:rsid w:val="00946947"/>
    <w:rsid w:val="00946974"/>
    <w:rsid w:val="00946C15"/>
    <w:rsid w:val="00946F0D"/>
    <w:rsid w:val="00946F17"/>
    <w:rsid w:val="00950E95"/>
    <w:rsid w:val="0095112E"/>
    <w:rsid w:val="009517DB"/>
    <w:rsid w:val="00952282"/>
    <w:rsid w:val="009534B0"/>
    <w:rsid w:val="009537D1"/>
    <w:rsid w:val="00953FCD"/>
    <w:rsid w:val="00954331"/>
    <w:rsid w:val="009546B5"/>
    <w:rsid w:val="009546EC"/>
    <w:rsid w:val="009547FA"/>
    <w:rsid w:val="0095483F"/>
    <w:rsid w:val="00954890"/>
    <w:rsid w:val="00954971"/>
    <w:rsid w:val="00954A19"/>
    <w:rsid w:val="00954B59"/>
    <w:rsid w:val="00954C6B"/>
    <w:rsid w:val="00954C8E"/>
    <w:rsid w:val="00954C90"/>
    <w:rsid w:val="009557C3"/>
    <w:rsid w:val="00955984"/>
    <w:rsid w:val="00956081"/>
    <w:rsid w:val="00956571"/>
    <w:rsid w:val="00956ECA"/>
    <w:rsid w:val="00957E46"/>
    <w:rsid w:val="00960186"/>
    <w:rsid w:val="00960491"/>
    <w:rsid w:val="00960B14"/>
    <w:rsid w:val="00960C47"/>
    <w:rsid w:val="0096103C"/>
    <w:rsid w:val="009613D4"/>
    <w:rsid w:val="009616FE"/>
    <w:rsid w:val="00961711"/>
    <w:rsid w:val="009619C3"/>
    <w:rsid w:val="00961CD5"/>
    <w:rsid w:val="00961D95"/>
    <w:rsid w:val="00961D9C"/>
    <w:rsid w:val="00961E52"/>
    <w:rsid w:val="00964147"/>
    <w:rsid w:val="009642C9"/>
    <w:rsid w:val="00964358"/>
    <w:rsid w:val="00964A70"/>
    <w:rsid w:val="00965B67"/>
    <w:rsid w:val="00965F26"/>
    <w:rsid w:val="00966273"/>
    <w:rsid w:val="00966487"/>
    <w:rsid w:val="00966A30"/>
    <w:rsid w:val="00966C5F"/>
    <w:rsid w:val="009675D0"/>
    <w:rsid w:val="00967814"/>
    <w:rsid w:val="00970310"/>
    <w:rsid w:val="009704AF"/>
    <w:rsid w:val="0097065A"/>
    <w:rsid w:val="009709AB"/>
    <w:rsid w:val="00970B0C"/>
    <w:rsid w:val="00971723"/>
    <w:rsid w:val="009718DC"/>
    <w:rsid w:val="0097215E"/>
    <w:rsid w:val="00972C12"/>
    <w:rsid w:val="00972E62"/>
    <w:rsid w:val="00973506"/>
    <w:rsid w:val="00973CAA"/>
    <w:rsid w:val="009747A8"/>
    <w:rsid w:val="0097482B"/>
    <w:rsid w:val="00974A2F"/>
    <w:rsid w:val="0097505C"/>
    <w:rsid w:val="0097506F"/>
    <w:rsid w:val="00975362"/>
    <w:rsid w:val="009757A5"/>
    <w:rsid w:val="00975AA5"/>
    <w:rsid w:val="00975E10"/>
    <w:rsid w:val="009765CA"/>
    <w:rsid w:val="0097676D"/>
    <w:rsid w:val="00976969"/>
    <w:rsid w:val="009778A0"/>
    <w:rsid w:val="00977AA7"/>
    <w:rsid w:val="00977E1A"/>
    <w:rsid w:val="00977E8C"/>
    <w:rsid w:val="0098036F"/>
    <w:rsid w:val="009806AB"/>
    <w:rsid w:val="009806DB"/>
    <w:rsid w:val="009807B4"/>
    <w:rsid w:val="009814C8"/>
    <w:rsid w:val="00981AFC"/>
    <w:rsid w:val="00981CB8"/>
    <w:rsid w:val="00982295"/>
    <w:rsid w:val="009826CA"/>
    <w:rsid w:val="00982A97"/>
    <w:rsid w:val="00983E8B"/>
    <w:rsid w:val="009846D8"/>
    <w:rsid w:val="009849A2"/>
    <w:rsid w:val="00984E84"/>
    <w:rsid w:val="00985434"/>
    <w:rsid w:val="00985655"/>
    <w:rsid w:val="00986A2A"/>
    <w:rsid w:val="00986CDD"/>
    <w:rsid w:val="00986ED2"/>
    <w:rsid w:val="00987155"/>
    <w:rsid w:val="00987248"/>
    <w:rsid w:val="009876A0"/>
    <w:rsid w:val="009876C3"/>
    <w:rsid w:val="00987937"/>
    <w:rsid w:val="009900A0"/>
    <w:rsid w:val="00990B79"/>
    <w:rsid w:val="00990EDE"/>
    <w:rsid w:val="009918DA"/>
    <w:rsid w:val="00991995"/>
    <w:rsid w:val="00991CEC"/>
    <w:rsid w:val="009922C1"/>
    <w:rsid w:val="00992DBC"/>
    <w:rsid w:val="009934E7"/>
    <w:rsid w:val="00993F59"/>
    <w:rsid w:val="009944E1"/>
    <w:rsid w:val="00994961"/>
    <w:rsid w:val="00994E14"/>
    <w:rsid w:val="00994F39"/>
    <w:rsid w:val="00995AC4"/>
    <w:rsid w:val="00995CDC"/>
    <w:rsid w:val="00995D25"/>
    <w:rsid w:val="009A10CF"/>
    <w:rsid w:val="009A202D"/>
    <w:rsid w:val="009A271E"/>
    <w:rsid w:val="009A2B92"/>
    <w:rsid w:val="009A2D07"/>
    <w:rsid w:val="009A394F"/>
    <w:rsid w:val="009A3A62"/>
    <w:rsid w:val="009A3FC0"/>
    <w:rsid w:val="009A4118"/>
    <w:rsid w:val="009A4216"/>
    <w:rsid w:val="009A421F"/>
    <w:rsid w:val="009A42B8"/>
    <w:rsid w:val="009A4404"/>
    <w:rsid w:val="009A4C6A"/>
    <w:rsid w:val="009A4D83"/>
    <w:rsid w:val="009A4FAE"/>
    <w:rsid w:val="009A511C"/>
    <w:rsid w:val="009A56C5"/>
    <w:rsid w:val="009A5EA6"/>
    <w:rsid w:val="009A629B"/>
    <w:rsid w:val="009A677B"/>
    <w:rsid w:val="009A6849"/>
    <w:rsid w:val="009A6E51"/>
    <w:rsid w:val="009A73D2"/>
    <w:rsid w:val="009A7DC2"/>
    <w:rsid w:val="009A7E75"/>
    <w:rsid w:val="009B0058"/>
    <w:rsid w:val="009B041E"/>
    <w:rsid w:val="009B066A"/>
    <w:rsid w:val="009B06FE"/>
    <w:rsid w:val="009B0808"/>
    <w:rsid w:val="009B09FF"/>
    <w:rsid w:val="009B0B4B"/>
    <w:rsid w:val="009B19B1"/>
    <w:rsid w:val="009B1C0A"/>
    <w:rsid w:val="009B1D4C"/>
    <w:rsid w:val="009B2378"/>
    <w:rsid w:val="009B24F3"/>
    <w:rsid w:val="009B2796"/>
    <w:rsid w:val="009B285A"/>
    <w:rsid w:val="009B3624"/>
    <w:rsid w:val="009B3781"/>
    <w:rsid w:val="009B4025"/>
    <w:rsid w:val="009B4238"/>
    <w:rsid w:val="009B4A2F"/>
    <w:rsid w:val="009B5079"/>
    <w:rsid w:val="009B5BDA"/>
    <w:rsid w:val="009B64DE"/>
    <w:rsid w:val="009B6EFC"/>
    <w:rsid w:val="009B7903"/>
    <w:rsid w:val="009B797D"/>
    <w:rsid w:val="009C01AA"/>
    <w:rsid w:val="009C021C"/>
    <w:rsid w:val="009C04FE"/>
    <w:rsid w:val="009C0A21"/>
    <w:rsid w:val="009C0A86"/>
    <w:rsid w:val="009C0E05"/>
    <w:rsid w:val="009C0FCC"/>
    <w:rsid w:val="009C13A3"/>
    <w:rsid w:val="009C1583"/>
    <w:rsid w:val="009C18D9"/>
    <w:rsid w:val="009C1A30"/>
    <w:rsid w:val="009C243A"/>
    <w:rsid w:val="009C275C"/>
    <w:rsid w:val="009C2CC0"/>
    <w:rsid w:val="009C2F6B"/>
    <w:rsid w:val="009C31BA"/>
    <w:rsid w:val="009C32CC"/>
    <w:rsid w:val="009C32EC"/>
    <w:rsid w:val="009C33F7"/>
    <w:rsid w:val="009C3814"/>
    <w:rsid w:val="009C3D4F"/>
    <w:rsid w:val="009C3DA5"/>
    <w:rsid w:val="009C471D"/>
    <w:rsid w:val="009C480B"/>
    <w:rsid w:val="009C49B6"/>
    <w:rsid w:val="009C4A9C"/>
    <w:rsid w:val="009C524F"/>
    <w:rsid w:val="009C5B6C"/>
    <w:rsid w:val="009C5D10"/>
    <w:rsid w:val="009C63FA"/>
    <w:rsid w:val="009C6716"/>
    <w:rsid w:val="009C6BDC"/>
    <w:rsid w:val="009C7109"/>
    <w:rsid w:val="009C73BB"/>
    <w:rsid w:val="009C7655"/>
    <w:rsid w:val="009C7DE2"/>
    <w:rsid w:val="009C7FC9"/>
    <w:rsid w:val="009C7FE3"/>
    <w:rsid w:val="009D0D8C"/>
    <w:rsid w:val="009D10C6"/>
    <w:rsid w:val="009D13B0"/>
    <w:rsid w:val="009D19B7"/>
    <w:rsid w:val="009D1B7E"/>
    <w:rsid w:val="009D2B19"/>
    <w:rsid w:val="009D302C"/>
    <w:rsid w:val="009D3368"/>
    <w:rsid w:val="009D34E2"/>
    <w:rsid w:val="009D354E"/>
    <w:rsid w:val="009D39C2"/>
    <w:rsid w:val="009D3F27"/>
    <w:rsid w:val="009D4071"/>
    <w:rsid w:val="009D51F7"/>
    <w:rsid w:val="009D520B"/>
    <w:rsid w:val="009D5271"/>
    <w:rsid w:val="009D54C4"/>
    <w:rsid w:val="009D7841"/>
    <w:rsid w:val="009D7F72"/>
    <w:rsid w:val="009E0237"/>
    <w:rsid w:val="009E0DD3"/>
    <w:rsid w:val="009E1A6F"/>
    <w:rsid w:val="009E1F59"/>
    <w:rsid w:val="009E2074"/>
    <w:rsid w:val="009E2F2B"/>
    <w:rsid w:val="009E3180"/>
    <w:rsid w:val="009E34DD"/>
    <w:rsid w:val="009E37E6"/>
    <w:rsid w:val="009E3B26"/>
    <w:rsid w:val="009E4014"/>
    <w:rsid w:val="009E44D2"/>
    <w:rsid w:val="009E4DBF"/>
    <w:rsid w:val="009E5E21"/>
    <w:rsid w:val="009E5ED8"/>
    <w:rsid w:val="009E5FA8"/>
    <w:rsid w:val="009E657F"/>
    <w:rsid w:val="009E6C47"/>
    <w:rsid w:val="009E7AC7"/>
    <w:rsid w:val="009E7B03"/>
    <w:rsid w:val="009E7CA5"/>
    <w:rsid w:val="009F0A72"/>
    <w:rsid w:val="009F0D33"/>
    <w:rsid w:val="009F0E95"/>
    <w:rsid w:val="009F100D"/>
    <w:rsid w:val="009F10EF"/>
    <w:rsid w:val="009F1829"/>
    <w:rsid w:val="009F1CD9"/>
    <w:rsid w:val="009F228F"/>
    <w:rsid w:val="009F240E"/>
    <w:rsid w:val="009F2BC2"/>
    <w:rsid w:val="009F2D7B"/>
    <w:rsid w:val="009F2D82"/>
    <w:rsid w:val="009F3398"/>
    <w:rsid w:val="009F3493"/>
    <w:rsid w:val="009F3AF0"/>
    <w:rsid w:val="009F4109"/>
    <w:rsid w:val="009F468B"/>
    <w:rsid w:val="009F4F4F"/>
    <w:rsid w:val="009F5112"/>
    <w:rsid w:val="009F5420"/>
    <w:rsid w:val="009F5497"/>
    <w:rsid w:val="009F625D"/>
    <w:rsid w:val="009F6990"/>
    <w:rsid w:val="009F6FD6"/>
    <w:rsid w:val="009F7830"/>
    <w:rsid w:val="009F7A7C"/>
    <w:rsid w:val="00A0095A"/>
    <w:rsid w:val="00A00B22"/>
    <w:rsid w:val="00A00E8D"/>
    <w:rsid w:val="00A01571"/>
    <w:rsid w:val="00A02516"/>
    <w:rsid w:val="00A02A89"/>
    <w:rsid w:val="00A02B5F"/>
    <w:rsid w:val="00A02E69"/>
    <w:rsid w:val="00A03A5E"/>
    <w:rsid w:val="00A03B7D"/>
    <w:rsid w:val="00A041EF"/>
    <w:rsid w:val="00A0465A"/>
    <w:rsid w:val="00A04AED"/>
    <w:rsid w:val="00A04B6E"/>
    <w:rsid w:val="00A04BFE"/>
    <w:rsid w:val="00A050C1"/>
    <w:rsid w:val="00A05D13"/>
    <w:rsid w:val="00A0608B"/>
    <w:rsid w:val="00A0683F"/>
    <w:rsid w:val="00A06D01"/>
    <w:rsid w:val="00A07894"/>
    <w:rsid w:val="00A079E4"/>
    <w:rsid w:val="00A07B03"/>
    <w:rsid w:val="00A07B7F"/>
    <w:rsid w:val="00A10E7A"/>
    <w:rsid w:val="00A11054"/>
    <w:rsid w:val="00A1130C"/>
    <w:rsid w:val="00A12896"/>
    <w:rsid w:val="00A12A84"/>
    <w:rsid w:val="00A13086"/>
    <w:rsid w:val="00A13725"/>
    <w:rsid w:val="00A13B4A"/>
    <w:rsid w:val="00A13BA2"/>
    <w:rsid w:val="00A13BFF"/>
    <w:rsid w:val="00A13D42"/>
    <w:rsid w:val="00A13D43"/>
    <w:rsid w:val="00A14117"/>
    <w:rsid w:val="00A14802"/>
    <w:rsid w:val="00A14B41"/>
    <w:rsid w:val="00A14CDA"/>
    <w:rsid w:val="00A14F4F"/>
    <w:rsid w:val="00A15105"/>
    <w:rsid w:val="00A154AA"/>
    <w:rsid w:val="00A15F71"/>
    <w:rsid w:val="00A160D4"/>
    <w:rsid w:val="00A161A3"/>
    <w:rsid w:val="00A164A4"/>
    <w:rsid w:val="00A16DFD"/>
    <w:rsid w:val="00A17363"/>
    <w:rsid w:val="00A17581"/>
    <w:rsid w:val="00A176AE"/>
    <w:rsid w:val="00A17888"/>
    <w:rsid w:val="00A17C3F"/>
    <w:rsid w:val="00A207BE"/>
    <w:rsid w:val="00A20E31"/>
    <w:rsid w:val="00A21A38"/>
    <w:rsid w:val="00A225E0"/>
    <w:rsid w:val="00A22E60"/>
    <w:rsid w:val="00A23796"/>
    <w:rsid w:val="00A238DA"/>
    <w:rsid w:val="00A23F89"/>
    <w:rsid w:val="00A243F7"/>
    <w:rsid w:val="00A2440F"/>
    <w:rsid w:val="00A24E8C"/>
    <w:rsid w:val="00A2549D"/>
    <w:rsid w:val="00A259C8"/>
    <w:rsid w:val="00A26230"/>
    <w:rsid w:val="00A263E9"/>
    <w:rsid w:val="00A2647E"/>
    <w:rsid w:val="00A265ED"/>
    <w:rsid w:val="00A26D65"/>
    <w:rsid w:val="00A27985"/>
    <w:rsid w:val="00A27B0B"/>
    <w:rsid w:val="00A27DCE"/>
    <w:rsid w:val="00A309D0"/>
    <w:rsid w:val="00A30CFE"/>
    <w:rsid w:val="00A31188"/>
    <w:rsid w:val="00A312F4"/>
    <w:rsid w:val="00A31427"/>
    <w:rsid w:val="00A314E6"/>
    <w:rsid w:val="00A31C42"/>
    <w:rsid w:val="00A31DCB"/>
    <w:rsid w:val="00A31E82"/>
    <w:rsid w:val="00A327FB"/>
    <w:rsid w:val="00A32AA2"/>
    <w:rsid w:val="00A3403F"/>
    <w:rsid w:val="00A34175"/>
    <w:rsid w:val="00A34355"/>
    <w:rsid w:val="00A34583"/>
    <w:rsid w:val="00A34A54"/>
    <w:rsid w:val="00A353B7"/>
    <w:rsid w:val="00A35B71"/>
    <w:rsid w:val="00A35DEF"/>
    <w:rsid w:val="00A3644F"/>
    <w:rsid w:val="00A36DA5"/>
    <w:rsid w:val="00A3711E"/>
    <w:rsid w:val="00A372D2"/>
    <w:rsid w:val="00A3746C"/>
    <w:rsid w:val="00A3749E"/>
    <w:rsid w:val="00A40141"/>
    <w:rsid w:val="00A404F1"/>
    <w:rsid w:val="00A408C1"/>
    <w:rsid w:val="00A40900"/>
    <w:rsid w:val="00A40C95"/>
    <w:rsid w:val="00A411EE"/>
    <w:rsid w:val="00A41504"/>
    <w:rsid w:val="00A4246D"/>
    <w:rsid w:val="00A42F38"/>
    <w:rsid w:val="00A43BE6"/>
    <w:rsid w:val="00A43C1F"/>
    <w:rsid w:val="00A43FD5"/>
    <w:rsid w:val="00A44218"/>
    <w:rsid w:val="00A44648"/>
    <w:rsid w:val="00A44AE0"/>
    <w:rsid w:val="00A44B88"/>
    <w:rsid w:val="00A44F36"/>
    <w:rsid w:val="00A4586A"/>
    <w:rsid w:val="00A45871"/>
    <w:rsid w:val="00A45C00"/>
    <w:rsid w:val="00A45CEB"/>
    <w:rsid w:val="00A46C18"/>
    <w:rsid w:val="00A4776F"/>
    <w:rsid w:val="00A47BFA"/>
    <w:rsid w:val="00A47C88"/>
    <w:rsid w:val="00A47EEF"/>
    <w:rsid w:val="00A50277"/>
    <w:rsid w:val="00A503B2"/>
    <w:rsid w:val="00A50526"/>
    <w:rsid w:val="00A5094E"/>
    <w:rsid w:val="00A50E45"/>
    <w:rsid w:val="00A511ED"/>
    <w:rsid w:val="00A51931"/>
    <w:rsid w:val="00A5229D"/>
    <w:rsid w:val="00A538D9"/>
    <w:rsid w:val="00A5422E"/>
    <w:rsid w:val="00A54545"/>
    <w:rsid w:val="00A545A4"/>
    <w:rsid w:val="00A548A4"/>
    <w:rsid w:val="00A54F23"/>
    <w:rsid w:val="00A552DC"/>
    <w:rsid w:val="00A5569B"/>
    <w:rsid w:val="00A55F4C"/>
    <w:rsid w:val="00A56201"/>
    <w:rsid w:val="00A56693"/>
    <w:rsid w:val="00A56DF8"/>
    <w:rsid w:val="00A570B6"/>
    <w:rsid w:val="00A577D7"/>
    <w:rsid w:val="00A57846"/>
    <w:rsid w:val="00A57A17"/>
    <w:rsid w:val="00A60016"/>
    <w:rsid w:val="00A604FF"/>
    <w:rsid w:val="00A60EEC"/>
    <w:rsid w:val="00A62045"/>
    <w:rsid w:val="00A624FA"/>
    <w:rsid w:val="00A62DC4"/>
    <w:rsid w:val="00A63040"/>
    <w:rsid w:val="00A6310F"/>
    <w:rsid w:val="00A638DD"/>
    <w:rsid w:val="00A638EB"/>
    <w:rsid w:val="00A63DFD"/>
    <w:rsid w:val="00A649D9"/>
    <w:rsid w:val="00A65170"/>
    <w:rsid w:val="00A65228"/>
    <w:rsid w:val="00A65475"/>
    <w:rsid w:val="00A65684"/>
    <w:rsid w:val="00A65C63"/>
    <w:rsid w:val="00A65D3F"/>
    <w:rsid w:val="00A662B9"/>
    <w:rsid w:val="00A6648C"/>
    <w:rsid w:val="00A66945"/>
    <w:rsid w:val="00A66E88"/>
    <w:rsid w:val="00A67338"/>
    <w:rsid w:val="00A673D9"/>
    <w:rsid w:val="00A67401"/>
    <w:rsid w:val="00A677AA"/>
    <w:rsid w:val="00A67917"/>
    <w:rsid w:val="00A67C72"/>
    <w:rsid w:val="00A700B5"/>
    <w:rsid w:val="00A70181"/>
    <w:rsid w:val="00A7063C"/>
    <w:rsid w:val="00A71199"/>
    <w:rsid w:val="00A7123E"/>
    <w:rsid w:val="00A71AAB"/>
    <w:rsid w:val="00A71F84"/>
    <w:rsid w:val="00A725D0"/>
    <w:rsid w:val="00A728F4"/>
    <w:rsid w:val="00A72D86"/>
    <w:rsid w:val="00A737E9"/>
    <w:rsid w:val="00A73A9F"/>
    <w:rsid w:val="00A73AD9"/>
    <w:rsid w:val="00A73B08"/>
    <w:rsid w:val="00A74DF3"/>
    <w:rsid w:val="00A74E3C"/>
    <w:rsid w:val="00A75744"/>
    <w:rsid w:val="00A758BF"/>
    <w:rsid w:val="00A76C44"/>
    <w:rsid w:val="00A773FE"/>
    <w:rsid w:val="00A775BD"/>
    <w:rsid w:val="00A77B4B"/>
    <w:rsid w:val="00A804AE"/>
    <w:rsid w:val="00A80830"/>
    <w:rsid w:val="00A808E9"/>
    <w:rsid w:val="00A80959"/>
    <w:rsid w:val="00A8119E"/>
    <w:rsid w:val="00A813CD"/>
    <w:rsid w:val="00A81973"/>
    <w:rsid w:val="00A81C35"/>
    <w:rsid w:val="00A82140"/>
    <w:rsid w:val="00A82804"/>
    <w:rsid w:val="00A82B4A"/>
    <w:rsid w:val="00A82B70"/>
    <w:rsid w:val="00A82B74"/>
    <w:rsid w:val="00A82E9C"/>
    <w:rsid w:val="00A830C1"/>
    <w:rsid w:val="00A83724"/>
    <w:rsid w:val="00A83AD3"/>
    <w:rsid w:val="00A83D49"/>
    <w:rsid w:val="00A851A1"/>
    <w:rsid w:val="00A853FA"/>
    <w:rsid w:val="00A85749"/>
    <w:rsid w:val="00A85880"/>
    <w:rsid w:val="00A86149"/>
    <w:rsid w:val="00A86191"/>
    <w:rsid w:val="00A866AC"/>
    <w:rsid w:val="00A86B16"/>
    <w:rsid w:val="00A87021"/>
    <w:rsid w:val="00A87026"/>
    <w:rsid w:val="00A87814"/>
    <w:rsid w:val="00A87D45"/>
    <w:rsid w:val="00A90874"/>
    <w:rsid w:val="00A908F7"/>
    <w:rsid w:val="00A9151E"/>
    <w:rsid w:val="00A91928"/>
    <w:rsid w:val="00A91AED"/>
    <w:rsid w:val="00A920A4"/>
    <w:rsid w:val="00A925B7"/>
    <w:rsid w:val="00A92A3A"/>
    <w:rsid w:val="00A92CA7"/>
    <w:rsid w:val="00A932EB"/>
    <w:rsid w:val="00A933D7"/>
    <w:rsid w:val="00A937B9"/>
    <w:rsid w:val="00A941A1"/>
    <w:rsid w:val="00A94CF5"/>
    <w:rsid w:val="00A94DEF"/>
    <w:rsid w:val="00A9525B"/>
    <w:rsid w:val="00A95300"/>
    <w:rsid w:val="00A9544A"/>
    <w:rsid w:val="00A955B4"/>
    <w:rsid w:val="00A95C6A"/>
    <w:rsid w:val="00A95D56"/>
    <w:rsid w:val="00A961DE"/>
    <w:rsid w:val="00A9650D"/>
    <w:rsid w:val="00A965FD"/>
    <w:rsid w:val="00A97097"/>
    <w:rsid w:val="00A972AB"/>
    <w:rsid w:val="00A97D15"/>
    <w:rsid w:val="00A97E4A"/>
    <w:rsid w:val="00AA02FF"/>
    <w:rsid w:val="00AA0832"/>
    <w:rsid w:val="00AA0F48"/>
    <w:rsid w:val="00AA1274"/>
    <w:rsid w:val="00AA1691"/>
    <w:rsid w:val="00AA18BA"/>
    <w:rsid w:val="00AA1E12"/>
    <w:rsid w:val="00AA2389"/>
    <w:rsid w:val="00AA2685"/>
    <w:rsid w:val="00AA27EB"/>
    <w:rsid w:val="00AA29DA"/>
    <w:rsid w:val="00AA2B9E"/>
    <w:rsid w:val="00AA30D6"/>
    <w:rsid w:val="00AA316B"/>
    <w:rsid w:val="00AA31A6"/>
    <w:rsid w:val="00AA358D"/>
    <w:rsid w:val="00AA3BA5"/>
    <w:rsid w:val="00AA498E"/>
    <w:rsid w:val="00AA4BC2"/>
    <w:rsid w:val="00AA4D11"/>
    <w:rsid w:val="00AA4E6C"/>
    <w:rsid w:val="00AA4F8F"/>
    <w:rsid w:val="00AA4FFC"/>
    <w:rsid w:val="00AA56C2"/>
    <w:rsid w:val="00AA635B"/>
    <w:rsid w:val="00AA6497"/>
    <w:rsid w:val="00AA66C9"/>
    <w:rsid w:val="00AA6731"/>
    <w:rsid w:val="00AA7292"/>
    <w:rsid w:val="00AA754A"/>
    <w:rsid w:val="00AA7949"/>
    <w:rsid w:val="00AA7F2C"/>
    <w:rsid w:val="00AB0071"/>
    <w:rsid w:val="00AB03FE"/>
    <w:rsid w:val="00AB0BB8"/>
    <w:rsid w:val="00AB0EEA"/>
    <w:rsid w:val="00AB1110"/>
    <w:rsid w:val="00AB13C0"/>
    <w:rsid w:val="00AB18DB"/>
    <w:rsid w:val="00AB1A58"/>
    <w:rsid w:val="00AB20D3"/>
    <w:rsid w:val="00AB2224"/>
    <w:rsid w:val="00AB257D"/>
    <w:rsid w:val="00AB339A"/>
    <w:rsid w:val="00AB3588"/>
    <w:rsid w:val="00AB3A96"/>
    <w:rsid w:val="00AB3D2D"/>
    <w:rsid w:val="00AB3E3E"/>
    <w:rsid w:val="00AB40B6"/>
    <w:rsid w:val="00AB4A7C"/>
    <w:rsid w:val="00AB5493"/>
    <w:rsid w:val="00AB5768"/>
    <w:rsid w:val="00AB594A"/>
    <w:rsid w:val="00AB5E1E"/>
    <w:rsid w:val="00AB6084"/>
    <w:rsid w:val="00AB62C4"/>
    <w:rsid w:val="00AB6631"/>
    <w:rsid w:val="00AB7868"/>
    <w:rsid w:val="00AB79EE"/>
    <w:rsid w:val="00AB7FBD"/>
    <w:rsid w:val="00AC0162"/>
    <w:rsid w:val="00AC0260"/>
    <w:rsid w:val="00AC038B"/>
    <w:rsid w:val="00AC0727"/>
    <w:rsid w:val="00AC09CA"/>
    <w:rsid w:val="00AC0A0F"/>
    <w:rsid w:val="00AC0FA7"/>
    <w:rsid w:val="00AC1C0E"/>
    <w:rsid w:val="00AC21DA"/>
    <w:rsid w:val="00AC220B"/>
    <w:rsid w:val="00AC2515"/>
    <w:rsid w:val="00AC2E8D"/>
    <w:rsid w:val="00AC328C"/>
    <w:rsid w:val="00AC34D7"/>
    <w:rsid w:val="00AC36DE"/>
    <w:rsid w:val="00AC3CBF"/>
    <w:rsid w:val="00AC3F33"/>
    <w:rsid w:val="00AC4347"/>
    <w:rsid w:val="00AC49DC"/>
    <w:rsid w:val="00AC4A91"/>
    <w:rsid w:val="00AC4F5C"/>
    <w:rsid w:val="00AC5353"/>
    <w:rsid w:val="00AC567D"/>
    <w:rsid w:val="00AC5C77"/>
    <w:rsid w:val="00AC5DEE"/>
    <w:rsid w:val="00AC6B69"/>
    <w:rsid w:val="00AC6C98"/>
    <w:rsid w:val="00AC6DD0"/>
    <w:rsid w:val="00AC7992"/>
    <w:rsid w:val="00AD019C"/>
    <w:rsid w:val="00AD0524"/>
    <w:rsid w:val="00AD0B12"/>
    <w:rsid w:val="00AD183B"/>
    <w:rsid w:val="00AD192F"/>
    <w:rsid w:val="00AD1D99"/>
    <w:rsid w:val="00AD243D"/>
    <w:rsid w:val="00AD24AD"/>
    <w:rsid w:val="00AD2D7E"/>
    <w:rsid w:val="00AD37D5"/>
    <w:rsid w:val="00AD3D16"/>
    <w:rsid w:val="00AD3D59"/>
    <w:rsid w:val="00AD43C7"/>
    <w:rsid w:val="00AD4E17"/>
    <w:rsid w:val="00AD50DE"/>
    <w:rsid w:val="00AD54EA"/>
    <w:rsid w:val="00AD5887"/>
    <w:rsid w:val="00AD67DD"/>
    <w:rsid w:val="00AD6A2D"/>
    <w:rsid w:val="00AD6BD5"/>
    <w:rsid w:val="00AD7198"/>
    <w:rsid w:val="00AD7FC0"/>
    <w:rsid w:val="00AE0AD2"/>
    <w:rsid w:val="00AE0EEF"/>
    <w:rsid w:val="00AE151A"/>
    <w:rsid w:val="00AE1930"/>
    <w:rsid w:val="00AE1AF3"/>
    <w:rsid w:val="00AE1B44"/>
    <w:rsid w:val="00AE21DA"/>
    <w:rsid w:val="00AE2897"/>
    <w:rsid w:val="00AE2C47"/>
    <w:rsid w:val="00AE30D7"/>
    <w:rsid w:val="00AE3618"/>
    <w:rsid w:val="00AE3D8B"/>
    <w:rsid w:val="00AE3F18"/>
    <w:rsid w:val="00AE473B"/>
    <w:rsid w:val="00AE4DBE"/>
    <w:rsid w:val="00AE52AA"/>
    <w:rsid w:val="00AE6754"/>
    <w:rsid w:val="00AF06FA"/>
    <w:rsid w:val="00AF0B26"/>
    <w:rsid w:val="00AF0F4D"/>
    <w:rsid w:val="00AF1013"/>
    <w:rsid w:val="00AF12C5"/>
    <w:rsid w:val="00AF14EC"/>
    <w:rsid w:val="00AF19C4"/>
    <w:rsid w:val="00AF1DFE"/>
    <w:rsid w:val="00AF226A"/>
    <w:rsid w:val="00AF24BB"/>
    <w:rsid w:val="00AF24BD"/>
    <w:rsid w:val="00AF2811"/>
    <w:rsid w:val="00AF2893"/>
    <w:rsid w:val="00AF2E7E"/>
    <w:rsid w:val="00AF3235"/>
    <w:rsid w:val="00AF3F0B"/>
    <w:rsid w:val="00AF4108"/>
    <w:rsid w:val="00AF4167"/>
    <w:rsid w:val="00AF51E3"/>
    <w:rsid w:val="00AF590F"/>
    <w:rsid w:val="00AF5C3D"/>
    <w:rsid w:val="00AF6510"/>
    <w:rsid w:val="00AF663B"/>
    <w:rsid w:val="00AF7CD8"/>
    <w:rsid w:val="00B0029B"/>
    <w:rsid w:val="00B00794"/>
    <w:rsid w:val="00B00A38"/>
    <w:rsid w:val="00B0136A"/>
    <w:rsid w:val="00B0168E"/>
    <w:rsid w:val="00B01D3A"/>
    <w:rsid w:val="00B01FD8"/>
    <w:rsid w:val="00B02E93"/>
    <w:rsid w:val="00B0346B"/>
    <w:rsid w:val="00B037F4"/>
    <w:rsid w:val="00B03A5C"/>
    <w:rsid w:val="00B03BE7"/>
    <w:rsid w:val="00B03E7D"/>
    <w:rsid w:val="00B042FB"/>
    <w:rsid w:val="00B05632"/>
    <w:rsid w:val="00B0597D"/>
    <w:rsid w:val="00B05A7C"/>
    <w:rsid w:val="00B0642B"/>
    <w:rsid w:val="00B06E01"/>
    <w:rsid w:val="00B07572"/>
    <w:rsid w:val="00B07669"/>
    <w:rsid w:val="00B077C6"/>
    <w:rsid w:val="00B07AF7"/>
    <w:rsid w:val="00B10E04"/>
    <w:rsid w:val="00B10E3C"/>
    <w:rsid w:val="00B1144D"/>
    <w:rsid w:val="00B115EF"/>
    <w:rsid w:val="00B11744"/>
    <w:rsid w:val="00B11E98"/>
    <w:rsid w:val="00B11EB6"/>
    <w:rsid w:val="00B121AE"/>
    <w:rsid w:val="00B13002"/>
    <w:rsid w:val="00B13C31"/>
    <w:rsid w:val="00B13F7A"/>
    <w:rsid w:val="00B15103"/>
    <w:rsid w:val="00B15463"/>
    <w:rsid w:val="00B1554D"/>
    <w:rsid w:val="00B155DA"/>
    <w:rsid w:val="00B15697"/>
    <w:rsid w:val="00B156A5"/>
    <w:rsid w:val="00B15818"/>
    <w:rsid w:val="00B15E4B"/>
    <w:rsid w:val="00B160C0"/>
    <w:rsid w:val="00B1685D"/>
    <w:rsid w:val="00B16C18"/>
    <w:rsid w:val="00B174F3"/>
    <w:rsid w:val="00B17855"/>
    <w:rsid w:val="00B17F5C"/>
    <w:rsid w:val="00B17F7B"/>
    <w:rsid w:val="00B2025F"/>
    <w:rsid w:val="00B207D2"/>
    <w:rsid w:val="00B20B42"/>
    <w:rsid w:val="00B21F86"/>
    <w:rsid w:val="00B22446"/>
    <w:rsid w:val="00B22638"/>
    <w:rsid w:val="00B2283B"/>
    <w:rsid w:val="00B22859"/>
    <w:rsid w:val="00B22A3B"/>
    <w:rsid w:val="00B22BFA"/>
    <w:rsid w:val="00B22D77"/>
    <w:rsid w:val="00B22EEC"/>
    <w:rsid w:val="00B230BF"/>
    <w:rsid w:val="00B243D1"/>
    <w:rsid w:val="00B24F39"/>
    <w:rsid w:val="00B25114"/>
    <w:rsid w:val="00B25228"/>
    <w:rsid w:val="00B258E3"/>
    <w:rsid w:val="00B25D78"/>
    <w:rsid w:val="00B25FBE"/>
    <w:rsid w:val="00B260D5"/>
    <w:rsid w:val="00B261B2"/>
    <w:rsid w:val="00B2642F"/>
    <w:rsid w:val="00B269EA"/>
    <w:rsid w:val="00B26F14"/>
    <w:rsid w:val="00B271AD"/>
    <w:rsid w:val="00B27A3B"/>
    <w:rsid w:val="00B27C61"/>
    <w:rsid w:val="00B30029"/>
    <w:rsid w:val="00B300BB"/>
    <w:rsid w:val="00B30242"/>
    <w:rsid w:val="00B305E0"/>
    <w:rsid w:val="00B307D2"/>
    <w:rsid w:val="00B3111E"/>
    <w:rsid w:val="00B31136"/>
    <w:rsid w:val="00B31582"/>
    <w:rsid w:val="00B32FEA"/>
    <w:rsid w:val="00B33178"/>
    <w:rsid w:val="00B3364E"/>
    <w:rsid w:val="00B33C63"/>
    <w:rsid w:val="00B348AD"/>
    <w:rsid w:val="00B34C10"/>
    <w:rsid w:val="00B35100"/>
    <w:rsid w:val="00B36676"/>
    <w:rsid w:val="00B36865"/>
    <w:rsid w:val="00B36945"/>
    <w:rsid w:val="00B372F1"/>
    <w:rsid w:val="00B37779"/>
    <w:rsid w:val="00B37F07"/>
    <w:rsid w:val="00B40445"/>
    <w:rsid w:val="00B4057C"/>
    <w:rsid w:val="00B40B46"/>
    <w:rsid w:val="00B40F19"/>
    <w:rsid w:val="00B4124C"/>
    <w:rsid w:val="00B417A5"/>
    <w:rsid w:val="00B41C1F"/>
    <w:rsid w:val="00B420FD"/>
    <w:rsid w:val="00B421FD"/>
    <w:rsid w:val="00B42D89"/>
    <w:rsid w:val="00B43016"/>
    <w:rsid w:val="00B434A7"/>
    <w:rsid w:val="00B438F3"/>
    <w:rsid w:val="00B43A42"/>
    <w:rsid w:val="00B4432C"/>
    <w:rsid w:val="00B4455B"/>
    <w:rsid w:val="00B44BB9"/>
    <w:rsid w:val="00B44CA4"/>
    <w:rsid w:val="00B44E2F"/>
    <w:rsid w:val="00B44E68"/>
    <w:rsid w:val="00B45233"/>
    <w:rsid w:val="00B45286"/>
    <w:rsid w:val="00B45344"/>
    <w:rsid w:val="00B45DC1"/>
    <w:rsid w:val="00B45FAF"/>
    <w:rsid w:val="00B462C4"/>
    <w:rsid w:val="00B46490"/>
    <w:rsid w:val="00B46A95"/>
    <w:rsid w:val="00B46E72"/>
    <w:rsid w:val="00B4700E"/>
    <w:rsid w:val="00B47328"/>
    <w:rsid w:val="00B4779C"/>
    <w:rsid w:val="00B47CEE"/>
    <w:rsid w:val="00B47ED9"/>
    <w:rsid w:val="00B50132"/>
    <w:rsid w:val="00B5014C"/>
    <w:rsid w:val="00B50B56"/>
    <w:rsid w:val="00B50FDA"/>
    <w:rsid w:val="00B51052"/>
    <w:rsid w:val="00B514F0"/>
    <w:rsid w:val="00B51767"/>
    <w:rsid w:val="00B5208F"/>
    <w:rsid w:val="00B523C3"/>
    <w:rsid w:val="00B526EA"/>
    <w:rsid w:val="00B52834"/>
    <w:rsid w:val="00B52915"/>
    <w:rsid w:val="00B52A3D"/>
    <w:rsid w:val="00B52CC6"/>
    <w:rsid w:val="00B53417"/>
    <w:rsid w:val="00B53937"/>
    <w:rsid w:val="00B5394F"/>
    <w:rsid w:val="00B543B9"/>
    <w:rsid w:val="00B552CD"/>
    <w:rsid w:val="00B55645"/>
    <w:rsid w:val="00B55E09"/>
    <w:rsid w:val="00B56283"/>
    <w:rsid w:val="00B5654B"/>
    <w:rsid w:val="00B56552"/>
    <w:rsid w:val="00B56840"/>
    <w:rsid w:val="00B56B5D"/>
    <w:rsid w:val="00B5742D"/>
    <w:rsid w:val="00B57689"/>
    <w:rsid w:val="00B5775E"/>
    <w:rsid w:val="00B57B27"/>
    <w:rsid w:val="00B57B8A"/>
    <w:rsid w:val="00B608D6"/>
    <w:rsid w:val="00B60FD7"/>
    <w:rsid w:val="00B61126"/>
    <w:rsid w:val="00B6172A"/>
    <w:rsid w:val="00B61ACC"/>
    <w:rsid w:val="00B61B53"/>
    <w:rsid w:val="00B62375"/>
    <w:rsid w:val="00B623ED"/>
    <w:rsid w:val="00B62767"/>
    <w:rsid w:val="00B62C2A"/>
    <w:rsid w:val="00B62C95"/>
    <w:rsid w:val="00B62D73"/>
    <w:rsid w:val="00B62DC3"/>
    <w:rsid w:val="00B6315A"/>
    <w:rsid w:val="00B63852"/>
    <w:rsid w:val="00B6397D"/>
    <w:rsid w:val="00B63C56"/>
    <w:rsid w:val="00B64049"/>
    <w:rsid w:val="00B6474E"/>
    <w:rsid w:val="00B64B77"/>
    <w:rsid w:val="00B65153"/>
    <w:rsid w:val="00B65324"/>
    <w:rsid w:val="00B65340"/>
    <w:rsid w:val="00B65564"/>
    <w:rsid w:val="00B65ABD"/>
    <w:rsid w:val="00B66112"/>
    <w:rsid w:val="00B6675B"/>
    <w:rsid w:val="00B6771F"/>
    <w:rsid w:val="00B67739"/>
    <w:rsid w:val="00B67E8F"/>
    <w:rsid w:val="00B71A22"/>
    <w:rsid w:val="00B71E6C"/>
    <w:rsid w:val="00B7204D"/>
    <w:rsid w:val="00B720CC"/>
    <w:rsid w:val="00B7239D"/>
    <w:rsid w:val="00B727A2"/>
    <w:rsid w:val="00B72EB2"/>
    <w:rsid w:val="00B731DB"/>
    <w:rsid w:val="00B73808"/>
    <w:rsid w:val="00B73B00"/>
    <w:rsid w:val="00B7440A"/>
    <w:rsid w:val="00B744BA"/>
    <w:rsid w:val="00B74F79"/>
    <w:rsid w:val="00B75138"/>
    <w:rsid w:val="00B75233"/>
    <w:rsid w:val="00B75422"/>
    <w:rsid w:val="00B75988"/>
    <w:rsid w:val="00B75B7F"/>
    <w:rsid w:val="00B7608E"/>
    <w:rsid w:val="00B76374"/>
    <w:rsid w:val="00B768D7"/>
    <w:rsid w:val="00B776B5"/>
    <w:rsid w:val="00B80B7A"/>
    <w:rsid w:val="00B80FE6"/>
    <w:rsid w:val="00B818E5"/>
    <w:rsid w:val="00B81F2C"/>
    <w:rsid w:val="00B82312"/>
    <w:rsid w:val="00B82B5B"/>
    <w:rsid w:val="00B82DE0"/>
    <w:rsid w:val="00B83BAE"/>
    <w:rsid w:val="00B83DB4"/>
    <w:rsid w:val="00B842EC"/>
    <w:rsid w:val="00B84380"/>
    <w:rsid w:val="00B84ED6"/>
    <w:rsid w:val="00B858BD"/>
    <w:rsid w:val="00B860B9"/>
    <w:rsid w:val="00B8660C"/>
    <w:rsid w:val="00B87042"/>
    <w:rsid w:val="00B87166"/>
    <w:rsid w:val="00B878AC"/>
    <w:rsid w:val="00B901A5"/>
    <w:rsid w:val="00B903EC"/>
    <w:rsid w:val="00B907B9"/>
    <w:rsid w:val="00B91535"/>
    <w:rsid w:val="00B915B3"/>
    <w:rsid w:val="00B91ED8"/>
    <w:rsid w:val="00B923F1"/>
    <w:rsid w:val="00B92445"/>
    <w:rsid w:val="00B92A82"/>
    <w:rsid w:val="00B92A93"/>
    <w:rsid w:val="00B93267"/>
    <w:rsid w:val="00B938E9"/>
    <w:rsid w:val="00B93A02"/>
    <w:rsid w:val="00B93F01"/>
    <w:rsid w:val="00B93F41"/>
    <w:rsid w:val="00B941F4"/>
    <w:rsid w:val="00B942AB"/>
    <w:rsid w:val="00B942DB"/>
    <w:rsid w:val="00B9456A"/>
    <w:rsid w:val="00B9458B"/>
    <w:rsid w:val="00B94BCE"/>
    <w:rsid w:val="00B96228"/>
    <w:rsid w:val="00B96D94"/>
    <w:rsid w:val="00B9706D"/>
    <w:rsid w:val="00B972CE"/>
    <w:rsid w:val="00B97444"/>
    <w:rsid w:val="00B977AD"/>
    <w:rsid w:val="00B97AAA"/>
    <w:rsid w:val="00B97DE4"/>
    <w:rsid w:val="00BA0169"/>
    <w:rsid w:val="00BA074F"/>
    <w:rsid w:val="00BA09A5"/>
    <w:rsid w:val="00BA0DF2"/>
    <w:rsid w:val="00BA0EB1"/>
    <w:rsid w:val="00BA140B"/>
    <w:rsid w:val="00BA1773"/>
    <w:rsid w:val="00BA180A"/>
    <w:rsid w:val="00BA190C"/>
    <w:rsid w:val="00BA1AAB"/>
    <w:rsid w:val="00BA231E"/>
    <w:rsid w:val="00BA25FC"/>
    <w:rsid w:val="00BA2BAB"/>
    <w:rsid w:val="00BA2C16"/>
    <w:rsid w:val="00BA2C63"/>
    <w:rsid w:val="00BA2CC9"/>
    <w:rsid w:val="00BA348C"/>
    <w:rsid w:val="00BA38E4"/>
    <w:rsid w:val="00BA3A54"/>
    <w:rsid w:val="00BA4DBD"/>
    <w:rsid w:val="00BA5179"/>
    <w:rsid w:val="00BA53F7"/>
    <w:rsid w:val="00BA53FD"/>
    <w:rsid w:val="00BA603F"/>
    <w:rsid w:val="00BA64C8"/>
    <w:rsid w:val="00BA6A6A"/>
    <w:rsid w:val="00BA6E7A"/>
    <w:rsid w:val="00BA7056"/>
    <w:rsid w:val="00BA7495"/>
    <w:rsid w:val="00BA7E43"/>
    <w:rsid w:val="00BB004F"/>
    <w:rsid w:val="00BB0755"/>
    <w:rsid w:val="00BB092F"/>
    <w:rsid w:val="00BB0A89"/>
    <w:rsid w:val="00BB13A6"/>
    <w:rsid w:val="00BB1453"/>
    <w:rsid w:val="00BB1810"/>
    <w:rsid w:val="00BB1B6D"/>
    <w:rsid w:val="00BB1E26"/>
    <w:rsid w:val="00BB20D8"/>
    <w:rsid w:val="00BB22D9"/>
    <w:rsid w:val="00BB2FF0"/>
    <w:rsid w:val="00BB3303"/>
    <w:rsid w:val="00BB3803"/>
    <w:rsid w:val="00BB4CD0"/>
    <w:rsid w:val="00BB51B5"/>
    <w:rsid w:val="00BB57C4"/>
    <w:rsid w:val="00BB595A"/>
    <w:rsid w:val="00BB6925"/>
    <w:rsid w:val="00BB6E51"/>
    <w:rsid w:val="00BC028F"/>
    <w:rsid w:val="00BC07C3"/>
    <w:rsid w:val="00BC0CAF"/>
    <w:rsid w:val="00BC0F00"/>
    <w:rsid w:val="00BC117A"/>
    <w:rsid w:val="00BC1719"/>
    <w:rsid w:val="00BC1F4E"/>
    <w:rsid w:val="00BC315C"/>
    <w:rsid w:val="00BC3195"/>
    <w:rsid w:val="00BC3E42"/>
    <w:rsid w:val="00BC3F31"/>
    <w:rsid w:val="00BC4652"/>
    <w:rsid w:val="00BC4928"/>
    <w:rsid w:val="00BC4F45"/>
    <w:rsid w:val="00BC4FD9"/>
    <w:rsid w:val="00BC5171"/>
    <w:rsid w:val="00BC55AD"/>
    <w:rsid w:val="00BC5974"/>
    <w:rsid w:val="00BC6388"/>
    <w:rsid w:val="00BC66AD"/>
    <w:rsid w:val="00BC67C3"/>
    <w:rsid w:val="00BC6816"/>
    <w:rsid w:val="00BC6DF1"/>
    <w:rsid w:val="00BC79C5"/>
    <w:rsid w:val="00BC7FEB"/>
    <w:rsid w:val="00BD0B8A"/>
    <w:rsid w:val="00BD0E4B"/>
    <w:rsid w:val="00BD13AC"/>
    <w:rsid w:val="00BD1415"/>
    <w:rsid w:val="00BD1C4D"/>
    <w:rsid w:val="00BD26DF"/>
    <w:rsid w:val="00BD28F2"/>
    <w:rsid w:val="00BD302B"/>
    <w:rsid w:val="00BD32EE"/>
    <w:rsid w:val="00BD36A6"/>
    <w:rsid w:val="00BD4413"/>
    <w:rsid w:val="00BD44B6"/>
    <w:rsid w:val="00BD4D01"/>
    <w:rsid w:val="00BD5503"/>
    <w:rsid w:val="00BD5675"/>
    <w:rsid w:val="00BD57EA"/>
    <w:rsid w:val="00BD5E6C"/>
    <w:rsid w:val="00BD67F0"/>
    <w:rsid w:val="00BD6A21"/>
    <w:rsid w:val="00BD6B12"/>
    <w:rsid w:val="00BD6BFF"/>
    <w:rsid w:val="00BD6FE3"/>
    <w:rsid w:val="00BD74EF"/>
    <w:rsid w:val="00BD79F9"/>
    <w:rsid w:val="00BE0F46"/>
    <w:rsid w:val="00BE10E7"/>
    <w:rsid w:val="00BE11D2"/>
    <w:rsid w:val="00BE1335"/>
    <w:rsid w:val="00BE1425"/>
    <w:rsid w:val="00BE1F4A"/>
    <w:rsid w:val="00BE1FB4"/>
    <w:rsid w:val="00BE200E"/>
    <w:rsid w:val="00BE35DA"/>
    <w:rsid w:val="00BE38A1"/>
    <w:rsid w:val="00BE3B39"/>
    <w:rsid w:val="00BE3C04"/>
    <w:rsid w:val="00BE3ED9"/>
    <w:rsid w:val="00BE48F8"/>
    <w:rsid w:val="00BE49FE"/>
    <w:rsid w:val="00BE4B4D"/>
    <w:rsid w:val="00BE6960"/>
    <w:rsid w:val="00BE6B0C"/>
    <w:rsid w:val="00BE749F"/>
    <w:rsid w:val="00BE7786"/>
    <w:rsid w:val="00BE7D23"/>
    <w:rsid w:val="00BE7FB6"/>
    <w:rsid w:val="00BF00ED"/>
    <w:rsid w:val="00BF038F"/>
    <w:rsid w:val="00BF0AD6"/>
    <w:rsid w:val="00BF0DD5"/>
    <w:rsid w:val="00BF1106"/>
    <w:rsid w:val="00BF13D2"/>
    <w:rsid w:val="00BF1FED"/>
    <w:rsid w:val="00BF26C0"/>
    <w:rsid w:val="00BF2802"/>
    <w:rsid w:val="00BF2E9D"/>
    <w:rsid w:val="00BF44E4"/>
    <w:rsid w:val="00BF4829"/>
    <w:rsid w:val="00BF4B56"/>
    <w:rsid w:val="00BF5419"/>
    <w:rsid w:val="00BF57B8"/>
    <w:rsid w:val="00BF58AB"/>
    <w:rsid w:val="00BF604D"/>
    <w:rsid w:val="00BF6213"/>
    <w:rsid w:val="00BF6849"/>
    <w:rsid w:val="00BF6ACE"/>
    <w:rsid w:val="00BF6BD9"/>
    <w:rsid w:val="00BF7EDB"/>
    <w:rsid w:val="00C0003D"/>
    <w:rsid w:val="00C0003F"/>
    <w:rsid w:val="00C000D8"/>
    <w:rsid w:val="00C0124A"/>
    <w:rsid w:val="00C012E8"/>
    <w:rsid w:val="00C0138E"/>
    <w:rsid w:val="00C013DF"/>
    <w:rsid w:val="00C0175B"/>
    <w:rsid w:val="00C02DAC"/>
    <w:rsid w:val="00C03218"/>
    <w:rsid w:val="00C0371E"/>
    <w:rsid w:val="00C03CF8"/>
    <w:rsid w:val="00C03E2A"/>
    <w:rsid w:val="00C040BB"/>
    <w:rsid w:val="00C0522E"/>
    <w:rsid w:val="00C05262"/>
    <w:rsid w:val="00C05275"/>
    <w:rsid w:val="00C05587"/>
    <w:rsid w:val="00C057A0"/>
    <w:rsid w:val="00C05B45"/>
    <w:rsid w:val="00C05C4A"/>
    <w:rsid w:val="00C05E6A"/>
    <w:rsid w:val="00C06758"/>
    <w:rsid w:val="00C06E12"/>
    <w:rsid w:val="00C06F63"/>
    <w:rsid w:val="00C106EB"/>
    <w:rsid w:val="00C1075C"/>
    <w:rsid w:val="00C10D4E"/>
    <w:rsid w:val="00C11281"/>
    <w:rsid w:val="00C11381"/>
    <w:rsid w:val="00C1246C"/>
    <w:rsid w:val="00C13901"/>
    <w:rsid w:val="00C13F78"/>
    <w:rsid w:val="00C14D0D"/>
    <w:rsid w:val="00C15D8A"/>
    <w:rsid w:val="00C15F67"/>
    <w:rsid w:val="00C1689B"/>
    <w:rsid w:val="00C169A6"/>
    <w:rsid w:val="00C16C98"/>
    <w:rsid w:val="00C20112"/>
    <w:rsid w:val="00C20240"/>
    <w:rsid w:val="00C2025F"/>
    <w:rsid w:val="00C20FF5"/>
    <w:rsid w:val="00C210EF"/>
    <w:rsid w:val="00C217AF"/>
    <w:rsid w:val="00C217DE"/>
    <w:rsid w:val="00C21DCD"/>
    <w:rsid w:val="00C21E72"/>
    <w:rsid w:val="00C22448"/>
    <w:rsid w:val="00C22C10"/>
    <w:rsid w:val="00C22E3F"/>
    <w:rsid w:val="00C23096"/>
    <w:rsid w:val="00C2347E"/>
    <w:rsid w:val="00C23F9C"/>
    <w:rsid w:val="00C2462C"/>
    <w:rsid w:val="00C2465A"/>
    <w:rsid w:val="00C2511F"/>
    <w:rsid w:val="00C25269"/>
    <w:rsid w:val="00C258EE"/>
    <w:rsid w:val="00C25E24"/>
    <w:rsid w:val="00C25EEC"/>
    <w:rsid w:val="00C260AD"/>
    <w:rsid w:val="00C2671D"/>
    <w:rsid w:val="00C27152"/>
    <w:rsid w:val="00C27E10"/>
    <w:rsid w:val="00C30191"/>
    <w:rsid w:val="00C31459"/>
    <w:rsid w:val="00C3232F"/>
    <w:rsid w:val="00C328C0"/>
    <w:rsid w:val="00C32C08"/>
    <w:rsid w:val="00C330DC"/>
    <w:rsid w:val="00C33116"/>
    <w:rsid w:val="00C331E9"/>
    <w:rsid w:val="00C33F74"/>
    <w:rsid w:val="00C34198"/>
    <w:rsid w:val="00C34266"/>
    <w:rsid w:val="00C34C6A"/>
    <w:rsid w:val="00C34D9F"/>
    <w:rsid w:val="00C35242"/>
    <w:rsid w:val="00C35278"/>
    <w:rsid w:val="00C35A06"/>
    <w:rsid w:val="00C35EE9"/>
    <w:rsid w:val="00C362F2"/>
    <w:rsid w:val="00C36413"/>
    <w:rsid w:val="00C369BC"/>
    <w:rsid w:val="00C36E46"/>
    <w:rsid w:val="00C3720D"/>
    <w:rsid w:val="00C372BD"/>
    <w:rsid w:val="00C37658"/>
    <w:rsid w:val="00C4008F"/>
    <w:rsid w:val="00C400B9"/>
    <w:rsid w:val="00C40E8C"/>
    <w:rsid w:val="00C411E8"/>
    <w:rsid w:val="00C4136E"/>
    <w:rsid w:val="00C419E0"/>
    <w:rsid w:val="00C41A6C"/>
    <w:rsid w:val="00C41B29"/>
    <w:rsid w:val="00C42215"/>
    <w:rsid w:val="00C4241C"/>
    <w:rsid w:val="00C4312D"/>
    <w:rsid w:val="00C43145"/>
    <w:rsid w:val="00C447CF"/>
    <w:rsid w:val="00C44947"/>
    <w:rsid w:val="00C452F8"/>
    <w:rsid w:val="00C45AF1"/>
    <w:rsid w:val="00C45D60"/>
    <w:rsid w:val="00C45F45"/>
    <w:rsid w:val="00C4645B"/>
    <w:rsid w:val="00C46599"/>
    <w:rsid w:val="00C46B07"/>
    <w:rsid w:val="00C46DBB"/>
    <w:rsid w:val="00C46E90"/>
    <w:rsid w:val="00C46FB8"/>
    <w:rsid w:val="00C4721C"/>
    <w:rsid w:val="00C478AC"/>
    <w:rsid w:val="00C47BDF"/>
    <w:rsid w:val="00C47E1B"/>
    <w:rsid w:val="00C47EEF"/>
    <w:rsid w:val="00C502E0"/>
    <w:rsid w:val="00C50AE2"/>
    <w:rsid w:val="00C50FBE"/>
    <w:rsid w:val="00C51F2D"/>
    <w:rsid w:val="00C520BA"/>
    <w:rsid w:val="00C520E6"/>
    <w:rsid w:val="00C52D28"/>
    <w:rsid w:val="00C52D46"/>
    <w:rsid w:val="00C5325B"/>
    <w:rsid w:val="00C532D4"/>
    <w:rsid w:val="00C53491"/>
    <w:rsid w:val="00C5394A"/>
    <w:rsid w:val="00C550B5"/>
    <w:rsid w:val="00C55F13"/>
    <w:rsid w:val="00C56A29"/>
    <w:rsid w:val="00C57202"/>
    <w:rsid w:val="00C5736C"/>
    <w:rsid w:val="00C576CF"/>
    <w:rsid w:val="00C57B1D"/>
    <w:rsid w:val="00C57B82"/>
    <w:rsid w:val="00C57F0B"/>
    <w:rsid w:val="00C6003C"/>
    <w:rsid w:val="00C60600"/>
    <w:rsid w:val="00C6105E"/>
    <w:rsid w:val="00C612F3"/>
    <w:rsid w:val="00C615B2"/>
    <w:rsid w:val="00C615B8"/>
    <w:rsid w:val="00C61D35"/>
    <w:rsid w:val="00C6234C"/>
    <w:rsid w:val="00C6283A"/>
    <w:rsid w:val="00C637B8"/>
    <w:rsid w:val="00C638BA"/>
    <w:rsid w:val="00C63B25"/>
    <w:rsid w:val="00C63BD1"/>
    <w:rsid w:val="00C63D3A"/>
    <w:rsid w:val="00C6400D"/>
    <w:rsid w:val="00C647C3"/>
    <w:rsid w:val="00C64821"/>
    <w:rsid w:val="00C649A2"/>
    <w:rsid w:val="00C650B1"/>
    <w:rsid w:val="00C653BE"/>
    <w:rsid w:val="00C6598A"/>
    <w:rsid w:val="00C65D33"/>
    <w:rsid w:val="00C66549"/>
    <w:rsid w:val="00C66E61"/>
    <w:rsid w:val="00C677F3"/>
    <w:rsid w:val="00C7050B"/>
    <w:rsid w:val="00C70916"/>
    <w:rsid w:val="00C71E11"/>
    <w:rsid w:val="00C71E5B"/>
    <w:rsid w:val="00C721F6"/>
    <w:rsid w:val="00C72990"/>
    <w:rsid w:val="00C72E38"/>
    <w:rsid w:val="00C72F0A"/>
    <w:rsid w:val="00C73FAA"/>
    <w:rsid w:val="00C74E4E"/>
    <w:rsid w:val="00C75038"/>
    <w:rsid w:val="00C7515B"/>
    <w:rsid w:val="00C7555D"/>
    <w:rsid w:val="00C758AF"/>
    <w:rsid w:val="00C75F9E"/>
    <w:rsid w:val="00C764D4"/>
    <w:rsid w:val="00C76574"/>
    <w:rsid w:val="00C765F8"/>
    <w:rsid w:val="00C768F1"/>
    <w:rsid w:val="00C7714E"/>
    <w:rsid w:val="00C778D7"/>
    <w:rsid w:val="00C77E76"/>
    <w:rsid w:val="00C803F5"/>
    <w:rsid w:val="00C80856"/>
    <w:rsid w:val="00C80AAB"/>
    <w:rsid w:val="00C81024"/>
    <w:rsid w:val="00C81B9F"/>
    <w:rsid w:val="00C81DA9"/>
    <w:rsid w:val="00C81F1B"/>
    <w:rsid w:val="00C82373"/>
    <w:rsid w:val="00C82BAD"/>
    <w:rsid w:val="00C83882"/>
    <w:rsid w:val="00C83A60"/>
    <w:rsid w:val="00C83B63"/>
    <w:rsid w:val="00C83E89"/>
    <w:rsid w:val="00C83ED7"/>
    <w:rsid w:val="00C84537"/>
    <w:rsid w:val="00C84C4D"/>
    <w:rsid w:val="00C85246"/>
    <w:rsid w:val="00C85AF5"/>
    <w:rsid w:val="00C85C25"/>
    <w:rsid w:val="00C85E21"/>
    <w:rsid w:val="00C8642A"/>
    <w:rsid w:val="00C86430"/>
    <w:rsid w:val="00C86512"/>
    <w:rsid w:val="00C86743"/>
    <w:rsid w:val="00C86F97"/>
    <w:rsid w:val="00C871D9"/>
    <w:rsid w:val="00C87D3A"/>
    <w:rsid w:val="00C87EAD"/>
    <w:rsid w:val="00C87EB9"/>
    <w:rsid w:val="00C907BB"/>
    <w:rsid w:val="00C90821"/>
    <w:rsid w:val="00C90BDC"/>
    <w:rsid w:val="00C90E31"/>
    <w:rsid w:val="00C927B5"/>
    <w:rsid w:val="00C92FC9"/>
    <w:rsid w:val="00C93CC1"/>
    <w:rsid w:val="00C93D89"/>
    <w:rsid w:val="00C93D8D"/>
    <w:rsid w:val="00C93EE4"/>
    <w:rsid w:val="00C94303"/>
    <w:rsid w:val="00C94518"/>
    <w:rsid w:val="00C947AB"/>
    <w:rsid w:val="00C94AE6"/>
    <w:rsid w:val="00C94E2A"/>
    <w:rsid w:val="00C94FFB"/>
    <w:rsid w:val="00C95028"/>
    <w:rsid w:val="00C95172"/>
    <w:rsid w:val="00C95825"/>
    <w:rsid w:val="00C95EC8"/>
    <w:rsid w:val="00C961C7"/>
    <w:rsid w:val="00C96371"/>
    <w:rsid w:val="00C96B8B"/>
    <w:rsid w:val="00C97105"/>
    <w:rsid w:val="00C972BA"/>
    <w:rsid w:val="00C97319"/>
    <w:rsid w:val="00C973C6"/>
    <w:rsid w:val="00C9749A"/>
    <w:rsid w:val="00C97B1C"/>
    <w:rsid w:val="00C97F78"/>
    <w:rsid w:val="00CA03F3"/>
    <w:rsid w:val="00CA0640"/>
    <w:rsid w:val="00CA1793"/>
    <w:rsid w:val="00CA1B56"/>
    <w:rsid w:val="00CA1CC5"/>
    <w:rsid w:val="00CA22AA"/>
    <w:rsid w:val="00CA2474"/>
    <w:rsid w:val="00CA26AE"/>
    <w:rsid w:val="00CA2D83"/>
    <w:rsid w:val="00CA34C2"/>
    <w:rsid w:val="00CA3C9A"/>
    <w:rsid w:val="00CA3DE2"/>
    <w:rsid w:val="00CA4135"/>
    <w:rsid w:val="00CA4A26"/>
    <w:rsid w:val="00CA4E93"/>
    <w:rsid w:val="00CA53C8"/>
    <w:rsid w:val="00CA546C"/>
    <w:rsid w:val="00CA56A0"/>
    <w:rsid w:val="00CA5F29"/>
    <w:rsid w:val="00CA5FB5"/>
    <w:rsid w:val="00CA655F"/>
    <w:rsid w:val="00CA6655"/>
    <w:rsid w:val="00CA6FD0"/>
    <w:rsid w:val="00CA72FE"/>
    <w:rsid w:val="00CA75FA"/>
    <w:rsid w:val="00CA79CE"/>
    <w:rsid w:val="00CB041A"/>
    <w:rsid w:val="00CB0625"/>
    <w:rsid w:val="00CB1454"/>
    <w:rsid w:val="00CB17C3"/>
    <w:rsid w:val="00CB1894"/>
    <w:rsid w:val="00CB1FB3"/>
    <w:rsid w:val="00CB242E"/>
    <w:rsid w:val="00CB27B8"/>
    <w:rsid w:val="00CB2B57"/>
    <w:rsid w:val="00CB2BF7"/>
    <w:rsid w:val="00CB2EC7"/>
    <w:rsid w:val="00CB388F"/>
    <w:rsid w:val="00CB40E3"/>
    <w:rsid w:val="00CB42B8"/>
    <w:rsid w:val="00CB444C"/>
    <w:rsid w:val="00CB4F87"/>
    <w:rsid w:val="00CB53BB"/>
    <w:rsid w:val="00CB5884"/>
    <w:rsid w:val="00CB5EA8"/>
    <w:rsid w:val="00CB6033"/>
    <w:rsid w:val="00CB6A09"/>
    <w:rsid w:val="00CB6C7D"/>
    <w:rsid w:val="00CB76AE"/>
    <w:rsid w:val="00CB7824"/>
    <w:rsid w:val="00CB78C9"/>
    <w:rsid w:val="00CB7C79"/>
    <w:rsid w:val="00CB7D7E"/>
    <w:rsid w:val="00CC0DFF"/>
    <w:rsid w:val="00CC1140"/>
    <w:rsid w:val="00CC1165"/>
    <w:rsid w:val="00CC2C4D"/>
    <w:rsid w:val="00CC328F"/>
    <w:rsid w:val="00CC33CB"/>
    <w:rsid w:val="00CC3AD0"/>
    <w:rsid w:val="00CC4233"/>
    <w:rsid w:val="00CC4322"/>
    <w:rsid w:val="00CC4339"/>
    <w:rsid w:val="00CC5FD4"/>
    <w:rsid w:val="00CC622C"/>
    <w:rsid w:val="00CC6FF1"/>
    <w:rsid w:val="00CC722C"/>
    <w:rsid w:val="00CC7A8E"/>
    <w:rsid w:val="00CC7F97"/>
    <w:rsid w:val="00CD1888"/>
    <w:rsid w:val="00CD2388"/>
    <w:rsid w:val="00CD2441"/>
    <w:rsid w:val="00CD267D"/>
    <w:rsid w:val="00CD2920"/>
    <w:rsid w:val="00CD2CED"/>
    <w:rsid w:val="00CD2EF3"/>
    <w:rsid w:val="00CD3463"/>
    <w:rsid w:val="00CD34BB"/>
    <w:rsid w:val="00CD394D"/>
    <w:rsid w:val="00CD4C6E"/>
    <w:rsid w:val="00CD5964"/>
    <w:rsid w:val="00CD5AB6"/>
    <w:rsid w:val="00CD613E"/>
    <w:rsid w:val="00CD6308"/>
    <w:rsid w:val="00CD6606"/>
    <w:rsid w:val="00CD6920"/>
    <w:rsid w:val="00CD69F5"/>
    <w:rsid w:val="00CD741F"/>
    <w:rsid w:val="00CD7610"/>
    <w:rsid w:val="00CD778B"/>
    <w:rsid w:val="00CD77CA"/>
    <w:rsid w:val="00CD78DA"/>
    <w:rsid w:val="00CD7DE1"/>
    <w:rsid w:val="00CE01AF"/>
    <w:rsid w:val="00CE07E7"/>
    <w:rsid w:val="00CE0B0D"/>
    <w:rsid w:val="00CE1040"/>
    <w:rsid w:val="00CE14C0"/>
    <w:rsid w:val="00CE165C"/>
    <w:rsid w:val="00CE179B"/>
    <w:rsid w:val="00CE1AD5"/>
    <w:rsid w:val="00CE1D4D"/>
    <w:rsid w:val="00CE230E"/>
    <w:rsid w:val="00CE31F4"/>
    <w:rsid w:val="00CE4013"/>
    <w:rsid w:val="00CE4673"/>
    <w:rsid w:val="00CE4E2C"/>
    <w:rsid w:val="00CE59E4"/>
    <w:rsid w:val="00CE5CDB"/>
    <w:rsid w:val="00CE5DC9"/>
    <w:rsid w:val="00CE6114"/>
    <w:rsid w:val="00CE61E8"/>
    <w:rsid w:val="00CE689F"/>
    <w:rsid w:val="00CE68B6"/>
    <w:rsid w:val="00CE7176"/>
    <w:rsid w:val="00CE7FC6"/>
    <w:rsid w:val="00CF08C5"/>
    <w:rsid w:val="00CF0B59"/>
    <w:rsid w:val="00CF292A"/>
    <w:rsid w:val="00CF2E4B"/>
    <w:rsid w:val="00CF3872"/>
    <w:rsid w:val="00CF38B9"/>
    <w:rsid w:val="00CF393A"/>
    <w:rsid w:val="00CF3D68"/>
    <w:rsid w:val="00CF453C"/>
    <w:rsid w:val="00CF4CFB"/>
    <w:rsid w:val="00CF5A7A"/>
    <w:rsid w:val="00CF5FA2"/>
    <w:rsid w:val="00CF6AC6"/>
    <w:rsid w:val="00CF7A79"/>
    <w:rsid w:val="00CF7B42"/>
    <w:rsid w:val="00D002C7"/>
    <w:rsid w:val="00D005FB"/>
    <w:rsid w:val="00D01175"/>
    <w:rsid w:val="00D014E7"/>
    <w:rsid w:val="00D022C4"/>
    <w:rsid w:val="00D02685"/>
    <w:rsid w:val="00D03A70"/>
    <w:rsid w:val="00D03E9E"/>
    <w:rsid w:val="00D045B9"/>
    <w:rsid w:val="00D04602"/>
    <w:rsid w:val="00D04DD3"/>
    <w:rsid w:val="00D05501"/>
    <w:rsid w:val="00D06566"/>
    <w:rsid w:val="00D06C1B"/>
    <w:rsid w:val="00D06D8D"/>
    <w:rsid w:val="00D07DCB"/>
    <w:rsid w:val="00D10700"/>
    <w:rsid w:val="00D1095A"/>
    <w:rsid w:val="00D10C5B"/>
    <w:rsid w:val="00D10DB4"/>
    <w:rsid w:val="00D1155C"/>
    <w:rsid w:val="00D116EA"/>
    <w:rsid w:val="00D122BA"/>
    <w:rsid w:val="00D12A49"/>
    <w:rsid w:val="00D12B17"/>
    <w:rsid w:val="00D13CCB"/>
    <w:rsid w:val="00D14C52"/>
    <w:rsid w:val="00D15142"/>
    <w:rsid w:val="00D159F2"/>
    <w:rsid w:val="00D16A05"/>
    <w:rsid w:val="00D16C23"/>
    <w:rsid w:val="00D1780D"/>
    <w:rsid w:val="00D17D6A"/>
    <w:rsid w:val="00D17E89"/>
    <w:rsid w:val="00D20077"/>
    <w:rsid w:val="00D2084D"/>
    <w:rsid w:val="00D20B4D"/>
    <w:rsid w:val="00D20DFE"/>
    <w:rsid w:val="00D20EE4"/>
    <w:rsid w:val="00D21A5B"/>
    <w:rsid w:val="00D21F98"/>
    <w:rsid w:val="00D223E6"/>
    <w:rsid w:val="00D223FC"/>
    <w:rsid w:val="00D2247B"/>
    <w:rsid w:val="00D224F0"/>
    <w:rsid w:val="00D22B67"/>
    <w:rsid w:val="00D22B80"/>
    <w:rsid w:val="00D23B6A"/>
    <w:rsid w:val="00D23FA4"/>
    <w:rsid w:val="00D2417C"/>
    <w:rsid w:val="00D244A1"/>
    <w:rsid w:val="00D24CE7"/>
    <w:rsid w:val="00D24D56"/>
    <w:rsid w:val="00D24D96"/>
    <w:rsid w:val="00D24DAB"/>
    <w:rsid w:val="00D2537B"/>
    <w:rsid w:val="00D254E4"/>
    <w:rsid w:val="00D25D24"/>
    <w:rsid w:val="00D25D40"/>
    <w:rsid w:val="00D26091"/>
    <w:rsid w:val="00D2709E"/>
    <w:rsid w:val="00D27207"/>
    <w:rsid w:val="00D274F1"/>
    <w:rsid w:val="00D2793E"/>
    <w:rsid w:val="00D304C6"/>
    <w:rsid w:val="00D30E56"/>
    <w:rsid w:val="00D310EE"/>
    <w:rsid w:val="00D3180F"/>
    <w:rsid w:val="00D31877"/>
    <w:rsid w:val="00D32114"/>
    <w:rsid w:val="00D3283F"/>
    <w:rsid w:val="00D32ADB"/>
    <w:rsid w:val="00D32FB4"/>
    <w:rsid w:val="00D33C14"/>
    <w:rsid w:val="00D33C8A"/>
    <w:rsid w:val="00D34112"/>
    <w:rsid w:val="00D3440F"/>
    <w:rsid w:val="00D3465E"/>
    <w:rsid w:val="00D346DA"/>
    <w:rsid w:val="00D34938"/>
    <w:rsid w:val="00D349A6"/>
    <w:rsid w:val="00D34D4B"/>
    <w:rsid w:val="00D34F40"/>
    <w:rsid w:val="00D3527B"/>
    <w:rsid w:val="00D354C5"/>
    <w:rsid w:val="00D35864"/>
    <w:rsid w:val="00D35C87"/>
    <w:rsid w:val="00D35DA5"/>
    <w:rsid w:val="00D35F5A"/>
    <w:rsid w:val="00D3609E"/>
    <w:rsid w:val="00D364C9"/>
    <w:rsid w:val="00D36CC7"/>
    <w:rsid w:val="00D36EF8"/>
    <w:rsid w:val="00D372C1"/>
    <w:rsid w:val="00D40A9C"/>
    <w:rsid w:val="00D40C41"/>
    <w:rsid w:val="00D40FC8"/>
    <w:rsid w:val="00D4181A"/>
    <w:rsid w:val="00D41C43"/>
    <w:rsid w:val="00D41CC2"/>
    <w:rsid w:val="00D41D61"/>
    <w:rsid w:val="00D4242A"/>
    <w:rsid w:val="00D42B26"/>
    <w:rsid w:val="00D42E17"/>
    <w:rsid w:val="00D43067"/>
    <w:rsid w:val="00D4316F"/>
    <w:rsid w:val="00D433A9"/>
    <w:rsid w:val="00D439F8"/>
    <w:rsid w:val="00D448FE"/>
    <w:rsid w:val="00D45214"/>
    <w:rsid w:val="00D45D77"/>
    <w:rsid w:val="00D45E8E"/>
    <w:rsid w:val="00D462A8"/>
    <w:rsid w:val="00D4659E"/>
    <w:rsid w:val="00D46924"/>
    <w:rsid w:val="00D4798C"/>
    <w:rsid w:val="00D50411"/>
    <w:rsid w:val="00D50551"/>
    <w:rsid w:val="00D50E05"/>
    <w:rsid w:val="00D50F4D"/>
    <w:rsid w:val="00D513A9"/>
    <w:rsid w:val="00D520F6"/>
    <w:rsid w:val="00D5247D"/>
    <w:rsid w:val="00D52508"/>
    <w:rsid w:val="00D52698"/>
    <w:rsid w:val="00D52F52"/>
    <w:rsid w:val="00D5355E"/>
    <w:rsid w:val="00D53713"/>
    <w:rsid w:val="00D53763"/>
    <w:rsid w:val="00D53A18"/>
    <w:rsid w:val="00D53AED"/>
    <w:rsid w:val="00D53DA1"/>
    <w:rsid w:val="00D54D03"/>
    <w:rsid w:val="00D55407"/>
    <w:rsid w:val="00D55850"/>
    <w:rsid w:val="00D558A6"/>
    <w:rsid w:val="00D55BD5"/>
    <w:rsid w:val="00D56992"/>
    <w:rsid w:val="00D56C07"/>
    <w:rsid w:val="00D577F2"/>
    <w:rsid w:val="00D57F5E"/>
    <w:rsid w:val="00D60005"/>
    <w:rsid w:val="00D605BD"/>
    <w:rsid w:val="00D6134F"/>
    <w:rsid w:val="00D613C1"/>
    <w:rsid w:val="00D61889"/>
    <w:rsid w:val="00D61DFD"/>
    <w:rsid w:val="00D61E67"/>
    <w:rsid w:val="00D6223A"/>
    <w:rsid w:val="00D6235A"/>
    <w:rsid w:val="00D62375"/>
    <w:rsid w:val="00D629C6"/>
    <w:rsid w:val="00D6306F"/>
    <w:rsid w:val="00D6314E"/>
    <w:rsid w:val="00D646B1"/>
    <w:rsid w:val="00D64A8D"/>
    <w:rsid w:val="00D64C64"/>
    <w:rsid w:val="00D65178"/>
    <w:rsid w:val="00D65843"/>
    <w:rsid w:val="00D65B80"/>
    <w:rsid w:val="00D660AA"/>
    <w:rsid w:val="00D6625A"/>
    <w:rsid w:val="00D66878"/>
    <w:rsid w:val="00D66993"/>
    <w:rsid w:val="00D674E6"/>
    <w:rsid w:val="00D67916"/>
    <w:rsid w:val="00D67AC3"/>
    <w:rsid w:val="00D70150"/>
    <w:rsid w:val="00D70153"/>
    <w:rsid w:val="00D7018E"/>
    <w:rsid w:val="00D703CE"/>
    <w:rsid w:val="00D706CA"/>
    <w:rsid w:val="00D71710"/>
    <w:rsid w:val="00D72264"/>
    <w:rsid w:val="00D7248D"/>
    <w:rsid w:val="00D727C4"/>
    <w:rsid w:val="00D72B94"/>
    <w:rsid w:val="00D72B9F"/>
    <w:rsid w:val="00D72F4D"/>
    <w:rsid w:val="00D734E6"/>
    <w:rsid w:val="00D736EE"/>
    <w:rsid w:val="00D74192"/>
    <w:rsid w:val="00D7434A"/>
    <w:rsid w:val="00D747BA"/>
    <w:rsid w:val="00D749C6"/>
    <w:rsid w:val="00D74B35"/>
    <w:rsid w:val="00D761AD"/>
    <w:rsid w:val="00D76590"/>
    <w:rsid w:val="00D76669"/>
    <w:rsid w:val="00D768A2"/>
    <w:rsid w:val="00D76B5B"/>
    <w:rsid w:val="00D77592"/>
    <w:rsid w:val="00D77FDB"/>
    <w:rsid w:val="00D80719"/>
    <w:rsid w:val="00D80795"/>
    <w:rsid w:val="00D812A8"/>
    <w:rsid w:val="00D8142C"/>
    <w:rsid w:val="00D815F3"/>
    <w:rsid w:val="00D81787"/>
    <w:rsid w:val="00D81902"/>
    <w:rsid w:val="00D81A9F"/>
    <w:rsid w:val="00D81E57"/>
    <w:rsid w:val="00D81FC0"/>
    <w:rsid w:val="00D824A8"/>
    <w:rsid w:val="00D83206"/>
    <w:rsid w:val="00D83700"/>
    <w:rsid w:val="00D844E7"/>
    <w:rsid w:val="00D84537"/>
    <w:rsid w:val="00D8468C"/>
    <w:rsid w:val="00D846F4"/>
    <w:rsid w:val="00D84A11"/>
    <w:rsid w:val="00D84D89"/>
    <w:rsid w:val="00D85393"/>
    <w:rsid w:val="00D85633"/>
    <w:rsid w:val="00D85675"/>
    <w:rsid w:val="00D860B2"/>
    <w:rsid w:val="00D8680A"/>
    <w:rsid w:val="00D86872"/>
    <w:rsid w:val="00D86905"/>
    <w:rsid w:val="00D86E6B"/>
    <w:rsid w:val="00D8733D"/>
    <w:rsid w:val="00D87521"/>
    <w:rsid w:val="00D87C21"/>
    <w:rsid w:val="00D87FDE"/>
    <w:rsid w:val="00D903EC"/>
    <w:rsid w:val="00D906B8"/>
    <w:rsid w:val="00D9074D"/>
    <w:rsid w:val="00D90932"/>
    <w:rsid w:val="00D912E4"/>
    <w:rsid w:val="00D91AD2"/>
    <w:rsid w:val="00D91FDE"/>
    <w:rsid w:val="00D92BCB"/>
    <w:rsid w:val="00D93111"/>
    <w:rsid w:val="00D93D69"/>
    <w:rsid w:val="00D93F45"/>
    <w:rsid w:val="00D93FF6"/>
    <w:rsid w:val="00D94502"/>
    <w:rsid w:val="00D946E9"/>
    <w:rsid w:val="00D949A3"/>
    <w:rsid w:val="00D94EE4"/>
    <w:rsid w:val="00D95FCD"/>
    <w:rsid w:val="00D9628C"/>
    <w:rsid w:val="00D962E1"/>
    <w:rsid w:val="00D9671D"/>
    <w:rsid w:val="00D967D8"/>
    <w:rsid w:val="00D968E7"/>
    <w:rsid w:val="00D96CCC"/>
    <w:rsid w:val="00D97205"/>
    <w:rsid w:val="00D97E56"/>
    <w:rsid w:val="00DA0498"/>
    <w:rsid w:val="00DA0501"/>
    <w:rsid w:val="00DA0B57"/>
    <w:rsid w:val="00DA1A39"/>
    <w:rsid w:val="00DA1F4E"/>
    <w:rsid w:val="00DA31D6"/>
    <w:rsid w:val="00DA3638"/>
    <w:rsid w:val="00DA37B4"/>
    <w:rsid w:val="00DA3B37"/>
    <w:rsid w:val="00DA528D"/>
    <w:rsid w:val="00DA546D"/>
    <w:rsid w:val="00DA614A"/>
    <w:rsid w:val="00DA6287"/>
    <w:rsid w:val="00DA6B49"/>
    <w:rsid w:val="00DA6D6E"/>
    <w:rsid w:val="00DA7607"/>
    <w:rsid w:val="00DA7609"/>
    <w:rsid w:val="00DA767C"/>
    <w:rsid w:val="00DA7839"/>
    <w:rsid w:val="00DA7BA9"/>
    <w:rsid w:val="00DB0447"/>
    <w:rsid w:val="00DB0667"/>
    <w:rsid w:val="00DB0A7A"/>
    <w:rsid w:val="00DB0A8E"/>
    <w:rsid w:val="00DB0E0C"/>
    <w:rsid w:val="00DB1CA3"/>
    <w:rsid w:val="00DB1D01"/>
    <w:rsid w:val="00DB217A"/>
    <w:rsid w:val="00DB2332"/>
    <w:rsid w:val="00DB28E9"/>
    <w:rsid w:val="00DB3DA8"/>
    <w:rsid w:val="00DB3EF4"/>
    <w:rsid w:val="00DB4459"/>
    <w:rsid w:val="00DB4460"/>
    <w:rsid w:val="00DB458E"/>
    <w:rsid w:val="00DB4736"/>
    <w:rsid w:val="00DB4940"/>
    <w:rsid w:val="00DB5281"/>
    <w:rsid w:val="00DB5DF7"/>
    <w:rsid w:val="00DB62A2"/>
    <w:rsid w:val="00DB62EC"/>
    <w:rsid w:val="00DB6319"/>
    <w:rsid w:val="00DB637F"/>
    <w:rsid w:val="00DB76A2"/>
    <w:rsid w:val="00DB785C"/>
    <w:rsid w:val="00DC0615"/>
    <w:rsid w:val="00DC08F1"/>
    <w:rsid w:val="00DC186C"/>
    <w:rsid w:val="00DC19C9"/>
    <w:rsid w:val="00DC1F38"/>
    <w:rsid w:val="00DC26AA"/>
    <w:rsid w:val="00DC355C"/>
    <w:rsid w:val="00DC3B97"/>
    <w:rsid w:val="00DC417E"/>
    <w:rsid w:val="00DC425F"/>
    <w:rsid w:val="00DC464B"/>
    <w:rsid w:val="00DC4B84"/>
    <w:rsid w:val="00DC4BC9"/>
    <w:rsid w:val="00DC5586"/>
    <w:rsid w:val="00DC57DA"/>
    <w:rsid w:val="00DC6130"/>
    <w:rsid w:val="00DC66E1"/>
    <w:rsid w:val="00DC6ACD"/>
    <w:rsid w:val="00DD00C0"/>
    <w:rsid w:val="00DD06EC"/>
    <w:rsid w:val="00DD08F7"/>
    <w:rsid w:val="00DD09C5"/>
    <w:rsid w:val="00DD1384"/>
    <w:rsid w:val="00DD1CA6"/>
    <w:rsid w:val="00DD1E8F"/>
    <w:rsid w:val="00DD22B1"/>
    <w:rsid w:val="00DD2807"/>
    <w:rsid w:val="00DD2A0E"/>
    <w:rsid w:val="00DD2E0E"/>
    <w:rsid w:val="00DD3035"/>
    <w:rsid w:val="00DD3239"/>
    <w:rsid w:val="00DD3396"/>
    <w:rsid w:val="00DD377E"/>
    <w:rsid w:val="00DD3DEC"/>
    <w:rsid w:val="00DD46CD"/>
    <w:rsid w:val="00DD48A6"/>
    <w:rsid w:val="00DD4BDC"/>
    <w:rsid w:val="00DD4C89"/>
    <w:rsid w:val="00DD5016"/>
    <w:rsid w:val="00DD6202"/>
    <w:rsid w:val="00DD6CA8"/>
    <w:rsid w:val="00DD75CF"/>
    <w:rsid w:val="00DD79B4"/>
    <w:rsid w:val="00DD7F6D"/>
    <w:rsid w:val="00DE01A3"/>
    <w:rsid w:val="00DE1160"/>
    <w:rsid w:val="00DE16F3"/>
    <w:rsid w:val="00DE1EC6"/>
    <w:rsid w:val="00DE282B"/>
    <w:rsid w:val="00DE2845"/>
    <w:rsid w:val="00DE2958"/>
    <w:rsid w:val="00DE2CC7"/>
    <w:rsid w:val="00DE3A10"/>
    <w:rsid w:val="00DE4C46"/>
    <w:rsid w:val="00DE51DC"/>
    <w:rsid w:val="00DE5312"/>
    <w:rsid w:val="00DE5B05"/>
    <w:rsid w:val="00DE5C86"/>
    <w:rsid w:val="00DE65D4"/>
    <w:rsid w:val="00DE7300"/>
    <w:rsid w:val="00DE78AA"/>
    <w:rsid w:val="00DE7926"/>
    <w:rsid w:val="00DF07C1"/>
    <w:rsid w:val="00DF0B28"/>
    <w:rsid w:val="00DF0C6A"/>
    <w:rsid w:val="00DF0E60"/>
    <w:rsid w:val="00DF1243"/>
    <w:rsid w:val="00DF17F8"/>
    <w:rsid w:val="00DF276A"/>
    <w:rsid w:val="00DF27EA"/>
    <w:rsid w:val="00DF2AD1"/>
    <w:rsid w:val="00DF3B7D"/>
    <w:rsid w:val="00DF4172"/>
    <w:rsid w:val="00DF4E9B"/>
    <w:rsid w:val="00DF554D"/>
    <w:rsid w:val="00DF5BA7"/>
    <w:rsid w:val="00DF5C7F"/>
    <w:rsid w:val="00DF5E31"/>
    <w:rsid w:val="00DF6643"/>
    <w:rsid w:val="00DF66F9"/>
    <w:rsid w:val="00DF6F0A"/>
    <w:rsid w:val="00DF7A7B"/>
    <w:rsid w:val="00DF7D88"/>
    <w:rsid w:val="00E00036"/>
    <w:rsid w:val="00E006B5"/>
    <w:rsid w:val="00E012E0"/>
    <w:rsid w:val="00E028FD"/>
    <w:rsid w:val="00E0294F"/>
    <w:rsid w:val="00E02B69"/>
    <w:rsid w:val="00E02D09"/>
    <w:rsid w:val="00E03DF2"/>
    <w:rsid w:val="00E0492F"/>
    <w:rsid w:val="00E04E8E"/>
    <w:rsid w:val="00E0516D"/>
    <w:rsid w:val="00E051B3"/>
    <w:rsid w:val="00E05B4A"/>
    <w:rsid w:val="00E05C3E"/>
    <w:rsid w:val="00E06026"/>
    <w:rsid w:val="00E0604F"/>
    <w:rsid w:val="00E06475"/>
    <w:rsid w:val="00E07435"/>
    <w:rsid w:val="00E07460"/>
    <w:rsid w:val="00E075F3"/>
    <w:rsid w:val="00E07B37"/>
    <w:rsid w:val="00E07B75"/>
    <w:rsid w:val="00E07DF2"/>
    <w:rsid w:val="00E07E23"/>
    <w:rsid w:val="00E10548"/>
    <w:rsid w:val="00E106FE"/>
    <w:rsid w:val="00E10917"/>
    <w:rsid w:val="00E10BB2"/>
    <w:rsid w:val="00E10C90"/>
    <w:rsid w:val="00E10F48"/>
    <w:rsid w:val="00E10FCE"/>
    <w:rsid w:val="00E11800"/>
    <w:rsid w:val="00E11ED9"/>
    <w:rsid w:val="00E1253D"/>
    <w:rsid w:val="00E126A6"/>
    <w:rsid w:val="00E12712"/>
    <w:rsid w:val="00E12DC5"/>
    <w:rsid w:val="00E13114"/>
    <w:rsid w:val="00E137DA"/>
    <w:rsid w:val="00E14711"/>
    <w:rsid w:val="00E14A06"/>
    <w:rsid w:val="00E14DBE"/>
    <w:rsid w:val="00E156D3"/>
    <w:rsid w:val="00E1625D"/>
    <w:rsid w:val="00E1626F"/>
    <w:rsid w:val="00E16315"/>
    <w:rsid w:val="00E16727"/>
    <w:rsid w:val="00E16C68"/>
    <w:rsid w:val="00E171B2"/>
    <w:rsid w:val="00E172A3"/>
    <w:rsid w:val="00E17DB9"/>
    <w:rsid w:val="00E201D9"/>
    <w:rsid w:val="00E2057B"/>
    <w:rsid w:val="00E20680"/>
    <w:rsid w:val="00E211C1"/>
    <w:rsid w:val="00E214B1"/>
    <w:rsid w:val="00E21515"/>
    <w:rsid w:val="00E21CF6"/>
    <w:rsid w:val="00E21F9C"/>
    <w:rsid w:val="00E2226F"/>
    <w:rsid w:val="00E22485"/>
    <w:rsid w:val="00E22E14"/>
    <w:rsid w:val="00E22F9F"/>
    <w:rsid w:val="00E23925"/>
    <w:rsid w:val="00E23FAE"/>
    <w:rsid w:val="00E2440D"/>
    <w:rsid w:val="00E24BA2"/>
    <w:rsid w:val="00E25393"/>
    <w:rsid w:val="00E255C7"/>
    <w:rsid w:val="00E255E0"/>
    <w:rsid w:val="00E25B17"/>
    <w:rsid w:val="00E25E4D"/>
    <w:rsid w:val="00E26066"/>
    <w:rsid w:val="00E260CF"/>
    <w:rsid w:val="00E26358"/>
    <w:rsid w:val="00E264C5"/>
    <w:rsid w:val="00E26913"/>
    <w:rsid w:val="00E26EAD"/>
    <w:rsid w:val="00E27281"/>
    <w:rsid w:val="00E279B9"/>
    <w:rsid w:val="00E27D91"/>
    <w:rsid w:val="00E27E69"/>
    <w:rsid w:val="00E3008D"/>
    <w:rsid w:val="00E301F8"/>
    <w:rsid w:val="00E30D7B"/>
    <w:rsid w:val="00E3139C"/>
    <w:rsid w:val="00E324F4"/>
    <w:rsid w:val="00E32ED1"/>
    <w:rsid w:val="00E32F8F"/>
    <w:rsid w:val="00E3330E"/>
    <w:rsid w:val="00E3334F"/>
    <w:rsid w:val="00E33A73"/>
    <w:rsid w:val="00E33B0A"/>
    <w:rsid w:val="00E34028"/>
    <w:rsid w:val="00E34152"/>
    <w:rsid w:val="00E3453B"/>
    <w:rsid w:val="00E3476C"/>
    <w:rsid w:val="00E34CC4"/>
    <w:rsid w:val="00E354BC"/>
    <w:rsid w:val="00E35D84"/>
    <w:rsid w:val="00E360F7"/>
    <w:rsid w:val="00E36928"/>
    <w:rsid w:val="00E36F06"/>
    <w:rsid w:val="00E370CE"/>
    <w:rsid w:val="00E37F0B"/>
    <w:rsid w:val="00E37F30"/>
    <w:rsid w:val="00E408F2"/>
    <w:rsid w:val="00E40933"/>
    <w:rsid w:val="00E40D36"/>
    <w:rsid w:val="00E40E88"/>
    <w:rsid w:val="00E40EEC"/>
    <w:rsid w:val="00E4135E"/>
    <w:rsid w:val="00E41661"/>
    <w:rsid w:val="00E41944"/>
    <w:rsid w:val="00E42649"/>
    <w:rsid w:val="00E42760"/>
    <w:rsid w:val="00E42B24"/>
    <w:rsid w:val="00E42C3E"/>
    <w:rsid w:val="00E42FC7"/>
    <w:rsid w:val="00E43111"/>
    <w:rsid w:val="00E44488"/>
    <w:rsid w:val="00E44507"/>
    <w:rsid w:val="00E44917"/>
    <w:rsid w:val="00E4496C"/>
    <w:rsid w:val="00E44D90"/>
    <w:rsid w:val="00E44FB1"/>
    <w:rsid w:val="00E450E1"/>
    <w:rsid w:val="00E452D4"/>
    <w:rsid w:val="00E45715"/>
    <w:rsid w:val="00E45C75"/>
    <w:rsid w:val="00E45CD7"/>
    <w:rsid w:val="00E45D70"/>
    <w:rsid w:val="00E46383"/>
    <w:rsid w:val="00E46827"/>
    <w:rsid w:val="00E469DA"/>
    <w:rsid w:val="00E46AC1"/>
    <w:rsid w:val="00E46C35"/>
    <w:rsid w:val="00E46DD4"/>
    <w:rsid w:val="00E46E94"/>
    <w:rsid w:val="00E471C7"/>
    <w:rsid w:val="00E47581"/>
    <w:rsid w:val="00E477D6"/>
    <w:rsid w:val="00E47B95"/>
    <w:rsid w:val="00E47DD9"/>
    <w:rsid w:val="00E47FC7"/>
    <w:rsid w:val="00E505C5"/>
    <w:rsid w:val="00E507B5"/>
    <w:rsid w:val="00E50A48"/>
    <w:rsid w:val="00E50C2D"/>
    <w:rsid w:val="00E50F4A"/>
    <w:rsid w:val="00E5103B"/>
    <w:rsid w:val="00E5146C"/>
    <w:rsid w:val="00E51498"/>
    <w:rsid w:val="00E5194C"/>
    <w:rsid w:val="00E51F67"/>
    <w:rsid w:val="00E5284A"/>
    <w:rsid w:val="00E52908"/>
    <w:rsid w:val="00E529D3"/>
    <w:rsid w:val="00E52AFF"/>
    <w:rsid w:val="00E52B14"/>
    <w:rsid w:val="00E52BD2"/>
    <w:rsid w:val="00E53347"/>
    <w:rsid w:val="00E54342"/>
    <w:rsid w:val="00E544C8"/>
    <w:rsid w:val="00E544EA"/>
    <w:rsid w:val="00E55054"/>
    <w:rsid w:val="00E558CD"/>
    <w:rsid w:val="00E55B99"/>
    <w:rsid w:val="00E55D0B"/>
    <w:rsid w:val="00E55EDF"/>
    <w:rsid w:val="00E56278"/>
    <w:rsid w:val="00E56522"/>
    <w:rsid w:val="00E56634"/>
    <w:rsid w:val="00E56E20"/>
    <w:rsid w:val="00E579EA"/>
    <w:rsid w:val="00E57E6E"/>
    <w:rsid w:val="00E603F4"/>
    <w:rsid w:val="00E6082E"/>
    <w:rsid w:val="00E60B08"/>
    <w:rsid w:val="00E61512"/>
    <w:rsid w:val="00E61992"/>
    <w:rsid w:val="00E61BE8"/>
    <w:rsid w:val="00E61F5A"/>
    <w:rsid w:val="00E6309F"/>
    <w:rsid w:val="00E64108"/>
    <w:rsid w:val="00E64C77"/>
    <w:rsid w:val="00E64FB1"/>
    <w:rsid w:val="00E65046"/>
    <w:rsid w:val="00E6520E"/>
    <w:rsid w:val="00E65A78"/>
    <w:rsid w:val="00E661B2"/>
    <w:rsid w:val="00E66576"/>
    <w:rsid w:val="00E666CA"/>
    <w:rsid w:val="00E666FF"/>
    <w:rsid w:val="00E66AD8"/>
    <w:rsid w:val="00E66B08"/>
    <w:rsid w:val="00E66EA9"/>
    <w:rsid w:val="00E67756"/>
    <w:rsid w:val="00E67903"/>
    <w:rsid w:val="00E70048"/>
    <w:rsid w:val="00E7055E"/>
    <w:rsid w:val="00E7069D"/>
    <w:rsid w:val="00E706AB"/>
    <w:rsid w:val="00E70C30"/>
    <w:rsid w:val="00E70D23"/>
    <w:rsid w:val="00E70D61"/>
    <w:rsid w:val="00E70F27"/>
    <w:rsid w:val="00E711E1"/>
    <w:rsid w:val="00E71284"/>
    <w:rsid w:val="00E712CF"/>
    <w:rsid w:val="00E713BD"/>
    <w:rsid w:val="00E71567"/>
    <w:rsid w:val="00E71B4F"/>
    <w:rsid w:val="00E72191"/>
    <w:rsid w:val="00E7335B"/>
    <w:rsid w:val="00E7352D"/>
    <w:rsid w:val="00E737F0"/>
    <w:rsid w:val="00E74997"/>
    <w:rsid w:val="00E754B6"/>
    <w:rsid w:val="00E7563B"/>
    <w:rsid w:val="00E75715"/>
    <w:rsid w:val="00E75C5C"/>
    <w:rsid w:val="00E7688A"/>
    <w:rsid w:val="00E76BD8"/>
    <w:rsid w:val="00E7759E"/>
    <w:rsid w:val="00E800E1"/>
    <w:rsid w:val="00E80CA1"/>
    <w:rsid w:val="00E812AF"/>
    <w:rsid w:val="00E81307"/>
    <w:rsid w:val="00E81466"/>
    <w:rsid w:val="00E81E48"/>
    <w:rsid w:val="00E829A5"/>
    <w:rsid w:val="00E82BBA"/>
    <w:rsid w:val="00E82C00"/>
    <w:rsid w:val="00E82E02"/>
    <w:rsid w:val="00E82E89"/>
    <w:rsid w:val="00E82FFB"/>
    <w:rsid w:val="00E830F8"/>
    <w:rsid w:val="00E839E0"/>
    <w:rsid w:val="00E83F1A"/>
    <w:rsid w:val="00E8403A"/>
    <w:rsid w:val="00E841B9"/>
    <w:rsid w:val="00E842EA"/>
    <w:rsid w:val="00E8445F"/>
    <w:rsid w:val="00E84C2A"/>
    <w:rsid w:val="00E84F40"/>
    <w:rsid w:val="00E854B0"/>
    <w:rsid w:val="00E87043"/>
    <w:rsid w:val="00E870D8"/>
    <w:rsid w:val="00E874F2"/>
    <w:rsid w:val="00E8759C"/>
    <w:rsid w:val="00E87674"/>
    <w:rsid w:val="00E8769D"/>
    <w:rsid w:val="00E90648"/>
    <w:rsid w:val="00E91DE3"/>
    <w:rsid w:val="00E92682"/>
    <w:rsid w:val="00E92B57"/>
    <w:rsid w:val="00E93377"/>
    <w:rsid w:val="00E934E1"/>
    <w:rsid w:val="00E936BD"/>
    <w:rsid w:val="00E93F05"/>
    <w:rsid w:val="00E93F1E"/>
    <w:rsid w:val="00E942A4"/>
    <w:rsid w:val="00E942BF"/>
    <w:rsid w:val="00E94909"/>
    <w:rsid w:val="00E957B9"/>
    <w:rsid w:val="00E9637A"/>
    <w:rsid w:val="00E963B3"/>
    <w:rsid w:val="00E9653E"/>
    <w:rsid w:val="00E9670F"/>
    <w:rsid w:val="00E969BB"/>
    <w:rsid w:val="00E96D1D"/>
    <w:rsid w:val="00E97E5A"/>
    <w:rsid w:val="00EA01B1"/>
    <w:rsid w:val="00EA0BA4"/>
    <w:rsid w:val="00EA0FD1"/>
    <w:rsid w:val="00EA1304"/>
    <w:rsid w:val="00EA1586"/>
    <w:rsid w:val="00EA15BE"/>
    <w:rsid w:val="00EA1A1A"/>
    <w:rsid w:val="00EA226D"/>
    <w:rsid w:val="00EA24DD"/>
    <w:rsid w:val="00EA2611"/>
    <w:rsid w:val="00EA27F6"/>
    <w:rsid w:val="00EA2899"/>
    <w:rsid w:val="00EA32C9"/>
    <w:rsid w:val="00EA3420"/>
    <w:rsid w:val="00EA3B2B"/>
    <w:rsid w:val="00EA3BE2"/>
    <w:rsid w:val="00EA463F"/>
    <w:rsid w:val="00EA5363"/>
    <w:rsid w:val="00EA555C"/>
    <w:rsid w:val="00EA568A"/>
    <w:rsid w:val="00EA6569"/>
    <w:rsid w:val="00EA6945"/>
    <w:rsid w:val="00EA6D5F"/>
    <w:rsid w:val="00EA73B0"/>
    <w:rsid w:val="00EA73E0"/>
    <w:rsid w:val="00EA7581"/>
    <w:rsid w:val="00EA7B90"/>
    <w:rsid w:val="00EA7C5D"/>
    <w:rsid w:val="00EB0BB1"/>
    <w:rsid w:val="00EB0CB3"/>
    <w:rsid w:val="00EB0FA8"/>
    <w:rsid w:val="00EB10FA"/>
    <w:rsid w:val="00EB14B7"/>
    <w:rsid w:val="00EB289A"/>
    <w:rsid w:val="00EB30D0"/>
    <w:rsid w:val="00EB3497"/>
    <w:rsid w:val="00EB3BDB"/>
    <w:rsid w:val="00EB4392"/>
    <w:rsid w:val="00EB47C6"/>
    <w:rsid w:val="00EB47CC"/>
    <w:rsid w:val="00EB4A64"/>
    <w:rsid w:val="00EB685B"/>
    <w:rsid w:val="00EB6956"/>
    <w:rsid w:val="00EB6FAF"/>
    <w:rsid w:val="00EB7711"/>
    <w:rsid w:val="00EB78C2"/>
    <w:rsid w:val="00EC0250"/>
    <w:rsid w:val="00EC0791"/>
    <w:rsid w:val="00EC0913"/>
    <w:rsid w:val="00EC1CB2"/>
    <w:rsid w:val="00EC1E13"/>
    <w:rsid w:val="00EC24C4"/>
    <w:rsid w:val="00EC29F9"/>
    <w:rsid w:val="00EC340F"/>
    <w:rsid w:val="00EC3BBC"/>
    <w:rsid w:val="00EC3F81"/>
    <w:rsid w:val="00EC4618"/>
    <w:rsid w:val="00EC478D"/>
    <w:rsid w:val="00EC4C11"/>
    <w:rsid w:val="00EC4DB4"/>
    <w:rsid w:val="00EC4ECD"/>
    <w:rsid w:val="00EC53CF"/>
    <w:rsid w:val="00EC5B7B"/>
    <w:rsid w:val="00EC5C5F"/>
    <w:rsid w:val="00EC5E0C"/>
    <w:rsid w:val="00EC5E41"/>
    <w:rsid w:val="00EC6117"/>
    <w:rsid w:val="00EC6AD4"/>
    <w:rsid w:val="00EC6B6A"/>
    <w:rsid w:val="00EC6C5F"/>
    <w:rsid w:val="00EC770C"/>
    <w:rsid w:val="00ED07D6"/>
    <w:rsid w:val="00ED0838"/>
    <w:rsid w:val="00ED09C8"/>
    <w:rsid w:val="00ED0DC0"/>
    <w:rsid w:val="00ED12CF"/>
    <w:rsid w:val="00ED1E14"/>
    <w:rsid w:val="00ED2DB1"/>
    <w:rsid w:val="00ED32D8"/>
    <w:rsid w:val="00ED3573"/>
    <w:rsid w:val="00ED3779"/>
    <w:rsid w:val="00ED424B"/>
    <w:rsid w:val="00ED4903"/>
    <w:rsid w:val="00ED4A4C"/>
    <w:rsid w:val="00ED4E8F"/>
    <w:rsid w:val="00ED5A3F"/>
    <w:rsid w:val="00ED6959"/>
    <w:rsid w:val="00ED717B"/>
    <w:rsid w:val="00ED7823"/>
    <w:rsid w:val="00ED7DD5"/>
    <w:rsid w:val="00EE0899"/>
    <w:rsid w:val="00EE0EEE"/>
    <w:rsid w:val="00EE128C"/>
    <w:rsid w:val="00EE141B"/>
    <w:rsid w:val="00EE21CF"/>
    <w:rsid w:val="00EE271D"/>
    <w:rsid w:val="00EE2946"/>
    <w:rsid w:val="00EE2BBD"/>
    <w:rsid w:val="00EE3187"/>
    <w:rsid w:val="00EE39ED"/>
    <w:rsid w:val="00EE5139"/>
    <w:rsid w:val="00EE5AAF"/>
    <w:rsid w:val="00EE6883"/>
    <w:rsid w:val="00EE68D8"/>
    <w:rsid w:val="00EE6F36"/>
    <w:rsid w:val="00EE76EF"/>
    <w:rsid w:val="00EE7A4C"/>
    <w:rsid w:val="00EF018D"/>
    <w:rsid w:val="00EF03BE"/>
    <w:rsid w:val="00EF0DA3"/>
    <w:rsid w:val="00EF164E"/>
    <w:rsid w:val="00EF174B"/>
    <w:rsid w:val="00EF18E4"/>
    <w:rsid w:val="00EF1C88"/>
    <w:rsid w:val="00EF2761"/>
    <w:rsid w:val="00EF2798"/>
    <w:rsid w:val="00EF3181"/>
    <w:rsid w:val="00EF3278"/>
    <w:rsid w:val="00EF33B4"/>
    <w:rsid w:val="00EF3A55"/>
    <w:rsid w:val="00EF43FA"/>
    <w:rsid w:val="00EF44BB"/>
    <w:rsid w:val="00EF4563"/>
    <w:rsid w:val="00EF46C4"/>
    <w:rsid w:val="00EF5551"/>
    <w:rsid w:val="00EF592C"/>
    <w:rsid w:val="00EF5F6E"/>
    <w:rsid w:val="00EF600A"/>
    <w:rsid w:val="00EF62EF"/>
    <w:rsid w:val="00EF63B9"/>
    <w:rsid w:val="00EF6BAE"/>
    <w:rsid w:val="00EF6F09"/>
    <w:rsid w:val="00EF704E"/>
    <w:rsid w:val="00EF7104"/>
    <w:rsid w:val="00EF7142"/>
    <w:rsid w:val="00EF719E"/>
    <w:rsid w:val="00EF7A39"/>
    <w:rsid w:val="00F013B1"/>
    <w:rsid w:val="00F020AB"/>
    <w:rsid w:val="00F0295B"/>
    <w:rsid w:val="00F02B16"/>
    <w:rsid w:val="00F02B7A"/>
    <w:rsid w:val="00F02DD2"/>
    <w:rsid w:val="00F03CA0"/>
    <w:rsid w:val="00F04143"/>
    <w:rsid w:val="00F041F2"/>
    <w:rsid w:val="00F04807"/>
    <w:rsid w:val="00F048A7"/>
    <w:rsid w:val="00F0497D"/>
    <w:rsid w:val="00F04ABD"/>
    <w:rsid w:val="00F04D3D"/>
    <w:rsid w:val="00F0510F"/>
    <w:rsid w:val="00F0521F"/>
    <w:rsid w:val="00F05A17"/>
    <w:rsid w:val="00F05BDB"/>
    <w:rsid w:val="00F06278"/>
    <w:rsid w:val="00F06403"/>
    <w:rsid w:val="00F0655B"/>
    <w:rsid w:val="00F072C1"/>
    <w:rsid w:val="00F07794"/>
    <w:rsid w:val="00F07856"/>
    <w:rsid w:val="00F078B6"/>
    <w:rsid w:val="00F079A3"/>
    <w:rsid w:val="00F07AD4"/>
    <w:rsid w:val="00F102B4"/>
    <w:rsid w:val="00F104DE"/>
    <w:rsid w:val="00F10847"/>
    <w:rsid w:val="00F10E90"/>
    <w:rsid w:val="00F119D3"/>
    <w:rsid w:val="00F11E96"/>
    <w:rsid w:val="00F12465"/>
    <w:rsid w:val="00F12486"/>
    <w:rsid w:val="00F12530"/>
    <w:rsid w:val="00F12676"/>
    <w:rsid w:val="00F12A3B"/>
    <w:rsid w:val="00F13A73"/>
    <w:rsid w:val="00F14E34"/>
    <w:rsid w:val="00F15350"/>
    <w:rsid w:val="00F15E07"/>
    <w:rsid w:val="00F16B87"/>
    <w:rsid w:val="00F16E50"/>
    <w:rsid w:val="00F171A2"/>
    <w:rsid w:val="00F1733A"/>
    <w:rsid w:val="00F173EE"/>
    <w:rsid w:val="00F17ADA"/>
    <w:rsid w:val="00F17B76"/>
    <w:rsid w:val="00F17C34"/>
    <w:rsid w:val="00F2055D"/>
    <w:rsid w:val="00F209FD"/>
    <w:rsid w:val="00F20B80"/>
    <w:rsid w:val="00F20D7E"/>
    <w:rsid w:val="00F21B98"/>
    <w:rsid w:val="00F220D6"/>
    <w:rsid w:val="00F225EC"/>
    <w:rsid w:val="00F22E40"/>
    <w:rsid w:val="00F23527"/>
    <w:rsid w:val="00F235A0"/>
    <w:rsid w:val="00F24591"/>
    <w:rsid w:val="00F24761"/>
    <w:rsid w:val="00F2540E"/>
    <w:rsid w:val="00F255C6"/>
    <w:rsid w:val="00F2578F"/>
    <w:rsid w:val="00F25822"/>
    <w:rsid w:val="00F25C35"/>
    <w:rsid w:val="00F25EAB"/>
    <w:rsid w:val="00F26416"/>
    <w:rsid w:val="00F26476"/>
    <w:rsid w:val="00F269F2"/>
    <w:rsid w:val="00F26A27"/>
    <w:rsid w:val="00F26F65"/>
    <w:rsid w:val="00F2791D"/>
    <w:rsid w:val="00F27E83"/>
    <w:rsid w:val="00F27FA0"/>
    <w:rsid w:val="00F30281"/>
    <w:rsid w:val="00F3081E"/>
    <w:rsid w:val="00F30ECB"/>
    <w:rsid w:val="00F313DC"/>
    <w:rsid w:val="00F31727"/>
    <w:rsid w:val="00F318DE"/>
    <w:rsid w:val="00F31B01"/>
    <w:rsid w:val="00F31B04"/>
    <w:rsid w:val="00F31CA8"/>
    <w:rsid w:val="00F31E1E"/>
    <w:rsid w:val="00F3234C"/>
    <w:rsid w:val="00F32409"/>
    <w:rsid w:val="00F32C22"/>
    <w:rsid w:val="00F32CFA"/>
    <w:rsid w:val="00F33634"/>
    <w:rsid w:val="00F349FF"/>
    <w:rsid w:val="00F34F61"/>
    <w:rsid w:val="00F3517C"/>
    <w:rsid w:val="00F3569D"/>
    <w:rsid w:val="00F36088"/>
    <w:rsid w:val="00F36565"/>
    <w:rsid w:val="00F37229"/>
    <w:rsid w:val="00F37268"/>
    <w:rsid w:val="00F372F3"/>
    <w:rsid w:val="00F3730A"/>
    <w:rsid w:val="00F4046C"/>
    <w:rsid w:val="00F40484"/>
    <w:rsid w:val="00F40669"/>
    <w:rsid w:val="00F412BA"/>
    <w:rsid w:val="00F419D9"/>
    <w:rsid w:val="00F420FA"/>
    <w:rsid w:val="00F42AB9"/>
    <w:rsid w:val="00F42E93"/>
    <w:rsid w:val="00F432BF"/>
    <w:rsid w:val="00F43764"/>
    <w:rsid w:val="00F43A3F"/>
    <w:rsid w:val="00F44561"/>
    <w:rsid w:val="00F44757"/>
    <w:rsid w:val="00F45095"/>
    <w:rsid w:val="00F45390"/>
    <w:rsid w:val="00F45605"/>
    <w:rsid w:val="00F45A81"/>
    <w:rsid w:val="00F46585"/>
    <w:rsid w:val="00F46AE9"/>
    <w:rsid w:val="00F46BB7"/>
    <w:rsid w:val="00F47621"/>
    <w:rsid w:val="00F47819"/>
    <w:rsid w:val="00F47AD1"/>
    <w:rsid w:val="00F50B22"/>
    <w:rsid w:val="00F51B68"/>
    <w:rsid w:val="00F51B91"/>
    <w:rsid w:val="00F51D63"/>
    <w:rsid w:val="00F51EBA"/>
    <w:rsid w:val="00F5235D"/>
    <w:rsid w:val="00F52820"/>
    <w:rsid w:val="00F52C0E"/>
    <w:rsid w:val="00F5375E"/>
    <w:rsid w:val="00F53843"/>
    <w:rsid w:val="00F53ABC"/>
    <w:rsid w:val="00F53C42"/>
    <w:rsid w:val="00F5412B"/>
    <w:rsid w:val="00F54F42"/>
    <w:rsid w:val="00F55A89"/>
    <w:rsid w:val="00F5621C"/>
    <w:rsid w:val="00F5657D"/>
    <w:rsid w:val="00F5692A"/>
    <w:rsid w:val="00F56B0B"/>
    <w:rsid w:val="00F571B1"/>
    <w:rsid w:val="00F574AC"/>
    <w:rsid w:val="00F579BE"/>
    <w:rsid w:val="00F609B8"/>
    <w:rsid w:val="00F611BC"/>
    <w:rsid w:val="00F6141C"/>
    <w:rsid w:val="00F6180E"/>
    <w:rsid w:val="00F61F18"/>
    <w:rsid w:val="00F622C9"/>
    <w:rsid w:val="00F622EC"/>
    <w:rsid w:val="00F6268B"/>
    <w:rsid w:val="00F639E8"/>
    <w:rsid w:val="00F63A5C"/>
    <w:rsid w:val="00F64189"/>
    <w:rsid w:val="00F64F6D"/>
    <w:rsid w:val="00F64FDD"/>
    <w:rsid w:val="00F650C6"/>
    <w:rsid w:val="00F65D5A"/>
    <w:rsid w:val="00F66258"/>
    <w:rsid w:val="00F66434"/>
    <w:rsid w:val="00F66CAC"/>
    <w:rsid w:val="00F674BC"/>
    <w:rsid w:val="00F67B72"/>
    <w:rsid w:val="00F67E84"/>
    <w:rsid w:val="00F706DE"/>
    <w:rsid w:val="00F71095"/>
    <w:rsid w:val="00F71281"/>
    <w:rsid w:val="00F71E8E"/>
    <w:rsid w:val="00F7208D"/>
    <w:rsid w:val="00F73061"/>
    <w:rsid w:val="00F73BE7"/>
    <w:rsid w:val="00F740D3"/>
    <w:rsid w:val="00F7430B"/>
    <w:rsid w:val="00F746F6"/>
    <w:rsid w:val="00F7495C"/>
    <w:rsid w:val="00F749C4"/>
    <w:rsid w:val="00F74B18"/>
    <w:rsid w:val="00F753F1"/>
    <w:rsid w:val="00F757C5"/>
    <w:rsid w:val="00F75ADA"/>
    <w:rsid w:val="00F75FD9"/>
    <w:rsid w:val="00F766CA"/>
    <w:rsid w:val="00F769C1"/>
    <w:rsid w:val="00F76A9E"/>
    <w:rsid w:val="00F76DCD"/>
    <w:rsid w:val="00F76EB4"/>
    <w:rsid w:val="00F773B9"/>
    <w:rsid w:val="00F77465"/>
    <w:rsid w:val="00F774B0"/>
    <w:rsid w:val="00F778D0"/>
    <w:rsid w:val="00F77E40"/>
    <w:rsid w:val="00F77FAB"/>
    <w:rsid w:val="00F80755"/>
    <w:rsid w:val="00F80D49"/>
    <w:rsid w:val="00F8104B"/>
    <w:rsid w:val="00F81392"/>
    <w:rsid w:val="00F813B9"/>
    <w:rsid w:val="00F81BD5"/>
    <w:rsid w:val="00F81EC5"/>
    <w:rsid w:val="00F839F0"/>
    <w:rsid w:val="00F83B28"/>
    <w:rsid w:val="00F840ED"/>
    <w:rsid w:val="00F842B1"/>
    <w:rsid w:val="00F842DE"/>
    <w:rsid w:val="00F8476C"/>
    <w:rsid w:val="00F8486B"/>
    <w:rsid w:val="00F84971"/>
    <w:rsid w:val="00F84CC8"/>
    <w:rsid w:val="00F84FB9"/>
    <w:rsid w:val="00F8556F"/>
    <w:rsid w:val="00F86BF6"/>
    <w:rsid w:val="00F873CC"/>
    <w:rsid w:val="00F91B1A"/>
    <w:rsid w:val="00F92047"/>
    <w:rsid w:val="00F92136"/>
    <w:rsid w:val="00F92295"/>
    <w:rsid w:val="00F92835"/>
    <w:rsid w:val="00F92A70"/>
    <w:rsid w:val="00F92E27"/>
    <w:rsid w:val="00F93026"/>
    <w:rsid w:val="00F93954"/>
    <w:rsid w:val="00F93CC0"/>
    <w:rsid w:val="00F93FF0"/>
    <w:rsid w:val="00F93FF2"/>
    <w:rsid w:val="00F954C7"/>
    <w:rsid w:val="00F954F6"/>
    <w:rsid w:val="00F95698"/>
    <w:rsid w:val="00F95CA6"/>
    <w:rsid w:val="00F96028"/>
    <w:rsid w:val="00F966D4"/>
    <w:rsid w:val="00F9760A"/>
    <w:rsid w:val="00F97CB5"/>
    <w:rsid w:val="00F97E0A"/>
    <w:rsid w:val="00F97F50"/>
    <w:rsid w:val="00FA0062"/>
    <w:rsid w:val="00FA04F1"/>
    <w:rsid w:val="00FA08EF"/>
    <w:rsid w:val="00FA0911"/>
    <w:rsid w:val="00FA0AB0"/>
    <w:rsid w:val="00FA0AF8"/>
    <w:rsid w:val="00FA1976"/>
    <w:rsid w:val="00FA1E0D"/>
    <w:rsid w:val="00FA22A0"/>
    <w:rsid w:val="00FA22E7"/>
    <w:rsid w:val="00FA2849"/>
    <w:rsid w:val="00FA29B3"/>
    <w:rsid w:val="00FA2A8F"/>
    <w:rsid w:val="00FA3E76"/>
    <w:rsid w:val="00FA42D3"/>
    <w:rsid w:val="00FA4FC6"/>
    <w:rsid w:val="00FA5991"/>
    <w:rsid w:val="00FA654E"/>
    <w:rsid w:val="00FA66C8"/>
    <w:rsid w:val="00FA7531"/>
    <w:rsid w:val="00FA77AE"/>
    <w:rsid w:val="00FA7B36"/>
    <w:rsid w:val="00FA7E5C"/>
    <w:rsid w:val="00FB000A"/>
    <w:rsid w:val="00FB00AB"/>
    <w:rsid w:val="00FB02A4"/>
    <w:rsid w:val="00FB045E"/>
    <w:rsid w:val="00FB0871"/>
    <w:rsid w:val="00FB0877"/>
    <w:rsid w:val="00FB1857"/>
    <w:rsid w:val="00FB18A8"/>
    <w:rsid w:val="00FB1F0D"/>
    <w:rsid w:val="00FB218C"/>
    <w:rsid w:val="00FB21D8"/>
    <w:rsid w:val="00FB2B01"/>
    <w:rsid w:val="00FB2E75"/>
    <w:rsid w:val="00FB352B"/>
    <w:rsid w:val="00FB3B7E"/>
    <w:rsid w:val="00FB3F76"/>
    <w:rsid w:val="00FB4033"/>
    <w:rsid w:val="00FB4671"/>
    <w:rsid w:val="00FB4892"/>
    <w:rsid w:val="00FB5822"/>
    <w:rsid w:val="00FB5E4E"/>
    <w:rsid w:val="00FB6373"/>
    <w:rsid w:val="00FB637B"/>
    <w:rsid w:val="00FB653F"/>
    <w:rsid w:val="00FB6DFD"/>
    <w:rsid w:val="00FB79FC"/>
    <w:rsid w:val="00FB7A85"/>
    <w:rsid w:val="00FB7D98"/>
    <w:rsid w:val="00FC0238"/>
    <w:rsid w:val="00FC0575"/>
    <w:rsid w:val="00FC0C8A"/>
    <w:rsid w:val="00FC16DF"/>
    <w:rsid w:val="00FC1757"/>
    <w:rsid w:val="00FC175F"/>
    <w:rsid w:val="00FC1ADC"/>
    <w:rsid w:val="00FC1F26"/>
    <w:rsid w:val="00FC2B5A"/>
    <w:rsid w:val="00FC2DE8"/>
    <w:rsid w:val="00FC4212"/>
    <w:rsid w:val="00FC4530"/>
    <w:rsid w:val="00FC4C5D"/>
    <w:rsid w:val="00FC5093"/>
    <w:rsid w:val="00FC5663"/>
    <w:rsid w:val="00FC5DE4"/>
    <w:rsid w:val="00FC665C"/>
    <w:rsid w:val="00FC69D1"/>
    <w:rsid w:val="00FC6D7E"/>
    <w:rsid w:val="00FC6E14"/>
    <w:rsid w:val="00FC725F"/>
    <w:rsid w:val="00FC72D7"/>
    <w:rsid w:val="00FC771A"/>
    <w:rsid w:val="00FD0114"/>
    <w:rsid w:val="00FD0703"/>
    <w:rsid w:val="00FD0900"/>
    <w:rsid w:val="00FD0CBC"/>
    <w:rsid w:val="00FD0EBD"/>
    <w:rsid w:val="00FD1173"/>
    <w:rsid w:val="00FD14DC"/>
    <w:rsid w:val="00FD1859"/>
    <w:rsid w:val="00FD23E9"/>
    <w:rsid w:val="00FD2699"/>
    <w:rsid w:val="00FD286F"/>
    <w:rsid w:val="00FD2911"/>
    <w:rsid w:val="00FD2942"/>
    <w:rsid w:val="00FD3491"/>
    <w:rsid w:val="00FD397A"/>
    <w:rsid w:val="00FD3E39"/>
    <w:rsid w:val="00FD4170"/>
    <w:rsid w:val="00FD4B6D"/>
    <w:rsid w:val="00FD4CF5"/>
    <w:rsid w:val="00FD5E3C"/>
    <w:rsid w:val="00FD6839"/>
    <w:rsid w:val="00FD6B65"/>
    <w:rsid w:val="00FD6DE0"/>
    <w:rsid w:val="00FD7691"/>
    <w:rsid w:val="00FD7EF7"/>
    <w:rsid w:val="00FE04A5"/>
    <w:rsid w:val="00FE065D"/>
    <w:rsid w:val="00FE0B7C"/>
    <w:rsid w:val="00FE137A"/>
    <w:rsid w:val="00FE1ED4"/>
    <w:rsid w:val="00FE2105"/>
    <w:rsid w:val="00FE2430"/>
    <w:rsid w:val="00FE2EEA"/>
    <w:rsid w:val="00FE2FC4"/>
    <w:rsid w:val="00FE3076"/>
    <w:rsid w:val="00FE31EE"/>
    <w:rsid w:val="00FE3B04"/>
    <w:rsid w:val="00FE43EA"/>
    <w:rsid w:val="00FE4C13"/>
    <w:rsid w:val="00FE4E53"/>
    <w:rsid w:val="00FE4E9B"/>
    <w:rsid w:val="00FE5163"/>
    <w:rsid w:val="00FE52E3"/>
    <w:rsid w:val="00FE545B"/>
    <w:rsid w:val="00FE69CC"/>
    <w:rsid w:val="00FE6D56"/>
    <w:rsid w:val="00FE7B73"/>
    <w:rsid w:val="00FE7C1F"/>
    <w:rsid w:val="00FE7EAC"/>
    <w:rsid w:val="00FF0D71"/>
    <w:rsid w:val="00FF1AE6"/>
    <w:rsid w:val="00FF1C49"/>
    <w:rsid w:val="00FF251C"/>
    <w:rsid w:val="00FF26E5"/>
    <w:rsid w:val="00FF2799"/>
    <w:rsid w:val="00FF298E"/>
    <w:rsid w:val="00FF2EA5"/>
    <w:rsid w:val="00FF390F"/>
    <w:rsid w:val="00FF461A"/>
    <w:rsid w:val="00FF59E7"/>
    <w:rsid w:val="00FF5C1C"/>
    <w:rsid w:val="00FF5F7E"/>
    <w:rsid w:val="00FF76E0"/>
    <w:rsid w:val="00FF7973"/>
    <w:rsid w:val="00FF7E7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5EF8A9"/>
  <w15:docId w15:val="{EDEADCA9-B9BF-4B11-814F-F4EF972F7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020347"/>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eastAsia="en-US"/>
    </w:rPr>
  </w:style>
  <w:style w:type="paragraph" w:styleId="Heading2">
    <w:name w:val="heading 2"/>
    <w:basedOn w:val="Normal"/>
    <w:next w:val="Normal"/>
    <w:link w:val="Heading2Char"/>
    <w:uiPriority w:val="9"/>
    <w:semiHidden/>
    <w:unhideWhenUsed/>
    <w:qFormat/>
    <w:rsid w:val="003E175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3E175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16A8"/>
    <w:pPr>
      <w:ind w:left="720"/>
      <w:contextualSpacing/>
    </w:pPr>
  </w:style>
  <w:style w:type="character" w:customStyle="1" w:styleId="Heading1Char">
    <w:name w:val="Heading 1 Char"/>
    <w:basedOn w:val="DefaultParagraphFont"/>
    <w:link w:val="Heading1"/>
    <w:uiPriority w:val="9"/>
    <w:rsid w:val="00020347"/>
    <w:rPr>
      <w:rFonts w:asciiTheme="majorHAnsi" w:eastAsiaTheme="majorEastAsia" w:hAnsiTheme="majorHAnsi" w:cstheme="majorBidi"/>
      <w:color w:val="365F91" w:themeColor="accent1" w:themeShade="BF"/>
      <w:sz w:val="32"/>
      <w:szCs w:val="32"/>
      <w:lang w:val="en-GB" w:eastAsia="en-US"/>
    </w:rPr>
  </w:style>
  <w:style w:type="paragraph" w:styleId="TOCHeading">
    <w:name w:val="TOC Heading"/>
    <w:basedOn w:val="Heading1"/>
    <w:next w:val="Normal"/>
    <w:uiPriority w:val="39"/>
    <w:unhideWhenUsed/>
    <w:qFormat/>
    <w:rsid w:val="00036D9E"/>
    <w:pPr>
      <w:outlineLvl w:val="9"/>
    </w:pPr>
    <w:rPr>
      <w:lang w:val="en-US"/>
    </w:rPr>
  </w:style>
  <w:style w:type="paragraph" w:styleId="TOC1">
    <w:name w:val="toc 1"/>
    <w:basedOn w:val="Normal"/>
    <w:next w:val="Normal"/>
    <w:autoRedefine/>
    <w:uiPriority w:val="39"/>
    <w:unhideWhenUsed/>
    <w:rsid w:val="00B768D7"/>
    <w:pPr>
      <w:tabs>
        <w:tab w:val="right" w:leader="dot" w:pos="9465"/>
      </w:tabs>
      <w:spacing w:after="100"/>
    </w:pPr>
  </w:style>
  <w:style w:type="character" w:styleId="Hyperlink">
    <w:name w:val="Hyperlink"/>
    <w:basedOn w:val="DefaultParagraphFont"/>
    <w:uiPriority w:val="99"/>
    <w:unhideWhenUsed/>
    <w:rsid w:val="00036D9E"/>
    <w:rPr>
      <w:color w:val="0000FF" w:themeColor="hyperlink"/>
      <w:u w:val="single"/>
    </w:rPr>
  </w:style>
  <w:style w:type="paragraph" w:styleId="Header">
    <w:name w:val="header"/>
    <w:basedOn w:val="Normal"/>
    <w:link w:val="HeaderChar"/>
    <w:uiPriority w:val="99"/>
    <w:unhideWhenUsed/>
    <w:rsid w:val="00C6060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0600"/>
    <w:rPr>
      <w:lang w:val="en-GB"/>
    </w:rPr>
  </w:style>
  <w:style w:type="paragraph" w:styleId="Footer">
    <w:name w:val="footer"/>
    <w:basedOn w:val="Normal"/>
    <w:link w:val="FooterChar"/>
    <w:uiPriority w:val="99"/>
    <w:unhideWhenUsed/>
    <w:rsid w:val="00C606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0600"/>
    <w:rPr>
      <w:lang w:val="en-GB"/>
    </w:rPr>
  </w:style>
  <w:style w:type="table" w:styleId="GridTable4-Accent1">
    <w:name w:val="Grid Table 4 Accent 1"/>
    <w:basedOn w:val="TableNormal"/>
    <w:uiPriority w:val="49"/>
    <w:rsid w:val="000C11E5"/>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5">
    <w:name w:val="Grid Table 4 Accent 5"/>
    <w:basedOn w:val="TableNormal"/>
    <w:uiPriority w:val="49"/>
    <w:rsid w:val="000C11E5"/>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4-Accent1">
    <w:name w:val="List Table 4 Accent 1"/>
    <w:basedOn w:val="TableNormal"/>
    <w:uiPriority w:val="49"/>
    <w:rsid w:val="000F550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Grid">
    <w:name w:val="Table Grid"/>
    <w:basedOn w:val="TableNormal"/>
    <w:uiPriority w:val="39"/>
    <w:rsid w:val="00751B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
    <w:name w:val="Grid Table 4"/>
    <w:basedOn w:val="TableNormal"/>
    <w:uiPriority w:val="49"/>
    <w:rsid w:val="00E9637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01">
    <w:name w:val="font01"/>
    <w:basedOn w:val="DefaultParagraphFont"/>
    <w:rsid w:val="00E3453B"/>
    <w:rPr>
      <w:rFonts w:ascii="Calibri" w:hAnsi="Calibri" w:cs="Calibri" w:hint="default"/>
      <w:b w:val="0"/>
      <w:bCs w:val="0"/>
      <w:i w:val="0"/>
      <w:iCs w:val="0"/>
      <w:strike w:val="0"/>
      <w:dstrike w:val="0"/>
      <w:color w:val="000000"/>
      <w:sz w:val="22"/>
      <w:szCs w:val="22"/>
      <w:u w:val="none"/>
      <w:effect w:val="none"/>
    </w:rPr>
  </w:style>
  <w:style w:type="character" w:customStyle="1" w:styleId="font81">
    <w:name w:val="font81"/>
    <w:basedOn w:val="DefaultParagraphFont"/>
    <w:rsid w:val="00E3453B"/>
    <w:rPr>
      <w:rFonts w:ascii="Segoe UI Symbol" w:hAnsi="Segoe UI Symbol" w:hint="default"/>
      <w:b w:val="0"/>
      <w:bCs w:val="0"/>
      <w:i w:val="0"/>
      <w:iCs w:val="0"/>
      <w:strike w:val="0"/>
      <w:dstrike w:val="0"/>
      <w:color w:val="000000"/>
      <w:sz w:val="22"/>
      <w:szCs w:val="22"/>
      <w:u w:val="none"/>
      <w:effect w:val="none"/>
    </w:rPr>
  </w:style>
  <w:style w:type="paragraph" w:styleId="BalloonText">
    <w:name w:val="Balloon Text"/>
    <w:basedOn w:val="Normal"/>
    <w:link w:val="BalloonTextChar"/>
    <w:uiPriority w:val="99"/>
    <w:semiHidden/>
    <w:unhideWhenUsed/>
    <w:rsid w:val="004468B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468B4"/>
    <w:rPr>
      <w:rFonts w:ascii="Segoe UI" w:hAnsi="Segoe UI" w:cs="Segoe UI"/>
      <w:sz w:val="18"/>
      <w:szCs w:val="18"/>
      <w:lang w:val="en-GB"/>
    </w:rPr>
  </w:style>
  <w:style w:type="character" w:customStyle="1" w:styleId="fontstyle01">
    <w:name w:val="fontstyle01"/>
    <w:basedOn w:val="DefaultParagraphFont"/>
    <w:rsid w:val="006A6F49"/>
    <w:rPr>
      <w:rFonts w:ascii="Calibri-Bold" w:hAnsi="Calibri-Bold" w:hint="default"/>
      <w:b/>
      <w:bCs/>
      <w:i w:val="0"/>
      <w:iCs w:val="0"/>
      <w:color w:val="000000"/>
      <w:sz w:val="22"/>
      <w:szCs w:val="22"/>
    </w:rPr>
  </w:style>
  <w:style w:type="paragraph" w:styleId="Revision">
    <w:name w:val="Revision"/>
    <w:hidden/>
    <w:uiPriority w:val="99"/>
    <w:semiHidden/>
    <w:rsid w:val="007C76C9"/>
    <w:pPr>
      <w:spacing w:after="0" w:line="240" w:lineRule="auto"/>
    </w:pPr>
    <w:rPr>
      <w:lang w:val="en-GB"/>
    </w:rPr>
  </w:style>
  <w:style w:type="character" w:styleId="CommentReference">
    <w:name w:val="annotation reference"/>
    <w:basedOn w:val="DefaultParagraphFont"/>
    <w:uiPriority w:val="99"/>
    <w:semiHidden/>
    <w:unhideWhenUsed/>
    <w:rsid w:val="00970B0C"/>
    <w:rPr>
      <w:sz w:val="16"/>
      <w:szCs w:val="16"/>
    </w:rPr>
  </w:style>
  <w:style w:type="paragraph" w:styleId="CommentText">
    <w:name w:val="annotation text"/>
    <w:basedOn w:val="Normal"/>
    <w:link w:val="CommentTextChar"/>
    <w:uiPriority w:val="99"/>
    <w:unhideWhenUsed/>
    <w:rsid w:val="00970B0C"/>
    <w:pPr>
      <w:spacing w:line="240" w:lineRule="auto"/>
    </w:pPr>
    <w:rPr>
      <w:sz w:val="20"/>
      <w:szCs w:val="20"/>
    </w:rPr>
  </w:style>
  <w:style w:type="character" w:customStyle="1" w:styleId="CommentTextChar">
    <w:name w:val="Comment Text Char"/>
    <w:basedOn w:val="DefaultParagraphFont"/>
    <w:link w:val="CommentText"/>
    <w:uiPriority w:val="99"/>
    <w:rsid w:val="00970B0C"/>
    <w:rPr>
      <w:sz w:val="20"/>
      <w:szCs w:val="20"/>
      <w:lang w:val="en-GB"/>
    </w:rPr>
  </w:style>
  <w:style w:type="paragraph" w:styleId="CommentSubject">
    <w:name w:val="annotation subject"/>
    <w:basedOn w:val="CommentText"/>
    <w:next w:val="CommentText"/>
    <w:link w:val="CommentSubjectChar"/>
    <w:uiPriority w:val="99"/>
    <w:semiHidden/>
    <w:unhideWhenUsed/>
    <w:rsid w:val="00970B0C"/>
    <w:rPr>
      <w:b/>
      <w:bCs/>
    </w:rPr>
  </w:style>
  <w:style w:type="character" w:customStyle="1" w:styleId="CommentSubjectChar">
    <w:name w:val="Comment Subject Char"/>
    <w:basedOn w:val="CommentTextChar"/>
    <w:link w:val="CommentSubject"/>
    <w:uiPriority w:val="99"/>
    <w:semiHidden/>
    <w:rsid w:val="00970B0C"/>
    <w:rPr>
      <w:b/>
      <w:bCs/>
      <w:sz w:val="20"/>
      <w:szCs w:val="20"/>
      <w:lang w:val="en-GB"/>
    </w:rPr>
  </w:style>
  <w:style w:type="character" w:styleId="UnresolvedMention">
    <w:name w:val="Unresolved Mention"/>
    <w:basedOn w:val="DefaultParagraphFont"/>
    <w:uiPriority w:val="99"/>
    <w:semiHidden/>
    <w:unhideWhenUsed/>
    <w:rsid w:val="00FD14DC"/>
    <w:rPr>
      <w:color w:val="605E5C"/>
      <w:shd w:val="clear" w:color="auto" w:fill="E1DFDD"/>
    </w:rPr>
  </w:style>
  <w:style w:type="table" w:styleId="GridTable4-Accent2">
    <w:name w:val="Grid Table 4 Accent 2"/>
    <w:basedOn w:val="TableNormal"/>
    <w:uiPriority w:val="49"/>
    <w:rsid w:val="00132AD1"/>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Heading2Char">
    <w:name w:val="Heading 2 Char"/>
    <w:basedOn w:val="DefaultParagraphFont"/>
    <w:link w:val="Heading2"/>
    <w:uiPriority w:val="9"/>
    <w:semiHidden/>
    <w:rsid w:val="003E1751"/>
    <w:rPr>
      <w:rFonts w:asciiTheme="majorHAnsi" w:eastAsiaTheme="majorEastAsia" w:hAnsiTheme="majorHAnsi" w:cstheme="majorBidi"/>
      <w:color w:val="365F91" w:themeColor="accent1" w:themeShade="BF"/>
      <w:sz w:val="26"/>
      <w:szCs w:val="26"/>
      <w:lang w:val="en-GB"/>
    </w:rPr>
  </w:style>
  <w:style w:type="character" w:customStyle="1" w:styleId="Heading3Char">
    <w:name w:val="Heading 3 Char"/>
    <w:basedOn w:val="DefaultParagraphFont"/>
    <w:link w:val="Heading3"/>
    <w:uiPriority w:val="9"/>
    <w:rsid w:val="003E1751"/>
    <w:rPr>
      <w:rFonts w:asciiTheme="majorHAnsi" w:eastAsiaTheme="majorEastAsia" w:hAnsiTheme="majorHAnsi" w:cstheme="majorBidi"/>
      <w:color w:val="243F60" w:themeColor="accent1" w:themeShade="7F"/>
      <w:sz w:val="24"/>
      <w:szCs w:val="24"/>
      <w:lang w:val="en-GB"/>
    </w:rPr>
  </w:style>
  <w:style w:type="paragraph" w:styleId="TOC3">
    <w:name w:val="toc 3"/>
    <w:basedOn w:val="Normal"/>
    <w:next w:val="Normal"/>
    <w:autoRedefine/>
    <w:uiPriority w:val="39"/>
    <w:unhideWhenUsed/>
    <w:rsid w:val="004E01C4"/>
    <w:pPr>
      <w:spacing w:after="100"/>
      <w:ind w:left="440"/>
    </w:pPr>
  </w:style>
  <w:style w:type="character" w:styleId="FollowedHyperlink">
    <w:name w:val="FollowedHyperlink"/>
    <w:basedOn w:val="DefaultParagraphFont"/>
    <w:uiPriority w:val="99"/>
    <w:semiHidden/>
    <w:unhideWhenUsed/>
    <w:rsid w:val="00084FD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87260">
      <w:bodyDiv w:val="1"/>
      <w:marLeft w:val="0"/>
      <w:marRight w:val="0"/>
      <w:marTop w:val="0"/>
      <w:marBottom w:val="0"/>
      <w:divBdr>
        <w:top w:val="none" w:sz="0" w:space="0" w:color="auto"/>
        <w:left w:val="none" w:sz="0" w:space="0" w:color="auto"/>
        <w:bottom w:val="none" w:sz="0" w:space="0" w:color="auto"/>
        <w:right w:val="none" w:sz="0" w:space="0" w:color="auto"/>
      </w:divBdr>
    </w:div>
    <w:div w:id="40979755">
      <w:bodyDiv w:val="1"/>
      <w:marLeft w:val="0"/>
      <w:marRight w:val="0"/>
      <w:marTop w:val="0"/>
      <w:marBottom w:val="0"/>
      <w:divBdr>
        <w:top w:val="none" w:sz="0" w:space="0" w:color="auto"/>
        <w:left w:val="none" w:sz="0" w:space="0" w:color="auto"/>
        <w:bottom w:val="none" w:sz="0" w:space="0" w:color="auto"/>
        <w:right w:val="none" w:sz="0" w:space="0" w:color="auto"/>
      </w:divBdr>
    </w:div>
    <w:div w:id="52630221">
      <w:bodyDiv w:val="1"/>
      <w:marLeft w:val="0"/>
      <w:marRight w:val="0"/>
      <w:marTop w:val="0"/>
      <w:marBottom w:val="0"/>
      <w:divBdr>
        <w:top w:val="none" w:sz="0" w:space="0" w:color="auto"/>
        <w:left w:val="none" w:sz="0" w:space="0" w:color="auto"/>
        <w:bottom w:val="none" w:sz="0" w:space="0" w:color="auto"/>
        <w:right w:val="none" w:sz="0" w:space="0" w:color="auto"/>
      </w:divBdr>
    </w:div>
    <w:div w:id="69429592">
      <w:bodyDiv w:val="1"/>
      <w:marLeft w:val="0"/>
      <w:marRight w:val="0"/>
      <w:marTop w:val="0"/>
      <w:marBottom w:val="0"/>
      <w:divBdr>
        <w:top w:val="none" w:sz="0" w:space="0" w:color="auto"/>
        <w:left w:val="none" w:sz="0" w:space="0" w:color="auto"/>
        <w:bottom w:val="none" w:sz="0" w:space="0" w:color="auto"/>
        <w:right w:val="none" w:sz="0" w:space="0" w:color="auto"/>
      </w:divBdr>
    </w:div>
    <w:div w:id="77410576">
      <w:bodyDiv w:val="1"/>
      <w:marLeft w:val="0"/>
      <w:marRight w:val="0"/>
      <w:marTop w:val="0"/>
      <w:marBottom w:val="0"/>
      <w:divBdr>
        <w:top w:val="none" w:sz="0" w:space="0" w:color="auto"/>
        <w:left w:val="none" w:sz="0" w:space="0" w:color="auto"/>
        <w:bottom w:val="none" w:sz="0" w:space="0" w:color="auto"/>
        <w:right w:val="none" w:sz="0" w:space="0" w:color="auto"/>
      </w:divBdr>
    </w:div>
    <w:div w:id="125121257">
      <w:bodyDiv w:val="1"/>
      <w:marLeft w:val="0"/>
      <w:marRight w:val="0"/>
      <w:marTop w:val="0"/>
      <w:marBottom w:val="0"/>
      <w:divBdr>
        <w:top w:val="none" w:sz="0" w:space="0" w:color="auto"/>
        <w:left w:val="none" w:sz="0" w:space="0" w:color="auto"/>
        <w:bottom w:val="none" w:sz="0" w:space="0" w:color="auto"/>
        <w:right w:val="none" w:sz="0" w:space="0" w:color="auto"/>
      </w:divBdr>
    </w:div>
    <w:div w:id="145981033">
      <w:bodyDiv w:val="1"/>
      <w:marLeft w:val="0"/>
      <w:marRight w:val="0"/>
      <w:marTop w:val="0"/>
      <w:marBottom w:val="0"/>
      <w:divBdr>
        <w:top w:val="none" w:sz="0" w:space="0" w:color="auto"/>
        <w:left w:val="none" w:sz="0" w:space="0" w:color="auto"/>
        <w:bottom w:val="none" w:sz="0" w:space="0" w:color="auto"/>
        <w:right w:val="none" w:sz="0" w:space="0" w:color="auto"/>
      </w:divBdr>
    </w:div>
    <w:div w:id="165246392">
      <w:bodyDiv w:val="1"/>
      <w:marLeft w:val="0"/>
      <w:marRight w:val="0"/>
      <w:marTop w:val="0"/>
      <w:marBottom w:val="0"/>
      <w:divBdr>
        <w:top w:val="none" w:sz="0" w:space="0" w:color="auto"/>
        <w:left w:val="none" w:sz="0" w:space="0" w:color="auto"/>
        <w:bottom w:val="none" w:sz="0" w:space="0" w:color="auto"/>
        <w:right w:val="none" w:sz="0" w:space="0" w:color="auto"/>
      </w:divBdr>
    </w:div>
    <w:div w:id="175728921">
      <w:bodyDiv w:val="1"/>
      <w:marLeft w:val="0"/>
      <w:marRight w:val="0"/>
      <w:marTop w:val="0"/>
      <w:marBottom w:val="0"/>
      <w:divBdr>
        <w:top w:val="none" w:sz="0" w:space="0" w:color="auto"/>
        <w:left w:val="none" w:sz="0" w:space="0" w:color="auto"/>
        <w:bottom w:val="none" w:sz="0" w:space="0" w:color="auto"/>
        <w:right w:val="none" w:sz="0" w:space="0" w:color="auto"/>
      </w:divBdr>
    </w:div>
    <w:div w:id="183786340">
      <w:bodyDiv w:val="1"/>
      <w:marLeft w:val="0"/>
      <w:marRight w:val="0"/>
      <w:marTop w:val="0"/>
      <w:marBottom w:val="0"/>
      <w:divBdr>
        <w:top w:val="none" w:sz="0" w:space="0" w:color="auto"/>
        <w:left w:val="none" w:sz="0" w:space="0" w:color="auto"/>
        <w:bottom w:val="none" w:sz="0" w:space="0" w:color="auto"/>
        <w:right w:val="none" w:sz="0" w:space="0" w:color="auto"/>
      </w:divBdr>
    </w:div>
    <w:div w:id="224222115">
      <w:bodyDiv w:val="1"/>
      <w:marLeft w:val="0"/>
      <w:marRight w:val="0"/>
      <w:marTop w:val="0"/>
      <w:marBottom w:val="0"/>
      <w:divBdr>
        <w:top w:val="none" w:sz="0" w:space="0" w:color="auto"/>
        <w:left w:val="none" w:sz="0" w:space="0" w:color="auto"/>
        <w:bottom w:val="none" w:sz="0" w:space="0" w:color="auto"/>
        <w:right w:val="none" w:sz="0" w:space="0" w:color="auto"/>
      </w:divBdr>
    </w:div>
    <w:div w:id="263928266">
      <w:bodyDiv w:val="1"/>
      <w:marLeft w:val="0"/>
      <w:marRight w:val="0"/>
      <w:marTop w:val="0"/>
      <w:marBottom w:val="0"/>
      <w:divBdr>
        <w:top w:val="none" w:sz="0" w:space="0" w:color="auto"/>
        <w:left w:val="none" w:sz="0" w:space="0" w:color="auto"/>
        <w:bottom w:val="none" w:sz="0" w:space="0" w:color="auto"/>
        <w:right w:val="none" w:sz="0" w:space="0" w:color="auto"/>
      </w:divBdr>
    </w:div>
    <w:div w:id="264578826">
      <w:bodyDiv w:val="1"/>
      <w:marLeft w:val="0"/>
      <w:marRight w:val="0"/>
      <w:marTop w:val="0"/>
      <w:marBottom w:val="0"/>
      <w:divBdr>
        <w:top w:val="none" w:sz="0" w:space="0" w:color="auto"/>
        <w:left w:val="none" w:sz="0" w:space="0" w:color="auto"/>
        <w:bottom w:val="none" w:sz="0" w:space="0" w:color="auto"/>
        <w:right w:val="none" w:sz="0" w:space="0" w:color="auto"/>
      </w:divBdr>
    </w:div>
    <w:div w:id="266619869">
      <w:bodyDiv w:val="1"/>
      <w:marLeft w:val="0"/>
      <w:marRight w:val="0"/>
      <w:marTop w:val="0"/>
      <w:marBottom w:val="0"/>
      <w:divBdr>
        <w:top w:val="none" w:sz="0" w:space="0" w:color="auto"/>
        <w:left w:val="none" w:sz="0" w:space="0" w:color="auto"/>
        <w:bottom w:val="none" w:sz="0" w:space="0" w:color="auto"/>
        <w:right w:val="none" w:sz="0" w:space="0" w:color="auto"/>
      </w:divBdr>
    </w:div>
    <w:div w:id="274946401">
      <w:bodyDiv w:val="1"/>
      <w:marLeft w:val="0"/>
      <w:marRight w:val="0"/>
      <w:marTop w:val="0"/>
      <w:marBottom w:val="0"/>
      <w:divBdr>
        <w:top w:val="none" w:sz="0" w:space="0" w:color="auto"/>
        <w:left w:val="none" w:sz="0" w:space="0" w:color="auto"/>
        <w:bottom w:val="none" w:sz="0" w:space="0" w:color="auto"/>
        <w:right w:val="none" w:sz="0" w:space="0" w:color="auto"/>
      </w:divBdr>
    </w:div>
    <w:div w:id="279454492">
      <w:bodyDiv w:val="1"/>
      <w:marLeft w:val="0"/>
      <w:marRight w:val="0"/>
      <w:marTop w:val="0"/>
      <w:marBottom w:val="0"/>
      <w:divBdr>
        <w:top w:val="none" w:sz="0" w:space="0" w:color="auto"/>
        <w:left w:val="none" w:sz="0" w:space="0" w:color="auto"/>
        <w:bottom w:val="none" w:sz="0" w:space="0" w:color="auto"/>
        <w:right w:val="none" w:sz="0" w:space="0" w:color="auto"/>
      </w:divBdr>
    </w:div>
    <w:div w:id="280261124">
      <w:bodyDiv w:val="1"/>
      <w:marLeft w:val="0"/>
      <w:marRight w:val="0"/>
      <w:marTop w:val="0"/>
      <w:marBottom w:val="0"/>
      <w:divBdr>
        <w:top w:val="none" w:sz="0" w:space="0" w:color="auto"/>
        <w:left w:val="none" w:sz="0" w:space="0" w:color="auto"/>
        <w:bottom w:val="none" w:sz="0" w:space="0" w:color="auto"/>
        <w:right w:val="none" w:sz="0" w:space="0" w:color="auto"/>
      </w:divBdr>
    </w:div>
    <w:div w:id="284236378">
      <w:bodyDiv w:val="1"/>
      <w:marLeft w:val="0"/>
      <w:marRight w:val="0"/>
      <w:marTop w:val="0"/>
      <w:marBottom w:val="0"/>
      <w:divBdr>
        <w:top w:val="none" w:sz="0" w:space="0" w:color="auto"/>
        <w:left w:val="none" w:sz="0" w:space="0" w:color="auto"/>
        <w:bottom w:val="none" w:sz="0" w:space="0" w:color="auto"/>
        <w:right w:val="none" w:sz="0" w:space="0" w:color="auto"/>
      </w:divBdr>
    </w:div>
    <w:div w:id="290093939">
      <w:bodyDiv w:val="1"/>
      <w:marLeft w:val="0"/>
      <w:marRight w:val="0"/>
      <w:marTop w:val="0"/>
      <w:marBottom w:val="0"/>
      <w:divBdr>
        <w:top w:val="none" w:sz="0" w:space="0" w:color="auto"/>
        <w:left w:val="none" w:sz="0" w:space="0" w:color="auto"/>
        <w:bottom w:val="none" w:sz="0" w:space="0" w:color="auto"/>
        <w:right w:val="none" w:sz="0" w:space="0" w:color="auto"/>
      </w:divBdr>
    </w:div>
    <w:div w:id="291329088">
      <w:bodyDiv w:val="1"/>
      <w:marLeft w:val="0"/>
      <w:marRight w:val="0"/>
      <w:marTop w:val="0"/>
      <w:marBottom w:val="0"/>
      <w:divBdr>
        <w:top w:val="none" w:sz="0" w:space="0" w:color="auto"/>
        <w:left w:val="none" w:sz="0" w:space="0" w:color="auto"/>
        <w:bottom w:val="none" w:sz="0" w:space="0" w:color="auto"/>
        <w:right w:val="none" w:sz="0" w:space="0" w:color="auto"/>
      </w:divBdr>
    </w:div>
    <w:div w:id="305554532">
      <w:bodyDiv w:val="1"/>
      <w:marLeft w:val="0"/>
      <w:marRight w:val="0"/>
      <w:marTop w:val="0"/>
      <w:marBottom w:val="0"/>
      <w:divBdr>
        <w:top w:val="none" w:sz="0" w:space="0" w:color="auto"/>
        <w:left w:val="none" w:sz="0" w:space="0" w:color="auto"/>
        <w:bottom w:val="none" w:sz="0" w:space="0" w:color="auto"/>
        <w:right w:val="none" w:sz="0" w:space="0" w:color="auto"/>
      </w:divBdr>
    </w:div>
    <w:div w:id="314720457">
      <w:bodyDiv w:val="1"/>
      <w:marLeft w:val="0"/>
      <w:marRight w:val="0"/>
      <w:marTop w:val="0"/>
      <w:marBottom w:val="0"/>
      <w:divBdr>
        <w:top w:val="none" w:sz="0" w:space="0" w:color="auto"/>
        <w:left w:val="none" w:sz="0" w:space="0" w:color="auto"/>
        <w:bottom w:val="none" w:sz="0" w:space="0" w:color="auto"/>
        <w:right w:val="none" w:sz="0" w:space="0" w:color="auto"/>
      </w:divBdr>
    </w:div>
    <w:div w:id="319895683">
      <w:bodyDiv w:val="1"/>
      <w:marLeft w:val="0"/>
      <w:marRight w:val="0"/>
      <w:marTop w:val="0"/>
      <w:marBottom w:val="0"/>
      <w:divBdr>
        <w:top w:val="none" w:sz="0" w:space="0" w:color="auto"/>
        <w:left w:val="none" w:sz="0" w:space="0" w:color="auto"/>
        <w:bottom w:val="none" w:sz="0" w:space="0" w:color="auto"/>
        <w:right w:val="none" w:sz="0" w:space="0" w:color="auto"/>
      </w:divBdr>
    </w:div>
    <w:div w:id="354963884">
      <w:bodyDiv w:val="1"/>
      <w:marLeft w:val="0"/>
      <w:marRight w:val="0"/>
      <w:marTop w:val="0"/>
      <w:marBottom w:val="0"/>
      <w:divBdr>
        <w:top w:val="none" w:sz="0" w:space="0" w:color="auto"/>
        <w:left w:val="none" w:sz="0" w:space="0" w:color="auto"/>
        <w:bottom w:val="none" w:sz="0" w:space="0" w:color="auto"/>
        <w:right w:val="none" w:sz="0" w:space="0" w:color="auto"/>
      </w:divBdr>
    </w:div>
    <w:div w:id="370762744">
      <w:bodyDiv w:val="1"/>
      <w:marLeft w:val="0"/>
      <w:marRight w:val="0"/>
      <w:marTop w:val="0"/>
      <w:marBottom w:val="0"/>
      <w:divBdr>
        <w:top w:val="none" w:sz="0" w:space="0" w:color="auto"/>
        <w:left w:val="none" w:sz="0" w:space="0" w:color="auto"/>
        <w:bottom w:val="none" w:sz="0" w:space="0" w:color="auto"/>
        <w:right w:val="none" w:sz="0" w:space="0" w:color="auto"/>
      </w:divBdr>
    </w:div>
    <w:div w:id="375589777">
      <w:bodyDiv w:val="1"/>
      <w:marLeft w:val="0"/>
      <w:marRight w:val="0"/>
      <w:marTop w:val="0"/>
      <w:marBottom w:val="0"/>
      <w:divBdr>
        <w:top w:val="none" w:sz="0" w:space="0" w:color="auto"/>
        <w:left w:val="none" w:sz="0" w:space="0" w:color="auto"/>
        <w:bottom w:val="none" w:sz="0" w:space="0" w:color="auto"/>
        <w:right w:val="none" w:sz="0" w:space="0" w:color="auto"/>
      </w:divBdr>
    </w:div>
    <w:div w:id="398095513">
      <w:bodyDiv w:val="1"/>
      <w:marLeft w:val="0"/>
      <w:marRight w:val="0"/>
      <w:marTop w:val="0"/>
      <w:marBottom w:val="0"/>
      <w:divBdr>
        <w:top w:val="none" w:sz="0" w:space="0" w:color="auto"/>
        <w:left w:val="none" w:sz="0" w:space="0" w:color="auto"/>
        <w:bottom w:val="none" w:sz="0" w:space="0" w:color="auto"/>
        <w:right w:val="none" w:sz="0" w:space="0" w:color="auto"/>
      </w:divBdr>
    </w:div>
    <w:div w:id="414014414">
      <w:bodyDiv w:val="1"/>
      <w:marLeft w:val="0"/>
      <w:marRight w:val="0"/>
      <w:marTop w:val="0"/>
      <w:marBottom w:val="0"/>
      <w:divBdr>
        <w:top w:val="none" w:sz="0" w:space="0" w:color="auto"/>
        <w:left w:val="none" w:sz="0" w:space="0" w:color="auto"/>
        <w:bottom w:val="none" w:sz="0" w:space="0" w:color="auto"/>
        <w:right w:val="none" w:sz="0" w:space="0" w:color="auto"/>
      </w:divBdr>
    </w:div>
    <w:div w:id="427702719">
      <w:bodyDiv w:val="1"/>
      <w:marLeft w:val="0"/>
      <w:marRight w:val="0"/>
      <w:marTop w:val="0"/>
      <w:marBottom w:val="0"/>
      <w:divBdr>
        <w:top w:val="none" w:sz="0" w:space="0" w:color="auto"/>
        <w:left w:val="none" w:sz="0" w:space="0" w:color="auto"/>
        <w:bottom w:val="none" w:sz="0" w:space="0" w:color="auto"/>
        <w:right w:val="none" w:sz="0" w:space="0" w:color="auto"/>
      </w:divBdr>
    </w:div>
    <w:div w:id="437725170">
      <w:bodyDiv w:val="1"/>
      <w:marLeft w:val="0"/>
      <w:marRight w:val="0"/>
      <w:marTop w:val="0"/>
      <w:marBottom w:val="0"/>
      <w:divBdr>
        <w:top w:val="none" w:sz="0" w:space="0" w:color="auto"/>
        <w:left w:val="none" w:sz="0" w:space="0" w:color="auto"/>
        <w:bottom w:val="none" w:sz="0" w:space="0" w:color="auto"/>
        <w:right w:val="none" w:sz="0" w:space="0" w:color="auto"/>
      </w:divBdr>
    </w:div>
    <w:div w:id="450326024">
      <w:bodyDiv w:val="1"/>
      <w:marLeft w:val="0"/>
      <w:marRight w:val="0"/>
      <w:marTop w:val="0"/>
      <w:marBottom w:val="0"/>
      <w:divBdr>
        <w:top w:val="none" w:sz="0" w:space="0" w:color="auto"/>
        <w:left w:val="none" w:sz="0" w:space="0" w:color="auto"/>
        <w:bottom w:val="none" w:sz="0" w:space="0" w:color="auto"/>
        <w:right w:val="none" w:sz="0" w:space="0" w:color="auto"/>
      </w:divBdr>
    </w:div>
    <w:div w:id="450782239">
      <w:bodyDiv w:val="1"/>
      <w:marLeft w:val="0"/>
      <w:marRight w:val="0"/>
      <w:marTop w:val="0"/>
      <w:marBottom w:val="0"/>
      <w:divBdr>
        <w:top w:val="none" w:sz="0" w:space="0" w:color="auto"/>
        <w:left w:val="none" w:sz="0" w:space="0" w:color="auto"/>
        <w:bottom w:val="none" w:sz="0" w:space="0" w:color="auto"/>
        <w:right w:val="none" w:sz="0" w:space="0" w:color="auto"/>
      </w:divBdr>
    </w:div>
    <w:div w:id="456417797">
      <w:bodyDiv w:val="1"/>
      <w:marLeft w:val="0"/>
      <w:marRight w:val="0"/>
      <w:marTop w:val="0"/>
      <w:marBottom w:val="0"/>
      <w:divBdr>
        <w:top w:val="none" w:sz="0" w:space="0" w:color="auto"/>
        <w:left w:val="none" w:sz="0" w:space="0" w:color="auto"/>
        <w:bottom w:val="none" w:sz="0" w:space="0" w:color="auto"/>
        <w:right w:val="none" w:sz="0" w:space="0" w:color="auto"/>
      </w:divBdr>
    </w:div>
    <w:div w:id="480342871">
      <w:bodyDiv w:val="1"/>
      <w:marLeft w:val="0"/>
      <w:marRight w:val="0"/>
      <w:marTop w:val="0"/>
      <w:marBottom w:val="0"/>
      <w:divBdr>
        <w:top w:val="none" w:sz="0" w:space="0" w:color="auto"/>
        <w:left w:val="none" w:sz="0" w:space="0" w:color="auto"/>
        <w:bottom w:val="none" w:sz="0" w:space="0" w:color="auto"/>
        <w:right w:val="none" w:sz="0" w:space="0" w:color="auto"/>
      </w:divBdr>
    </w:div>
    <w:div w:id="498161561">
      <w:bodyDiv w:val="1"/>
      <w:marLeft w:val="0"/>
      <w:marRight w:val="0"/>
      <w:marTop w:val="0"/>
      <w:marBottom w:val="0"/>
      <w:divBdr>
        <w:top w:val="none" w:sz="0" w:space="0" w:color="auto"/>
        <w:left w:val="none" w:sz="0" w:space="0" w:color="auto"/>
        <w:bottom w:val="none" w:sz="0" w:space="0" w:color="auto"/>
        <w:right w:val="none" w:sz="0" w:space="0" w:color="auto"/>
      </w:divBdr>
    </w:div>
    <w:div w:id="509224818">
      <w:bodyDiv w:val="1"/>
      <w:marLeft w:val="0"/>
      <w:marRight w:val="0"/>
      <w:marTop w:val="0"/>
      <w:marBottom w:val="0"/>
      <w:divBdr>
        <w:top w:val="none" w:sz="0" w:space="0" w:color="auto"/>
        <w:left w:val="none" w:sz="0" w:space="0" w:color="auto"/>
        <w:bottom w:val="none" w:sz="0" w:space="0" w:color="auto"/>
        <w:right w:val="none" w:sz="0" w:space="0" w:color="auto"/>
      </w:divBdr>
    </w:div>
    <w:div w:id="520776581">
      <w:bodyDiv w:val="1"/>
      <w:marLeft w:val="0"/>
      <w:marRight w:val="0"/>
      <w:marTop w:val="0"/>
      <w:marBottom w:val="0"/>
      <w:divBdr>
        <w:top w:val="none" w:sz="0" w:space="0" w:color="auto"/>
        <w:left w:val="none" w:sz="0" w:space="0" w:color="auto"/>
        <w:bottom w:val="none" w:sz="0" w:space="0" w:color="auto"/>
        <w:right w:val="none" w:sz="0" w:space="0" w:color="auto"/>
      </w:divBdr>
    </w:div>
    <w:div w:id="544561950">
      <w:bodyDiv w:val="1"/>
      <w:marLeft w:val="0"/>
      <w:marRight w:val="0"/>
      <w:marTop w:val="0"/>
      <w:marBottom w:val="0"/>
      <w:divBdr>
        <w:top w:val="none" w:sz="0" w:space="0" w:color="auto"/>
        <w:left w:val="none" w:sz="0" w:space="0" w:color="auto"/>
        <w:bottom w:val="none" w:sz="0" w:space="0" w:color="auto"/>
        <w:right w:val="none" w:sz="0" w:space="0" w:color="auto"/>
      </w:divBdr>
    </w:div>
    <w:div w:id="591671604">
      <w:bodyDiv w:val="1"/>
      <w:marLeft w:val="0"/>
      <w:marRight w:val="0"/>
      <w:marTop w:val="0"/>
      <w:marBottom w:val="0"/>
      <w:divBdr>
        <w:top w:val="none" w:sz="0" w:space="0" w:color="auto"/>
        <w:left w:val="none" w:sz="0" w:space="0" w:color="auto"/>
        <w:bottom w:val="none" w:sz="0" w:space="0" w:color="auto"/>
        <w:right w:val="none" w:sz="0" w:space="0" w:color="auto"/>
      </w:divBdr>
    </w:div>
    <w:div w:id="600987861">
      <w:bodyDiv w:val="1"/>
      <w:marLeft w:val="0"/>
      <w:marRight w:val="0"/>
      <w:marTop w:val="0"/>
      <w:marBottom w:val="0"/>
      <w:divBdr>
        <w:top w:val="none" w:sz="0" w:space="0" w:color="auto"/>
        <w:left w:val="none" w:sz="0" w:space="0" w:color="auto"/>
        <w:bottom w:val="none" w:sz="0" w:space="0" w:color="auto"/>
        <w:right w:val="none" w:sz="0" w:space="0" w:color="auto"/>
      </w:divBdr>
    </w:div>
    <w:div w:id="633414455">
      <w:bodyDiv w:val="1"/>
      <w:marLeft w:val="0"/>
      <w:marRight w:val="0"/>
      <w:marTop w:val="0"/>
      <w:marBottom w:val="0"/>
      <w:divBdr>
        <w:top w:val="none" w:sz="0" w:space="0" w:color="auto"/>
        <w:left w:val="none" w:sz="0" w:space="0" w:color="auto"/>
        <w:bottom w:val="none" w:sz="0" w:space="0" w:color="auto"/>
        <w:right w:val="none" w:sz="0" w:space="0" w:color="auto"/>
      </w:divBdr>
    </w:div>
    <w:div w:id="668866809">
      <w:bodyDiv w:val="1"/>
      <w:marLeft w:val="0"/>
      <w:marRight w:val="0"/>
      <w:marTop w:val="0"/>
      <w:marBottom w:val="0"/>
      <w:divBdr>
        <w:top w:val="none" w:sz="0" w:space="0" w:color="auto"/>
        <w:left w:val="none" w:sz="0" w:space="0" w:color="auto"/>
        <w:bottom w:val="none" w:sz="0" w:space="0" w:color="auto"/>
        <w:right w:val="none" w:sz="0" w:space="0" w:color="auto"/>
      </w:divBdr>
    </w:div>
    <w:div w:id="719983091">
      <w:bodyDiv w:val="1"/>
      <w:marLeft w:val="0"/>
      <w:marRight w:val="0"/>
      <w:marTop w:val="0"/>
      <w:marBottom w:val="0"/>
      <w:divBdr>
        <w:top w:val="none" w:sz="0" w:space="0" w:color="auto"/>
        <w:left w:val="none" w:sz="0" w:space="0" w:color="auto"/>
        <w:bottom w:val="none" w:sz="0" w:space="0" w:color="auto"/>
        <w:right w:val="none" w:sz="0" w:space="0" w:color="auto"/>
      </w:divBdr>
    </w:div>
    <w:div w:id="729959815">
      <w:bodyDiv w:val="1"/>
      <w:marLeft w:val="0"/>
      <w:marRight w:val="0"/>
      <w:marTop w:val="0"/>
      <w:marBottom w:val="0"/>
      <w:divBdr>
        <w:top w:val="none" w:sz="0" w:space="0" w:color="auto"/>
        <w:left w:val="none" w:sz="0" w:space="0" w:color="auto"/>
        <w:bottom w:val="none" w:sz="0" w:space="0" w:color="auto"/>
        <w:right w:val="none" w:sz="0" w:space="0" w:color="auto"/>
      </w:divBdr>
    </w:div>
    <w:div w:id="743651391">
      <w:bodyDiv w:val="1"/>
      <w:marLeft w:val="0"/>
      <w:marRight w:val="0"/>
      <w:marTop w:val="0"/>
      <w:marBottom w:val="0"/>
      <w:divBdr>
        <w:top w:val="none" w:sz="0" w:space="0" w:color="auto"/>
        <w:left w:val="none" w:sz="0" w:space="0" w:color="auto"/>
        <w:bottom w:val="none" w:sz="0" w:space="0" w:color="auto"/>
        <w:right w:val="none" w:sz="0" w:space="0" w:color="auto"/>
      </w:divBdr>
    </w:div>
    <w:div w:id="750274272">
      <w:bodyDiv w:val="1"/>
      <w:marLeft w:val="0"/>
      <w:marRight w:val="0"/>
      <w:marTop w:val="0"/>
      <w:marBottom w:val="0"/>
      <w:divBdr>
        <w:top w:val="none" w:sz="0" w:space="0" w:color="auto"/>
        <w:left w:val="none" w:sz="0" w:space="0" w:color="auto"/>
        <w:bottom w:val="none" w:sz="0" w:space="0" w:color="auto"/>
        <w:right w:val="none" w:sz="0" w:space="0" w:color="auto"/>
      </w:divBdr>
    </w:div>
    <w:div w:id="752237268">
      <w:bodyDiv w:val="1"/>
      <w:marLeft w:val="0"/>
      <w:marRight w:val="0"/>
      <w:marTop w:val="0"/>
      <w:marBottom w:val="0"/>
      <w:divBdr>
        <w:top w:val="none" w:sz="0" w:space="0" w:color="auto"/>
        <w:left w:val="none" w:sz="0" w:space="0" w:color="auto"/>
        <w:bottom w:val="none" w:sz="0" w:space="0" w:color="auto"/>
        <w:right w:val="none" w:sz="0" w:space="0" w:color="auto"/>
      </w:divBdr>
    </w:div>
    <w:div w:id="763575209">
      <w:bodyDiv w:val="1"/>
      <w:marLeft w:val="0"/>
      <w:marRight w:val="0"/>
      <w:marTop w:val="0"/>
      <w:marBottom w:val="0"/>
      <w:divBdr>
        <w:top w:val="none" w:sz="0" w:space="0" w:color="auto"/>
        <w:left w:val="none" w:sz="0" w:space="0" w:color="auto"/>
        <w:bottom w:val="none" w:sz="0" w:space="0" w:color="auto"/>
        <w:right w:val="none" w:sz="0" w:space="0" w:color="auto"/>
      </w:divBdr>
    </w:div>
    <w:div w:id="777066193">
      <w:bodyDiv w:val="1"/>
      <w:marLeft w:val="0"/>
      <w:marRight w:val="0"/>
      <w:marTop w:val="0"/>
      <w:marBottom w:val="0"/>
      <w:divBdr>
        <w:top w:val="none" w:sz="0" w:space="0" w:color="auto"/>
        <w:left w:val="none" w:sz="0" w:space="0" w:color="auto"/>
        <w:bottom w:val="none" w:sz="0" w:space="0" w:color="auto"/>
        <w:right w:val="none" w:sz="0" w:space="0" w:color="auto"/>
      </w:divBdr>
    </w:div>
    <w:div w:id="788282534">
      <w:bodyDiv w:val="1"/>
      <w:marLeft w:val="0"/>
      <w:marRight w:val="0"/>
      <w:marTop w:val="0"/>
      <w:marBottom w:val="0"/>
      <w:divBdr>
        <w:top w:val="none" w:sz="0" w:space="0" w:color="auto"/>
        <w:left w:val="none" w:sz="0" w:space="0" w:color="auto"/>
        <w:bottom w:val="none" w:sz="0" w:space="0" w:color="auto"/>
        <w:right w:val="none" w:sz="0" w:space="0" w:color="auto"/>
      </w:divBdr>
    </w:div>
    <w:div w:id="793209256">
      <w:bodyDiv w:val="1"/>
      <w:marLeft w:val="0"/>
      <w:marRight w:val="0"/>
      <w:marTop w:val="0"/>
      <w:marBottom w:val="0"/>
      <w:divBdr>
        <w:top w:val="none" w:sz="0" w:space="0" w:color="auto"/>
        <w:left w:val="none" w:sz="0" w:space="0" w:color="auto"/>
        <w:bottom w:val="none" w:sz="0" w:space="0" w:color="auto"/>
        <w:right w:val="none" w:sz="0" w:space="0" w:color="auto"/>
      </w:divBdr>
    </w:div>
    <w:div w:id="805120466">
      <w:bodyDiv w:val="1"/>
      <w:marLeft w:val="0"/>
      <w:marRight w:val="0"/>
      <w:marTop w:val="0"/>
      <w:marBottom w:val="0"/>
      <w:divBdr>
        <w:top w:val="none" w:sz="0" w:space="0" w:color="auto"/>
        <w:left w:val="none" w:sz="0" w:space="0" w:color="auto"/>
        <w:bottom w:val="none" w:sz="0" w:space="0" w:color="auto"/>
        <w:right w:val="none" w:sz="0" w:space="0" w:color="auto"/>
      </w:divBdr>
    </w:div>
    <w:div w:id="819077768">
      <w:bodyDiv w:val="1"/>
      <w:marLeft w:val="0"/>
      <w:marRight w:val="0"/>
      <w:marTop w:val="0"/>
      <w:marBottom w:val="0"/>
      <w:divBdr>
        <w:top w:val="none" w:sz="0" w:space="0" w:color="auto"/>
        <w:left w:val="none" w:sz="0" w:space="0" w:color="auto"/>
        <w:bottom w:val="none" w:sz="0" w:space="0" w:color="auto"/>
        <w:right w:val="none" w:sz="0" w:space="0" w:color="auto"/>
      </w:divBdr>
    </w:div>
    <w:div w:id="848176938">
      <w:bodyDiv w:val="1"/>
      <w:marLeft w:val="0"/>
      <w:marRight w:val="0"/>
      <w:marTop w:val="0"/>
      <w:marBottom w:val="0"/>
      <w:divBdr>
        <w:top w:val="none" w:sz="0" w:space="0" w:color="auto"/>
        <w:left w:val="none" w:sz="0" w:space="0" w:color="auto"/>
        <w:bottom w:val="none" w:sz="0" w:space="0" w:color="auto"/>
        <w:right w:val="none" w:sz="0" w:space="0" w:color="auto"/>
      </w:divBdr>
      <w:divsChild>
        <w:div w:id="557546709">
          <w:marLeft w:val="0"/>
          <w:marRight w:val="0"/>
          <w:marTop w:val="0"/>
          <w:marBottom w:val="0"/>
          <w:divBdr>
            <w:top w:val="none" w:sz="0" w:space="0" w:color="auto"/>
            <w:left w:val="none" w:sz="0" w:space="0" w:color="auto"/>
            <w:bottom w:val="none" w:sz="0" w:space="0" w:color="auto"/>
            <w:right w:val="none" w:sz="0" w:space="0" w:color="auto"/>
          </w:divBdr>
        </w:div>
      </w:divsChild>
    </w:div>
    <w:div w:id="872621238">
      <w:bodyDiv w:val="1"/>
      <w:marLeft w:val="0"/>
      <w:marRight w:val="0"/>
      <w:marTop w:val="0"/>
      <w:marBottom w:val="0"/>
      <w:divBdr>
        <w:top w:val="none" w:sz="0" w:space="0" w:color="auto"/>
        <w:left w:val="none" w:sz="0" w:space="0" w:color="auto"/>
        <w:bottom w:val="none" w:sz="0" w:space="0" w:color="auto"/>
        <w:right w:val="none" w:sz="0" w:space="0" w:color="auto"/>
      </w:divBdr>
    </w:div>
    <w:div w:id="879705118">
      <w:bodyDiv w:val="1"/>
      <w:marLeft w:val="0"/>
      <w:marRight w:val="0"/>
      <w:marTop w:val="0"/>
      <w:marBottom w:val="0"/>
      <w:divBdr>
        <w:top w:val="none" w:sz="0" w:space="0" w:color="auto"/>
        <w:left w:val="none" w:sz="0" w:space="0" w:color="auto"/>
        <w:bottom w:val="none" w:sz="0" w:space="0" w:color="auto"/>
        <w:right w:val="none" w:sz="0" w:space="0" w:color="auto"/>
      </w:divBdr>
    </w:div>
    <w:div w:id="892042562">
      <w:bodyDiv w:val="1"/>
      <w:marLeft w:val="0"/>
      <w:marRight w:val="0"/>
      <w:marTop w:val="0"/>
      <w:marBottom w:val="0"/>
      <w:divBdr>
        <w:top w:val="none" w:sz="0" w:space="0" w:color="auto"/>
        <w:left w:val="none" w:sz="0" w:space="0" w:color="auto"/>
        <w:bottom w:val="none" w:sz="0" w:space="0" w:color="auto"/>
        <w:right w:val="none" w:sz="0" w:space="0" w:color="auto"/>
      </w:divBdr>
    </w:div>
    <w:div w:id="907612459">
      <w:bodyDiv w:val="1"/>
      <w:marLeft w:val="0"/>
      <w:marRight w:val="0"/>
      <w:marTop w:val="0"/>
      <w:marBottom w:val="0"/>
      <w:divBdr>
        <w:top w:val="none" w:sz="0" w:space="0" w:color="auto"/>
        <w:left w:val="none" w:sz="0" w:space="0" w:color="auto"/>
        <w:bottom w:val="none" w:sz="0" w:space="0" w:color="auto"/>
        <w:right w:val="none" w:sz="0" w:space="0" w:color="auto"/>
      </w:divBdr>
    </w:div>
    <w:div w:id="911158342">
      <w:bodyDiv w:val="1"/>
      <w:marLeft w:val="0"/>
      <w:marRight w:val="0"/>
      <w:marTop w:val="0"/>
      <w:marBottom w:val="0"/>
      <w:divBdr>
        <w:top w:val="none" w:sz="0" w:space="0" w:color="auto"/>
        <w:left w:val="none" w:sz="0" w:space="0" w:color="auto"/>
        <w:bottom w:val="none" w:sz="0" w:space="0" w:color="auto"/>
        <w:right w:val="none" w:sz="0" w:space="0" w:color="auto"/>
      </w:divBdr>
    </w:div>
    <w:div w:id="918028811">
      <w:bodyDiv w:val="1"/>
      <w:marLeft w:val="0"/>
      <w:marRight w:val="0"/>
      <w:marTop w:val="0"/>
      <w:marBottom w:val="0"/>
      <w:divBdr>
        <w:top w:val="none" w:sz="0" w:space="0" w:color="auto"/>
        <w:left w:val="none" w:sz="0" w:space="0" w:color="auto"/>
        <w:bottom w:val="none" w:sz="0" w:space="0" w:color="auto"/>
        <w:right w:val="none" w:sz="0" w:space="0" w:color="auto"/>
      </w:divBdr>
    </w:div>
    <w:div w:id="934752177">
      <w:bodyDiv w:val="1"/>
      <w:marLeft w:val="0"/>
      <w:marRight w:val="0"/>
      <w:marTop w:val="0"/>
      <w:marBottom w:val="0"/>
      <w:divBdr>
        <w:top w:val="none" w:sz="0" w:space="0" w:color="auto"/>
        <w:left w:val="none" w:sz="0" w:space="0" w:color="auto"/>
        <w:bottom w:val="none" w:sz="0" w:space="0" w:color="auto"/>
        <w:right w:val="none" w:sz="0" w:space="0" w:color="auto"/>
      </w:divBdr>
    </w:div>
    <w:div w:id="995912557">
      <w:bodyDiv w:val="1"/>
      <w:marLeft w:val="0"/>
      <w:marRight w:val="0"/>
      <w:marTop w:val="0"/>
      <w:marBottom w:val="0"/>
      <w:divBdr>
        <w:top w:val="none" w:sz="0" w:space="0" w:color="auto"/>
        <w:left w:val="none" w:sz="0" w:space="0" w:color="auto"/>
        <w:bottom w:val="none" w:sz="0" w:space="0" w:color="auto"/>
        <w:right w:val="none" w:sz="0" w:space="0" w:color="auto"/>
      </w:divBdr>
    </w:div>
    <w:div w:id="1011762850">
      <w:bodyDiv w:val="1"/>
      <w:marLeft w:val="0"/>
      <w:marRight w:val="0"/>
      <w:marTop w:val="0"/>
      <w:marBottom w:val="0"/>
      <w:divBdr>
        <w:top w:val="none" w:sz="0" w:space="0" w:color="auto"/>
        <w:left w:val="none" w:sz="0" w:space="0" w:color="auto"/>
        <w:bottom w:val="none" w:sz="0" w:space="0" w:color="auto"/>
        <w:right w:val="none" w:sz="0" w:space="0" w:color="auto"/>
      </w:divBdr>
    </w:div>
    <w:div w:id="1022708342">
      <w:bodyDiv w:val="1"/>
      <w:marLeft w:val="0"/>
      <w:marRight w:val="0"/>
      <w:marTop w:val="0"/>
      <w:marBottom w:val="0"/>
      <w:divBdr>
        <w:top w:val="none" w:sz="0" w:space="0" w:color="auto"/>
        <w:left w:val="none" w:sz="0" w:space="0" w:color="auto"/>
        <w:bottom w:val="none" w:sz="0" w:space="0" w:color="auto"/>
        <w:right w:val="none" w:sz="0" w:space="0" w:color="auto"/>
      </w:divBdr>
    </w:div>
    <w:div w:id="1023359993">
      <w:bodyDiv w:val="1"/>
      <w:marLeft w:val="0"/>
      <w:marRight w:val="0"/>
      <w:marTop w:val="0"/>
      <w:marBottom w:val="0"/>
      <w:divBdr>
        <w:top w:val="none" w:sz="0" w:space="0" w:color="auto"/>
        <w:left w:val="none" w:sz="0" w:space="0" w:color="auto"/>
        <w:bottom w:val="none" w:sz="0" w:space="0" w:color="auto"/>
        <w:right w:val="none" w:sz="0" w:space="0" w:color="auto"/>
      </w:divBdr>
    </w:div>
    <w:div w:id="1034114564">
      <w:bodyDiv w:val="1"/>
      <w:marLeft w:val="0"/>
      <w:marRight w:val="0"/>
      <w:marTop w:val="0"/>
      <w:marBottom w:val="0"/>
      <w:divBdr>
        <w:top w:val="none" w:sz="0" w:space="0" w:color="auto"/>
        <w:left w:val="none" w:sz="0" w:space="0" w:color="auto"/>
        <w:bottom w:val="none" w:sz="0" w:space="0" w:color="auto"/>
        <w:right w:val="none" w:sz="0" w:space="0" w:color="auto"/>
      </w:divBdr>
    </w:div>
    <w:div w:id="1040205683">
      <w:bodyDiv w:val="1"/>
      <w:marLeft w:val="0"/>
      <w:marRight w:val="0"/>
      <w:marTop w:val="0"/>
      <w:marBottom w:val="0"/>
      <w:divBdr>
        <w:top w:val="none" w:sz="0" w:space="0" w:color="auto"/>
        <w:left w:val="none" w:sz="0" w:space="0" w:color="auto"/>
        <w:bottom w:val="none" w:sz="0" w:space="0" w:color="auto"/>
        <w:right w:val="none" w:sz="0" w:space="0" w:color="auto"/>
      </w:divBdr>
    </w:div>
    <w:div w:id="1074814929">
      <w:bodyDiv w:val="1"/>
      <w:marLeft w:val="0"/>
      <w:marRight w:val="0"/>
      <w:marTop w:val="0"/>
      <w:marBottom w:val="0"/>
      <w:divBdr>
        <w:top w:val="none" w:sz="0" w:space="0" w:color="auto"/>
        <w:left w:val="none" w:sz="0" w:space="0" w:color="auto"/>
        <w:bottom w:val="none" w:sz="0" w:space="0" w:color="auto"/>
        <w:right w:val="none" w:sz="0" w:space="0" w:color="auto"/>
      </w:divBdr>
    </w:div>
    <w:div w:id="1092630050">
      <w:bodyDiv w:val="1"/>
      <w:marLeft w:val="0"/>
      <w:marRight w:val="0"/>
      <w:marTop w:val="0"/>
      <w:marBottom w:val="0"/>
      <w:divBdr>
        <w:top w:val="none" w:sz="0" w:space="0" w:color="auto"/>
        <w:left w:val="none" w:sz="0" w:space="0" w:color="auto"/>
        <w:bottom w:val="none" w:sz="0" w:space="0" w:color="auto"/>
        <w:right w:val="none" w:sz="0" w:space="0" w:color="auto"/>
      </w:divBdr>
    </w:div>
    <w:div w:id="1123185162">
      <w:bodyDiv w:val="1"/>
      <w:marLeft w:val="0"/>
      <w:marRight w:val="0"/>
      <w:marTop w:val="0"/>
      <w:marBottom w:val="0"/>
      <w:divBdr>
        <w:top w:val="none" w:sz="0" w:space="0" w:color="auto"/>
        <w:left w:val="none" w:sz="0" w:space="0" w:color="auto"/>
        <w:bottom w:val="none" w:sz="0" w:space="0" w:color="auto"/>
        <w:right w:val="none" w:sz="0" w:space="0" w:color="auto"/>
      </w:divBdr>
    </w:div>
    <w:div w:id="1128083204">
      <w:bodyDiv w:val="1"/>
      <w:marLeft w:val="0"/>
      <w:marRight w:val="0"/>
      <w:marTop w:val="0"/>
      <w:marBottom w:val="0"/>
      <w:divBdr>
        <w:top w:val="none" w:sz="0" w:space="0" w:color="auto"/>
        <w:left w:val="none" w:sz="0" w:space="0" w:color="auto"/>
        <w:bottom w:val="none" w:sz="0" w:space="0" w:color="auto"/>
        <w:right w:val="none" w:sz="0" w:space="0" w:color="auto"/>
      </w:divBdr>
    </w:div>
    <w:div w:id="1165894782">
      <w:bodyDiv w:val="1"/>
      <w:marLeft w:val="0"/>
      <w:marRight w:val="0"/>
      <w:marTop w:val="0"/>
      <w:marBottom w:val="0"/>
      <w:divBdr>
        <w:top w:val="none" w:sz="0" w:space="0" w:color="auto"/>
        <w:left w:val="none" w:sz="0" w:space="0" w:color="auto"/>
        <w:bottom w:val="none" w:sz="0" w:space="0" w:color="auto"/>
        <w:right w:val="none" w:sz="0" w:space="0" w:color="auto"/>
      </w:divBdr>
    </w:div>
    <w:div w:id="1165972724">
      <w:bodyDiv w:val="1"/>
      <w:marLeft w:val="0"/>
      <w:marRight w:val="0"/>
      <w:marTop w:val="0"/>
      <w:marBottom w:val="0"/>
      <w:divBdr>
        <w:top w:val="none" w:sz="0" w:space="0" w:color="auto"/>
        <w:left w:val="none" w:sz="0" w:space="0" w:color="auto"/>
        <w:bottom w:val="none" w:sz="0" w:space="0" w:color="auto"/>
        <w:right w:val="none" w:sz="0" w:space="0" w:color="auto"/>
      </w:divBdr>
    </w:div>
    <w:div w:id="1172068927">
      <w:bodyDiv w:val="1"/>
      <w:marLeft w:val="0"/>
      <w:marRight w:val="0"/>
      <w:marTop w:val="0"/>
      <w:marBottom w:val="0"/>
      <w:divBdr>
        <w:top w:val="none" w:sz="0" w:space="0" w:color="auto"/>
        <w:left w:val="none" w:sz="0" w:space="0" w:color="auto"/>
        <w:bottom w:val="none" w:sz="0" w:space="0" w:color="auto"/>
        <w:right w:val="none" w:sz="0" w:space="0" w:color="auto"/>
      </w:divBdr>
    </w:div>
    <w:div w:id="1193499281">
      <w:bodyDiv w:val="1"/>
      <w:marLeft w:val="0"/>
      <w:marRight w:val="0"/>
      <w:marTop w:val="0"/>
      <w:marBottom w:val="0"/>
      <w:divBdr>
        <w:top w:val="none" w:sz="0" w:space="0" w:color="auto"/>
        <w:left w:val="none" w:sz="0" w:space="0" w:color="auto"/>
        <w:bottom w:val="none" w:sz="0" w:space="0" w:color="auto"/>
        <w:right w:val="none" w:sz="0" w:space="0" w:color="auto"/>
      </w:divBdr>
    </w:div>
    <w:div w:id="1202209268">
      <w:bodyDiv w:val="1"/>
      <w:marLeft w:val="0"/>
      <w:marRight w:val="0"/>
      <w:marTop w:val="0"/>
      <w:marBottom w:val="0"/>
      <w:divBdr>
        <w:top w:val="none" w:sz="0" w:space="0" w:color="auto"/>
        <w:left w:val="none" w:sz="0" w:space="0" w:color="auto"/>
        <w:bottom w:val="none" w:sz="0" w:space="0" w:color="auto"/>
        <w:right w:val="none" w:sz="0" w:space="0" w:color="auto"/>
      </w:divBdr>
    </w:div>
    <w:div w:id="1216088152">
      <w:bodyDiv w:val="1"/>
      <w:marLeft w:val="0"/>
      <w:marRight w:val="0"/>
      <w:marTop w:val="0"/>
      <w:marBottom w:val="0"/>
      <w:divBdr>
        <w:top w:val="none" w:sz="0" w:space="0" w:color="auto"/>
        <w:left w:val="none" w:sz="0" w:space="0" w:color="auto"/>
        <w:bottom w:val="none" w:sz="0" w:space="0" w:color="auto"/>
        <w:right w:val="none" w:sz="0" w:space="0" w:color="auto"/>
      </w:divBdr>
    </w:div>
    <w:div w:id="1233351218">
      <w:bodyDiv w:val="1"/>
      <w:marLeft w:val="0"/>
      <w:marRight w:val="0"/>
      <w:marTop w:val="0"/>
      <w:marBottom w:val="0"/>
      <w:divBdr>
        <w:top w:val="none" w:sz="0" w:space="0" w:color="auto"/>
        <w:left w:val="none" w:sz="0" w:space="0" w:color="auto"/>
        <w:bottom w:val="none" w:sz="0" w:space="0" w:color="auto"/>
        <w:right w:val="none" w:sz="0" w:space="0" w:color="auto"/>
      </w:divBdr>
    </w:div>
    <w:div w:id="1236014077">
      <w:bodyDiv w:val="1"/>
      <w:marLeft w:val="0"/>
      <w:marRight w:val="0"/>
      <w:marTop w:val="0"/>
      <w:marBottom w:val="0"/>
      <w:divBdr>
        <w:top w:val="none" w:sz="0" w:space="0" w:color="auto"/>
        <w:left w:val="none" w:sz="0" w:space="0" w:color="auto"/>
        <w:bottom w:val="none" w:sz="0" w:space="0" w:color="auto"/>
        <w:right w:val="none" w:sz="0" w:space="0" w:color="auto"/>
      </w:divBdr>
    </w:div>
    <w:div w:id="1254708285">
      <w:bodyDiv w:val="1"/>
      <w:marLeft w:val="0"/>
      <w:marRight w:val="0"/>
      <w:marTop w:val="0"/>
      <w:marBottom w:val="0"/>
      <w:divBdr>
        <w:top w:val="none" w:sz="0" w:space="0" w:color="auto"/>
        <w:left w:val="none" w:sz="0" w:space="0" w:color="auto"/>
        <w:bottom w:val="none" w:sz="0" w:space="0" w:color="auto"/>
        <w:right w:val="none" w:sz="0" w:space="0" w:color="auto"/>
      </w:divBdr>
    </w:div>
    <w:div w:id="1268198045">
      <w:bodyDiv w:val="1"/>
      <w:marLeft w:val="0"/>
      <w:marRight w:val="0"/>
      <w:marTop w:val="0"/>
      <w:marBottom w:val="0"/>
      <w:divBdr>
        <w:top w:val="none" w:sz="0" w:space="0" w:color="auto"/>
        <w:left w:val="none" w:sz="0" w:space="0" w:color="auto"/>
        <w:bottom w:val="none" w:sz="0" w:space="0" w:color="auto"/>
        <w:right w:val="none" w:sz="0" w:space="0" w:color="auto"/>
      </w:divBdr>
    </w:div>
    <w:div w:id="1268850662">
      <w:bodyDiv w:val="1"/>
      <w:marLeft w:val="0"/>
      <w:marRight w:val="0"/>
      <w:marTop w:val="0"/>
      <w:marBottom w:val="0"/>
      <w:divBdr>
        <w:top w:val="none" w:sz="0" w:space="0" w:color="auto"/>
        <w:left w:val="none" w:sz="0" w:space="0" w:color="auto"/>
        <w:bottom w:val="none" w:sz="0" w:space="0" w:color="auto"/>
        <w:right w:val="none" w:sz="0" w:space="0" w:color="auto"/>
      </w:divBdr>
    </w:div>
    <w:div w:id="1285963560">
      <w:bodyDiv w:val="1"/>
      <w:marLeft w:val="0"/>
      <w:marRight w:val="0"/>
      <w:marTop w:val="0"/>
      <w:marBottom w:val="0"/>
      <w:divBdr>
        <w:top w:val="none" w:sz="0" w:space="0" w:color="auto"/>
        <w:left w:val="none" w:sz="0" w:space="0" w:color="auto"/>
        <w:bottom w:val="none" w:sz="0" w:space="0" w:color="auto"/>
        <w:right w:val="none" w:sz="0" w:space="0" w:color="auto"/>
      </w:divBdr>
    </w:div>
    <w:div w:id="1314988102">
      <w:bodyDiv w:val="1"/>
      <w:marLeft w:val="0"/>
      <w:marRight w:val="0"/>
      <w:marTop w:val="0"/>
      <w:marBottom w:val="0"/>
      <w:divBdr>
        <w:top w:val="none" w:sz="0" w:space="0" w:color="auto"/>
        <w:left w:val="none" w:sz="0" w:space="0" w:color="auto"/>
        <w:bottom w:val="none" w:sz="0" w:space="0" w:color="auto"/>
        <w:right w:val="none" w:sz="0" w:space="0" w:color="auto"/>
      </w:divBdr>
    </w:div>
    <w:div w:id="1317146325">
      <w:bodyDiv w:val="1"/>
      <w:marLeft w:val="0"/>
      <w:marRight w:val="0"/>
      <w:marTop w:val="0"/>
      <w:marBottom w:val="0"/>
      <w:divBdr>
        <w:top w:val="none" w:sz="0" w:space="0" w:color="auto"/>
        <w:left w:val="none" w:sz="0" w:space="0" w:color="auto"/>
        <w:bottom w:val="none" w:sz="0" w:space="0" w:color="auto"/>
        <w:right w:val="none" w:sz="0" w:space="0" w:color="auto"/>
      </w:divBdr>
    </w:div>
    <w:div w:id="1324240655">
      <w:bodyDiv w:val="1"/>
      <w:marLeft w:val="0"/>
      <w:marRight w:val="0"/>
      <w:marTop w:val="0"/>
      <w:marBottom w:val="0"/>
      <w:divBdr>
        <w:top w:val="none" w:sz="0" w:space="0" w:color="auto"/>
        <w:left w:val="none" w:sz="0" w:space="0" w:color="auto"/>
        <w:bottom w:val="none" w:sz="0" w:space="0" w:color="auto"/>
        <w:right w:val="none" w:sz="0" w:space="0" w:color="auto"/>
      </w:divBdr>
    </w:div>
    <w:div w:id="1346637404">
      <w:bodyDiv w:val="1"/>
      <w:marLeft w:val="0"/>
      <w:marRight w:val="0"/>
      <w:marTop w:val="0"/>
      <w:marBottom w:val="0"/>
      <w:divBdr>
        <w:top w:val="none" w:sz="0" w:space="0" w:color="auto"/>
        <w:left w:val="none" w:sz="0" w:space="0" w:color="auto"/>
        <w:bottom w:val="none" w:sz="0" w:space="0" w:color="auto"/>
        <w:right w:val="none" w:sz="0" w:space="0" w:color="auto"/>
      </w:divBdr>
    </w:div>
    <w:div w:id="1370299074">
      <w:bodyDiv w:val="1"/>
      <w:marLeft w:val="0"/>
      <w:marRight w:val="0"/>
      <w:marTop w:val="0"/>
      <w:marBottom w:val="0"/>
      <w:divBdr>
        <w:top w:val="none" w:sz="0" w:space="0" w:color="auto"/>
        <w:left w:val="none" w:sz="0" w:space="0" w:color="auto"/>
        <w:bottom w:val="none" w:sz="0" w:space="0" w:color="auto"/>
        <w:right w:val="none" w:sz="0" w:space="0" w:color="auto"/>
      </w:divBdr>
    </w:div>
    <w:div w:id="1498616296">
      <w:bodyDiv w:val="1"/>
      <w:marLeft w:val="0"/>
      <w:marRight w:val="0"/>
      <w:marTop w:val="0"/>
      <w:marBottom w:val="0"/>
      <w:divBdr>
        <w:top w:val="none" w:sz="0" w:space="0" w:color="auto"/>
        <w:left w:val="none" w:sz="0" w:space="0" w:color="auto"/>
        <w:bottom w:val="none" w:sz="0" w:space="0" w:color="auto"/>
        <w:right w:val="none" w:sz="0" w:space="0" w:color="auto"/>
      </w:divBdr>
      <w:divsChild>
        <w:div w:id="1398819234">
          <w:marLeft w:val="0"/>
          <w:marRight w:val="0"/>
          <w:marTop w:val="0"/>
          <w:marBottom w:val="0"/>
          <w:divBdr>
            <w:top w:val="none" w:sz="0" w:space="0" w:color="auto"/>
            <w:left w:val="none" w:sz="0" w:space="0" w:color="auto"/>
            <w:bottom w:val="none" w:sz="0" w:space="0" w:color="auto"/>
            <w:right w:val="none" w:sz="0" w:space="0" w:color="auto"/>
          </w:divBdr>
        </w:div>
      </w:divsChild>
    </w:div>
    <w:div w:id="1531920384">
      <w:bodyDiv w:val="1"/>
      <w:marLeft w:val="0"/>
      <w:marRight w:val="0"/>
      <w:marTop w:val="0"/>
      <w:marBottom w:val="0"/>
      <w:divBdr>
        <w:top w:val="none" w:sz="0" w:space="0" w:color="auto"/>
        <w:left w:val="none" w:sz="0" w:space="0" w:color="auto"/>
        <w:bottom w:val="none" w:sz="0" w:space="0" w:color="auto"/>
        <w:right w:val="none" w:sz="0" w:space="0" w:color="auto"/>
      </w:divBdr>
    </w:div>
    <w:div w:id="1541211052">
      <w:bodyDiv w:val="1"/>
      <w:marLeft w:val="0"/>
      <w:marRight w:val="0"/>
      <w:marTop w:val="0"/>
      <w:marBottom w:val="0"/>
      <w:divBdr>
        <w:top w:val="none" w:sz="0" w:space="0" w:color="auto"/>
        <w:left w:val="none" w:sz="0" w:space="0" w:color="auto"/>
        <w:bottom w:val="none" w:sz="0" w:space="0" w:color="auto"/>
        <w:right w:val="none" w:sz="0" w:space="0" w:color="auto"/>
      </w:divBdr>
    </w:div>
    <w:div w:id="1548032282">
      <w:bodyDiv w:val="1"/>
      <w:marLeft w:val="0"/>
      <w:marRight w:val="0"/>
      <w:marTop w:val="0"/>
      <w:marBottom w:val="0"/>
      <w:divBdr>
        <w:top w:val="none" w:sz="0" w:space="0" w:color="auto"/>
        <w:left w:val="none" w:sz="0" w:space="0" w:color="auto"/>
        <w:bottom w:val="none" w:sz="0" w:space="0" w:color="auto"/>
        <w:right w:val="none" w:sz="0" w:space="0" w:color="auto"/>
      </w:divBdr>
    </w:div>
    <w:div w:id="1548909540">
      <w:bodyDiv w:val="1"/>
      <w:marLeft w:val="0"/>
      <w:marRight w:val="0"/>
      <w:marTop w:val="0"/>
      <w:marBottom w:val="0"/>
      <w:divBdr>
        <w:top w:val="none" w:sz="0" w:space="0" w:color="auto"/>
        <w:left w:val="none" w:sz="0" w:space="0" w:color="auto"/>
        <w:bottom w:val="none" w:sz="0" w:space="0" w:color="auto"/>
        <w:right w:val="none" w:sz="0" w:space="0" w:color="auto"/>
      </w:divBdr>
    </w:div>
    <w:div w:id="1553466478">
      <w:bodyDiv w:val="1"/>
      <w:marLeft w:val="0"/>
      <w:marRight w:val="0"/>
      <w:marTop w:val="0"/>
      <w:marBottom w:val="0"/>
      <w:divBdr>
        <w:top w:val="none" w:sz="0" w:space="0" w:color="auto"/>
        <w:left w:val="none" w:sz="0" w:space="0" w:color="auto"/>
        <w:bottom w:val="none" w:sz="0" w:space="0" w:color="auto"/>
        <w:right w:val="none" w:sz="0" w:space="0" w:color="auto"/>
      </w:divBdr>
    </w:div>
    <w:div w:id="1570537116">
      <w:bodyDiv w:val="1"/>
      <w:marLeft w:val="0"/>
      <w:marRight w:val="0"/>
      <w:marTop w:val="0"/>
      <w:marBottom w:val="0"/>
      <w:divBdr>
        <w:top w:val="none" w:sz="0" w:space="0" w:color="auto"/>
        <w:left w:val="none" w:sz="0" w:space="0" w:color="auto"/>
        <w:bottom w:val="none" w:sz="0" w:space="0" w:color="auto"/>
        <w:right w:val="none" w:sz="0" w:space="0" w:color="auto"/>
      </w:divBdr>
    </w:div>
    <w:div w:id="1574512343">
      <w:bodyDiv w:val="1"/>
      <w:marLeft w:val="0"/>
      <w:marRight w:val="0"/>
      <w:marTop w:val="0"/>
      <w:marBottom w:val="0"/>
      <w:divBdr>
        <w:top w:val="none" w:sz="0" w:space="0" w:color="auto"/>
        <w:left w:val="none" w:sz="0" w:space="0" w:color="auto"/>
        <w:bottom w:val="none" w:sz="0" w:space="0" w:color="auto"/>
        <w:right w:val="none" w:sz="0" w:space="0" w:color="auto"/>
      </w:divBdr>
    </w:div>
    <w:div w:id="1598054301">
      <w:bodyDiv w:val="1"/>
      <w:marLeft w:val="0"/>
      <w:marRight w:val="0"/>
      <w:marTop w:val="0"/>
      <w:marBottom w:val="0"/>
      <w:divBdr>
        <w:top w:val="none" w:sz="0" w:space="0" w:color="auto"/>
        <w:left w:val="none" w:sz="0" w:space="0" w:color="auto"/>
        <w:bottom w:val="none" w:sz="0" w:space="0" w:color="auto"/>
        <w:right w:val="none" w:sz="0" w:space="0" w:color="auto"/>
      </w:divBdr>
    </w:div>
    <w:div w:id="1609508530">
      <w:bodyDiv w:val="1"/>
      <w:marLeft w:val="0"/>
      <w:marRight w:val="0"/>
      <w:marTop w:val="0"/>
      <w:marBottom w:val="0"/>
      <w:divBdr>
        <w:top w:val="none" w:sz="0" w:space="0" w:color="auto"/>
        <w:left w:val="none" w:sz="0" w:space="0" w:color="auto"/>
        <w:bottom w:val="none" w:sz="0" w:space="0" w:color="auto"/>
        <w:right w:val="none" w:sz="0" w:space="0" w:color="auto"/>
      </w:divBdr>
    </w:div>
    <w:div w:id="1612279536">
      <w:bodyDiv w:val="1"/>
      <w:marLeft w:val="0"/>
      <w:marRight w:val="0"/>
      <w:marTop w:val="0"/>
      <w:marBottom w:val="0"/>
      <w:divBdr>
        <w:top w:val="none" w:sz="0" w:space="0" w:color="auto"/>
        <w:left w:val="none" w:sz="0" w:space="0" w:color="auto"/>
        <w:bottom w:val="none" w:sz="0" w:space="0" w:color="auto"/>
        <w:right w:val="none" w:sz="0" w:space="0" w:color="auto"/>
      </w:divBdr>
    </w:div>
    <w:div w:id="1640838396">
      <w:bodyDiv w:val="1"/>
      <w:marLeft w:val="0"/>
      <w:marRight w:val="0"/>
      <w:marTop w:val="0"/>
      <w:marBottom w:val="0"/>
      <w:divBdr>
        <w:top w:val="none" w:sz="0" w:space="0" w:color="auto"/>
        <w:left w:val="none" w:sz="0" w:space="0" w:color="auto"/>
        <w:bottom w:val="none" w:sz="0" w:space="0" w:color="auto"/>
        <w:right w:val="none" w:sz="0" w:space="0" w:color="auto"/>
      </w:divBdr>
    </w:div>
    <w:div w:id="1645505073">
      <w:bodyDiv w:val="1"/>
      <w:marLeft w:val="0"/>
      <w:marRight w:val="0"/>
      <w:marTop w:val="0"/>
      <w:marBottom w:val="0"/>
      <w:divBdr>
        <w:top w:val="none" w:sz="0" w:space="0" w:color="auto"/>
        <w:left w:val="none" w:sz="0" w:space="0" w:color="auto"/>
        <w:bottom w:val="none" w:sz="0" w:space="0" w:color="auto"/>
        <w:right w:val="none" w:sz="0" w:space="0" w:color="auto"/>
      </w:divBdr>
    </w:div>
    <w:div w:id="1647737642">
      <w:bodyDiv w:val="1"/>
      <w:marLeft w:val="0"/>
      <w:marRight w:val="0"/>
      <w:marTop w:val="0"/>
      <w:marBottom w:val="0"/>
      <w:divBdr>
        <w:top w:val="none" w:sz="0" w:space="0" w:color="auto"/>
        <w:left w:val="none" w:sz="0" w:space="0" w:color="auto"/>
        <w:bottom w:val="none" w:sz="0" w:space="0" w:color="auto"/>
        <w:right w:val="none" w:sz="0" w:space="0" w:color="auto"/>
      </w:divBdr>
    </w:div>
    <w:div w:id="1648128415">
      <w:bodyDiv w:val="1"/>
      <w:marLeft w:val="0"/>
      <w:marRight w:val="0"/>
      <w:marTop w:val="0"/>
      <w:marBottom w:val="0"/>
      <w:divBdr>
        <w:top w:val="none" w:sz="0" w:space="0" w:color="auto"/>
        <w:left w:val="none" w:sz="0" w:space="0" w:color="auto"/>
        <w:bottom w:val="none" w:sz="0" w:space="0" w:color="auto"/>
        <w:right w:val="none" w:sz="0" w:space="0" w:color="auto"/>
      </w:divBdr>
    </w:div>
    <w:div w:id="1653754479">
      <w:bodyDiv w:val="1"/>
      <w:marLeft w:val="0"/>
      <w:marRight w:val="0"/>
      <w:marTop w:val="0"/>
      <w:marBottom w:val="0"/>
      <w:divBdr>
        <w:top w:val="none" w:sz="0" w:space="0" w:color="auto"/>
        <w:left w:val="none" w:sz="0" w:space="0" w:color="auto"/>
        <w:bottom w:val="none" w:sz="0" w:space="0" w:color="auto"/>
        <w:right w:val="none" w:sz="0" w:space="0" w:color="auto"/>
      </w:divBdr>
    </w:div>
    <w:div w:id="1669821414">
      <w:bodyDiv w:val="1"/>
      <w:marLeft w:val="0"/>
      <w:marRight w:val="0"/>
      <w:marTop w:val="0"/>
      <w:marBottom w:val="0"/>
      <w:divBdr>
        <w:top w:val="none" w:sz="0" w:space="0" w:color="auto"/>
        <w:left w:val="none" w:sz="0" w:space="0" w:color="auto"/>
        <w:bottom w:val="none" w:sz="0" w:space="0" w:color="auto"/>
        <w:right w:val="none" w:sz="0" w:space="0" w:color="auto"/>
      </w:divBdr>
    </w:div>
    <w:div w:id="1677464012">
      <w:bodyDiv w:val="1"/>
      <w:marLeft w:val="0"/>
      <w:marRight w:val="0"/>
      <w:marTop w:val="0"/>
      <w:marBottom w:val="0"/>
      <w:divBdr>
        <w:top w:val="none" w:sz="0" w:space="0" w:color="auto"/>
        <w:left w:val="none" w:sz="0" w:space="0" w:color="auto"/>
        <w:bottom w:val="none" w:sz="0" w:space="0" w:color="auto"/>
        <w:right w:val="none" w:sz="0" w:space="0" w:color="auto"/>
      </w:divBdr>
    </w:div>
    <w:div w:id="1695644993">
      <w:bodyDiv w:val="1"/>
      <w:marLeft w:val="0"/>
      <w:marRight w:val="0"/>
      <w:marTop w:val="0"/>
      <w:marBottom w:val="0"/>
      <w:divBdr>
        <w:top w:val="none" w:sz="0" w:space="0" w:color="auto"/>
        <w:left w:val="none" w:sz="0" w:space="0" w:color="auto"/>
        <w:bottom w:val="none" w:sz="0" w:space="0" w:color="auto"/>
        <w:right w:val="none" w:sz="0" w:space="0" w:color="auto"/>
      </w:divBdr>
    </w:div>
    <w:div w:id="1703283124">
      <w:bodyDiv w:val="1"/>
      <w:marLeft w:val="0"/>
      <w:marRight w:val="0"/>
      <w:marTop w:val="0"/>
      <w:marBottom w:val="0"/>
      <w:divBdr>
        <w:top w:val="none" w:sz="0" w:space="0" w:color="auto"/>
        <w:left w:val="none" w:sz="0" w:space="0" w:color="auto"/>
        <w:bottom w:val="none" w:sz="0" w:space="0" w:color="auto"/>
        <w:right w:val="none" w:sz="0" w:space="0" w:color="auto"/>
      </w:divBdr>
    </w:div>
    <w:div w:id="1722630303">
      <w:bodyDiv w:val="1"/>
      <w:marLeft w:val="0"/>
      <w:marRight w:val="0"/>
      <w:marTop w:val="0"/>
      <w:marBottom w:val="0"/>
      <w:divBdr>
        <w:top w:val="none" w:sz="0" w:space="0" w:color="auto"/>
        <w:left w:val="none" w:sz="0" w:space="0" w:color="auto"/>
        <w:bottom w:val="none" w:sz="0" w:space="0" w:color="auto"/>
        <w:right w:val="none" w:sz="0" w:space="0" w:color="auto"/>
      </w:divBdr>
    </w:div>
    <w:div w:id="1722941850">
      <w:bodyDiv w:val="1"/>
      <w:marLeft w:val="0"/>
      <w:marRight w:val="0"/>
      <w:marTop w:val="0"/>
      <w:marBottom w:val="0"/>
      <w:divBdr>
        <w:top w:val="none" w:sz="0" w:space="0" w:color="auto"/>
        <w:left w:val="none" w:sz="0" w:space="0" w:color="auto"/>
        <w:bottom w:val="none" w:sz="0" w:space="0" w:color="auto"/>
        <w:right w:val="none" w:sz="0" w:space="0" w:color="auto"/>
      </w:divBdr>
    </w:div>
    <w:div w:id="1754430300">
      <w:bodyDiv w:val="1"/>
      <w:marLeft w:val="0"/>
      <w:marRight w:val="0"/>
      <w:marTop w:val="0"/>
      <w:marBottom w:val="0"/>
      <w:divBdr>
        <w:top w:val="none" w:sz="0" w:space="0" w:color="auto"/>
        <w:left w:val="none" w:sz="0" w:space="0" w:color="auto"/>
        <w:bottom w:val="none" w:sz="0" w:space="0" w:color="auto"/>
        <w:right w:val="none" w:sz="0" w:space="0" w:color="auto"/>
      </w:divBdr>
    </w:div>
    <w:div w:id="1758672290">
      <w:bodyDiv w:val="1"/>
      <w:marLeft w:val="0"/>
      <w:marRight w:val="0"/>
      <w:marTop w:val="0"/>
      <w:marBottom w:val="0"/>
      <w:divBdr>
        <w:top w:val="none" w:sz="0" w:space="0" w:color="auto"/>
        <w:left w:val="none" w:sz="0" w:space="0" w:color="auto"/>
        <w:bottom w:val="none" w:sz="0" w:space="0" w:color="auto"/>
        <w:right w:val="none" w:sz="0" w:space="0" w:color="auto"/>
      </w:divBdr>
    </w:div>
    <w:div w:id="1765765941">
      <w:bodyDiv w:val="1"/>
      <w:marLeft w:val="0"/>
      <w:marRight w:val="0"/>
      <w:marTop w:val="0"/>
      <w:marBottom w:val="0"/>
      <w:divBdr>
        <w:top w:val="none" w:sz="0" w:space="0" w:color="auto"/>
        <w:left w:val="none" w:sz="0" w:space="0" w:color="auto"/>
        <w:bottom w:val="none" w:sz="0" w:space="0" w:color="auto"/>
        <w:right w:val="none" w:sz="0" w:space="0" w:color="auto"/>
      </w:divBdr>
    </w:div>
    <w:div w:id="1777211697">
      <w:bodyDiv w:val="1"/>
      <w:marLeft w:val="0"/>
      <w:marRight w:val="0"/>
      <w:marTop w:val="0"/>
      <w:marBottom w:val="0"/>
      <w:divBdr>
        <w:top w:val="none" w:sz="0" w:space="0" w:color="auto"/>
        <w:left w:val="none" w:sz="0" w:space="0" w:color="auto"/>
        <w:bottom w:val="none" w:sz="0" w:space="0" w:color="auto"/>
        <w:right w:val="none" w:sz="0" w:space="0" w:color="auto"/>
      </w:divBdr>
    </w:div>
    <w:div w:id="1778403756">
      <w:bodyDiv w:val="1"/>
      <w:marLeft w:val="0"/>
      <w:marRight w:val="0"/>
      <w:marTop w:val="0"/>
      <w:marBottom w:val="0"/>
      <w:divBdr>
        <w:top w:val="none" w:sz="0" w:space="0" w:color="auto"/>
        <w:left w:val="none" w:sz="0" w:space="0" w:color="auto"/>
        <w:bottom w:val="none" w:sz="0" w:space="0" w:color="auto"/>
        <w:right w:val="none" w:sz="0" w:space="0" w:color="auto"/>
      </w:divBdr>
    </w:div>
    <w:div w:id="1783770120">
      <w:bodyDiv w:val="1"/>
      <w:marLeft w:val="0"/>
      <w:marRight w:val="0"/>
      <w:marTop w:val="0"/>
      <w:marBottom w:val="0"/>
      <w:divBdr>
        <w:top w:val="none" w:sz="0" w:space="0" w:color="auto"/>
        <w:left w:val="none" w:sz="0" w:space="0" w:color="auto"/>
        <w:bottom w:val="none" w:sz="0" w:space="0" w:color="auto"/>
        <w:right w:val="none" w:sz="0" w:space="0" w:color="auto"/>
      </w:divBdr>
    </w:div>
    <w:div w:id="1798840813">
      <w:bodyDiv w:val="1"/>
      <w:marLeft w:val="0"/>
      <w:marRight w:val="0"/>
      <w:marTop w:val="0"/>
      <w:marBottom w:val="0"/>
      <w:divBdr>
        <w:top w:val="none" w:sz="0" w:space="0" w:color="auto"/>
        <w:left w:val="none" w:sz="0" w:space="0" w:color="auto"/>
        <w:bottom w:val="none" w:sz="0" w:space="0" w:color="auto"/>
        <w:right w:val="none" w:sz="0" w:space="0" w:color="auto"/>
      </w:divBdr>
    </w:div>
    <w:div w:id="1807820873">
      <w:bodyDiv w:val="1"/>
      <w:marLeft w:val="0"/>
      <w:marRight w:val="0"/>
      <w:marTop w:val="0"/>
      <w:marBottom w:val="0"/>
      <w:divBdr>
        <w:top w:val="none" w:sz="0" w:space="0" w:color="auto"/>
        <w:left w:val="none" w:sz="0" w:space="0" w:color="auto"/>
        <w:bottom w:val="none" w:sz="0" w:space="0" w:color="auto"/>
        <w:right w:val="none" w:sz="0" w:space="0" w:color="auto"/>
      </w:divBdr>
    </w:div>
    <w:div w:id="1827941047">
      <w:bodyDiv w:val="1"/>
      <w:marLeft w:val="0"/>
      <w:marRight w:val="0"/>
      <w:marTop w:val="0"/>
      <w:marBottom w:val="0"/>
      <w:divBdr>
        <w:top w:val="none" w:sz="0" w:space="0" w:color="auto"/>
        <w:left w:val="none" w:sz="0" w:space="0" w:color="auto"/>
        <w:bottom w:val="none" w:sz="0" w:space="0" w:color="auto"/>
        <w:right w:val="none" w:sz="0" w:space="0" w:color="auto"/>
      </w:divBdr>
    </w:div>
    <w:div w:id="1851679335">
      <w:bodyDiv w:val="1"/>
      <w:marLeft w:val="0"/>
      <w:marRight w:val="0"/>
      <w:marTop w:val="0"/>
      <w:marBottom w:val="0"/>
      <w:divBdr>
        <w:top w:val="none" w:sz="0" w:space="0" w:color="auto"/>
        <w:left w:val="none" w:sz="0" w:space="0" w:color="auto"/>
        <w:bottom w:val="none" w:sz="0" w:space="0" w:color="auto"/>
        <w:right w:val="none" w:sz="0" w:space="0" w:color="auto"/>
      </w:divBdr>
    </w:div>
    <w:div w:id="1902402303">
      <w:bodyDiv w:val="1"/>
      <w:marLeft w:val="0"/>
      <w:marRight w:val="0"/>
      <w:marTop w:val="0"/>
      <w:marBottom w:val="0"/>
      <w:divBdr>
        <w:top w:val="none" w:sz="0" w:space="0" w:color="auto"/>
        <w:left w:val="none" w:sz="0" w:space="0" w:color="auto"/>
        <w:bottom w:val="none" w:sz="0" w:space="0" w:color="auto"/>
        <w:right w:val="none" w:sz="0" w:space="0" w:color="auto"/>
      </w:divBdr>
    </w:div>
    <w:div w:id="1912346795">
      <w:bodyDiv w:val="1"/>
      <w:marLeft w:val="0"/>
      <w:marRight w:val="0"/>
      <w:marTop w:val="0"/>
      <w:marBottom w:val="0"/>
      <w:divBdr>
        <w:top w:val="none" w:sz="0" w:space="0" w:color="auto"/>
        <w:left w:val="none" w:sz="0" w:space="0" w:color="auto"/>
        <w:bottom w:val="none" w:sz="0" w:space="0" w:color="auto"/>
        <w:right w:val="none" w:sz="0" w:space="0" w:color="auto"/>
      </w:divBdr>
    </w:div>
    <w:div w:id="1921599906">
      <w:bodyDiv w:val="1"/>
      <w:marLeft w:val="0"/>
      <w:marRight w:val="0"/>
      <w:marTop w:val="0"/>
      <w:marBottom w:val="0"/>
      <w:divBdr>
        <w:top w:val="none" w:sz="0" w:space="0" w:color="auto"/>
        <w:left w:val="none" w:sz="0" w:space="0" w:color="auto"/>
        <w:bottom w:val="none" w:sz="0" w:space="0" w:color="auto"/>
        <w:right w:val="none" w:sz="0" w:space="0" w:color="auto"/>
      </w:divBdr>
    </w:div>
    <w:div w:id="1922593938">
      <w:bodyDiv w:val="1"/>
      <w:marLeft w:val="0"/>
      <w:marRight w:val="0"/>
      <w:marTop w:val="0"/>
      <w:marBottom w:val="0"/>
      <w:divBdr>
        <w:top w:val="none" w:sz="0" w:space="0" w:color="auto"/>
        <w:left w:val="none" w:sz="0" w:space="0" w:color="auto"/>
        <w:bottom w:val="none" w:sz="0" w:space="0" w:color="auto"/>
        <w:right w:val="none" w:sz="0" w:space="0" w:color="auto"/>
      </w:divBdr>
    </w:div>
    <w:div w:id="1927108133">
      <w:bodyDiv w:val="1"/>
      <w:marLeft w:val="0"/>
      <w:marRight w:val="0"/>
      <w:marTop w:val="0"/>
      <w:marBottom w:val="0"/>
      <w:divBdr>
        <w:top w:val="none" w:sz="0" w:space="0" w:color="auto"/>
        <w:left w:val="none" w:sz="0" w:space="0" w:color="auto"/>
        <w:bottom w:val="none" w:sz="0" w:space="0" w:color="auto"/>
        <w:right w:val="none" w:sz="0" w:space="0" w:color="auto"/>
      </w:divBdr>
    </w:div>
    <w:div w:id="1929390785">
      <w:bodyDiv w:val="1"/>
      <w:marLeft w:val="0"/>
      <w:marRight w:val="0"/>
      <w:marTop w:val="0"/>
      <w:marBottom w:val="0"/>
      <w:divBdr>
        <w:top w:val="none" w:sz="0" w:space="0" w:color="auto"/>
        <w:left w:val="none" w:sz="0" w:space="0" w:color="auto"/>
        <w:bottom w:val="none" w:sz="0" w:space="0" w:color="auto"/>
        <w:right w:val="none" w:sz="0" w:space="0" w:color="auto"/>
      </w:divBdr>
    </w:div>
    <w:div w:id="1932544069">
      <w:bodyDiv w:val="1"/>
      <w:marLeft w:val="0"/>
      <w:marRight w:val="0"/>
      <w:marTop w:val="0"/>
      <w:marBottom w:val="0"/>
      <w:divBdr>
        <w:top w:val="none" w:sz="0" w:space="0" w:color="auto"/>
        <w:left w:val="none" w:sz="0" w:space="0" w:color="auto"/>
        <w:bottom w:val="none" w:sz="0" w:space="0" w:color="auto"/>
        <w:right w:val="none" w:sz="0" w:space="0" w:color="auto"/>
      </w:divBdr>
    </w:div>
    <w:div w:id="1945721585">
      <w:bodyDiv w:val="1"/>
      <w:marLeft w:val="0"/>
      <w:marRight w:val="0"/>
      <w:marTop w:val="0"/>
      <w:marBottom w:val="0"/>
      <w:divBdr>
        <w:top w:val="none" w:sz="0" w:space="0" w:color="auto"/>
        <w:left w:val="none" w:sz="0" w:space="0" w:color="auto"/>
        <w:bottom w:val="none" w:sz="0" w:space="0" w:color="auto"/>
        <w:right w:val="none" w:sz="0" w:space="0" w:color="auto"/>
      </w:divBdr>
    </w:div>
    <w:div w:id="1956330942">
      <w:bodyDiv w:val="1"/>
      <w:marLeft w:val="0"/>
      <w:marRight w:val="0"/>
      <w:marTop w:val="0"/>
      <w:marBottom w:val="0"/>
      <w:divBdr>
        <w:top w:val="none" w:sz="0" w:space="0" w:color="auto"/>
        <w:left w:val="none" w:sz="0" w:space="0" w:color="auto"/>
        <w:bottom w:val="none" w:sz="0" w:space="0" w:color="auto"/>
        <w:right w:val="none" w:sz="0" w:space="0" w:color="auto"/>
      </w:divBdr>
    </w:div>
    <w:div w:id="1961494969">
      <w:bodyDiv w:val="1"/>
      <w:marLeft w:val="0"/>
      <w:marRight w:val="0"/>
      <w:marTop w:val="0"/>
      <w:marBottom w:val="0"/>
      <w:divBdr>
        <w:top w:val="none" w:sz="0" w:space="0" w:color="auto"/>
        <w:left w:val="none" w:sz="0" w:space="0" w:color="auto"/>
        <w:bottom w:val="none" w:sz="0" w:space="0" w:color="auto"/>
        <w:right w:val="none" w:sz="0" w:space="0" w:color="auto"/>
      </w:divBdr>
    </w:div>
    <w:div w:id="1965116698">
      <w:bodyDiv w:val="1"/>
      <w:marLeft w:val="0"/>
      <w:marRight w:val="0"/>
      <w:marTop w:val="0"/>
      <w:marBottom w:val="0"/>
      <w:divBdr>
        <w:top w:val="none" w:sz="0" w:space="0" w:color="auto"/>
        <w:left w:val="none" w:sz="0" w:space="0" w:color="auto"/>
        <w:bottom w:val="none" w:sz="0" w:space="0" w:color="auto"/>
        <w:right w:val="none" w:sz="0" w:space="0" w:color="auto"/>
      </w:divBdr>
    </w:div>
    <w:div w:id="1966544146">
      <w:bodyDiv w:val="1"/>
      <w:marLeft w:val="0"/>
      <w:marRight w:val="0"/>
      <w:marTop w:val="0"/>
      <w:marBottom w:val="0"/>
      <w:divBdr>
        <w:top w:val="none" w:sz="0" w:space="0" w:color="auto"/>
        <w:left w:val="none" w:sz="0" w:space="0" w:color="auto"/>
        <w:bottom w:val="none" w:sz="0" w:space="0" w:color="auto"/>
        <w:right w:val="none" w:sz="0" w:space="0" w:color="auto"/>
      </w:divBdr>
    </w:div>
    <w:div w:id="1973946467">
      <w:bodyDiv w:val="1"/>
      <w:marLeft w:val="0"/>
      <w:marRight w:val="0"/>
      <w:marTop w:val="0"/>
      <w:marBottom w:val="0"/>
      <w:divBdr>
        <w:top w:val="none" w:sz="0" w:space="0" w:color="auto"/>
        <w:left w:val="none" w:sz="0" w:space="0" w:color="auto"/>
        <w:bottom w:val="none" w:sz="0" w:space="0" w:color="auto"/>
        <w:right w:val="none" w:sz="0" w:space="0" w:color="auto"/>
      </w:divBdr>
    </w:div>
    <w:div w:id="1998923702">
      <w:bodyDiv w:val="1"/>
      <w:marLeft w:val="0"/>
      <w:marRight w:val="0"/>
      <w:marTop w:val="0"/>
      <w:marBottom w:val="0"/>
      <w:divBdr>
        <w:top w:val="none" w:sz="0" w:space="0" w:color="auto"/>
        <w:left w:val="none" w:sz="0" w:space="0" w:color="auto"/>
        <w:bottom w:val="none" w:sz="0" w:space="0" w:color="auto"/>
        <w:right w:val="none" w:sz="0" w:space="0" w:color="auto"/>
      </w:divBdr>
    </w:div>
    <w:div w:id="2008822766">
      <w:bodyDiv w:val="1"/>
      <w:marLeft w:val="0"/>
      <w:marRight w:val="0"/>
      <w:marTop w:val="0"/>
      <w:marBottom w:val="0"/>
      <w:divBdr>
        <w:top w:val="none" w:sz="0" w:space="0" w:color="auto"/>
        <w:left w:val="none" w:sz="0" w:space="0" w:color="auto"/>
        <w:bottom w:val="none" w:sz="0" w:space="0" w:color="auto"/>
        <w:right w:val="none" w:sz="0" w:space="0" w:color="auto"/>
      </w:divBdr>
    </w:div>
    <w:div w:id="2022971003">
      <w:bodyDiv w:val="1"/>
      <w:marLeft w:val="0"/>
      <w:marRight w:val="0"/>
      <w:marTop w:val="0"/>
      <w:marBottom w:val="0"/>
      <w:divBdr>
        <w:top w:val="none" w:sz="0" w:space="0" w:color="auto"/>
        <w:left w:val="none" w:sz="0" w:space="0" w:color="auto"/>
        <w:bottom w:val="none" w:sz="0" w:space="0" w:color="auto"/>
        <w:right w:val="none" w:sz="0" w:space="0" w:color="auto"/>
      </w:divBdr>
    </w:div>
    <w:div w:id="2035838302">
      <w:bodyDiv w:val="1"/>
      <w:marLeft w:val="0"/>
      <w:marRight w:val="0"/>
      <w:marTop w:val="0"/>
      <w:marBottom w:val="0"/>
      <w:divBdr>
        <w:top w:val="none" w:sz="0" w:space="0" w:color="auto"/>
        <w:left w:val="none" w:sz="0" w:space="0" w:color="auto"/>
        <w:bottom w:val="none" w:sz="0" w:space="0" w:color="auto"/>
        <w:right w:val="none" w:sz="0" w:space="0" w:color="auto"/>
      </w:divBdr>
    </w:div>
    <w:div w:id="2055886352">
      <w:bodyDiv w:val="1"/>
      <w:marLeft w:val="0"/>
      <w:marRight w:val="0"/>
      <w:marTop w:val="0"/>
      <w:marBottom w:val="0"/>
      <w:divBdr>
        <w:top w:val="none" w:sz="0" w:space="0" w:color="auto"/>
        <w:left w:val="none" w:sz="0" w:space="0" w:color="auto"/>
        <w:bottom w:val="none" w:sz="0" w:space="0" w:color="auto"/>
        <w:right w:val="none" w:sz="0" w:space="0" w:color="auto"/>
      </w:divBdr>
    </w:div>
    <w:div w:id="2057661853">
      <w:bodyDiv w:val="1"/>
      <w:marLeft w:val="0"/>
      <w:marRight w:val="0"/>
      <w:marTop w:val="0"/>
      <w:marBottom w:val="0"/>
      <w:divBdr>
        <w:top w:val="none" w:sz="0" w:space="0" w:color="auto"/>
        <w:left w:val="none" w:sz="0" w:space="0" w:color="auto"/>
        <w:bottom w:val="none" w:sz="0" w:space="0" w:color="auto"/>
        <w:right w:val="none" w:sz="0" w:space="0" w:color="auto"/>
      </w:divBdr>
    </w:div>
    <w:div w:id="2063819700">
      <w:bodyDiv w:val="1"/>
      <w:marLeft w:val="0"/>
      <w:marRight w:val="0"/>
      <w:marTop w:val="0"/>
      <w:marBottom w:val="0"/>
      <w:divBdr>
        <w:top w:val="none" w:sz="0" w:space="0" w:color="auto"/>
        <w:left w:val="none" w:sz="0" w:space="0" w:color="auto"/>
        <w:bottom w:val="none" w:sz="0" w:space="0" w:color="auto"/>
        <w:right w:val="none" w:sz="0" w:space="0" w:color="auto"/>
      </w:divBdr>
    </w:div>
    <w:div w:id="2079326888">
      <w:bodyDiv w:val="1"/>
      <w:marLeft w:val="0"/>
      <w:marRight w:val="0"/>
      <w:marTop w:val="0"/>
      <w:marBottom w:val="0"/>
      <w:divBdr>
        <w:top w:val="none" w:sz="0" w:space="0" w:color="auto"/>
        <w:left w:val="none" w:sz="0" w:space="0" w:color="auto"/>
        <w:bottom w:val="none" w:sz="0" w:space="0" w:color="auto"/>
        <w:right w:val="none" w:sz="0" w:space="0" w:color="auto"/>
      </w:divBdr>
    </w:div>
    <w:div w:id="2092969241">
      <w:bodyDiv w:val="1"/>
      <w:marLeft w:val="0"/>
      <w:marRight w:val="0"/>
      <w:marTop w:val="0"/>
      <w:marBottom w:val="0"/>
      <w:divBdr>
        <w:top w:val="none" w:sz="0" w:space="0" w:color="auto"/>
        <w:left w:val="none" w:sz="0" w:space="0" w:color="auto"/>
        <w:bottom w:val="none" w:sz="0" w:space="0" w:color="auto"/>
        <w:right w:val="none" w:sz="0" w:space="0" w:color="auto"/>
      </w:divBdr>
    </w:div>
    <w:div w:id="2112433922">
      <w:bodyDiv w:val="1"/>
      <w:marLeft w:val="0"/>
      <w:marRight w:val="0"/>
      <w:marTop w:val="0"/>
      <w:marBottom w:val="0"/>
      <w:divBdr>
        <w:top w:val="none" w:sz="0" w:space="0" w:color="auto"/>
        <w:left w:val="none" w:sz="0" w:space="0" w:color="auto"/>
        <w:bottom w:val="none" w:sz="0" w:space="0" w:color="auto"/>
        <w:right w:val="none" w:sz="0" w:space="0" w:color="auto"/>
      </w:divBdr>
    </w:div>
    <w:div w:id="2120684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93.xml"/><Relationship Id="rId21" Type="http://schemas.openxmlformats.org/officeDocument/2006/relationships/chart" Target="charts/chart3.xml"/><Relationship Id="rId42" Type="http://schemas.openxmlformats.org/officeDocument/2006/relationships/image" Target="media/image6.png"/><Relationship Id="rId63" Type="http://schemas.openxmlformats.org/officeDocument/2006/relationships/chart" Target="charts/chart40.xml"/><Relationship Id="rId84" Type="http://schemas.openxmlformats.org/officeDocument/2006/relationships/chart" Target="charts/chart61.xml"/><Relationship Id="rId138" Type="http://schemas.openxmlformats.org/officeDocument/2006/relationships/image" Target="media/image14.png"/><Relationship Id="rId159" Type="http://schemas.openxmlformats.org/officeDocument/2006/relationships/image" Target="media/image34.png"/><Relationship Id="rId170" Type="http://schemas.openxmlformats.org/officeDocument/2006/relationships/chart" Target="charts/chart121.xml"/><Relationship Id="rId191" Type="http://schemas.openxmlformats.org/officeDocument/2006/relationships/chart" Target="charts/chart142.xml"/><Relationship Id="rId205" Type="http://schemas.openxmlformats.org/officeDocument/2006/relationships/chart" Target="charts/chart156.xml"/><Relationship Id="rId107" Type="http://schemas.openxmlformats.org/officeDocument/2006/relationships/chart" Target="charts/chart84.xml"/><Relationship Id="rId11" Type="http://schemas.openxmlformats.org/officeDocument/2006/relationships/image" Target="media/image1.png"/><Relationship Id="rId32" Type="http://schemas.openxmlformats.org/officeDocument/2006/relationships/chart" Target="charts/chart14.xml"/><Relationship Id="rId37" Type="http://schemas.openxmlformats.org/officeDocument/2006/relationships/chart" Target="charts/chart19.xml"/><Relationship Id="rId53" Type="http://schemas.openxmlformats.org/officeDocument/2006/relationships/chart" Target="charts/chart32.xml"/><Relationship Id="rId58" Type="http://schemas.openxmlformats.org/officeDocument/2006/relationships/image" Target="media/image9.png"/><Relationship Id="rId74" Type="http://schemas.openxmlformats.org/officeDocument/2006/relationships/chart" Target="charts/chart51.xml"/><Relationship Id="rId79" Type="http://schemas.openxmlformats.org/officeDocument/2006/relationships/chart" Target="charts/chart56.xml"/><Relationship Id="rId102" Type="http://schemas.openxmlformats.org/officeDocument/2006/relationships/chart" Target="charts/chart79.xml"/><Relationship Id="rId123" Type="http://schemas.openxmlformats.org/officeDocument/2006/relationships/chart" Target="charts/chart99.xml"/><Relationship Id="rId128" Type="http://schemas.openxmlformats.org/officeDocument/2006/relationships/chart" Target="charts/chart104.xml"/><Relationship Id="rId144" Type="http://schemas.openxmlformats.org/officeDocument/2006/relationships/image" Target="media/image20.png"/><Relationship Id="rId149" Type="http://schemas.openxmlformats.org/officeDocument/2006/relationships/image" Target="media/image25.png"/><Relationship Id="rId5" Type="http://schemas.openxmlformats.org/officeDocument/2006/relationships/numbering" Target="numbering.xml"/><Relationship Id="rId90" Type="http://schemas.openxmlformats.org/officeDocument/2006/relationships/chart" Target="charts/chart67.xml"/><Relationship Id="rId95" Type="http://schemas.openxmlformats.org/officeDocument/2006/relationships/chart" Target="charts/chart72.xml"/><Relationship Id="rId160" Type="http://schemas.openxmlformats.org/officeDocument/2006/relationships/image" Target="media/image35.png"/><Relationship Id="rId165" Type="http://schemas.openxmlformats.org/officeDocument/2006/relationships/chart" Target="charts/chart116.xml"/><Relationship Id="rId181" Type="http://schemas.openxmlformats.org/officeDocument/2006/relationships/chart" Target="charts/chart132.xml"/><Relationship Id="rId186" Type="http://schemas.openxmlformats.org/officeDocument/2006/relationships/chart" Target="charts/chart137.xml"/><Relationship Id="rId211" Type="http://schemas.openxmlformats.org/officeDocument/2006/relationships/chart" Target="charts/chart162.xml"/><Relationship Id="rId22" Type="http://schemas.openxmlformats.org/officeDocument/2006/relationships/chart" Target="charts/chart4.xml"/><Relationship Id="rId27" Type="http://schemas.openxmlformats.org/officeDocument/2006/relationships/chart" Target="charts/chart9.xml"/><Relationship Id="rId43" Type="http://schemas.openxmlformats.org/officeDocument/2006/relationships/chart" Target="charts/chart24.xml"/><Relationship Id="rId48" Type="http://schemas.openxmlformats.org/officeDocument/2006/relationships/chart" Target="charts/chart27.xml"/><Relationship Id="rId64" Type="http://schemas.openxmlformats.org/officeDocument/2006/relationships/chart" Target="charts/chart41.xml"/><Relationship Id="rId69" Type="http://schemas.openxmlformats.org/officeDocument/2006/relationships/chart" Target="charts/chart46.xml"/><Relationship Id="rId113" Type="http://schemas.openxmlformats.org/officeDocument/2006/relationships/chart" Target="charts/chart89.xml"/><Relationship Id="rId118" Type="http://schemas.openxmlformats.org/officeDocument/2006/relationships/chart" Target="charts/chart94.xml"/><Relationship Id="rId134" Type="http://schemas.openxmlformats.org/officeDocument/2006/relationships/chart" Target="charts/chart110.xml"/><Relationship Id="rId139" Type="http://schemas.openxmlformats.org/officeDocument/2006/relationships/image" Target="media/image15.png"/><Relationship Id="rId80" Type="http://schemas.openxmlformats.org/officeDocument/2006/relationships/chart" Target="charts/chart57.xml"/><Relationship Id="rId85" Type="http://schemas.openxmlformats.org/officeDocument/2006/relationships/chart" Target="charts/chart62.xml"/><Relationship Id="rId150" Type="http://schemas.openxmlformats.org/officeDocument/2006/relationships/image" Target="media/image26.png"/><Relationship Id="rId155" Type="http://schemas.openxmlformats.org/officeDocument/2006/relationships/image" Target="media/image30.png"/><Relationship Id="rId171" Type="http://schemas.openxmlformats.org/officeDocument/2006/relationships/chart" Target="charts/chart122.xml"/><Relationship Id="rId176" Type="http://schemas.openxmlformats.org/officeDocument/2006/relationships/chart" Target="charts/chart127.xml"/><Relationship Id="rId192" Type="http://schemas.openxmlformats.org/officeDocument/2006/relationships/chart" Target="charts/chart143.xml"/><Relationship Id="rId197" Type="http://schemas.openxmlformats.org/officeDocument/2006/relationships/chart" Target="charts/chart148.xml"/><Relationship Id="rId206" Type="http://schemas.openxmlformats.org/officeDocument/2006/relationships/chart" Target="charts/chart157.xml"/><Relationship Id="rId201" Type="http://schemas.openxmlformats.org/officeDocument/2006/relationships/chart" Target="charts/chart152.xml"/><Relationship Id="rId12" Type="http://schemas.openxmlformats.org/officeDocument/2006/relationships/image" Target="media/image2.png"/><Relationship Id="rId17" Type="http://schemas.openxmlformats.org/officeDocument/2006/relationships/footer" Target="footer1.xml"/><Relationship Id="rId33" Type="http://schemas.openxmlformats.org/officeDocument/2006/relationships/chart" Target="charts/chart15.xml"/><Relationship Id="rId38" Type="http://schemas.openxmlformats.org/officeDocument/2006/relationships/chart" Target="charts/chart20.xml"/><Relationship Id="rId59" Type="http://schemas.openxmlformats.org/officeDocument/2006/relationships/chart" Target="charts/chart37.xml"/><Relationship Id="rId103" Type="http://schemas.openxmlformats.org/officeDocument/2006/relationships/chart" Target="charts/chart80.xml"/><Relationship Id="rId108" Type="http://schemas.openxmlformats.org/officeDocument/2006/relationships/chart" Target="charts/chart85.xml"/><Relationship Id="rId124" Type="http://schemas.openxmlformats.org/officeDocument/2006/relationships/chart" Target="charts/chart100.xml"/><Relationship Id="rId129" Type="http://schemas.openxmlformats.org/officeDocument/2006/relationships/chart" Target="charts/chart105.xml"/><Relationship Id="rId54" Type="http://schemas.openxmlformats.org/officeDocument/2006/relationships/chart" Target="charts/chart33.xml"/><Relationship Id="rId70" Type="http://schemas.openxmlformats.org/officeDocument/2006/relationships/chart" Target="charts/chart47.xml"/><Relationship Id="rId75" Type="http://schemas.openxmlformats.org/officeDocument/2006/relationships/chart" Target="charts/chart52.xml"/><Relationship Id="rId91" Type="http://schemas.openxmlformats.org/officeDocument/2006/relationships/chart" Target="charts/chart68.xml"/><Relationship Id="rId96" Type="http://schemas.openxmlformats.org/officeDocument/2006/relationships/chart" Target="charts/chart73.xml"/><Relationship Id="rId140" Type="http://schemas.openxmlformats.org/officeDocument/2006/relationships/image" Target="media/image16.png"/><Relationship Id="rId145" Type="http://schemas.openxmlformats.org/officeDocument/2006/relationships/image" Target="media/image21.png"/><Relationship Id="rId161" Type="http://schemas.openxmlformats.org/officeDocument/2006/relationships/image" Target="media/image36.png"/><Relationship Id="rId166" Type="http://schemas.openxmlformats.org/officeDocument/2006/relationships/chart" Target="charts/chart117.xml"/><Relationship Id="rId182" Type="http://schemas.openxmlformats.org/officeDocument/2006/relationships/chart" Target="charts/chart133.xml"/><Relationship Id="rId187" Type="http://schemas.openxmlformats.org/officeDocument/2006/relationships/chart" Target="charts/chart138.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37.jpeg"/><Relationship Id="rId23" Type="http://schemas.openxmlformats.org/officeDocument/2006/relationships/chart" Target="charts/chart5.xml"/><Relationship Id="rId28" Type="http://schemas.openxmlformats.org/officeDocument/2006/relationships/chart" Target="charts/chart10.xml"/><Relationship Id="rId49" Type="http://schemas.openxmlformats.org/officeDocument/2006/relationships/chart" Target="charts/chart28.xml"/><Relationship Id="rId114" Type="http://schemas.openxmlformats.org/officeDocument/2006/relationships/chart" Target="charts/chart90.xml"/><Relationship Id="rId119" Type="http://schemas.openxmlformats.org/officeDocument/2006/relationships/chart" Target="charts/chart95.xml"/><Relationship Id="rId44" Type="http://schemas.openxmlformats.org/officeDocument/2006/relationships/image" Target="media/image7.png"/><Relationship Id="rId60" Type="http://schemas.openxmlformats.org/officeDocument/2006/relationships/chart" Target="charts/chart38.xml"/><Relationship Id="rId65" Type="http://schemas.openxmlformats.org/officeDocument/2006/relationships/chart" Target="charts/chart42.xml"/><Relationship Id="rId81" Type="http://schemas.openxmlformats.org/officeDocument/2006/relationships/chart" Target="charts/chart58.xml"/><Relationship Id="rId86" Type="http://schemas.openxmlformats.org/officeDocument/2006/relationships/chart" Target="charts/chart63.xml"/><Relationship Id="rId130" Type="http://schemas.openxmlformats.org/officeDocument/2006/relationships/chart" Target="charts/chart106.xml"/><Relationship Id="rId135" Type="http://schemas.openxmlformats.org/officeDocument/2006/relationships/chart" Target="charts/chart111.xml"/><Relationship Id="rId151" Type="http://schemas.openxmlformats.org/officeDocument/2006/relationships/image" Target="media/image27.png"/><Relationship Id="rId156" Type="http://schemas.openxmlformats.org/officeDocument/2006/relationships/image" Target="media/image31.png"/><Relationship Id="rId177" Type="http://schemas.openxmlformats.org/officeDocument/2006/relationships/chart" Target="charts/chart128.xml"/><Relationship Id="rId198" Type="http://schemas.openxmlformats.org/officeDocument/2006/relationships/chart" Target="charts/chart149.xml"/><Relationship Id="rId172" Type="http://schemas.openxmlformats.org/officeDocument/2006/relationships/chart" Target="charts/chart123.xml"/><Relationship Id="rId193" Type="http://schemas.openxmlformats.org/officeDocument/2006/relationships/chart" Target="charts/chart144.xml"/><Relationship Id="rId202" Type="http://schemas.openxmlformats.org/officeDocument/2006/relationships/chart" Target="charts/chart153.xml"/><Relationship Id="rId207" Type="http://schemas.openxmlformats.org/officeDocument/2006/relationships/chart" Target="charts/chart158.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chart" Target="charts/chart21.xml"/><Relationship Id="rId109" Type="http://schemas.openxmlformats.org/officeDocument/2006/relationships/chart" Target="charts/chart86.xml"/><Relationship Id="rId34" Type="http://schemas.openxmlformats.org/officeDocument/2006/relationships/chart" Target="charts/chart16.xml"/><Relationship Id="rId50" Type="http://schemas.openxmlformats.org/officeDocument/2006/relationships/chart" Target="charts/chart29.xml"/><Relationship Id="rId55" Type="http://schemas.openxmlformats.org/officeDocument/2006/relationships/chart" Target="charts/chart34.xml"/><Relationship Id="rId76" Type="http://schemas.openxmlformats.org/officeDocument/2006/relationships/chart" Target="charts/chart53.xml"/><Relationship Id="rId97" Type="http://schemas.openxmlformats.org/officeDocument/2006/relationships/chart" Target="charts/chart74.xml"/><Relationship Id="rId104" Type="http://schemas.openxmlformats.org/officeDocument/2006/relationships/chart" Target="charts/chart81.xml"/><Relationship Id="rId120" Type="http://schemas.openxmlformats.org/officeDocument/2006/relationships/chart" Target="charts/chart96.xml"/><Relationship Id="rId125" Type="http://schemas.openxmlformats.org/officeDocument/2006/relationships/chart" Target="charts/chart101.xml"/><Relationship Id="rId141" Type="http://schemas.openxmlformats.org/officeDocument/2006/relationships/image" Target="media/image17.png"/><Relationship Id="rId146" Type="http://schemas.openxmlformats.org/officeDocument/2006/relationships/image" Target="media/image22.png"/><Relationship Id="rId167" Type="http://schemas.openxmlformats.org/officeDocument/2006/relationships/chart" Target="charts/chart118.xml"/><Relationship Id="rId188" Type="http://schemas.openxmlformats.org/officeDocument/2006/relationships/chart" Target="charts/chart139.xml"/><Relationship Id="rId7" Type="http://schemas.openxmlformats.org/officeDocument/2006/relationships/settings" Target="settings.xml"/><Relationship Id="rId71" Type="http://schemas.openxmlformats.org/officeDocument/2006/relationships/chart" Target="charts/chart48.xml"/><Relationship Id="rId92" Type="http://schemas.openxmlformats.org/officeDocument/2006/relationships/chart" Target="charts/chart69.xml"/><Relationship Id="rId162" Type="http://schemas.openxmlformats.org/officeDocument/2006/relationships/chart" Target="charts/chart113.xml"/><Relationship Id="rId183" Type="http://schemas.openxmlformats.org/officeDocument/2006/relationships/chart" Target="charts/chart134.xml"/><Relationship Id="rId213"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chart" Target="charts/chart11.xml"/><Relationship Id="rId24" Type="http://schemas.openxmlformats.org/officeDocument/2006/relationships/chart" Target="charts/chart6.xml"/><Relationship Id="rId40" Type="http://schemas.openxmlformats.org/officeDocument/2006/relationships/chart" Target="charts/chart22.xml"/><Relationship Id="rId45" Type="http://schemas.openxmlformats.org/officeDocument/2006/relationships/chart" Target="charts/chart25.xml"/><Relationship Id="rId66" Type="http://schemas.openxmlformats.org/officeDocument/2006/relationships/chart" Target="charts/chart43.xml"/><Relationship Id="rId87" Type="http://schemas.openxmlformats.org/officeDocument/2006/relationships/chart" Target="charts/chart64.xml"/><Relationship Id="rId110" Type="http://schemas.openxmlformats.org/officeDocument/2006/relationships/chart" Target="charts/chart87.xml"/><Relationship Id="rId115" Type="http://schemas.openxmlformats.org/officeDocument/2006/relationships/chart" Target="charts/chart91.xml"/><Relationship Id="rId131" Type="http://schemas.openxmlformats.org/officeDocument/2006/relationships/chart" Target="charts/chart107.xml"/><Relationship Id="rId136" Type="http://schemas.openxmlformats.org/officeDocument/2006/relationships/image" Target="media/image12.png"/><Relationship Id="rId157" Type="http://schemas.openxmlformats.org/officeDocument/2006/relationships/image" Target="media/image32.png"/><Relationship Id="rId178" Type="http://schemas.openxmlformats.org/officeDocument/2006/relationships/chart" Target="charts/chart129.xml"/><Relationship Id="rId61" Type="http://schemas.openxmlformats.org/officeDocument/2006/relationships/image" Target="media/image10.png"/><Relationship Id="rId82" Type="http://schemas.openxmlformats.org/officeDocument/2006/relationships/chart" Target="charts/chart59.xml"/><Relationship Id="rId152" Type="http://schemas.openxmlformats.org/officeDocument/2006/relationships/chart" Target="charts/chart112.xml"/><Relationship Id="rId173" Type="http://schemas.openxmlformats.org/officeDocument/2006/relationships/chart" Target="charts/chart124.xml"/><Relationship Id="rId194" Type="http://schemas.openxmlformats.org/officeDocument/2006/relationships/chart" Target="charts/chart145.xml"/><Relationship Id="rId199" Type="http://schemas.openxmlformats.org/officeDocument/2006/relationships/chart" Target="charts/chart150.xml"/><Relationship Id="rId203" Type="http://schemas.openxmlformats.org/officeDocument/2006/relationships/chart" Target="charts/chart154.xml"/><Relationship Id="rId208" Type="http://schemas.openxmlformats.org/officeDocument/2006/relationships/chart" Target="charts/chart159.xml"/><Relationship Id="rId19" Type="http://schemas.openxmlformats.org/officeDocument/2006/relationships/chart" Target="charts/chart1.xml"/><Relationship Id="rId14" Type="http://schemas.openxmlformats.org/officeDocument/2006/relationships/image" Target="media/image4.png"/><Relationship Id="rId30" Type="http://schemas.openxmlformats.org/officeDocument/2006/relationships/chart" Target="charts/chart12.xml"/><Relationship Id="rId35" Type="http://schemas.openxmlformats.org/officeDocument/2006/relationships/chart" Target="charts/chart17.xml"/><Relationship Id="rId56" Type="http://schemas.openxmlformats.org/officeDocument/2006/relationships/chart" Target="charts/chart35.xml"/><Relationship Id="rId77" Type="http://schemas.openxmlformats.org/officeDocument/2006/relationships/chart" Target="charts/chart54.xml"/><Relationship Id="rId100" Type="http://schemas.openxmlformats.org/officeDocument/2006/relationships/chart" Target="charts/chart77.xml"/><Relationship Id="rId105" Type="http://schemas.openxmlformats.org/officeDocument/2006/relationships/chart" Target="charts/chart82.xml"/><Relationship Id="rId126" Type="http://schemas.openxmlformats.org/officeDocument/2006/relationships/chart" Target="charts/chart102.xml"/><Relationship Id="rId147" Type="http://schemas.openxmlformats.org/officeDocument/2006/relationships/image" Target="media/image23.png"/><Relationship Id="rId168" Type="http://schemas.openxmlformats.org/officeDocument/2006/relationships/chart" Target="charts/chart119.xml"/><Relationship Id="rId8" Type="http://schemas.openxmlformats.org/officeDocument/2006/relationships/webSettings" Target="webSettings.xml"/><Relationship Id="rId51" Type="http://schemas.openxmlformats.org/officeDocument/2006/relationships/chart" Target="charts/chart30.xml"/><Relationship Id="rId72" Type="http://schemas.openxmlformats.org/officeDocument/2006/relationships/chart" Target="charts/chart49.xml"/><Relationship Id="rId93" Type="http://schemas.openxmlformats.org/officeDocument/2006/relationships/chart" Target="charts/chart70.xml"/><Relationship Id="rId98" Type="http://schemas.openxmlformats.org/officeDocument/2006/relationships/chart" Target="charts/chart75.xml"/><Relationship Id="rId121" Type="http://schemas.openxmlformats.org/officeDocument/2006/relationships/chart" Target="charts/chart97.xml"/><Relationship Id="rId142" Type="http://schemas.openxmlformats.org/officeDocument/2006/relationships/image" Target="media/image18.png"/><Relationship Id="rId163" Type="http://schemas.openxmlformats.org/officeDocument/2006/relationships/chart" Target="charts/chart114.xml"/><Relationship Id="rId184" Type="http://schemas.openxmlformats.org/officeDocument/2006/relationships/chart" Target="charts/chart135.xml"/><Relationship Id="rId189" Type="http://schemas.openxmlformats.org/officeDocument/2006/relationships/chart" Target="charts/chart140.xml"/><Relationship Id="rId3" Type="http://schemas.openxmlformats.org/officeDocument/2006/relationships/customXml" Target="../customXml/item3.xml"/><Relationship Id="rId214" Type="http://schemas.openxmlformats.org/officeDocument/2006/relationships/fontTable" Target="fontTable.xml"/><Relationship Id="rId25" Type="http://schemas.openxmlformats.org/officeDocument/2006/relationships/chart" Target="charts/chart7.xml"/><Relationship Id="rId46" Type="http://schemas.openxmlformats.org/officeDocument/2006/relationships/image" Target="media/image8.png"/><Relationship Id="rId67" Type="http://schemas.openxmlformats.org/officeDocument/2006/relationships/chart" Target="charts/chart44.xml"/><Relationship Id="rId116" Type="http://schemas.openxmlformats.org/officeDocument/2006/relationships/chart" Target="charts/chart92.xml"/><Relationship Id="rId137" Type="http://schemas.openxmlformats.org/officeDocument/2006/relationships/image" Target="media/image13.png"/><Relationship Id="rId158" Type="http://schemas.openxmlformats.org/officeDocument/2006/relationships/image" Target="media/image33.png"/><Relationship Id="rId20" Type="http://schemas.openxmlformats.org/officeDocument/2006/relationships/chart" Target="charts/chart2.xml"/><Relationship Id="rId41" Type="http://schemas.openxmlformats.org/officeDocument/2006/relationships/chart" Target="charts/chart23.xml"/><Relationship Id="rId62" Type="http://schemas.openxmlformats.org/officeDocument/2006/relationships/chart" Target="charts/chart39.xml"/><Relationship Id="rId83" Type="http://schemas.openxmlformats.org/officeDocument/2006/relationships/chart" Target="charts/chart60.xml"/><Relationship Id="rId88" Type="http://schemas.openxmlformats.org/officeDocument/2006/relationships/chart" Target="charts/chart65.xml"/><Relationship Id="rId111" Type="http://schemas.openxmlformats.org/officeDocument/2006/relationships/image" Target="media/image11.png"/><Relationship Id="rId132" Type="http://schemas.openxmlformats.org/officeDocument/2006/relationships/chart" Target="charts/chart108.xml"/><Relationship Id="rId153" Type="http://schemas.openxmlformats.org/officeDocument/2006/relationships/image" Target="media/image28.png"/><Relationship Id="rId174" Type="http://schemas.openxmlformats.org/officeDocument/2006/relationships/chart" Target="charts/chart125.xml"/><Relationship Id="rId179" Type="http://schemas.openxmlformats.org/officeDocument/2006/relationships/chart" Target="charts/chart130.xml"/><Relationship Id="rId195" Type="http://schemas.openxmlformats.org/officeDocument/2006/relationships/chart" Target="charts/chart146.xml"/><Relationship Id="rId209" Type="http://schemas.openxmlformats.org/officeDocument/2006/relationships/chart" Target="charts/chart160.xml"/><Relationship Id="rId190" Type="http://schemas.openxmlformats.org/officeDocument/2006/relationships/chart" Target="charts/chart141.xml"/><Relationship Id="rId204" Type="http://schemas.openxmlformats.org/officeDocument/2006/relationships/chart" Target="charts/chart155.xml"/><Relationship Id="rId15" Type="http://schemas.openxmlformats.org/officeDocument/2006/relationships/image" Target="media/image3.JPG"/><Relationship Id="rId36" Type="http://schemas.openxmlformats.org/officeDocument/2006/relationships/chart" Target="charts/chart18.xml"/><Relationship Id="rId57" Type="http://schemas.openxmlformats.org/officeDocument/2006/relationships/chart" Target="charts/chart36.xml"/><Relationship Id="rId106" Type="http://schemas.openxmlformats.org/officeDocument/2006/relationships/chart" Target="charts/chart83.xml"/><Relationship Id="rId127" Type="http://schemas.openxmlformats.org/officeDocument/2006/relationships/chart" Target="charts/chart103.xml"/><Relationship Id="rId10" Type="http://schemas.openxmlformats.org/officeDocument/2006/relationships/endnotes" Target="endnotes.xml"/><Relationship Id="rId31" Type="http://schemas.openxmlformats.org/officeDocument/2006/relationships/chart" Target="charts/chart13.xml"/><Relationship Id="rId52" Type="http://schemas.openxmlformats.org/officeDocument/2006/relationships/chart" Target="charts/chart31.xml"/><Relationship Id="rId73" Type="http://schemas.openxmlformats.org/officeDocument/2006/relationships/chart" Target="charts/chart50.xml"/><Relationship Id="rId78" Type="http://schemas.openxmlformats.org/officeDocument/2006/relationships/chart" Target="charts/chart55.xml"/><Relationship Id="rId94" Type="http://schemas.openxmlformats.org/officeDocument/2006/relationships/chart" Target="charts/chart71.xml"/><Relationship Id="rId99" Type="http://schemas.openxmlformats.org/officeDocument/2006/relationships/chart" Target="charts/chart76.xml"/><Relationship Id="rId101" Type="http://schemas.openxmlformats.org/officeDocument/2006/relationships/chart" Target="charts/chart78.xml"/><Relationship Id="rId122" Type="http://schemas.openxmlformats.org/officeDocument/2006/relationships/chart" Target="charts/chart98.xml"/><Relationship Id="rId143" Type="http://schemas.openxmlformats.org/officeDocument/2006/relationships/image" Target="media/image19.png"/><Relationship Id="rId148" Type="http://schemas.openxmlformats.org/officeDocument/2006/relationships/image" Target="media/image24.png"/><Relationship Id="rId164" Type="http://schemas.openxmlformats.org/officeDocument/2006/relationships/chart" Target="charts/chart115.xml"/><Relationship Id="rId169" Type="http://schemas.openxmlformats.org/officeDocument/2006/relationships/chart" Target="charts/chart120.xml"/><Relationship Id="rId185" Type="http://schemas.openxmlformats.org/officeDocument/2006/relationships/chart" Target="charts/chart136.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chart" Target="charts/chart131.xml"/><Relationship Id="rId210" Type="http://schemas.openxmlformats.org/officeDocument/2006/relationships/chart" Target="charts/chart161.xml"/><Relationship Id="rId215" Type="http://schemas.openxmlformats.org/officeDocument/2006/relationships/theme" Target="theme/theme1.xml"/><Relationship Id="rId26" Type="http://schemas.openxmlformats.org/officeDocument/2006/relationships/chart" Target="charts/chart8.xml"/><Relationship Id="rId47" Type="http://schemas.openxmlformats.org/officeDocument/2006/relationships/chart" Target="charts/chart26.xml"/><Relationship Id="rId68" Type="http://schemas.openxmlformats.org/officeDocument/2006/relationships/chart" Target="charts/chart45.xml"/><Relationship Id="rId89" Type="http://schemas.openxmlformats.org/officeDocument/2006/relationships/chart" Target="charts/chart66.xml"/><Relationship Id="rId112" Type="http://schemas.openxmlformats.org/officeDocument/2006/relationships/chart" Target="charts/chart88.xml"/><Relationship Id="rId133" Type="http://schemas.openxmlformats.org/officeDocument/2006/relationships/chart" Target="charts/chart109.xml"/><Relationship Id="rId154" Type="http://schemas.openxmlformats.org/officeDocument/2006/relationships/image" Target="media/image29.png"/><Relationship Id="rId175" Type="http://schemas.openxmlformats.org/officeDocument/2006/relationships/chart" Target="charts/chart126.xml"/><Relationship Id="rId196" Type="http://schemas.openxmlformats.org/officeDocument/2006/relationships/chart" Target="charts/chart147.xml"/><Relationship Id="rId200" Type="http://schemas.openxmlformats.org/officeDocument/2006/relationships/chart" Target="charts/chart151.xml"/><Relationship Id="rId16"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4.xml"/><Relationship Id="rId1" Type="http://schemas.microsoft.com/office/2011/relationships/chartStyle" Target="style4.xml"/></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oleObject" Target="https://cityofcardiffcouncil.sharepoint.com/sites/crc/Team/Project/Ask%20Cardiff/Ask%20Cardiff%202022%20Tables%20Charts.xlsx" TargetMode="External"/></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oleObject" Target="https://cityofcardiffcouncil.sharepoint.com/sites/crc/Team/Project/Ask%20Cardiff/Ask%20Cardiff%202022%20Tables%20Charts.xlsx" TargetMode="External"/></Relationships>
</file>

<file path=word/charts/_rels/chart102.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64.xml"/><Relationship Id="rId1" Type="http://schemas.microsoft.com/office/2011/relationships/chartStyle" Target="style64.xml"/></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oleObject" Target="https://cityofcardiffcouncil.sharepoint.com/sites/crc/Team/Project/Ask%20Cardiff/Ask%20Cardiff%202022%20Tables%20Charts.xlsx" TargetMode="External"/></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oleObject" Target="https://cityofcardiffcouncil.sharepoint.com/sites/crc/Team/Project/Ask%20Cardiff/Ask%20Cardiff%202022%20Tables%20Charts.xlsx" TargetMode="External"/></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oleObject" Target="https://cityofcardiffcouncil.sharepoint.com/sites/crc/Team/Project/Ask%20Cardiff/Ask%20Cardiff%202022%20Tables%20Charts.xlsx" TargetMode="External"/></Relationships>
</file>

<file path=word/charts/_rels/chart10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92.xml"/></Relationships>
</file>

<file path=word/charts/_rels/chart10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93.xml"/></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94.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oleObject" Target="https://cityofcardiffcouncil.sharepoint.com/sites/crc/Team/Project/Ask%20Cardiff/Ask%20Cardiff%202022%20Tables%20Charts.xlsx" TargetMode="External"/></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95.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oleObject" Target="https://cityofcardiffcouncil.sharepoint.com/sites/crc/Team/Project/Ask%20Cardiff/Ask%20Cardiff%202022%20Tables%20Charts.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8.xml"/></Relationships>
</file>

<file path=word/charts/_rels/chart11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96.xml"/></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97.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oleObject" Target="https://cityofcardiffcouncil.sharepoint.com/sites/crc/Team/Project/Ask%20Cardiff/Ask%20Cardiff%202022%20Tables%20Charts.xlsx" TargetMode="External"/></Relationships>
</file>

<file path=word/charts/_rels/chart112.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oleObject" Target="https://cityofcardiffcouncil.sharepoint.com/sites/crc/Team/Project/Ask%20Cardiff/Ask%20Cardiff%202022%20Tables%20Charts.xlsx" TargetMode="External"/></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99.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oleObject" Target="https://cityofcardiffcouncil.sharepoint.com/sites/crc/Team/Project/Ask%20Cardiff/Ask%20Cardiff%202022%20Tables%20Charts.xlsx" TargetMode="External"/></Relationships>
</file>

<file path=word/charts/_rels/chart114.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https://cityofcardiffcouncil.sharepoint.com/sites/crc/Team/Project/Ask%20Cardiff/Ask%20Cardiff%202022%20Tables%20Charts.xlsx" TargetMode="External"/></Relationships>
</file>

<file path=word/charts/_rels/chart115.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oleObject" Target="https://cityofcardiffcouncil.sharepoint.com/sites/crc/Team/Project/Ask%20Cardiff/Ask%20Cardiff%202022%20Tables%20Charts.xlsx" TargetMode="External"/></Relationships>
</file>

<file path=word/charts/_rels/chart116.xml.rels><?xml version="1.0" encoding="UTF-8" standalone="yes"?>
<Relationships xmlns="http://schemas.openxmlformats.org/package/2006/relationships"><Relationship Id="rId3" Type="http://schemas.openxmlformats.org/officeDocument/2006/relationships/themeOverride" Target="../theme/themeOverride102.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oleObject" Target="https://cityofcardiffcouncil.sharepoint.com/sites/crc/Team/Project/Ask%20Cardiff/Ask%20Cardiff%202022%20Tables%20Charts.xlsx" TargetMode="External"/></Relationships>
</file>

<file path=word/charts/_rels/chart117.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oleObject" Target="https://cityofcardiffcouncil.sharepoint.com/sites/crc/Team/Project/Ask%20Cardiff/Ask%20Cardiff%202022%20Tables%20Charts.xlsx" TargetMode="External"/></Relationships>
</file>

<file path=word/charts/_rels/chart118.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oleObject" Target="https://cityofcardiffcouncil.sharepoint.com/sites/crc/Team/Project/Ask%20Cardiff/Ask%20Cardiff%202022%20Tables%20Charts.xlsx" TargetMode="External"/></Relationships>
</file>

<file path=word/charts/_rels/chart119.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oleObject" Target="https://cityofcardiffcouncil.sharepoint.com/sites/crc/Team/Project/Ask%20Cardiff/Ask%20Cardiff%202022%20Tables%20Charts.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5.xml"/><Relationship Id="rId1" Type="http://schemas.microsoft.com/office/2011/relationships/chartStyle" Target="style5.xml"/></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106.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oleObject" Target="https://cityofcardiffcouncil.sharepoint.com/sites/crc/Team/Project/Ask%20Cardiff/Ask%20Cardiff%202022%20Tables%20Charts.xlsx" TargetMode="External"/></Relationships>
</file>

<file path=word/charts/_rels/chart121.xml.rels><?xml version="1.0" encoding="UTF-8" standalone="yes"?>
<Relationships xmlns="http://schemas.openxmlformats.org/package/2006/relationships"><Relationship Id="rId3" Type="http://schemas.openxmlformats.org/officeDocument/2006/relationships/themeOverride" Target="../theme/themeOverride107.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oleObject" Target="https://cityofcardiffcouncil.sharepoint.com/sites/crc/Team/Project/Ask%20Cardiff/Ask%20Cardiff%202022%20Tables%20Charts.xlsx" TargetMode="External"/></Relationships>
</file>

<file path=word/charts/_rels/chart122.xml.rels><?xml version="1.0" encoding="UTF-8" standalone="yes"?>
<Relationships xmlns="http://schemas.openxmlformats.org/package/2006/relationships"><Relationship Id="rId3" Type="http://schemas.openxmlformats.org/officeDocument/2006/relationships/themeOverride" Target="../theme/themeOverride108.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oleObject" Target="https://cityofcardiffcouncil.sharepoint.com/sites/crc/Team/Project/Ask%20Cardiff/Ask%20Cardiff%202022%20Tables%20Charts.xlsx" TargetMode="External"/></Relationships>
</file>

<file path=word/charts/_rels/chart123.xml.rels><?xml version="1.0" encoding="UTF-8" standalone="yes"?>
<Relationships xmlns="http://schemas.openxmlformats.org/package/2006/relationships"><Relationship Id="rId3" Type="http://schemas.openxmlformats.org/officeDocument/2006/relationships/themeOverride" Target="../theme/themeOverride109.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oleObject" Target="https://cityofcardiffcouncil.sharepoint.com/sites/crc/Team/Project/Ask%20Cardiff/Ask%20Cardiff%202022%20Tables%20Charts.xlsx" TargetMode="External"/></Relationships>
</file>

<file path=word/charts/_rels/chart124.xml.rels><?xml version="1.0" encoding="UTF-8" standalone="yes"?>
<Relationships xmlns="http://schemas.openxmlformats.org/package/2006/relationships"><Relationship Id="rId3" Type="http://schemas.openxmlformats.org/officeDocument/2006/relationships/themeOverride" Target="../theme/themeOverride110.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oleObject" Target="https://cityofcardiffcouncil.sharepoint.com/sites/crc/Team/Project/Ask%20Cardiff/Ask%20Cardiff%202022%20Tables%20Charts.xlsx" TargetMode="External"/></Relationships>
</file>

<file path=word/charts/_rels/chart125.xml.rels><?xml version="1.0" encoding="UTF-8" standalone="yes"?>
<Relationships xmlns="http://schemas.openxmlformats.org/package/2006/relationships"><Relationship Id="rId3" Type="http://schemas.openxmlformats.org/officeDocument/2006/relationships/themeOverride" Target="../theme/themeOverride111.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oleObject" Target="https://cityofcardiffcouncil.sharepoint.com/sites/crc/Team/Project/Ask%20Cardiff/Ask%20Cardiff%202022%20Tables%20Charts.xlsx" TargetMode="External"/></Relationships>
</file>

<file path=word/charts/_rels/chart126.xml.rels><?xml version="1.0" encoding="UTF-8" standalone="yes"?>
<Relationships xmlns="http://schemas.openxmlformats.org/package/2006/relationships"><Relationship Id="rId3" Type="http://schemas.openxmlformats.org/officeDocument/2006/relationships/themeOverride" Target="../theme/themeOverride112.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oleObject" Target="https://cityofcardiffcouncil.sharepoint.com/sites/crc/Team/Project/Ask%20Cardiff/Ask%20Cardiff%202022%20Tables%20Charts.xlsx" TargetMode="External"/></Relationships>
</file>

<file path=word/charts/_rels/chart127.xml.rels><?xml version="1.0" encoding="UTF-8" standalone="yes"?>
<Relationships xmlns="http://schemas.openxmlformats.org/package/2006/relationships"><Relationship Id="rId3" Type="http://schemas.openxmlformats.org/officeDocument/2006/relationships/themeOverride" Target="../theme/themeOverride113.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oleObject" Target="https://cityofcardiffcouncil.sharepoint.com/sites/crc/Team/Project/Ask%20Cardiff/Ask%20Cardiff%202022%20Tables%20Charts.xlsx" TargetMode="External"/></Relationships>
</file>

<file path=word/charts/_rels/chart128.xml.rels><?xml version="1.0" encoding="UTF-8" standalone="yes"?>
<Relationships xmlns="http://schemas.openxmlformats.org/package/2006/relationships"><Relationship Id="rId3" Type="http://schemas.openxmlformats.org/officeDocument/2006/relationships/themeOverride" Target="../theme/themeOverride114.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oleObject" Target="https://cityofcardiffcouncil.sharepoint.com/sites/crc/Team/Project/Ask%20Cardiff/Ask%20Cardiff%202022%20Tables%20Charts.xlsx" TargetMode="External"/></Relationships>
</file>

<file path=word/charts/_rels/chart129.xml.rels><?xml version="1.0" encoding="UTF-8" standalone="yes"?>
<Relationships xmlns="http://schemas.openxmlformats.org/package/2006/relationships"><Relationship Id="rId3" Type="http://schemas.openxmlformats.org/officeDocument/2006/relationships/themeOverride" Target="../theme/themeOverride115.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oleObject" Target="https://cityofcardiffcouncil.sharepoint.com/sites/crc/Team/Project/Ask%20Cardiff/Ask%20Cardiff%202022%20Tables%20Charts.xlsx"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9.xml"/></Relationships>
</file>

<file path=word/charts/_rels/chart130.xml.rels><?xml version="1.0" encoding="UTF-8" standalone="yes"?>
<Relationships xmlns="http://schemas.openxmlformats.org/package/2006/relationships"><Relationship Id="rId3" Type="http://schemas.openxmlformats.org/officeDocument/2006/relationships/themeOverride" Target="../theme/themeOverride116.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oleObject" Target="https://cityofcardiffcouncil.sharepoint.com/sites/crc/Team/Project/Ask%20Cardiff/Ask%20Cardiff%202022%20Tables%20Charts.xlsx" TargetMode="External"/></Relationships>
</file>

<file path=word/charts/_rels/chart131.xml.rels><?xml version="1.0" encoding="UTF-8" standalone="yes"?>
<Relationships xmlns="http://schemas.openxmlformats.org/package/2006/relationships"><Relationship Id="rId3" Type="http://schemas.openxmlformats.org/officeDocument/2006/relationships/themeOverride" Target="../theme/themeOverride117.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oleObject" Target="https://cityofcardiffcouncil.sharepoint.com/sites/crc/Team/Project/Ask%20Cardiff/Ask%20Cardiff%202022%20Tables%20Charts.xlsx" TargetMode="External"/></Relationships>
</file>

<file path=word/charts/_rels/chart132.xml.rels><?xml version="1.0" encoding="UTF-8" standalone="yes"?>
<Relationships xmlns="http://schemas.openxmlformats.org/package/2006/relationships"><Relationship Id="rId3" Type="http://schemas.openxmlformats.org/officeDocument/2006/relationships/themeOverride" Target="../theme/themeOverride118.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oleObject" Target="https://cityofcardiffcouncil.sharepoint.com/sites/crc/Team/Project/Ask%20Cardiff/Ask%20Cardiff%202022%20Tables%20Charts.xlsx" TargetMode="External"/></Relationships>
</file>

<file path=word/charts/_rels/chart133.xml.rels><?xml version="1.0" encoding="UTF-8" standalone="yes"?>
<Relationships xmlns="http://schemas.openxmlformats.org/package/2006/relationships"><Relationship Id="rId3" Type="http://schemas.openxmlformats.org/officeDocument/2006/relationships/themeOverride" Target="../theme/themeOverride119.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oleObject" Target="https://cityofcardiffcouncil.sharepoint.com/sites/crc/Team/Project/Ask%20Cardiff/Ask%20Cardiff%202022%20Tables%20Charts.xlsx" TargetMode="External"/></Relationships>
</file>

<file path=word/charts/_rels/chart134.xml.rels><?xml version="1.0" encoding="UTF-8" standalone="yes"?>
<Relationships xmlns="http://schemas.openxmlformats.org/package/2006/relationships"><Relationship Id="rId3" Type="http://schemas.openxmlformats.org/officeDocument/2006/relationships/themeOverride" Target="../theme/themeOverride120.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oleObject" Target="https://cityofcardiffcouncil.sharepoint.com/sites/crc/Team/Project/Ask%20Cardiff/Ask%20Cardiff%202022%20Tables%20Charts.xlsx" TargetMode="External"/></Relationships>
</file>

<file path=word/charts/_rels/chart135.xml.rels><?xml version="1.0" encoding="UTF-8" standalone="yes"?>
<Relationships xmlns="http://schemas.openxmlformats.org/package/2006/relationships"><Relationship Id="rId3" Type="http://schemas.openxmlformats.org/officeDocument/2006/relationships/themeOverride" Target="../theme/themeOverride121.xml"/><Relationship Id="rId2" Type="http://schemas.microsoft.com/office/2011/relationships/chartColorStyle" Target="colors94.xml"/><Relationship Id="rId1" Type="http://schemas.microsoft.com/office/2011/relationships/chartStyle" Target="style94.xml"/><Relationship Id="rId4" Type="http://schemas.openxmlformats.org/officeDocument/2006/relationships/oleObject" Target="https://cityofcardiffcouncil.sharepoint.com/sites/crc/Team/Project/Ask%20Cardiff/Ask%20Cardiff%202022%20Tables%20Charts.xlsx" TargetMode="External"/></Relationships>
</file>

<file path=word/charts/_rels/chart136.xml.rels><?xml version="1.0" encoding="UTF-8" standalone="yes"?>
<Relationships xmlns="http://schemas.openxmlformats.org/package/2006/relationships"><Relationship Id="rId3" Type="http://schemas.openxmlformats.org/officeDocument/2006/relationships/themeOverride" Target="../theme/themeOverride122.xml"/><Relationship Id="rId2" Type="http://schemas.microsoft.com/office/2011/relationships/chartColorStyle" Target="colors95.xml"/><Relationship Id="rId1" Type="http://schemas.microsoft.com/office/2011/relationships/chartStyle" Target="style95.xml"/><Relationship Id="rId4" Type="http://schemas.openxmlformats.org/officeDocument/2006/relationships/oleObject" Target="https://cityofcardiffcouncil.sharepoint.com/sites/crc/Team/Project/Ask%20Cardiff/Ask%20Cardiff%202022%20Tables%20Charts.xlsx" TargetMode="External"/></Relationships>
</file>

<file path=word/charts/_rels/chart137.xml.rels><?xml version="1.0" encoding="UTF-8" standalone="yes"?>
<Relationships xmlns="http://schemas.openxmlformats.org/package/2006/relationships"><Relationship Id="rId3" Type="http://schemas.openxmlformats.org/officeDocument/2006/relationships/themeOverride" Target="../theme/themeOverride123.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oleObject" Target="https://cityofcardiffcouncil.sharepoint.com/sites/crc/Team/Project/Ask%20Cardiff/Ask%20Cardiff%202022%20Tables%20Charts.xlsx" TargetMode="External"/></Relationships>
</file>

<file path=word/charts/_rels/chart138.xml.rels><?xml version="1.0" encoding="UTF-8" standalone="yes"?>
<Relationships xmlns="http://schemas.openxmlformats.org/package/2006/relationships"><Relationship Id="rId3" Type="http://schemas.openxmlformats.org/officeDocument/2006/relationships/themeOverride" Target="../theme/themeOverride124.xml"/><Relationship Id="rId2" Type="http://schemas.microsoft.com/office/2011/relationships/chartColorStyle" Target="colors97.xml"/><Relationship Id="rId1" Type="http://schemas.microsoft.com/office/2011/relationships/chartStyle" Target="style97.xml"/><Relationship Id="rId4" Type="http://schemas.openxmlformats.org/officeDocument/2006/relationships/oleObject" Target="https://cityofcardiffcouncil.sharepoint.com/sites/crc/Team/Project/Ask%20Cardiff/Ask%20Cardiff%202022%20Tables%20Charts.xlsx" TargetMode="External"/></Relationships>
</file>

<file path=word/charts/_rels/chart139.xml.rels><?xml version="1.0" encoding="UTF-8" standalone="yes"?>
<Relationships xmlns="http://schemas.openxmlformats.org/package/2006/relationships"><Relationship Id="rId3" Type="http://schemas.openxmlformats.org/officeDocument/2006/relationships/themeOverride" Target="../theme/themeOverride125.xml"/><Relationship Id="rId2" Type="http://schemas.microsoft.com/office/2011/relationships/chartColorStyle" Target="colors98.xml"/><Relationship Id="rId1" Type="http://schemas.microsoft.com/office/2011/relationships/chartStyle" Target="style98.xml"/><Relationship Id="rId4" Type="http://schemas.openxmlformats.org/officeDocument/2006/relationships/oleObject" Target="https://cityofcardiffcouncil.sharepoint.com/sites/crc/Team/Project/Ask%20Cardiff/Ask%20Cardiff%202022%20Tables%20Chart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cityofcardiffcouncil.sharepoint.com/sites/crc/Team/Project/Ask%20Cardiff/Ask%20Cardiff%202022%20Tables%20Charts.xlsx" TargetMode="External"/></Relationships>
</file>

<file path=word/charts/_rels/chart140.xml.rels><?xml version="1.0" encoding="UTF-8" standalone="yes"?>
<Relationships xmlns="http://schemas.openxmlformats.org/package/2006/relationships"><Relationship Id="rId3" Type="http://schemas.openxmlformats.org/officeDocument/2006/relationships/themeOverride" Target="../theme/themeOverride126.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oleObject" Target="https://cityofcardiffcouncil.sharepoint.com/sites/crc/Team/Project/Ask%20Cardiff/Ask%20Cardiff%202022%20Tables%20Charts.xlsx" TargetMode="External"/></Relationships>
</file>

<file path=word/charts/_rels/chart141.xml.rels><?xml version="1.0" encoding="UTF-8" standalone="yes"?>
<Relationships xmlns="http://schemas.openxmlformats.org/package/2006/relationships"><Relationship Id="rId3" Type="http://schemas.openxmlformats.org/officeDocument/2006/relationships/themeOverride" Target="../theme/themeOverride127.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oleObject" Target="https://cityofcardiffcouncil.sharepoint.com/sites/crc/Team/Project/Ask%20Cardiff/Ask%20Cardiff%202022%20Tables%20Charts.xlsx" TargetMode="External"/></Relationships>
</file>

<file path=word/charts/_rels/chart142.xml.rels><?xml version="1.0" encoding="UTF-8" standalone="yes"?>
<Relationships xmlns="http://schemas.openxmlformats.org/package/2006/relationships"><Relationship Id="rId3" Type="http://schemas.openxmlformats.org/officeDocument/2006/relationships/themeOverride" Target="../theme/themeOverride128.xml"/><Relationship Id="rId2" Type="http://schemas.microsoft.com/office/2011/relationships/chartColorStyle" Target="colors101.xml"/><Relationship Id="rId1" Type="http://schemas.microsoft.com/office/2011/relationships/chartStyle" Target="style101.xml"/><Relationship Id="rId4" Type="http://schemas.openxmlformats.org/officeDocument/2006/relationships/oleObject" Target="https://cityofcardiffcouncil.sharepoint.com/sites/crc/Team/Project/Ask%20Cardiff/Ask%20Cardiff%202022%20Tables%20Charts.xlsx" TargetMode="External"/></Relationships>
</file>

<file path=word/charts/_rels/chart143.xml.rels><?xml version="1.0" encoding="UTF-8" standalone="yes"?>
<Relationships xmlns="http://schemas.openxmlformats.org/package/2006/relationships"><Relationship Id="rId3" Type="http://schemas.openxmlformats.org/officeDocument/2006/relationships/themeOverride" Target="../theme/themeOverride129.xm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oleObject" Target="https://cityofcardiffcouncil.sharepoint.com/sites/crc/Team/Project/Ask%20Cardiff/Ask%20Cardiff%202022%20Tables%20Charts.xlsx" TargetMode="External"/></Relationships>
</file>

<file path=word/charts/_rels/chart144.xml.rels><?xml version="1.0" encoding="UTF-8" standalone="yes"?>
<Relationships xmlns="http://schemas.openxmlformats.org/package/2006/relationships"><Relationship Id="rId3" Type="http://schemas.openxmlformats.org/officeDocument/2006/relationships/themeOverride" Target="../theme/themeOverride130.xml"/><Relationship Id="rId2" Type="http://schemas.microsoft.com/office/2011/relationships/chartColorStyle" Target="colors103.xml"/><Relationship Id="rId1" Type="http://schemas.microsoft.com/office/2011/relationships/chartStyle" Target="style103.xml"/><Relationship Id="rId4" Type="http://schemas.openxmlformats.org/officeDocument/2006/relationships/oleObject" Target="https://cityofcardiffcouncil.sharepoint.com/sites/crc/Team/Project/Ask%20Cardiff/Ask%20Cardiff%202022%20Tables%20Charts.xlsx" TargetMode="External"/></Relationships>
</file>

<file path=word/charts/_rels/chart145.xml.rels><?xml version="1.0" encoding="UTF-8" standalone="yes"?>
<Relationships xmlns="http://schemas.openxmlformats.org/package/2006/relationships"><Relationship Id="rId3" Type="http://schemas.openxmlformats.org/officeDocument/2006/relationships/themeOverride" Target="../theme/themeOverride131.xml"/><Relationship Id="rId2" Type="http://schemas.microsoft.com/office/2011/relationships/chartColorStyle" Target="colors104.xml"/><Relationship Id="rId1" Type="http://schemas.microsoft.com/office/2011/relationships/chartStyle" Target="style104.xml"/><Relationship Id="rId4" Type="http://schemas.openxmlformats.org/officeDocument/2006/relationships/oleObject" Target="https://cityofcardiffcouncil.sharepoint.com/sites/crc/Team/Project/Ask%20Cardiff/Ask%20Cardiff%202022%20Tables%20Charts.xlsx" TargetMode="External"/></Relationships>
</file>

<file path=word/charts/_rels/chart146.xml.rels><?xml version="1.0" encoding="UTF-8" standalone="yes"?>
<Relationships xmlns="http://schemas.openxmlformats.org/package/2006/relationships"><Relationship Id="rId3" Type="http://schemas.openxmlformats.org/officeDocument/2006/relationships/themeOverride" Target="../theme/themeOverride132.xml"/><Relationship Id="rId2" Type="http://schemas.microsoft.com/office/2011/relationships/chartColorStyle" Target="colors105.xml"/><Relationship Id="rId1" Type="http://schemas.microsoft.com/office/2011/relationships/chartStyle" Target="style105.xml"/><Relationship Id="rId4" Type="http://schemas.openxmlformats.org/officeDocument/2006/relationships/oleObject" Target="https://cityofcardiffcouncil.sharepoint.com/sites/crc/Team/Project/Ask%20Cardiff/Ask%20Cardiff%202022%20Tables%20Charts.xlsx" TargetMode="External"/></Relationships>
</file>

<file path=word/charts/_rels/chart147.xml.rels><?xml version="1.0" encoding="UTF-8" standalone="yes"?>
<Relationships xmlns="http://schemas.openxmlformats.org/package/2006/relationships"><Relationship Id="rId3" Type="http://schemas.openxmlformats.org/officeDocument/2006/relationships/themeOverride" Target="../theme/themeOverride133.xml"/><Relationship Id="rId2" Type="http://schemas.microsoft.com/office/2011/relationships/chartColorStyle" Target="colors106.xml"/><Relationship Id="rId1" Type="http://schemas.microsoft.com/office/2011/relationships/chartStyle" Target="style106.xml"/><Relationship Id="rId4" Type="http://schemas.openxmlformats.org/officeDocument/2006/relationships/oleObject" Target="https://cityofcardiffcouncil.sharepoint.com/sites/crc/Team/Project/Ask%20Cardiff/Ask%20Cardiff%202022%20Tables%20Charts.xlsx" TargetMode="External"/></Relationships>
</file>

<file path=word/charts/_rels/chart148.xml.rels><?xml version="1.0" encoding="UTF-8" standalone="yes"?>
<Relationships xmlns="http://schemas.openxmlformats.org/package/2006/relationships"><Relationship Id="rId3" Type="http://schemas.openxmlformats.org/officeDocument/2006/relationships/themeOverride" Target="../theme/themeOverride134.xml"/><Relationship Id="rId2" Type="http://schemas.microsoft.com/office/2011/relationships/chartColorStyle" Target="colors107.xml"/><Relationship Id="rId1" Type="http://schemas.microsoft.com/office/2011/relationships/chartStyle" Target="style107.xml"/><Relationship Id="rId4" Type="http://schemas.openxmlformats.org/officeDocument/2006/relationships/oleObject" Target="https://cityofcardiffcouncil.sharepoint.com/sites/crc/Team/Project/Ask%20Cardiff/Ask%20Cardiff%202022%20Tables%20Charts.xlsx" TargetMode="External"/></Relationships>
</file>

<file path=word/charts/_rels/chart149.xml.rels><?xml version="1.0" encoding="UTF-8" standalone="yes"?>
<Relationships xmlns="http://schemas.openxmlformats.org/package/2006/relationships"><Relationship Id="rId3" Type="http://schemas.openxmlformats.org/officeDocument/2006/relationships/themeOverride" Target="../theme/themeOverride135.xml"/><Relationship Id="rId2" Type="http://schemas.microsoft.com/office/2011/relationships/chartColorStyle" Target="colors108.xml"/><Relationship Id="rId1" Type="http://schemas.microsoft.com/office/2011/relationships/chartStyle" Target="style108.xml"/><Relationship Id="rId4" Type="http://schemas.openxmlformats.org/officeDocument/2006/relationships/oleObject" Target="https://cityofcardiffcouncil.sharepoint.com/sites/crc/Team/Project/Ask%20Cardiff/Ask%20Cardiff%202022%20Tables%20Charts.xlsx" TargetMode="External"/></Relationships>
</file>

<file path=word/charts/_rels/chart1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11.xml"/></Relationships>
</file>

<file path=word/charts/_rels/chart150.xml.rels><?xml version="1.0" encoding="UTF-8" standalone="yes"?>
<Relationships xmlns="http://schemas.openxmlformats.org/package/2006/relationships"><Relationship Id="rId3" Type="http://schemas.openxmlformats.org/officeDocument/2006/relationships/themeOverride" Target="../theme/themeOverride136.xml"/><Relationship Id="rId2" Type="http://schemas.microsoft.com/office/2011/relationships/chartColorStyle" Target="colors109.xml"/><Relationship Id="rId1" Type="http://schemas.microsoft.com/office/2011/relationships/chartStyle" Target="style109.xml"/><Relationship Id="rId4" Type="http://schemas.openxmlformats.org/officeDocument/2006/relationships/oleObject" Target="https://cityofcardiffcouncil.sharepoint.com/sites/crc/Team/Project/Ask%20Cardiff/Ask%20Cardiff%202022%20Tables%20Charts.xlsx" TargetMode="External"/></Relationships>
</file>

<file path=word/charts/_rels/chart151.xml.rels><?xml version="1.0" encoding="UTF-8" standalone="yes"?>
<Relationships xmlns="http://schemas.openxmlformats.org/package/2006/relationships"><Relationship Id="rId3" Type="http://schemas.openxmlformats.org/officeDocument/2006/relationships/themeOverride" Target="../theme/themeOverride137.xml"/><Relationship Id="rId2" Type="http://schemas.microsoft.com/office/2011/relationships/chartColorStyle" Target="colors110.xml"/><Relationship Id="rId1" Type="http://schemas.microsoft.com/office/2011/relationships/chartStyle" Target="style110.xml"/><Relationship Id="rId4" Type="http://schemas.openxmlformats.org/officeDocument/2006/relationships/oleObject" Target="https://cityofcardiffcouncil.sharepoint.com/sites/crc/Team/Project/Ask%20Cardiff/Ask%20Cardiff%202022%20Tables%20Charts.xlsx" TargetMode="External"/></Relationships>
</file>

<file path=word/charts/_rels/chart152.xml.rels><?xml version="1.0" encoding="UTF-8" standalone="yes"?>
<Relationships xmlns="http://schemas.openxmlformats.org/package/2006/relationships"><Relationship Id="rId3" Type="http://schemas.openxmlformats.org/officeDocument/2006/relationships/themeOverride" Target="../theme/themeOverride138.xml"/><Relationship Id="rId2" Type="http://schemas.microsoft.com/office/2011/relationships/chartColorStyle" Target="colors111.xml"/><Relationship Id="rId1" Type="http://schemas.microsoft.com/office/2011/relationships/chartStyle" Target="style111.xml"/><Relationship Id="rId4" Type="http://schemas.openxmlformats.org/officeDocument/2006/relationships/oleObject" Target="https://cityofcardiffcouncil.sharepoint.com/sites/crc/Team/Project/Ask%20Cardiff/Ask%20Cardiff%202022%20Tables%20Charts.xlsx" TargetMode="External"/></Relationships>
</file>

<file path=word/charts/_rels/chart153.xml.rels><?xml version="1.0" encoding="UTF-8" standalone="yes"?>
<Relationships xmlns="http://schemas.openxmlformats.org/package/2006/relationships"><Relationship Id="rId3" Type="http://schemas.openxmlformats.org/officeDocument/2006/relationships/themeOverride" Target="../theme/themeOverride139.xml"/><Relationship Id="rId2" Type="http://schemas.microsoft.com/office/2011/relationships/chartColorStyle" Target="colors112.xml"/><Relationship Id="rId1" Type="http://schemas.microsoft.com/office/2011/relationships/chartStyle" Target="style112.xml"/><Relationship Id="rId4" Type="http://schemas.openxmlformats.org/officeDocument/2006/relationships/oleObject" Target="https://cityofcardiffcouncil.sharepoint.com/sites/crc/Team/Project/Ask%20Cardiff/Ask%20Cardiff%202022%20Tables%20Charts.xlsx" TargetMode="External"/></Relationships>
</file>

<file path=word/charts/_rels/chart154.xml.rels><?xml version="1.0" encoding="UTF-8" standalone="yes"?>
<Relationships xmlns="http://schemas.openxmlformats.org/package/2006/relationships"><Relationship Id="rId3" Type="http://schemas.openxmlformats.org/officeDocument/2006/relationships/themeOverride" Target="../theme/themeOverride140.xml"/><Relationship Id="rId2" Type="http://schemas.microsoft.com/office/2011/relationships/chartColorStyle" Target="colors113.xml"/><Relationship Id="rId1" Type="http://schemas.microsoft.com/office/2011/relationships/chartStyle" Target="style113.xml"/><Relationship Id="rId4" Type="http://schemas.openxmlformats.org/officeDocument/2006/relationships/oleObject" Target="https://cityofcardiffcouncil.sharepoint.com/sites/crc/Team/Project/Ask%20Cardiff/Ask%20Cardiff%202022%20Tables%20Charts.xlsx" TargetMode="External"/></Relationships>
</file>

<file path=word/charts/_rels/chart155.xml.rels><?xml version="1.0" encoding="UTF-8" standalone="yes"?>
<Relationships xmlns="http://schemas.openxmlformats.org/package/2006/relationships"><Relationship Id="rId3" Type="http://schemas.openxmlformats.org/officeDocument/2006/relationships/themeOverride" Target="../theme/themeOverride141.xml"/><Relationship Id="rId2" Type="http://schemas.microsoft.com/office/2011/relationships/chartColorStyle" Target="colors114.xml"/><Relationship Id="rId1" Type="http://schemas.microsoft.com/office/2011/relationships/chartStyle" Target="style114.xml"/><Relationship Id="rId4" Type="http://schemas.openxmlformats.org/officeDocument/2006/relationships/oleObject" Target="https://cityofcardiffcouncil.sharepoint.com/sites/crc/Team/Project/Ask%20Cardiff/Ask%20Cardiff%202022%20Tables%20Charts.xlsx" TargetMode="External"/></Relationships>
</file>

<file path=word/charts/_rels/chart156.xml.rels><?xml version="1.0" encoding="UTF-8" standalone="yes"?>
<Relationships xmlns="http://schemas.openxmlformats.org/package/2006/relationships"><Relationship Id="rId3" Type="http://schemas.openxmlformats.org/officeDocument/2006/relationships/themeOverride" Target="../theme/themeOverride142.xml"/><Relationship Id="rId2" Type="http://schemas.microsoft.com/office/2011/relationships/chartColorStyle" Target="colors115.xml"/><Relationship Id="rId1" Type="http://schemas.microsoft.com/office/2011/relationships/chartStyle" Target="style115.xml"/><Relationship Id="rId4" Type="http://schemas.openxmlformats.org/officeDocument/2006/relationships/oleObject" Target="https://cityofcardiffcouncil.sharepoint.com/sites/crc/Team/Project/Ask%20Cardiff/Ask%20Cardiff%202022%20Tables%20Charts.xlsx" TargetMode="External"/></Relationships>
</file>

<file path=word/charts/_rels/chart157.xml.rels><?xml version="1.0" encoding="UTF-8" standalone="yes"?>
<Relationships xmlns="http://schemas.openxmlformats.org/package/2006/relationships"><Relationship Id="rId3" Type="http://schemas.openxmlformats.org/officeDocument/2006/relationships/themeOverride" Target="../theme/themeOverride143.xml"/><Relationship Id="rId2" Type="http://schemas.microsoft.com/office/2011/relationships/chartColorStyle" Target="colors116.xml"/><Relationship Id="rId1" Type="http://schemas.microsoft.com/office/2011/relationships/chartStyle" Target="style116.xml"/><Relationship Id="rId4" Type="http://schemas.openxmlformats.org/officeDocument/2006/relationships/oleObject" Target="https://cityofcardiffcouncil.sharepoint.com/sites/crc/Team/Project/Ask%20Cardiff/Ask%20Cardiff%202022%20Tables%20Charts.xlsx" TargetMode="External"/></Relationships>
</file>

<file path=word/charts/_rels/chart158.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117.xml"/><Relationship Id="rId1" Type="http://schemas.microsoft.com/office/2011/relationships/chartStyle" Target="style117.xml"/></Relationships>
</file>

<file path=word/charts/_rels/chart159.xml.rels><?xml version="1.0" encoding="UTF-8" standalone="yes"?>
<Relationships xmlns="http://schemas.openxmlformats.org/package/2006/relationships"><Relationship Id="rId3" Type="http://schemas.openxmlformats.org/officeDocument/2006/relationships/themeOverride" Target="../theme/themeOverride144.xml"/><Relationship Id="rId2" Type="http://schemas.microsoft.com/office/2011/relationships/chartColorStyle" Target="colors118.xml"/><Relationship Id="rId1" Type="http://schemas.microsoft.com/office/2011/relationships/chartStyle" Target="style118.xml"/><Relationship Id="rId4" Type="http://schemas.openxmlformats.org/officeDocument/2006/relationships/oleObject" Target="https://cityofcardiffcouncil.sharepoint.com/sites/crc/Team/Project/Ask%20Cardiff/Ask%20Cardiff%202022%20Tables%20Chart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cityofcardiffcouncil.sharepoint.com/sites/crc/Team/Project/Ask%20Cardiff/Ask%20Cardiff%202022%20Tables%20Charts.xlsx" TargetMode="External"/></Relationships>
</file>

<file path=word/charts/_rels/chart160.xml.rels><?xml version="1.0" encoding="UTF-8" standalone="yes"?>
<Relationships xmlns="http://schemas.openxmlformats.org/package/2006/relationships"><Relationship Id="rId3" Type="http://schemas.openxmlformats.org/officeDocument/2006/relationships/themeOverride" Target="../theme/themeOverride145.xml"/><Relationship Id="rId2" Type="http://schemas.microsoft.com/office/2011/relationships/chartColorStyle" Target="colors119.xml"/><Relationship Id="rId1" Type="http://schemas.microsoft.com/office/2011/relationships/chartStyle" Target="style119.xml"/><Relationship Id="rId4" Type="http://schemas.openxmlformats.org/officeDocument/2006/relationships/oleObject" Target="https://cityofcardiffcouncil.sharepoint.com/sites/crc/Team/Project/Ask%20Cardiff/Ask%20Cardiff%202022%20Tables%20Charts.xlsx" TargetMode="External"/></Relationships>
</file>

<file path=word/charts/_rels/chart161.xml.rels><?xml version="1.0" encoding="UTF-8" standalone="yes"?>
<Relationships xmlns="http://schemas.openxmlformats.org/package/2006/relationships"><Relationship Id="rId3" Type="http://schemas.openxmlformats.org/officeDocument/2006/relationships/themeOverride" Target="../theme/themeOverride146.xml"/><Relationship Id="rId2" Type="http://schemas.microsoft.com/office/2011/relationships/chartColorStyle" Target="colors120.xml"/><Relationship Id="rId1" Type="http://schemas.microsoft.com/office/2011/relationships/chartStyle" Target="style120.xml"/><Relationship Id="rId4" Type="http://schemas.openxmlformats.org/officeDocument/2006/relationships/oleObject" Target="https://cityofcardiffcouncil.sharepoint.com/sites/crc/Team/Project/Ask%20Cardiff/Ask%20Cardiff%202022%20Tables%20Charts.xlsx" TargetMode="External"/></Relationships>
</file>

<file path=word/charts/_rels/chart162.xml.rels><?xml version="1.0" encoding="UTF-8" standalone="yes"?>
<Relationships xmlns="http://schemas.openxmlformats.org/package/2006/relationships"><Relationship Id="rId3" Type="http://schemas.openxmlformats.org/officeDocument/2006/relationships/themeOverride" Target="../theme/themeOverride147.xml"/><Relationship Id="rId2" Type="http://schemas.microsoft.com/office/2011/relationships/chartColorStyle" Target="colors121.xml"/><Relationship Id="rId1" Type="http://schemas.microsoft.com/office/2011/relationships/chartStyle" Target="style121.xml"/><Relationship Id="rId4" Type="http://schemas.openxmlformats.org/officeDocument/2006/relationships/oleObject" Target="https://cityofcardiffcouncil.sharepoint.com/sites/crc/Team/Project/Ask%20Cardiff/Ask%20Cardiff%202022%20Tables%20Charts.xlsx" TargetMode="External"/></Relationships>
</file>

<file path=word/charts/_rels/chart1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13.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cityofcardiffcouncil.sharepoint.com/sites/crc/Team/Project/Ask%20Cardiff/Ask%20Cardiff%202022%20Tables%20Charts.xlsx"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cityofcardiffcouncil.sharepoint.com/sites/crc/Team/Project/Ask%20Cardiff/Ask%20Cardiff%202022%20Tables%20Charts.xlsx" TargetMode="External"/></Relationships>
</file>

<file path=word/charts/_rels/chart21.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11.xml"/><Relationship Id="rId1" Type="http://schemas.microsoft.com/office/2011/relationships/chartStyle" Target="style11.xml"/></Relationships>
</file>

<file path=word/charts/_rels/chart22.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12.xml"/><Relationship Id="rId1" Type="http://schemas.microsoft.com/office/2011/relationships/chartStyle" Target="style12.xml"/></Relationships>
</file>

<file path=word/charts/_rels/chart2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16.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cityofcardiffcouncil.sharepoint.com/sites/crc/Team/Project/Ask%20Cardiff/Ask%20Cardiff%202022%20Tables%20Charts.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cityofcardiffcouncil.sharepoint.com/sites/crc/Team/Project/Ask%20Cardiff/Ask%20Cardiff%202022%20Tables%20Chart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cityofcardiffcouncil.sharepoint.com/sites/crc/Team/Project/Ask%20Cardiff/Ask%20Cardiff%202022%20Tables%20Charts.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cityofcardiffcouncil.sharepoint.com/sites/crc/Team/Project/Ask%20Cardiff/Ask%20Cardiff%202022%20Tables%20Charts.xlsx" TargetMode="External"/></Relationships>
</file>

<file path=word/charts/_rels/chart28.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17.xml"/><Relationship Id="rId1" Type="http://schemas.microsoft.com/office/2011/relationships/chartStyle" Target="style17.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cityofcardiffcouncil.sharepoint.com/sites/crc/Team/Project/Ask%20Cardiff/Ask%20Cardiff%202022%20Tables%20Charts.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https://cityofcardiffcouncil.sharepoint.com/sites/crc/Team/Project/Ask%20Cardiff/Ask%20Cardiff%202022%20Tables%20Charts.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https://cityofcardiffcouncil.sharepoint.com/sites/crc/Team/Project/Ask%20Cardiff/Ask%20Cardiff%202022%20Tables%20Charts.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cityofcardiffcouncil.sharepoint.com/sites/crc/Team/Project/Ask%20Cardiff/Ask%20Cardiff%202022%20Tables%20Charts.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cityofcardiffcouncil.sharepoint.com/sites/crc/Team/Project/Ask%20Cardiff/Ask%20Cardiff%202022%20Tables%20Charts.xlsx" TargetMode="External"/></Relationships>
</file>

<file path=word/charts/_rels/chart3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26.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cityofcardiffcouncil.sharepoint.com/sites/crc/Team/Project/Ask%20Cardiff/Ask%20Cardiff%202022%20Tables%20Charts.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https://cityofcardiffcouncil.sharepoint.com/sites/crc/Team/Project/Ask%20Cardiff/Ask%20Cardiff%202022%20Tables%20Charts.xlsx" TargetMode="Externa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9.xm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https://cityofcardiffcouncil.sharepoint.com/sites/crc/Team/Project/Ask%20Cardiff/Ask%20Cardiff%202022%20Tables%20Charts.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https://cityofcardiffcouncil.sharepoint.com/sites/crc/Team/Project/Ask%20Cardiff/Ask%20Cardiff%202022%20Tables%20Chart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https://cityofcardiffcouncil.sharepoint.com/sites/crc/Team/Project/Ask%20Cardiff/Ask%20Cardiff%202022%20Tables%20Charts.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https://cityofcardiffcouncil.sharepoint.com/sites/crc/Team/Project/Ask%20Cardiff/Ask%20Cardiff%202022%20Tables%20Charts.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https://cityofcardiffcouncil.sharepoint.com/sites/crc/Team/Project/Ask%20Cardiff/Ask%20Cardiff%202022%20Tables%20Charts.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https://cityofcardiffcouncil.sharepoint.com/sites/crc/Team/Project/Ask%20Cardiff/Ask%20Cardiff%202022%20Tables%20Charts.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https://cityofcardiffcouncil.sharepoint.com/sites/crc/Team/Project/Ask%20Cardiff/Ask%20Cardiff%202022%20Tables%20Charts.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https://cityofcardiffcouncil.sharepoint.com/sites/crc/Team/Project/Ask%20Cardiff/Ask%20Cardiff%202022%20Tables%20Charts.xlsx" TargetMode="External"/></Relationships>
</file>

<file path=word/charts/_rels/chart4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38.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https://cityofcardiffcouncil.sharepoint.com/sites/crc/Team/Project/Ask%20Cardiff/Ask%20Cardiff%202022%20Tables%20Charts.xlsx" TargetMode="External"/></Relationships>
</file>

<file path=word/charts/_rels/chart4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40.xml"/></Relationships>
</file>

<file path=word/charts/_rels/chart49.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34.xml"/><Relationship Id="rId1" Type="http://schemas.microsoft.com/office/2011/relationships/chartStyle" Target="style34.xml"/></Relationships>
</file>

<file path=word/charts/_rels/chart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41.xml"/></Relationships>
</file>

<file path=word/charts/_rels/chart5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42.xm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https://cityofcardiffcouncil.sharepoint.com/sites/crc/Team/Project/Ask%20Cardiff/Ask%20Cardiff%202022%20Tables%20Charts.xlsx" TargetMode="External"/></Relationships>
</file>

<file path=word/charts/_rels/chart5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44.xm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https://cityofcardiffcouncil.sharepoint.com/sites/crc/Team/Project/Ask%20Cardiff/Ask%20Cardiff%202022%20Tables%20Charts.xlsx" TargetMode="External"/></Relationships>
</file>

<file path=word/charts/_rels/chart5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46.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https://cityofcardiffcouncil.sharepoint.com/sites/crc/Team/Project/Ask%20Cardiff/Ask%20Cardiff%202022%20Tables%20Charts.xlsx" TargetMode="External"/></Relationships>
</file>

<file path=word/charts/_rels/chart5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48.xml"/></Relationships>
</file>

<file path=word/charts/_rels/chart5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49.xm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https://cityofcardiffcouncil.sharepoint.com/sites/crc/Team/Project/Ask%20Cardiff/Ask%20Cardiff%202022%20Tables%20Charts.xlsx" TargetMode="Externa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https://cityofcardiffcouncil.sharepoint.com/sites/crc/Team/Project/Ask%20Cardiff/Ask%20Cardiff%202022%20Tables%20Charts.xlsx" TargetMode="External"/></Relationships>
</file>

<file path=word/charts/_rels/chart6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52.xm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https://cityofcardiffcouncil.sharepoint.com/sites/crc/Team/Project/Ask%20Cardiff/Ask%20Cardiff%202022%20Tables%20Charts.xlsx" TargetMode="Externa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https://cityofcardiffcouncil.sharepoint.com/sites/crc/Team/Project/Ask%20Cardiff/Ask%20Cardiff%202022%20Tables%20Charts.xlsx" TargetMode="External"/></Relationships>
</file>

<file path=word/charts/_rels/chart6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55.xm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https://cityofcardiffcouncil.sharepoint.com/sites/crc/Team/Project/Ask%20Cardiff/Ask%20Cardiff%202022%20Tables%20Charts.xlsx" TargetMode="Externa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https://cityofcardiffcouncil.sharepoint.com/sites/crc/Team/Project/Ask%20Cardiff/Ask%20Cardiff%202022%20Tables%20Charts.xlsx" TargetMode="External"/></Relationships>
</file>

<file path=word/charts/_rels/chart6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58.xm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https://cityofcardiffcouncil.sharepoint.com/sites/crc/Team/Project/Ask%20Cardiff/Ask%20Cardiff%202022%20Tables%20Charts.xlsx" TargetMode="External"/></Relationships>
</file>

<file path=word/charts/_rels/chart6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60.xml"/></Relationships>
</file>

<file path=word/charts/_rels/chart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5.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https://cityofcardiffcouncil.sharepoint.com/sites/crc/Team/Project/Ask%20Cardiff/Ask%20Cardiff%202022%20Tables%20Charts.xlsx" TargetMode="External"/></Relationships>
</file>

<file path=word/charts/_rels/chart71.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46.xml"/><Relationship Id="rId1" Type="http://schemas.microsoft.com/office/2011/relationships/chartStyle" Target="style46.xml"/></Relationships>
</file>

<file path=word/charts/_rels/chart72.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47.xml"/><Relationship Id="rId1" Type="http://schemas.microsoft.com/office/2011/relationships/chartStyle" Target="style47.xm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https://cityofcardiffcouncil.sharepoint.com/sites/crc/Team/Project/Ask%20Cardiff/Ask%20Cardiff%202022%20Tables%20Charts.xlsx" TargetMode="Externa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https://cityofcardiffcouncil.sharepoint.com/sites/crc/Team/Project/Ask%20Cardiff/Ask%20Cardiff%202022%20Tables%20Charts.xlsx" TargetMode="Externa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https://cityofcardiffcouncil.sharepoint.com/sites/crc/Team/Project/Ask%20Cardiff/Ask%20Cardiff%202022%20Tables%20Charts.xlsx" TargetMode="External"/></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https://cityofcardiffcouncil.sharepoint.com/sites/crc/Team/Project/Ask%20Cardiff/Ask%20Cardiff%202022%20Tables%20Charts.xlsx" TargetMode="External"/></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https://cityofcardiffcouncil.sharepoint.com/sites/crc/Team/Project/Ask%20Cardiff/Ask%20Cardiff%202022%20Tables%20Charts.xlsx" TargetMode="External"/></Relationships>
</file>

<file path=word/charts/_rels/chart7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67.xml"/></Relationships>
</file>

<file path=word/charts/_rels/chart7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68.xml"/></Relationships>
</file>

<file path=word/charts/_rels/chart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6.xm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https://cityofcardiffcouncil.sharepoint.com/sites/crc/Team/Project/Ask%20Cardiff/Ask%20Cardiff%202022%20Tables%20Charts.xlsx" TargetMode="External"/></Relationships>
</file>

<file path=word/charts/_rels/chart8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70.xml"/></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https://cityofcardiffcouncil.sharepoint.com/sites/crc/Team/Project/Ask%20Cardiff/Ask%20Cardiff%202022%20Tables%20Charts.xlsx" TargetMode="External"/></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https://cityofcardiffcouncil.sharepoint.com/sites/crc/Team/Project/Ask%20Cardiff/Ask%20Cardiff%202022%20Tables%20Charts.xlsx" TargetMode="External"/></Relationships>
</file>

<file path=word/charts/_rels/chart8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73.xml"/></Relationships>
</file>

<file path=word/charts/_rels/chart85.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56.xml"/><Relationship Id="rId1" Type="http://schemas.microsoft.com/office/2011/relationships/chartStyle" Target="style56.xml"/></Relationships>
</file>

<file path=word/charts/_rels/chart8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74.xml"/></Relationships>
</file>

<file path=word/charts/_rels/chart87.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2%20Tables%20Charts.xlsx" TargetMode="External"/><Relationship Id="rId2" Type="http://schemas.microsoft.com/office/2011/relationships/chartColorStyle" Target="colors57.xml"/><Relationship Id="rId1" Type="http://schemas.microsoft.com/office/2011/relationships/chartStyle" Target="style57.xml"/></Relationships>
</file>

<file path=word/charts/_rels/chart8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75.xml"/></Relationships>
</file>

<file path=word/charts/_rels/chart8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76.xml"/></Relationships>
</file>

<file path=word/charts/_rels/chart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7.xml"/></Relationships>
</file>

<file path=word/charts/_rels/chart9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77.xml"/></Relationships>
</file>

<file path=word/charts/_rels/chart9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78.xml"/></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https://cityofcardiffcouncil.sharepoint.com/sites/crc/Team/Project/Ask%20Cardiff/Ask%20Cardiff%202022%20Tables%20Charts.xlsx" TargetMode="External"/></Relationships>
</file>

<file path=word/charts/_rels/chart9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80.xml"/></Relationships>
</file>

<file path=word/charts/_rels/chart9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81.xml"/></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https://cityofcardiffcouncil.sharepoint.com/sites/crc/Team/Project/Ask%20Cardiff/Ask%20Cardiff%202022%20Tables%20Charts.xlsx" TargetMode="External"/></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oleObject" Target="https://cityofcardiffcouncil.sharepoint.com/sites/crc/Team/Project/Ask%20Cardiff/Ask%20Cardiff%202022%20Tables%20Charts.xlsx" TargetMode="External"/></Relationships>
</file>

<file path=word/charts/_rels/chart9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84.xml"/></Relationships>
</file>

<file path=word/charts/_rels/chart9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2%20Tables%20Charts.xlsx" TargetMode="External"/><Relationship Id="rId1" Type="http://schemas.openxmlformats.org/officeDocument/2006/relationships/themeOverride" Target="../theme/themeOverride85.xml"/></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oleObject" Target="https://cityofcardiffcouncil.sharepoint.com/sites/crc/Team/Project/Ask%20Cardiff/Ask%20Cardiff%202022%20Tables%20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'Public Services'!$B$2</c:f>
          <c:strCache>
            <c:ptCount val="1"/>
            <c:pt idx="0">
              <c:v>Overall how satisfied or dissatisfied are you with Cardiff as a place to live? (Base: 3787)</c:v>
            </c:pt>
          </c:strCache>
        </c:strRef>
      </c:tx>
      <c:overlay val="0"/>
      <c:spPr>
        <a:noFill/>
      </c:spPr>
      <c:txPr>
        <a:bodyPr/>
        <a:lstStyle/>
        <a:p>
          <a:pPr>
            <a:defRPr sz="1200"/>
          </a:pPr>
          <a:endParaRPr lang="en-US"/>
        </a:p>
      </c:txPr>
    </c:title>
    <c:autoTitleDeleted val="0"/>
    <c:plotArea>
      <c:layout/>
      <c:barChart>
        <c:barDir val="bar"/>
        <c:grouping val="percentStacked"/>
        <c:varyColors val="0"/>
        <c:ser>
          <c:idx val="1"/>
          <c:order val="0"/>
          <c:tx>
            <c:strRef>
              <c:f>'Public Services'!$B$4</c:f>
              <c:strCache>
                <c:ptCount val="1"/>
                <c:pt idx="0">
                  <c:v>Very satisfied</c:v>
                </c:pt>
              </c:strCache>
            </c:strRef>
          </c:tx>
          <c:spPr>
            <a:solidFill>
              <a:srgbClr val="00B050"/>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'Public Services'!$D$4</c:f>
              <c:numCache>
                <c:formatCode>0.0</c:formatCode>
                <c:ptCount val="1"/>
                <c:pt idx="0">
                  <c:v>20.227092685503038</c:v>
                </c:pt>
              </c:numCache>
            </c:numRef>
          </c:val>
          <c:extLst>
            <c:ext xmlns:c16="http://schemas.microsoft.com/office/drawing/2014/chart" uri="{C3380CC4-5D6E-409C-BE32-E72D297353CC}">
              <c16:uniqueId val="{00000000-B958-4017-8023-DCC3950F046E}"/>
            </c:ext>
          </c:extLst>
        </c:ser>
        <c:ser>
          <c:idx val="0"/>
          <c:order val="1"/>
          <c:tx>
            <c:strRef>
              <c:f>'Public Services'!$B$5</c:f>
              <c:strCache>
                <c:ptCount val="1"/>
                <c:pt idx="0">
                  <c:v>Fairly satisfied</c:v>
                </c:pt>
              </c:strCache>
            </c:strRef>
          </c:tx>
          <c:spPr>
            <a:solidFill>
              <a:srgbClr val="92D050"/>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'Public Services'!$D$5</c:f>
              <c:numCache>
                <c:formatCode>0.0</c:formatCode>
                <c:ptCount val="1"/>
                <c:pt idx="0">
                  <c:v>51.782413519936625</c:v>
                </c:pt>
              </c:numCache>
            </c:numRef>
          </c:val>
          <c:extLst>
            <c:ext xmlns:c16="http://schemas.microsoft.com/office/drawing/2014/chart" uri="{C3380CC4-5D6E-409C-BE32-E72D297353CC}">
              <c16:uniqueId val="{00000001-B958-4017-8023-DCC3950F046E}"/>
            </c:ext>
          </c:extLst>
        </c:ser>
        <c:ser>
          <c:idx val="2"/>
          <c:order val="2"/>
          <c:tx>
            <c:strRef>
              <c:f>'Public Services'!$B$6</c:f>
              <c:strCache>
                <c:ptCount val="1"/>
                <c:pt idx="0">
                  <c:v>Neither</c:v>
                </c:pt>
              </c:strCache>
            </c:strRef>
          </c:tx>
          <c:spPr>
            <a:solidFill>
              <a:srgbClr val="FFFFCC"/>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'Public Services'!$D$6</c:f>
              <c:numCache>
                <c:formatCode>0.0</c:formatCode>
                <c:ptCount val="1"/>
                <c:pt idx="0">
                  <c:v>8.7668339054660684</c:v>
                </c:pt>
              </c:numCache>
            </c:numRef>
          </c:val>
          <c:extLst>
            <c:ext xmlns:c16="http://schemas.microsoft.com/office/drawing/2014/chart" uri="{C3380CC4-5D6E-409C-BE32-E72D297353CC}">
              <c16:uniqueId val="{00000002-B958-4017-8023-DCC3950F046E}"/>
            </c:ext>
          </c:extLst>
        </c:ser>
        <c:ser>
          <c:idx val="3"/>
          <c:order val="3"/>
          <c:tx>
            <c:strRef>
              <c:f>'Public Services'!$B$7</c:f>
              <c:strCache>
                <c:ptCount val="1"/>
                <c:pt idx="0">
                  <c:v>Fairly dissatisfied</c:v>
                </c:pt>
              </c:strCache>
            </c:strRef>
          </c:tx>
          <c:spPr>
            <a:solidFill>
              <a:srgbClr val="FFC000"/>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'Public Services'!$D$7</c:f>
              <c:numCache>
                <c:formatCode>0.0</c:formatCode>
                <c:ptCount val="1"/>
                <c:pt idx="0">
                  <c:v>13.018220227092685</c:v>
                </c:pt>
              </c:numCache>
            </c:numRef>
          </c:val>
          <c:extLst>
            <c:ext xmlns:c16="http://schemas.microsoft.com/office/drawing/2014/chart" uri="{C3380CC4-5D6E-409C-BE32-E72D297353CC}">
              <c16:uniqueId val="{00000003-B958-4017-8023-DCC3950F046E}"/>
            </c:ext>
          </c:extLst>
        </c:ser>
        <c:ser>
          <c:idx val="4"/>
          <c:order val="4"/>
          <c:tx>
            <c:strRef>
              <c:f>'Public Services'!$B$8</c:f>
              <c:strCache>
                <c:ptCount val="1"/>
                <c:pt idx="0">
                  <c:v>Very dissatisfied</c:v>
                </c:pt>
              </c:strCache>
            </c:strRef>
          </c:tx>
          <c:spPr>
            <a:solidFill>
              <a:srgbClr val="FF0000"/>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'Public Services'!$D$8</c:f>
              <c:numCache>
                <c:formatCode>0.0</c:formatCode>
                <c:ptCount val="1"/>
                <c:pt idx="0">
                  <c:v>6.2054396620015844</c:v>
                </c:pt>
              </c:numCache>
            </c:numRef>
          </c:val>
          <c:extLst>
            <c:ext xmlns:c16="http://schemas.microsoft.com/office/drawing/2014/chart" uri="{C3380CC4-5D6E-409C-BE32-E72D297353CC}">
              <c16:uniqueId val="{00000004-B958-4017-8023-DCC3950F046E}"/>
            </c:ext>
          </c:extLst>
        </c:ser>
        <c:dLbls>
          <c:showLegendKey val="0"/>
          <c:showVal val="0"/>
          <c:showCatName val="0"/>
          <c:showSerName val="0"/>
          <c:showPercent val="0"/>
          <c:showBubbleSize val="0"/>
        </c:dLbls>
        <c:gapWidth val="50"/>
        <c:overlap val="100"/>
        <c:axId val="117793536"/>
        <c:axId val="117795072"/>
      </c:barChart>
      <c:catAx>
        <c:axId val="117793536"/>
        <c:scaling>
          <c:orientation val="minMax"/>
        </c:scaling>
        <c:delete val="1"/>
        <c:axPos val="l"/>
        <c:numFmt formatCode="General" sourceLinked="0"/>
        <c:majorTickMark val="none"/>
        <c:minorTickMark val="none"/>
        <c:tickLblPos val="nextTo"/>
        <c:crossAx val="117795072"/>
        <c:crosses val="autoZero"/>
        <c:auto val="1"/>
        <c:lblAlgn val="ctr"/>
        <c:lblOffset val="100"/>
        <c:noMultiLvlLbl val="0"/>
      </c:catAx>
      <c:valAx>
        <c:axId val="117795072"/>
        <c:scaling>
          <c:orientation val="minMax"/>
          <c:max val="1"/>
        </c:scaling>
        <c:delete val="0"/>
        <c:axPos val="b"/>
        <c:majorGridlines/>
        <c:numFmt formatCode="0%" sourceLinked="1"/>
        <c:majorTickMark val="none"/>
        <c:minorTickMark val="none"/>
        <c:tickLblPos val="nextTo"/>
        <c:spPr>
          <a:ln w="9525">
            <a:noFill/>
          </a:ln>
        </c:spPr>
        <c:crossAx val="117793536"/>
        <c:crosses val="autoZero"/>
        <c:crossBetween val="between"/>
        <c:majorUnit val="0.2"/>
      </c:valAx>
    </c:plotArea>
    <c:legend>
      <c:legendPos val="b"/>
      <c:overlay val="0"/>
      <c:txPr>
        <a:bodyPr/>
        <a:lstStyle/>
        <a:p>
          <a:pPr>
            <a:defRPr sz="1200"/>
          </a:pPr>
          <a:endParaRPr lang="en-US"/>
        </a:p>
      </c:txPr>
    </c:legend>
    <c:plotVisOnly val="1"/>
    <c:dispBlanksAs val="gap"/>
    <c:showDLblsOverMax val="0"/>
  </c:chart>
  <c:spPr>
    <a:ln>
      <a:solidFill>
        <a:sysClr val="window" lastClr="FFFFFF">
          <a:lumMod val="75000"/>
        </a:sysClr>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Trends!$N$31</c:f>
          <c:strCache>
            <c:ptCount val="1"/>
            <c:pt idx="0">
              <c:v>How much do you agree that the Council gives residents good value for money?</c:v>
            </c:pt>
          </c:strCache>
        </c:strRef>
      </c:tx>
      <c:overlay val="0"/>
      <c:spPr>
        <a:noFill/>
        <a:ln>
          <a:noFill/>
          <a:round/>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Trends!$E$18</c:f>
              <c:strCache>
                <c:ptCount val="1"/>
                <c:pt idx="0">
                  <c:v>Value for Money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Trends!$B$23:$B$27</c:f>
              <c:numCache>
                <c:formatCode>General</c:formatCode>
                <c:ptCount val="5"/>
                <c:pt idx="0">
                  <c:v>2018</c:v>
                </c:pt>
                <c:pt idx="1">
                  <c:v>2019</c:v>
                </c:pt>
                <c:pt idx="2">
                  <c:v>2020</c:v>
                </c:pt>
                <c:pt idx="3">
                  <c:v>2021</c:v>
                </c:pt>
                <c:pt idx="4">
                  <c:v>2022</c:v>
                </c:pt>
              </c:numCache>
            </c:numRef>
          </c:cat>
          <c:val>
            <c:numRef>
              <c:f>Trends!$E$23:$E$27</c:f>
              <c:numCache>
                <c:formatCode>0.0</c:formatCode>
                <c:ptCount val="5"/>
                <c:pt idx="0">
                  <c:v>45.8</c:v>
                </c:pt>
                <c:pt idx="1">
                  <c:v>40.100530578050822</c:v>
                </c:pt>
                <c:pt idx="2">
                  <c:v>52.1</c:v>
                </c:pt>
                <c:pt idx="3">
                  <c:v>34.136085626911317</c:v>
                </c:pt>
                <c:pt idx="4">
                  <c:v>34.9</c:v>
                </c:pt>
              </c:numCache>
            </c:numRef>
          </c:val>
          <c:smooth val="0"/>
          <c:extLst>
            <c:ext xmlns:c16="http://schemas.microsoft.com/office/drawing/2014/chart" uri="{C3380CC4-5D6E-409C-BE32-E72D297353CC}">
              <c16:uniqueId val="{00000000-8260-489A-B9C0-E420262C6087}"/>
            </c:ext>
          </c:extLst>
        </c:ser>
        <c:dLbls>
          <c:showLegendKey val="0"/>
          <c:showVal val="0"/>
          <c:showCatName val="0"/>
          <c:showSerName val="0"/>
          <c:showPercent val="0"/>
          <c:showBubbleSize val="0"/>
        </c:dLbls>
        <c:marker val="1"/>
        <c:smooth val="0"/>
        <c:axId val="588416552"/>
        <c:axId val="588417536"/>
      </c:lineChart>
      <c:catAx>
        <c:axId val="58841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88417536"/>
        <c:crosses val="autoZero"/>
        <c:auto val="1"/>
        <c:lblAlgn val="ctr"/>
        <c:lblOffset val="100"/>
        <c:noMultiLvlLbl val="0"/>
      </c:catAx>
      <c:valAx>
        <c:axId val="588417536"/>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8416552"/>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Have you used Cardiff Council Parenting Services in your area?</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'Family Services &amp; Social Care'!$B$5</c:f>
              <c:strCache>
                <c:ptCount val="1"/>
                <c:pt idx="0">
                  <c:v>Yes</c:v>
                </c:pt>
              </c:strCache>
            </c:strRef>
          </c:tx>
          <c:spPr>
            <a:solidFill>
              <a:srgbClr val="00B05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277F-4A69-99F5-42BBED0BA61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 Services &amp; Social Care'!$G$4:$H$4</c:f>
              <c:strCache>
                <c:ptCount val="2"/>
                <c:pt idx="0">
                  <c:v>Children in household (Base: 694)</c:v>
                </c:pt>
                <c:pt idx="1">
                  <c:v>All respondents (Base: 2845)</c:v>
                </c:pt>
              </c:strCache>
            </c:strRef>
          </c:cat>
          <c:val>
            <c:numRef>
              <c:f>'Family Services &amp; Social Care'!$G$5:$H$5</c:f>
              <c:numCache>
                <c:formatCode>0.0</c:formatCode>
                <c:ptCount val="2"/>
                <c:pt idx="0">
                  <c:v>6.7723342939481261</c:v>
                </c:pt>
                <c:pt idx="1">
                  <c:v>2.1792618629173992</c:v>
                </c:pt>
              </c:numCache>
            </c:numRef>
          </c:val>
          <c:extLst>
            <c:ext xmlns:c16="http://schemas.microsoft.com/office/drawing/2014/chart" uri="{C3380CC4-5D6E-409C-BE32-E72D297353CC}">
              <c16:uniqueId val="{00000000-277F-4A69-99F5-42BBED0BA61F}"/>
            </c:ext>
          </c:extLst>
        </c:ser>
        <c:ser>
          <c:idx val="1"/>
          <c:order val="1"/>
          <c:tx>
            <c:strRef>
              <c:f>'Family Services &amp; Social Care'!$B$6</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 Services &amp; Social Care'!$G$4:$H$4</c:f>
              <c:strCache>
                <c:ptCount val="2"/>
                <c:pt idx="0">
                  <c:v>Children in household (Base: 694)</c:v>
                </c:pt>
                <c:pt idx="1">
                  <c:v>All respondents (Base: 2845)</c:v>
                </c:pt>
              </c:strCache>
            </c:strRef>
          </c:cat>
          <c:val>
            <c:numRef>
              <c:f>'Family Services &amp; Social Care'!$G$6:$H$6</c:f>
              <c:numCache>
                <c:formatCode>0.0</c:formatCode>
                <c:ptCount val="2"/>
                <c:pt idx="0">
                  <c:v>59.942363112391931</c:v>
                </c:pt>
                <c:pt idx="1">
                  <c:v>37.961335676625659</c:v>
                </c:pt>
              </c:numCache>
            </c:numRef>
          </c:val>
          <c:extLst>
            <c:ext xmlns:c16="http://schemas.microsoft.com/office/drawing/2014/chart" uri="{C3380CC4-5D6E-409C-BE32-E72D297353CC}">
              <c16:uniqueId val="{00000001-277F-4A69-99F5-42BBED0BA61F}"/>
            </c:ext>
          </c:extLst>
        </c:ser>
        <c:ser>
          <c:idx val="2"/>
          <c:order val="2"/>
          <c:tx>
            <c:strRef>
              <c:f>'Family Services &amp; Social Care'!$B$7</c:f>
              <c:strCache>
                <c:ptCount val="1"/>
                <c:pt idx="0">
                  <c:v>Not applicable</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 Services &amp; Social Care'!$G$4:$H$4</c:f>
              <c:strCache>
                <c:ptCount val="2"/>
                <c:pt idx="0">
                  <c:v>Children in household (Base: 694)</c:v>
                </c:pt>
                <c:pt idx="1">
                  <c:v>All respondents (Base: 2845)</c:v>
                </c:pt>
              </c:strCache>
            </c:strRef>
          </c:cat>
          <c:val>
            <c:numRef>
              <c:f>'Family Services &amp; Social Care'!$G$7:$H$7</c:f>
              <c:numCache>
                <c:formatCode>0.0</c:formatCode>
                <c:ptCount val="2"/>
                <c:pt idx="0">
                  <c:v>33.285302593659942</c:v>
                </c:pt>
                <c:pt idx="1">
                  <c:v>59.859402460456948</c:v>
                </c:pt>
              </c:numCache>
            </c:numRef>
          </c:val>
          <c:extLst>
            <c:ext xmlns:c16="http://schemas.microsoft.com/office/drawing/2014/chart" uri="{C3380CC4-5D6E-409C-BE32-E72D297353CC}">
              <c16:uniqueId val="{00000002-277F-4A69-99F5-42BBED0BA61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satisfied or dissatisfied are you with Cardiff Council Parenting Services in your area? (Base:62)</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'Family Services &amp; Social Care'!$B$14</c:f>
              <c:strCache>
                <c:ptCount val="1"/>
                <c:pt idx="0">
                  <c:v>Very Satisfied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Care'!$D$14</c:f>
              <c:numCache>
                <c:formatCode>0.0</c:formatCode>
                <c:ptCount val="1"/>
                <c:pt idx="0">
                  <c:v>37.096774193548384</c:v>
                </c:pt>
              </c:numCache>
            </c:numRef>
          </c:val>
          <c:extLst>
            <c:ext xmlns:c16="http://schemas.microsoft.com/office/drawing/2014/chart" uri="{C3380CC4-5D6E-409C-BE32-E72D297353CC}">
              <c16:uniqueId val="{00000005-D8A1-4015-BFEB-50322119F293}"/>
            </c:ext>
          </c:extLst>
        </c:ser>
        <c:ser>
          <c:idx val="1"/>
          <c:order val="1"/>
          <c:tx>
            <c:strRef>
              <c:f>'Family Services &amp; Social Care'!$B$15</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Care'!$D$15</c:f>
              <c:numCache>
                <c:formatCode>0.0</c:formatCode>
                <c:ptCount val="1"/>
                <c:pt idx="0">
                  <c:v>35.483870967741936</c:v>
                </c:pt>
              </c:numCache>
            </c:numRef>
          </c:val>
          <c:extLst>
            <c:ext xmlns:c16="http://schemas.microsoft.com/office/drawing/2014/chart" uri="{C3380CC4-5D6E-409C-BE32-E72D297353CC}">
              <c16:uniqueId val="{0000000A-D8A1-4015-BFEB-50322119F293}"/>
            </c:ext>
          </c:extLst>
        </c:ser>
        <c:ser>
          <c:idx val="2"/>
          <c:order val="2"/>
          <c:tx>
            <c:strRef>
              <c:f>'Family Services &amp; Social Care'!$B$16</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Care'!$D$16</c:f>
              <c:numCache>
                <c:formatCode>0.0</c:formatCode>
                <c:ptCount val="1"/>
                <c:pt idx="0">
                  <c:v>11.29032258064516</c:v>
                </c:pt>
              </c:numCache>
            </c:numRef>
          </c:val>
          <c:extLst>
            <c:ext xmlns:c16="http://schemas.microsoft.com/office/drawing/2014/chart" uri="{C3380CC4-5D6E-409C-BE32-E72D297353CC}">
              <c16:uniqueId val="{0000000C-D8A1-4015-BFEB-50322119F293}"/>
            </c:ext>
          </c:extLst>
        </c:ser>
        <c:ser>
          <c:idx val="3"/>
          <c:order val="3"/>
          <c:tx>
            <c:strRef>
              <c:f>'Family Services &amp; Social Care'!$B$17</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Care'!$D$17</c:f>
              <c:numCache>
                <c:formatCode>0.0</c:formatCode>
                <c:ptCount val="1"/>
                <c:pt idx="0">
                  <c:v>9.67741935483871</c:v>
                </c:pt>
              </c:numCache>
            </c:numRef>
          </c:val>
          <c:extLst>
            <c:ext xmlns:c16="http://schemas.microsoft.com/office/drawing/2014/chart" uri="{C3380CC4-5D6E-409C-BE32-E72D297353CC}">
              <c16:uniqueId val="{0000000D-D8A1-4015-BFEB-50322119F293}"/>
            </c:ext>
          </c:extLst>
        </c:ser>
        <c:ser>
          <c:idx val="4"/>
          <c:order val="4"/>
          <c:tx>
            <c:strRef>
              <c:f>'Family Services &amp; Social Care'!$B$18</c:f>
              <c:strCache>
                <c:ptCount val="1"/>
                <c:pt idx="0">
                  <c:v>Very dissatisfied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Care'!$D$18</c:f>
              <c:numCache>
                <c:formatCode>0.0</c:formatCode>
                <c:ptCount val="1"/>
                <c:pt idx="0">
                  <c:v>6.4516129032258061</c:v>
                </c:pt>
              </c:numCache>
            </c:numRef>
          </c:val>
          <c:extLst>
            <c:ext xmlns:c16="http://schemas.microsoft.com/office/drawing/2014/chart" uri="{C3380CC4-5D6E-409C-BE32-E72D297353CC}">
              <c16:uniqueId val="{0000000E-D8A1-4015-BFEB-50322119F2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GB" sz="1200" b="1">
                <a:solidFill>
                  <a:schemeClr val="tx1"/>
                </a:solidFill>
              </a:rPr>
              <a:t>How would you prefer to access Cardiff Parenting Services? (Base:59)</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 Services &amp; Social Care'!$B$25:$B$27</c:f>
              <c:strCache>
                <c:ptCount val="3"/>
                <c:pt idx="0">
                  <c:v>Virtually </c:v>
                </c:pt>
                <c:pt idx="1">
                  <c:v>In your own home</c:v>
                </c:pt>
                <c:pt idx="2">
                  <c:v>Within your local community</c:v>
                </c:pt>
              </c:strCache>
            </c:strRef>
          </c:cat>
          <c:val>
            <c:numRef>
              <c:f>'Family Services &amp; Social Care'!$D$25:$D$27</c:f>
              <c:numCache>
                <c:formatCode>0.0</c:formatCode>
                <c:ptCount val="3"/>
                <c:pt idx="0">
                  <c:v>23.728813559322035</c:v>
                </c:pt>
                <c:pt idx="1">
                  <c:v>25.423728813559322</c:v>
                </c:pt>
                <c:pt idx="2">
                  <c:v>50.847457627118644</c:v>
                </c:pt>
              </c:numCache>
            </c:numRef>
          </c:val>
          <c:extLst>
            <c:ext xmlns:c16="http://schemas.microsoft.com/office/drawing/2014/chart" uri="{C3380CC4-5D6E-409C-BE32-E72D297353CC}">
              <c16:uniqueId val="{00000000-CC3F-4395-A67A-F3568BBE99A5}"/>
            </c:ext>
          </c:extLst>
        </c:ser>
        <c:dLbls>
          <c:showLegendKey val="0"/>
          <c:showVal val="0"/>
          <c:showCatName val="0"/>
          <c:showSerName val="0"/>
          <c:showPercent val="0"/>
          <c:showBubbleSize val="0"/>
        </c:dLbls>
        <c:gapWidth val="50"/>
        <c:axId val="1042216808"/>
        <c:axId val="1042215168"/>
      </c:barChart>
      <c:catAx>
        <c:axId val="1042216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042215168"/>
        <c:crosses val="autoZero"/>
        <c:auto val="1"/>
        <c:lblAlgn val="ctr"/>
        <c:lblOffset val="100"/>
        <c:noMultiLvlLbl val="0"/>
      </c:catAx>
      <c:valAx>
        <c:axId val="104221516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042216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Are you aware of Cardiff Family Advice and Support Service? (Base:2,818)</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'Family Services &amp; Social Care'!$B$34</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Care'!$D$34</c:f>
              <c:numCache>
                <c:formatCode>0.0</c:formatCode>
                <c:ptCount val="1"/>
                <c:pt idx="0">
                  <c:v>22.143364088005676</c:v>
                </c:pt>
              </c:numCache>
            </c:numRef>
          </c:val>
          <c:extLst>
            <c:ext xmlns:c16="http://schemas.microsoft.com/office/drawing/2014/chart" uri="{C3380CC4-5D6E-409C-BE32-E72D297353CC}">
              <c16:uniqueId val="{00000000-F38B-4317-9A34-FF94EC06F1D3}"/>
            </c:ext>
          </c:extLst>
        </c:ser>
        <c:ser>
          <c:idx val="1"/>
          <c:order val="1"/>
          <c:tx>
            <c:strRef>
              <c:f>'Family Services &amp; Social Care'!$B$35</c:f>
              <c:strCache>
                <c:ptCount val="1"/>
                <c:pt idx="0">
                  <c:v>Don't know</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Care'!$D$35</c:f>
              <c:numCache>
                <c:formatCode>0.0</c:formatCode>
                <c:ptCount val="1"/>
                <c:pt idx="0">
                  <c:v>30.731014904187365</c:v>
                </c:pt>
              </c:numCache>
            </c:numRef>
          </c:val>
          <c:extLst>
            <c:ext xmlns:c16="http://schemas.microsoft.com/office/drawing/2014/chart" uri="{C3380CC4-5D6E-409C-BE32-E72D297353CC}">
              <c16:uniqueId val="{00000001-F38B-4317-9A34-FF94EC06F1D3}"/>
            </c:ext>
          </c:extLst>
        </c:ser>
        <c:ser>
          <c:idx val="2"/>
          <c:order val="2"/>
          <c:tx>
            <c:strRef>
              <c:f>'Family Services &amp; Social Care'!$B$36</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Care'!$D$36</c:f>
              <c:numCache>
                <c:formatCode>0.0</c:formatCode>
                <c:ptCount val="1"/>
                <c:pt idx="0">
                  <c:v>47.125621007806956</c:v>
                </c:pt>
              </c:numCache>
            </c:numRef>
          </c:val>
          <c:extLst>
            <c:ext xmlns:c16="http://schemas.microsoft.com/office/drawing/2014/chart" uri="{C3380CC4-5D6E-409C-BE32-E72D297353CC}">
              <c16:uniqueId val="{00000002-F38B-4317-9A34-FF94EC06F1D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Have you used Cardiff Family Advice and Support Service within the last 12 months? (Base: 615)</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'Family Services &amp; Social Care'!$B$43</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Care'!$D$43</c:f>
              <c:numCache>
                <c:formatCode>0.0</c:formatCode>
                <c:ptCount val="1"/>
                <c:pt idx="0">
                  <c:v>8.9430894308943092</c:v>
                </c:pt>
              </c:numCache>
            </c:numRef>
          </c:val>
          <c:extLst>
            <c:ext xmlns:c16="http://schemas.microsoft.com/office/drawing/2014/chart" uri="{C3380CC4-5D6E-409C-BE32-E72D297353CC}">
              <c16:uniqueId val="{00000000-8E3E-4F55-A8C4-04904C3F8E2B}"/>
            </c:ext>
          </c:extLst>
        </c:ser>
        <c:ser>
          <c:idx val="1"/>
          <c:order val="1"/>
          <c:tx>
            <c:strRef>
              <c:f>'Family Services &amp; Social Care'!$B$44</c:f>
              <c:strCache>
                <c:ptCount val="1"/>
                <c:pt idx="0">
                  <c:v>Not applicable</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Care'!$D$44</c:f>
              <c:numCache>
                <c:formatCode>0.0</c:formatCode>
                <c:ptCount val="1"/>
                <c:pt idx="0">
                  <c:v>35.284552845528452</c:v>
                </c:pt>
              </c:numCache>
            </c:numRef>
          </c:val>
          <c:extLst>
            <c:ext xmlns:c16="http://schemas.microsoft.com/office/drawing/2014/chart" uri="{C3380CC4-5D6E-409C-BE32-E72D297353CC}">
              <c16:uniqueId val="{00000001-8E3E-4F55-A8C4-04904C3F8E2B}"/>
            </c:ext>
          </c:extLst>
        </c:ser>
        <c:ser>
          <c:idx val="2"/>
          <c:order val="2"/>
          <c:tx>
            <c:strRef>
              <c:f>'Family Services &amp; Social Care'!$B$45</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Care'!$D$45</c:f>
              <c:numCache>
                <c:formatCode>0.0</c:formatCode>
                <c:ptCount val="1"/>
                <c:pt idx="0">
                  <c:v>55.772357723577237</c:v>
                </c:pt>
              </c:numCache>
            </c:numRef>
          </c:val>
          <c:extLst>
            <c:ext xmlns:c16="http://schemas.microsoft.com/office/drawing/2014/chart" uri="{C3380CC4-5D6E-409C-BE32-E72D297353CC}">
              <c16:uniqueId val="{00000002-8E3E-4F55-A8C4-04904C3F8E2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satisfied or dissatisfied are you with Cardiff Family Advice and Support Service? (Base:52)</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7.420384951881015E-2"/>
          <c:y val="0.24374999999999999"/>
          <c:w val="0.87563648293963259"/>
          <c:h val="0.48843410198725157"/>
        </c:manualLayout>
      </c:layout>
      <c:barChart>
        <c:barDir val="bar"/>
        <c:grouping val="percentStacked"/>
        <c:varyColors val="0"/>
        <c:ser>
          <c:idx val="0"/>
          <c:order val="0"/>
          <c:tx>
            <c:strRef>
              <c:f>'Family Services &amp; Social Care'!$B$52</c:f>
              <c:strCache>
                <c:ptCount val="1"/>
                <c:pt idx="0">
                  <c:v>Very Satisfied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Care'!$D$52</c:f>
              <c:numCache>
                <c:formatCode>0.0</c:formatCode>
                <c:ptCount val="1"/>
                <c:pt idx="0">
                  <c:v>36.538461538461533</c:v>
                </c:pt>
              </c:numCache>
            </c:numRef>
          </c:val>
          <c:extLst>
            <c:ext xmlns:c16="http://schemas.microsoft.com/office/drawing/2014/chart" uri="{C3380CC4-5D6E-409C-BE32-E72D297353CC}">
              <c16:uniqueId val="{00000000-A48A-4B7C-95F9-E5533E90C3BD}"/>
            </c:ext>
          </c:extLst>
        </c:ser>
        <c:ser>
          <c:idx val="1"/>
          <c:order val="1"/>
          <c:tx>
            <c:strRef>
              <c:f>'Family Services &amp; Social Care'!$B$53</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Care'!$D$53</c:f>
              <c:numCache>
                <c:formatCode>0.0</c:formatCode>
                <c:ptCount val="1"/>
                <c:pt idx="0">
                  <c:v>38.461538461538467</c:v>
                </c:pt>
              </c:numCache>
            </c:numRef>
          </c:val>
          <c:extLst>
            <c:ext xmlns:c16="http://schemas.microsoft.com/office/drawing/2014/chart" uri="{C3380CC4-5D6E-409C-BE32-E72D297353CC}">
              <c16:uniqueId val="{00000001-A48A-4B7C-95F9-E5533E90C3BD}"/>
            </c:ext>
          </c:extLst>
        </c:ser>
        <c:ser>
          <c:idx val="2"/>
          <c:order val="2"/>
          <c:tx>
            <c:strRef>
              <c:f>'Family Services &amp; Social Care'!$B$54</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Care'!$D$54</c:f>
              <c:numCache>
                <c:formatCode>0.0</c:formatCode>
                <c:ptCount val="1"/>
                <c:pt idx="0">
                  <c:v>5.7692307692307692</c:v>
                </c:pt>
              </c:numCache>
            </c:numRef>
          </c:val>
          <c:extLst>
            <c:ext xmlns:c16="http://schemas.microsoft.com/office/drawing/2014/chart" uri="{C3380CC4-5D6E-409C-BE32-E72D297353CC}">
              <c16:uniqueId val="{00000002-A48A-4B7C-95F9-E5533E90C3BD}"/>
            </c:ext>
          </c:extLst>
        </c:ser>
        <c:ser>
          <c:idx val="3"/>
          <c:order val="3"/>
          <c:tx>
            <c:strRef>
              <c:f>'Family Services &amp; Social Care'!$B$55</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Care'!$D$55</c:f>
              <c:numCache>
                <c:formatCode>0.0</c:formatCode>
                <c:ptCount val="1"/>
                <c:pt idx="0">
                  <c:v>5.7692307692307692</c:v>
                </c:pt>
              </c:numCache>
            </c:numRef>
          </c:val>
          <c:extLst>
            <c:ext xmlns:c16="http://schemas.microsoft.com/office/drawing/2014/chart" uri="{C3380CC4-5D6E-409C-BE32-E72D297353CC}">
              <c16:uniqueId val="{00000003-A48A-4B7C-95F9-E5533E90C3BD}"/>
            </c:ext>
          </c:extLst>
        </c:ser>
        <c:ser>
          <c:idx val="4"/>
          <c:order val="4"/>
          <c:tx>
            <c:strRef>
              <c:f>'Family Services &amp; Social Care'!$B$56</c:f>
              <c:strCache>
                <c:ptCount val="1"/>
                <c:pt idx="0">
                  <c:v>Very dissatisfied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Care'!$D$56</c:f>
              <c:numCache>
                <c:formatCode>0.0</c:formatCode>
                <c:ptCount val="1"/>
                <c:pt idx="0">
                  <c:v>13.461538461538462</c:v>
                </c:pt>
              </c:numCache>
            </c:numRef>
          </c:val>
          <c:extLst>
            <c:ext xmlns:c16="http://schemas.microsoft.com/office/drawing/2014/chart" uri="{C3380CC4-5D6E-409C-BE32-E72D297353CC}">
              <c16:uniqueId val="{00000004-A48A-4B7C-95F9-E5533E90C3B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Are you a parent of a child under 25 with additional needs? (Base:2,806)</a:t>
            </a:r>
          </a:p>
        </c:rich>
      </c:tx>
      <c:overlay val="0"/>
      <c:spPr>
        <a:noFill/>
        <a:ln>
          <a:noFill/>
        </a:ln>
        <a:effectLst/>
      </c:spPr>
    </c:title>
    <c:autoTitleDeleted val="0"/>
    <c:plotArea>
      <c:layout/>
      <c:barChart>
        <c:barDir val="bar"/>
        <c:grouping val="percentStacked"/>
        <c:varyColors val="0"/>
        <c:ser>
          <c:idx val="0"/>
          <c:order val="0"/>
          <c:tx>
            <c:strRef>
              <c:f>'Family Services &amp; Social Care'!$B$63</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Care'!$D$63</c:f>
              <c:numCache>
                <c:formatCode>0.0</c:formatCode>
                <c:ptCount val="1"/>
                <c:pt idx="0">
                  <c:v>6.6999287241625085</c:v>
                </c:pt>
              </c:numCache>
            </c:numRef>
          </c:val>
          <c:extLst>
            <c:ext xmlns:c16="http://schemas.microsoft.com/office/drawing/2014/chart" uri="{C3380CC4-5D6E-409C-BE32-E72D297353CC}">
              <c16:uniqueId val="{00000000-0EC2-430B-AE84-7821DD1032DE}"/>
            </c:ext>
          </c:extLst>
        </c:ser>
        <c:ser>
          <c:idx val="1"/>
          <c:order val="1"/>
          <c:tx>
            <c:strRef>
              <c:f>'Family Services &amp; Social Care'!$B$64</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Care'!$D$64</c:f>
              <c:numCache>
                <c:formatCode>0.0</c:formatCode>
                <c:ptCount val="1"/>
                <c:pt idx="0">
                  <c:v>93.300071275837496</c:v>
                </c:pt>
              </c:numCache>
            </c:numRef>
          </c:val>
          <c:extLst>
            <c:ext xmlns:c16="http://schemas.microsoft.com/office/drawing/2014/chart" uri="{C3380CC4-5D6E-409C-BE32-E72D297353CC}">
              <c16:uniqueId val="{00000001-0EC2-430B-AE84-7821DD1032DE}"/>
            </c:ext>
          </c:extLst>
        </c:ser>
        <c:dLbls>
          <c:showLegendKey val="0"/>
          <c:showVal val="0"/>
          <c:showCatName val="0"/>
          <c:showSerName val="0"/>
          <c:showPercent val="0"/>
          <c:showBubbleSize val="0"/>
        </c:dLbls>
        <c:gapWidth val="50"/>
        <c:overlap val="100"/>
        <c:axId val="704152456"/>
        <c:axId val="704152784"/>
      </c:barChart>
      <c:catAx>
        <c:axId val="704152456"/>
        <c:scaling>
          <c:orientation val="minMax"/>
        </c:scaling>
        <c:delete val="1"/>
        <c:axPos val="l"/>
        <c:numFmt formatCode="General" sourceLinked="1"/>
        <c:majorTickMark val="none"/>
        <c:minorTickMark val="none"/>
        <c:tickLblPos val="nextTo"/>
        <c:crossAx val="704152784"/>
        <c:crosses val="autoZero"/>
        <c:auto val="1"/>
        <c:lblAlgn val="ctr"/>
        <c:lblOffset val="100"/>
        <c:noMultiLvlLbl val="0"/>
      </c:catAx>
      <c:valAx>
        <c:axId val="704152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70415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Have you accessed support for your child? (Base:184)</a:t>
            </a:r>
          </a:p>
        </c:rich>
      </c:tx>
      <c:overlay val="0"/>
      <c:spPr>
        <a:noFill/>
        <a:ln>
          <a:noFill/>
        </a:ln>
        <a:effectLst/>
      </c:spPr>
    </c:title>
    <c:autoTitleDeleted val="0"/>
    <c:plotArea>
      <c:layout/>
      <c:barChart>
        <c:barDir val="bar"/>
        <c:grouping val="percentStacked"/>
        <c:varyColors val="0"/>
        <c:ser>
          <c:idx val="0"/>
          <c:order val="0"/>
          <c:tx>
            <c:strRef>
              <c:f>'Family Services &amp; Social Care'!$B$71</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Care'!$D$71</c:f>
              <c:numCache>
                <c:formatCode>0.0</c:formatCode>
                <c:ptCount val="1"/>
                <c:pt idx="0">
                  <c:v>55.978260869565219</c:v>
                </c:pt>
              </c:numCache>
            </c:numRef>
          </c:val>
          <c:extLst>
            <c:ext xmlns:c16="http://schemas.microsoft.com/office/drawing/2014/chart" uri="{C3380CC4-5D6E-409C-BE32-E72D297353CC}">
              <c16:uniqueId val="{00000000-51D6-449C-882D-34FF6FA28DA6}"/>
            </c:ext>
          </c:extLst>
        </c:ser>
        <c:ser>
          <c:idx val="1"/>
          <c:order val="1"/>
          <c:tx>
            <c:strRef>
              <c:f>'Family Services &amp; Social Care'!$B$72</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Care'!$D$72</c:f>
              <c:numCache>
                <c:formatCode>0.0</c:formatCode>
                <c:ptCount val="1"/>
                <c:pt idx="0">
                  <c:v>44.021739130434781</c:v>
                </c:pt>
              </c:numCache>
            </c:numRef>
          </c:val>
          <c:extLst>
            <c:ext xmlns:c16="http://schemas.microsoft.com/office/drawing/2014/chart" uri="{C3380CC4-5D6E-409C-BE32-E72D297353CC}">
              <c16:uniqueId val="{00000001-51D6-449C-882D-34FF6FA28DA6}"/>
            </c:ext>
          </c:extLst>
        </c:ser>
        <c:dLbls>
          <c:showLegendKey val="0"/>
          <c:showVal val="0"/>
          <c:showCatName val="0"/>
          <c:showSerName val="0"/>
          <c:showPercent val="0"/>
          <c:showBubbleSize val="0"/>
        </c:dLbls>
        <c:gapWidth val="50"/>
        <c:overlap val="100"/>
        <c:axId val="704152456"/>
        <c:axId val="704152784"/>
      </c:barChart>
      <c:catAx>
        <c:axId val="704152456"/>
        <c:scaling>
          <c:orientation val="minMax"/>
        </c:scaling>
        <c:delete val="1"/>
        <c:axPos val="l"/>
        <c:numFmt formatCode="General" sourceLinked="1"/>
        <c:majorTickMark val="none"/>
        <c:minorTickMark val="none"/>
        <c:tickLblPos val="nextTo"/>
        <c:crossAx val="704152784"/>
        <c:crosses val="autoZero"/>
        <c:auto val="1"/>
        <c:lblAlgn val="ctr"/>
        <c:lblOffset val="100"/>
        <c:noMultiLvlLbl val="0"/>
      </c:catAx>
      <c:valAx>
        <c:axId val="704152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70415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satisfied or dissatisfied are you with the services you received? (Base:101)</a:t>
            </a:r>
          </a:p>
        </c:rich>
      </c:tx>
      <c:layout>
        <c:manualLayout>
          <c:xMode val="edge"/>
          <c:yMode val="edge"/>
          <c:x val="0.12209711286089239"/>
          <c:y val="3.2407407407407406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'Family Services &amp; Social Care'!$B$78</c:f>
              <c:strCache>
                <c:ptCount val="1"/>
                <c:pt idx="0">
                  <c:v>Very Satisfied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Care'!$D$78</c:f>
              <c:numCache>
                <c:formatCode>0.0</c:formatCode>
                <c:ptCount val="1"/>
                <c:pt idx="0">
                  <c:v>18.811881188118811</c:v>
                </c:pt>
              </c:numCache>
            </c:numRef>
          </c:val>
          <c:extLst>
            <c:ext xmlns:c16="http://schemas.microsoft.com/office/drawing/2014/chart" uri="{C3380CC4-5D6E-409C-BE32-E72D297353CC}">
              <c16:uniqueId val="{00000000-E75B-4960-AF3B-2C88F6345ECC}"/>
            </c:ext>
          </c:extLst>
        </c:ser>
        <c:ser>
          <c:idx val="1"/>
          <c:order val="1"/>
          <c:tx>
            <c:strRef>
              <c:f>'Family Services &amp; Social Care'!$B$79</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Care'!$D$79</c:f>
              <c:numCache>
                <c:formatCode>0.0</c:formatCode>
                <c:ptCount val="1"/>
                <c:pt idx="0">
                  <c:v>44.554455445544555</c:v>
                </c:pt>
              </c:numCache>
            </c:numRef>
          </c:val>
          <c:extLst>
            <c:ext xmlns:c16="http://schemas.microsoft.com/office/drawing/2014/chart" uri="{C3380CC4-5D6E-409C-BE32-E72D297353CC}">
              <c16:uniqueId val="{00000001-E75B-4960-AF3B-2C88F6345ECC}"/>
            </c:ext>
          </c:extLst>
        </c:ser>
        <c:ser>
          <c:idx val="2"/>
          <c:order val="2"/>
          <c:tx>
            <c:strRef>
              <c:f>'Family Services &amp; Social Care'!$B$80</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Care'!$D$80</c:f>
              <c:numCache>
                <c:formatCode>0.0</c:formatCode>
                <c:ptCount val="1"/>
                <c:pt idx="0">
                  <c:v>6.9306930693069315</c:v>
                </c:pt>
              </c:numCache>
            </c:numRef>
          </c:val>
          <c:extLst>
            <c:ext xmlns:c16="http://schemas.microsoft.com/office/drawing/2014/chart" uri="{C3380CC4-5D6E-409C-BE32-E72D297353CC}">
              <c16:uniqueId val="{00000002-E75B-4960-AF3B-2C88F6345ECC}"/>
            </c:ext>
          </c:extLst>
        </c:ser>
        <c:ser>
          <c:idx val="3"/>
          <c:order val="3"/>
          <c:tx>
            <c:strRef>
              <c:f>'Family Services &amp; Social Care'!$B$81</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Care'!$D$81</c:f>
              <c:numCache>
                <c:formatCode>0.0</c:formatCode>
                <c:ptCount val="1"/>
                <c:pt idx="0">
                  <c:v>15.841584158415841</c:v>
                </c:pt>
              </c:numCache>
            </c:numRef>
          </c:val>
          <c:extLst>
            <c:ext xmlns:c16="http://schemas.microsoft.com/office/drawing/2014/chart" uri="{C3380CC4-5D6E-409C-BE32-E72D297353CC}">
              <c16:uniqueId val="{00000003-E75B-4960-AF3B-2C88F6345ECC}"/>
            </c:ext>
          </c:extLst>
        </c:ser>
        <c:ser>
          <c:idx val="4"/>
          <c:order val="4"/>
          <c:tx>
            <c:strRef>
              <c:f>'Family Services &amp; Social Care'!$B$82</c:f>
              <c:strCache>
                <c:ptCount val="1"/>
                <c:pt idx="0">
                  <c:v>Very dissatisfied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Care'!$D$82</c:f>
              <c:numCache>
                <c:formatCode>0.0</c:formatCode>
                <c:ptCount val="1"/>
                <c:pt idx="0">
                  <c:v>13.861386138613863</c:v>
                </c:pt>
              </c:numCache>
            </c:numRef>
          </c:val>
          <c:extLst>
            <c:ext xmlns:c16="http://schemas.microsoft.com/office/drawing/2014/chart" uri="{C3380CC4-5D6E-409C-BE32-E72D297353CC}">
              <c16:uniqueId val="{00000004-E75B-4960-AF3B-2C88F6345EC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Are you aware of the Disability Index? (Base: 186)</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'Family Services &amp; Social Care'!$B$89</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Care'!$D$89</c:f>
              <c:numCache>
                <c:formatCode>0.0</c:formatCode>
                <c:ptCount val="1"/>
                <c:pt idx="0">
                  <c:v>29.56989247311828</c:v>
                </c:pt>
              </c:numCache>
            </c:numRef>
          </c:val>
          <c:extLst>
            <c:ext xmlns:c16="http://schemas.microsoft.com/office/drawing/2014/chart" uri="{C3380CC4-5D6E-409C-BE32-E72D297353CC}">
              <c16:uniqueId val="{00000000-1A9B-4DB1-84E6-2B150345141A}"/>
            </c:ext>
          </c:extLst>
        </c:ser>
        <c:ser>
          <c:idx val="1"/>
          <c:order val="1"/>
          <c:tx>
            <c:strRef>
              <c:f>'Family Services &amp; Social Care'!$B$90</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'Family Services &amp; Social Care'!$D$90</c:f>
              <c:numCache>
                <c:formatCode>0.0</c:formatCode>
                <c:ptCount val="1"/>
                <c:pt idx="0">
                  <c:v>70.430107526881727</c:v>
                </c:pt>
              </c:numCache>
            </c:numRef>
          </c:val>
          <c:extLst>
            <c:ext xmlns:c16="http://schemas.microsoft.com/office/drawing/2014/chart" uri="{C3380CC4-5D6E-409C-BE32-E72D297353CC}">
              <c16:uniqueId val="{00000001-1A9B-4DB1-84E6-2B150345141A}"/>
            </c:ext>
          </c:extLst>
        </c:ser>
        <c:dLbls>
          <c:showLegendKey val="0"/>
          <c:showVal val="0"/>
          <c:showCatName val="0"/>
          <c:showSerName val="0"/>
          <c:showPercent val="0"/>
          <c:showBubbleSize val="0"/>
        </c:dLbls>
        <c:gapWidth val="50"/>
        <c:overlap val="100"/>
        <c:axId val="704152456"/>
        <c:axId val="704152784"/>
      </c:barChart>
      <c:catAx>
        <c:axId val="704152456"/>
        <c:scaling>
          <c:orientation val="minMax"/>
        </c:scaling>
        <c:delete val="1"/>
        <c:axPos val="l"/>
        <c:numFmt formatCode="General" sourceLinked="1"/>
        <c:majorTickMark val="none"/>
        <c:minorTickMark val="none"/>
        <c:tickLblPos val="nextTo"/>
        <c:crossAx val="704152784"/>
        <c:crosses val="autoZero"/>
        <c:auto val="1"/>
        <c:lblAlgn val="ctr"/>
        <c:lblOffset val="100"/>
        <c:noMultiLvlLbl val="0"/>
      </c:catAx>
      <c:valAx>
        <c:axId val="704152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70415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The council gives residents good value for money </a:t>
            </a:r>
          </a:p>
        </c:rich>
      </c:tx>
      <c:overlay val="0"/>
      <c:spPr>
        <a:noFill/>
        <a:ln>
          <a:noFill/>
        </a:ln>
        <a:effectLst/>
      </c:spPr>
    </c:title>
    <c:autoTitleDeleted val="0"/>
    <c:plotArea>
      <c:layout/>
      <c:barChart>
        <c:barDir val="bar"/>
        <c:grouping val="percentStacked"/>
        <c:varyColors val="0"/>
        <c:ser>
          <c:idx val="0"/>
          <c:order val="0"/>
          <c:tx>
            <c:strRef>
              <c:f>'Public Services By Demographic'!$Y$63</c:f>
              <c:strCache>
                <c:ptCount val="1"/>
                <c:pt idx="0">
                  <c:v>Strongly agree</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DD57-43CD-9FA7-0E98C74C1D18}"/>
                </c:ext>
              </c:extLst>
            </c:dLbl>
            <c:dLbl>
              <c:idx val="1"/>
              <c:delete val="1"/>
              <c:extLst>
                <c:ext xmlns:c15="http://schemas.microsoft.com/office/drawing/2012/chart" uri="{CE6537A1-D6FC-4f65-9D91-7224C49458BB}"/>
                <c:ext xmlns:c16="http://schemas.microsoft.com/office/drawing/2014/chart" uri="{C3380CC4-5D6E-409C-BE32-E72D297353CC}">
                  <c16:uniqueId val="{00000006-DD57-43CD-9FA7-0E98C74C1D18}"/>
                </c:ext>
              </c:extLst>
            </c:dLbl>
            <c:dLbl>
              <c:idx val="2"/>
              <c:delete val="1"/>
              <c:extLst>
                <c:ext xmlns:c15="http://schemas.microsoft.com/office/drawing/2012/chart" uri="{CE6537A1-D6FC-4f65-9D91-7224C49458BB}"/>
                <c:ext xmlns:c16="http://schemas.microsoft.com/office/drawing/2014/chart" uri="{C3380CC4-5D6E-409C-BE32-E72D297353CC}">
                  <c16:uniqueId val="{00000007-DD57-43CD-9FA7-0E98C74C1D18}"/>
                </c:ext>
              </c:extLst>
            </c:dLbl>
            <c:dLbl>
              <c:idx val="3"/>
              <c:delete val="1"/>
              <c:extLst>
                <c:ext xmlns:c15="http://schemas.microsoft.com/office/drawing/2012/chart" uri="{CE6537A1-D6FC-4f65-9D91-7224C49458BB}"/>
                <c:ext xmlns:c16="http://schemas.microsoft.com/office/drawing/2014/chart" uri="{C3380CC4-5D6E-409C-BE32-E72D297353CC}">
                  <c16:uniqueId val="{00000008-DD57-43CD-9FA7-0E98C74C1D18}"/>
                </c:ext>
              </c:extLst>
            </c:dLbl>
            <c:dLbl>
              <c:idx val="4"/>
              <c:delete val="1"/>
              <c:extLst>
                <c:ext xmlns:c15="http://schemas.microsoft.com/office/drawing/2012/chart" uri="{CE6537A1-D6FC-4f65-9D91-7224C49458BB}"/>
                <c:ext xmlns:c16="http://schemas.microsoft.com/office/drawing/2014/chart" uri="{C3380CC4-5D6E-409C-BE32-E72D297353CC}">
                  <c16:uniqueId val="{0000000A-DD57-43CD-9FA7-0E98C74C1D18}"/>
                </c:ext>
              </c:extLst>
            </c:dLbl>
            <c:dLbl>
              <c:idx val="5"/>
              <c:delete val="1"/>
              <c:extLst>
                <c:ext xmlns:c15="http://schemas.microsoft.com/office/drawing/2012/chart" uri="{CE6537A1-D6FC-4f65-9D91-7224C49458BB}"/>
                <c:ext xmlns:c16="http://schemas.microsoft.com/office/drawing/2014/chart" uri="{C3380CC4-5D6E-409C-BE32-E72D297353CC}">
                  <c16:uniqueId val="{00000009-DD57-43CD-9FA7-0E98C74C1D1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Demographic'!$Z$62:$AJ$62</c:f>
              <c:strCache>
                <c:ptCount val="11"/>
                <c:pt idx="0">
                  <c:v>Identify as disabled (Base:384)</c:v>
                </c:pt>
                <c:pt idx="1">
                  <c:v>All respondents (Base:3723)</c:v>
                </c:pt>
                <c:pt idx="2">
                  <c:v>Male (Base:1091)</c:v>
                </c:pt>
                <c:pt idx="3">
                  <c:v>55+ (Base:1362)</c:v>
                </c:pt>
                <c:pt idx="4">
                  <c:v>Female (Base:1485)</c:v>
                </c:pt>
                <c:pt idx="5">
                  <c:v>Southern Arc  (Base:790)</c:v>
                </c:pt>
                <c:pt idx="6">
                  <c:v>Children in household (Base:687)</c:v>
                </c:pt>
                <c:pt idx="7">
                  <c:v>Minority ethnicity (Base:281)</c:v>
                </c:pt>
                <c:pt idx="8">
                  <c:v>Under 35 (Base:315)</c:v>
                </c:pt>
                <c:pt idx="9">
                  <c:v>Welsh speaker (Base:284)</c:v>
                </c:pt>
                <c:pt idx="10">
                  <c:v>LGBTQ+ (Base:264)</c:v>
                </c:pt>
              </c:strCache>
            </c:strRef>
          </c:cat>
          <c:val>
            <c:numRef>
              <c:f>'Public Services By Demographic'!$Z$63:$AJ$63</c:f>
              <c:numCache>
                <c:formatCode>0.0</c:formatCode>
                <c:ptCount val="11"/>
                <c:pt idx="0">
                  <c:v>3.3854166666666665</c:v>
                </c:pt>
                <c:pt idx="1">
                  <c:v>4.4856298683857103</c:v>
                </c:pt>
                <c:pt idx="2">
                  <c:v>4.4912923923006414</c:v>
                </c:pt>
                <c:pt idx="3">
                  <c:v>4.1116005873715125</c:v>
                </c:pt>
                <c:pt idx="4">
                  <c:v>4.9831649831649827</c:v>
                </c:pt>
                <c:pt idx="5">
                  <c:v>4.8101265822784809</c:v>
                </c:pt>
                <c:pt idx="6">
                  <c:v>5.5312954876273652</c:v>
                </c:pt>
                <c:pt idx="7">
                  <c:v>9.6085409252669027</c:v>
                </c:pt>
                <c:pt idx="8">
                  <c:v>6.666666666666667</c:v>
                </c:pt>
                <c:pt idx="9">
                  <c:v>6.3380281690140841</c:v>
                </c:pt>
                <c:pt idx="10">
                  <c:v>7.5757575757575761</c:v>
                </c:pt>
              </c:numCache>
            </c:numRef>
          </c:val>
          <c:extLst>
            <c:ext xmlns:c16="http://schemas.microsoft.com/office/drawing/2014/chart" uri="{C3380CC4-5D6E-409C-BE32-E72D297353CC}">
              <c16:uniqueId val="{00000000-DD57-43CD-9FA7-0E98C74C1D18}"/>
            </c:ext>
          </c:extLst>
        </c:ser>
        <c:ser>
          <c:idx val="1"/>
          <c:order val="1"/>
          <c:tx>
            <c:strRef>
              <c:f>'Public Services By Demographic'!$Y$64</c:f>
              <c:strCache>
                <c:ptCount val="1"/>
                <c:pt idx="0">
                  <c:v>Tend to 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Demographic'!$Z$62:$AJ$62</c:f>
              <c:strCache>
                <c:ptCount val="11"/>
                <c:pt idx="0">
                  <c:v>Identify as disabled (Base:384)</c:v>
                </c:pt>
                <c:pt idx="1">
                  <c:v>All respondents (Base:3723)</c:v>
                </c:pt>
                <c:pt idx="2">
                  <c:v>Male (Base:1091)</c:v>
                </c:pt>
                <c:pt idx="3">
                  <c:v>55+ (Base:1362)</c:v>
                </c:pt>
                <c:pt idx="4">
                  <c:v>Female (Base:1485)</c:v>
                </c:pt>
                <c:pt idx="5">
                  <c:v>Southern Arc  (Base:790)</c:v>
                </c:pt>
                <c:pt idx="6">
                  <c:v>Children in household (Base:687)</c:v>
                </c:pt>
                <c:pt idx="7">
                  <c:v>Minority ethnicity (Base:281)</c:v>
                </c:pt>
                <c:pt idx="8">
                  <c:v>Under 35 (Base:315)</c:v>
                </c:pt>
                <c:pt idx="9">
                  <c:v>Welsh speaker (Base:284)</c:v>
                </c:pt>
                <c:pt idx="10">
                  <c:v>LGBTQ+ (Base:264)</c:v>
                </c:pt>
              </c:strCache>
            </c:strRef>
          </c:cat>
          <c:val>
            <c:numRef>
              <c:f>'Public Services By Demographic'!$Z$64:$AJ$64</c:f>
              <c:numCache>
                <c:formatCode>0.0</c:formatCode>
                <c:ptCount val="11"/>
                <c:pt idx="0">
                  <c:v>30.46875</c:v>
                </c:pt>
                <c:pt idx="1">
                  <c:v>30.432446951383291</c:v>
                </c:pt>
                <c:pt idx="2">
                  <c:v>32.355637030247479</c:v>
                </c:pt>
                <c:pt idx="3">
                  <c:v>32.966226138032305</c:v>
                </c:pt>
                <c:pt idx="4">
                  <c:v>34.410774410774408</c:v>
                </c:pt>
                <c:pt idx="5">
                  <c:v>34.683544303797468</c:v>
                </c:pt>
                <c:pt idx="6">
                  <c:v>34.643377001455605</c:v>
                </c:pt>
                <c:pt idx="7">
                  <c:v>35.587188612099645</c:v>
                </c:pt>
                <c:pt idx="8">
                  <c:v>38.730158730158735</c:v>
                </c:pt>
                <c:pt idx="9">
                  <c:v>39.08450704225352</c:v>
                </c:pt>
                <c:pt idx="10">
                  <c:v>38.257575757575758</c:v>
                </c:pt>
              </c:numCache>
            </c:numRef>
          </c:val>
          <c:extLst>
            <c:ext xmlns:c16="http://schemas.microsoft.com/office/drawing/2014/chart" uri="{C3380CC4-5D6E-409C-BE32-E72D297353CC}">
              <c16:uniqueId val="{00000001-DD57-43CD-9FA7-0E98C74C1D18}"/>
            </c:ext>
          </c:extLst>
        </c:ser>
        <c:ser>
          <c:idx val="2"/>
          <c:order val="2"/>
          <c:tx>
            <c:strRef>
              <c:f>'Public Services By Demographic'!$Y$65</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Demographic'!$Z$62:$AJ$62</c:f>
              <c:strCache>
                <c:ptCount val="11"/>
                <c:pt idx="0">
                  <c:v>Identify as disabled (Base:384)</c:v>
                </c:pt>
                <c:pt idx="1">
                  <c:v>All respondents (Base:3723)</c:v>
                </c:pt>
                <c:pt idx="2">
                  <c:v>Male (Base:1091)</c:v>
                </c:pt>
                <c:pt idx="3">
                  <c:v>55+ (Base:1362)</c:v>
                </c:pt>
                <c:pt idx="4">
                  <c:v>Female (Base:1485)</c:v>
                </c:pt>
                <c:pt idx="5">
                  <c:v>Southern Arc  (Base:790)</c:v>
                </c:pt>
                <c:pt idx="6">
                  <c:v>Children in household (Base:687)</c:v>
                </c:pt>
                <c:pt idx="7">
                  <c:v>Minority ethnicity (Base:281)</c:v>
                </c:pt>
                <c:pt idx="8">
                  <c:v>Under 35 (Base:315)</c:v>
                </c:pt>
                <c:pt idx="9">
                  <c:v>Welsh speaker (Base:284)</c:v>
                </c:pt>
                <c:pt idx="10">
                  <c:v>LGBTQ+ (Base:264)</c:v>
                </c:pt>
              </c:strCache>
            </c:strRef>
          </c:cat>
          <c:val>
            <c:numRef>
              <c:f>'Public Services By Demographic'!$Z$65:$AJ$65</c:f>
              <c:numCache>
                <c:formatCode>0.0</c:formatCode>
                <c:ptCount val="11"/>
                <c:pt idx="0">
                  <c:v>13.802083333333334</c:v>
                </c:pt>
                <c:pt idx="1">
                  <c:v>19.285522428149342</c:v>
                </c:pt>
                <c:pt idx="2">
                  <c:v>17.231897341888175</c:v>
                </c:pt>
                <c:pt idx="3">
                  <c:v>18.575624082232011</c:v>
                </c:pt>
                <c:pt idx="4">
                  <c:v>19.932659932659931</c:v>
                </c:pt>
                <c:pt idx="5">
                  <c:v>19.367088607594937</c:v>
                </c:pt>
                <c:pt idx="6">
                  <c:v>19.213973799126638</c:v>
                </c:pt>
                <c:pt idx="7">
                  <c:v>21.352313167259787</c:v>
                </c:pt>
                <c:pt idx="8">
                  <c:v>18.730158730158731</c:v>
                </c:pt>
                <c:pt idx="9">
                  <c:v>17.253521126760564</c:v>
                </c:pt>
                <c:pt idx="10">
                  <c:v>16.287878787878789</c:v>
                </c:pt>
              </c:numCache>
            </c:numRef>
          </c:val>
          <c:extLst>
            <c:ext xmlns:c16="http://schemas.microsoft.com/office/drawing/2014/chart" uri="{C3380CC4-5D6E-409C-BE32-E72D297353CC}">
              <c16:uniqueId val="{00000002-DD57-43CD-9FA7-0E98C74C1D18}"/>
            </c:ext>
          </c:extLst>
        </c:ser>
        <c:ser>
          <c:idx val="3"/>
          <c:order val="3"/>
          <c:tx>
            <c:strRef>
              <c:f>'Public Services By Demographic'!$Y$66</c:f>
              <c:strCache>
                <c:ptCount val="1"/>
                <c:pt idx="0">
                  <c:v>Tend to 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Demographic'!$Z$62:$AJ$62</c:f>
              <c:strCache>
                <c:ptCount val="11"/>
                <c:pt idx="0">
                  <c:v>Identify as disabled (Base:384)</c:v>
                </c:pt>
                <c:pt idx="1">
                  <c:v>All respondents (Base:3723)</c:v>
                </c:pt>
                <c:pt idx="2">
                  <c:v>Male (Base:1091)</c:v>
                </c:pt>
                <c:pt idx="3">
                  <c:v>55+ (Base:1362)</c:v>
                </c:pt>
                <c:pt idx="4">
                  <c:v>Female (Base:1485)</c:v>
                </c:pt>
                <c:pt idx="5">
                  <c:v>Southern Arc  (Base:790)</c:v>
                </c:pt>
                <c:pt idx="6">
                  <c:v>Children in household (Base:687)</c:v>
                </c:pt>
                <c:pt idx="7">
                  <c:v>Minority ethnicity (Base:281)</c:v>
                </c:pt>
                <c:pt idx="8">
                  <c:v>Under 35 (Base:315)</c:v>
                </c:pt>
                <c:pt idx="9">
                  <c:v>Welsh speaker (Base:284)</c:v>
                </c:pt>
                <c:pt idx="10">
                  <c:v>LGBTQ+ (Base:264)</c:v>
                </c:pt>
              </c:strCache>
            </c:strRef>
          </c:cat>
          <c:val>
            <c:numRef>
              <c:f>'Public Services By Demographic'!$Z$66:$AJ$66</c:f>
              <c:numCache>
                <c:formatCode>0.0</c:formatCode>
                <c:ptCount val="11"/>
                <c:pt idx="0">
                  <c:v>29.6875</c:v>
                </c:pt>
                <c:pt idx="1">
                  <c:v>27.719580983078163</c:v>
                </c:pt>
                <c:pt idx="2">
                  <c:v>24.472960586617781</c:v>
                </c:pt>
                <c:pt idx="3">
                  <c:v>27.165932452276063</c:v>
                </c:pt>
                <c:pt idx="4">
                  <c:v>27.609427609427613</c:v>
                </c:pt>
                <c:pt idx="5">
                  <c:v>26.708860759493668</c:v>
                </c:pt>
                <c:pt idx="6">
                  <c:v>23.289665211062591</c:v>
                </c:pt>
                <c:pt idx="7">
                  <c:v>20.284697508896798</c:v>
                </c:pt>
                <c:pt idx="8">
                  <c:v>24.126984126984127</c:v>
                </c:pt>
                <c:pt idx="9">
                  <c:v>22.887323943661972</c:v>
                </c:pt>
                <c:pt idx="10">
                  <c:v>22.348484848484848</c:v>
                </c:pt>
              </c:numCache>
            </c:numRef>
          </c:val>
          <c:extLst>
            <c:ext xmlns:c16="http://schemas.microsoft.com/office/drawing/2014/chart" uri="{C3380CC4-5D6E-409C-BE32-E72D297353CC}">
              <c16:uniqueId val="{00000003-DD57-43CD-9FA7-0E98C74C1D18}"/>
            </c:ext>
          </c:extLst>
        </c:ser>
        <c:ser>
          <c:idx val="4"/>
          <c:order val="4"/>
          <c:tx>
            <c:strRef>
              <c:f>'Public Services By Demographic'!$Y$67</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Demographic'!$Z$62:$AJ$62</c:f>
              <c:strCache>
                <c:ptCount val="11"/>
                <c:pt idx="0">
                  <c:v>Identify as disabled (Base:384)</c:v>
                </c:pt>
                <c:pt idx="1">
                  <c:v>All respondents (Base:3723)</c:v>
                </c:pt>
                <c:pt idx="2">
                  <c:v>Male (Base:1091)</c:v>
                </c:pt>
                <c:pt idx="3">
                  <c:v>55+ (Base:1362)</c:v>
                </c:pt>
                <c:pt idx="4">
                  <c:v>Female (Base:1485)</c:v>
                </c:pt>
                <c:pt idx="5">
                  <c:v>Southern Arc  (Base:790)</c:v>
                </c:pt>
                <c:pt idx="6">
                  <c:v>Children in household (Base:687)</c:v>
                </c:pt>
                <c:pt idx="7">
                  <c:v>Minority ethnicity (Base:281)</c:v>
                </c:pt>
                <c:pt idx="8">
                  <c:v>Under 35 (Base:315)</c:v>
                </c:pt>
                <c:pt idx="9">
                  <c:v>Welsh speaker (Base:284)</c:v>
                </c:pt>
                <c:pt idx="10">
                  <c:v>LGBTQ+ (Base:264)</c:v>
                </c:pt>
              </c:strCache>
            </c:strRef>
          </c:cat>
          <c:val>
            <c:numRef>
              <c:f>'Public Services By Demographic'!$Z$67:$AJ$67</c:f>
              <c:numCache>
                <c:formatCode>0.0</c:formatCode>
                <c:ptCount val="11"/>
                <c:pt idx="0">
                  <c:v>22.65625</c:v>
                </c:pt>
                <c:pt idx="1">
                  <c:v>18.076819769003492</c:v>
                </c:pt>
                <c:pt idx="2">
                  <c:v>21.448212648945923</c:v>
                </c:pt>
                <c:pt idx="3">
                  <c:v>17.180616740088105</c:v>
                </c:pt>
                <c:pt idx="4">
                  <c:v>13.063973063973064</c:v>
                </c:pt>
                <c:pt idx="5">
                  <c:v>14.430379746835442</c:v>
                </c:pt>
                <c:pt idx="6">
                  <c:v>17.321688500727802</c:v>
                </c:pt>
                <c:pt idx="7">
                  <c:v>13.167259786476867</c:v>
                </c:pt>
                <c:pt idx="8">
                  <c:v>11.746031746031745</c:v>
                </c:pt>
                <c:pt idx="9">
                  <c:v>14.43661971830986</c:v>
                </c:pt>
                <c:pt idx="10">
                  <c:v>15.530303030303031</c:v>
                </c:pt>
              </c:numCache>
            </c:numRef>
          </c:val>
          <c:extLst>
            <c:ext xmlns:c16="http://schemas.microsoft.com/office/drawing/2014/chart" uri="{C3380CC4-5D6E-409C-BE32-E72D297353CC}">
              <c16:uniqueId val="{00000004-DD57-43CD-9FA7-0E98C74C1D1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GB"/>
              <a:t>Has anyone in your household accessed social care from the Council? (Base:2,821)</a:t>
            </a:r>
          </a:p>
        </c:rich>
      </c:tx>
      <c:overlay val="0"/>
    </c:title>
    <c:autoTitleDeleted val="0"/>
    <c:plotArea>
      <c:layout>
        <c:manualLayout>
          <c:layoutTarget val="inner"/>
          <c:xMode val="edge"/>
          <c:yMode val="edge"/>
          <c:x val="0.31562275162888986"/>
          <c:y val="0.24069903762029746"/>
          <c:w val="0.60916454931951403"/>
          <c:h val="0.56775415573053367"/>
        </c:manualLayout>
      </c:layout>
      <c:barChart>
        <c:barDir val="bar"/>
        <c:grouping val="stacked"/>
        <c:varyColors val="0"/>
        <c:ser>
          <c:idx val="1"/>
          <c:order val="0"/>
          <c:spPr>
            <a:solidFill>
              <a:srgbClr val="5B9BD5"/>
            </a:solidFill>
            <a:ln>
              <a:solidFill>
                <a:sysClr val="windowText" lastClr="000000"/>
              </a:solidFill>
            </a:ln>
          </c:spPr>
          <c:invertIfNegative val="0"/>
          <c:dLbls>
            <c:dLbl>
              <c:idx val="0"/>
              <c:layout>
                <c:manualLayout>
                  <c:x val="3.182024770865303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BB-4227-B5C0-2DF8AE6AE583}"/>
                </c:ext>
              </c:extLst>
            </c:dLbl>
            <c:dLbl>
              <c:idx val="1"/>
              <c:layout>
                <c:manualLayout>
                  <c:x val="3.8897134663278869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2BB-4227-B5C0-2DF8AE6AE583}"/>
                </c:ext>
              </c:extLst>
            </c:dLbl>
            <c:dLbl>
              <c:idx val="2"/>
              <c:layout>
                <c:manualLayout>
                  <c:x val="0.31369273728962777"/>
                  <c:y val="0"/>
                </c:manualLayout>
              </c:layout>
              <c:numFmt formatCode="#,##0.0" sourceLinked="0"/>
              <c:spPr>
                <a:solidFill>
                  <a:sysClr val="window" lastClr="FFFFFF"/>
                </a:solidFill>
                <a:ln>
                  <a:noFill/>
                </a:ln>
                <a:effectLst/>
              </c:spPr>
              <c:txPr>
                <a:bodyPr wrap="square" lIns="38100" tIns="19050" rIns="38100" bIns="19050" anchor="ctr">
                  <a:spAutoFit/>
                </a:bodyPr>
                <a:lstStyle/>
                <a:p>
                  <a:pPr>
                    <a:defRPr sz="1200"/>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BB-4227-B5C0-2DF8AE6AE583}"/>
                </c:ext>
              </c:extLst>
            </c:dLbl>
            <c:numFmt formatCode="#,##0.0" sourceLinked="0"/>
            <c:spPr>
              <a:noFill/>
              <a:ln>
                <a:noFill/>
              </a:ln>
              <a:effectLst/>
            </c:spPr>
            <c:txPr>
              <a:bodyPr wrap="square" lIns="38100" tIns="19050" rIns="38100" bIns="19050" anchor="ctr">
                <a:spAutoFit/>
              </a:bodyPr>
              <a:lstStyle/>
              <a:p>
                <a:pPr>
                  <a:defRPr sz="1200"/>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'Family Services &amp; Social Care'!$B$96:$B$98</c:f>
              <c:strCache>
                <c:ptCount val="3"/>
                <c:pt idx="0">
                  <c:v>Yes, a child/young person</c:v>
                </c:pt>
                <c:pt idx="1">
                  <c:v>Yes, an adult</c:v>
                </c:pt>
                <c:pt idx="2">
                  <c:v>No</c:v>
                </c:pt>
              </c:strCache>
            </c:strRef>
          </c:cat>
          <c:val>
            <c:numRef>
              <c:f>'Family Services &amp; Social Care'!$D$96:$D$98</c:f>
              <c:numCache>
                <c:formatCode>0.0</c:formatCode>
                <c:ptCount val="3"/>
                <c:pt idx="0">
                  <c:v>1.7724211272598371</c:v>
                </c:pt>
                <c:pt idx="1">
                  <c:v>5.4945054945054945</c:v>
                </c:pt>
                <c:pt idx="2">
                  <c:v>92.945763913505857</c:v>
                </c:pt>
              </c:numCache>
            </c:numRef>
          </c:val>
          <c:extLst>
            <c:ext xmlns:c16="http://schemas.microsoft.com/office/drawing/2014/chart" uri="{C3380CC4-5D6E-409C-BE32-E72D297353CC}">
              <c16:uniqueId val="{00000000-72BB-4227-B5C0-2DF8AE6AE583}"/>
            </c:ext>
          </c:extLst>
        </c:ser>
        <c:dLbls>
          <c:showLegendKey val="0"/>
          <c:showVal val="0"/>
          <c:showCatName val="0"/>
          <c:showSerName val="0"/>
          <c:showPercent val="0"/>
          <c:showBubbleSize val="0"/>
        </c:dLbls>
        <c:gapWidth val="50"/>
        <c:overlap val="100"/>
        <c:axId val="117793536"/>
        <c:axId val="117795072"/>
      </c:barChart>
      <c:catAx>
        <c:axId val="117793536"/>
        <c:scaling>
          <c:orientation val="minMax"/>
        </c:scaling>
        <c:delete val="0"/>
        <c:axPos val="l"/>
        <c:numFmt formatCode="General" sourceLinked="0"/>
        <c:majorTickMark val="none"/>
        <c:minorTickMark val="none"/>
        <c:tickLblPos val="nextTo"/>
        <c:txPr>
          <a:bodyPr/>
          <a:lstStyle/>
          <a:p>
            <a:pPr>
              <a:defRPr sz="1200"/>
            </a:pPr>
            <a:endParaRPr lang="en-US"/>
          </a:p>
        </c:txPr>
        <c:crossAx val="117795072"/>
        <c:crosses val="autoZero"/>
        <c:auto val="1"/>
        <c:lblAlgn val="ctr"/>
        <c:lblOffset val="100"/>
        <c:noMultiLvlLbl val="0"/>
      </c:catAx>
      <c:valAx>
        <c:axId val="117795072"/>
        <c:scaling>
          <c:orientation val="minMax"/>
          <c:max val="100"/>
        </c:scaling>
        <c:delete val="0"/>
        <c:axPos val="b"/>
        <c:majorGridlines/>
        <c:numFmt formatCode="General" sourceLinked="0"/>
        <c:majorTickMark val="none"/>
        <c:minorTickMark val="none"/>
        <c:tickLblPos val="nextTo"/>
        <c:spPr>
          <a:ln w="9525">
            <a:noFill/>
          </a:ln>
        </c:spPr>
        <c:txPr>
          <a:bodyPr/>
          <a:lstStyle/>
          <a:p>
            <a:pPr>
              <a:defRPr sz="1200"/>
            </a:pPr>
            <a:endParaRPr lang="en-US"/>
          </a:p>
        </c:txPr>
        <c:crossAx val="117793536"/>
        <c:crosses val="autoZero"/>
        <c:crossBetween val="between"/>
        <c:majorUnit val="20"/>
      </c:valAx>
    </c:plotArea>
    <c:plotVisOnly val="1"/>
    <c:dispBlanksAs val="gap"/>
    <c:showDLblsOverMax val="0"/>
  </c:chart>
  <c:externalData r:id="rId2">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How satisfied were they with the service they received?</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'Family Services &amp; Social Care'!$H$105</c:f>
              <c:strCache>
                <c:ptCount val="1"/>
                <c:pt idx="0">
                  <c:v>Very satisfied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 Services &amp; Social Care'!$I$104:$J$104</c:f>
              <c:strCache>
                <c:ptCount val="2"/>
                <c:pt idx="0">
                  <c:v>Child (Base: 49)</c:v>
                </c:pt>
                <c:pt idx="1">
                  <c:v>Adult (Base: 147)</c:v>
                </c:pt>
              </c:strCache>
            </c:strRef>
          </c:cat>
          <c:val>
            <c:numRef>
              <c:f>'Family Services &amp; Social Care'!$I$105:$J$105</c:f>
              <c:numCache>
                <c:formatCode>0.0</c:formatCode>
                <c:ptCount val="2"/>
                <c:pt idx="0">
                  <c:v>16.326530612244898</c:v>
                </c:pt>
                <c:pt idx="1">
                  <c:v>17.006802721088434</c:v>
                </c:pt>
              </c:numCache>
            </c:numRef>
          </c:val>
          <c:extLst>
            <c:ext xmlns:c16="http://schemas.microsoft.com/office/drawing/2014/chart" uri="{C3380CC4-5D6E-409C-BE32-E72D297353CC}">
              <c16:uniqueId val="{00000000-BFDF-48C9-BF27-1923DCB3E0E9}"/>
            </c:ext>
          </c:extLst>
        </c:ser>
        <c:ser>
          <c:idx val="1"/>
          <c:order val="1"/>
          <c:tx>
            <c:strRef>
              <c:f>'Family Services &amp; Social Care'!$H$106</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 Services &amp; Social Care'!$I$104:$J$104</c:f>
              <c:strCache>
                <c:ptCount val="2"/>
                <c:pt idx="0">
                  <c:v>Child (Base: 49)</c:v>
                </c:pt>
                <c:pt idx="1">
                  <c:v>Adult (Base: 147)</c:v>
                </c:pt>
              </c:strCache>
            </c:strRef>
          </c:cat>
          <c:val>
            <c:numRef>
              <c:f>'Family Services &amp; Social Care'!$I$106:$J$106</c:f>
              <c:numCache>
                <c:formatCode>0.0</c:formatCode>
                <c:ptCount val="2"/>
                <c:pt idx="0">
                  <c:v>32.653061224489797</c:v>
                </c:pt>
                <c:pt idx="1">
                  <c:v>34.693877551020407</c:v>
                </c:pt>
              </c:numCache>
            </c:numRef>
          </c:val>
          <c:extLst>
            <c:ext xmlns:c16="http://schemas.microsoft.com/office/drawing/2014/chart" uri="{C3380CC4-5D6E-409C-BE32-E72D297353CC}">
              <c16:uniqueId val="{00000001-BFDF-48C9-BF27-1923DCB3E0E9}"/>
            </c:ext>
          </c:extLst>
        </c:ser>
        <c:ser>
          <c:idx val="2"/>
          <c:order val="2"/>
          <c:tx>
            <c:strRef>
              <c:f>'Family Services &amp; Social Care'!$H$107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 Services &amp; Social Care'!$I$104:$J$104</c:f>
              <c:strCache>
                <c:ptCount val="2"/>
                <c:pt idx="0">
                  <c:v>Child (Base: 49)</c:v>
                </c:pt>
                <c:pt idx="1">
                  <c:v>Adult (Base: 147)</c:v>
                </c:pt>
              </c:strCache>
            </c:strRef>
          </c:cat>
          <c:val>
            <c:numRef>
              <c:f>'Family Services &amp; Social Care'!$I$107:$J$107</c:f>
              <c:numCache>
                <c:formatCode>0.0</c:formatCode>
                <c:ptCount val="2"/>
                <c:pt idx="0">
                  <c:v>12.244897959183673</c:v>
                </c:pt>
                <c:pt idx="1">
                  <c:v>14.965986394557824</c:v>
                </c:pt>
              </c:numCache>
            </c:numRef>
          </c:val>
          <c:extLst>
            <c:ext xmlns:c16="http://schemas.microsoft.com/office/drawing/2014/chart" uri="{C3380CC4-5D6E-409C-BE32-E72D297353CC}">
              <c16:uniqueId val="{00000002-BFDF-48C9-BF27-1923DCB3E0E9}"/>
            </c:ext>
          </c:extLst>
        </c:ser>
        <c:ser>
          <c:idx val="3"/>
          <c:order val="3"/>
          <c:tx>
            <c:strRef>
              <c:f>'Family Services &amp; Social Care'!$H$108</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 Services &amp; Social Care'!$I$104:$J$104</c:f>
              <c:strCache>
                <c:ptCount val="2"/>
                <c:pt idx="0">
                  <c:v>Child (Base: 49)</c:v>
                </c:pt>
                <c:pt idx="1">
                  <c:v>Adult (Base: 147)</c:v>
                </c:pt>
              </c:strCache>
            </c:strRef>
          </c:cat>
          <c:val>
            <c:numRef>
              <c:f>'Family Services &amp; Social Care'!$I$108:$J$108</c:f>
              <c:numCache>
                <c:formatCode>0.0</c:formatCode>
                <c:ptCount val="2"/>
                <c:pt idx="0">
                  <c:v>16.326530612244898</c:v>
                </c:pt>
                <c:pt idx="1">
                  <c:v>16.326530612244898</c:v>
                </c:pt>
              </c:numCache>
            </c:numRef>
          </c:val>
          <c:extLst>
            <c:ext xmlns:c16="http://schemas.microsoft.com/office/drawing/2014/chart" uri="{C3380CC4-5D6E-409C-BE32-E72D297353CC}">
              <c16:uniqueId val="{00000003-BFDF-48C9-BF27-1923DCB3E0E9}"/>
            </c:ext>
          </c:extLst>
        </c:ser>
        <c:ser>
          <c:idx val="4"/>
          <c:order val="4"/>
          <c:tx>
            <c:strRef>
              <c:f>'Family Services &amp; Social Care'!$H$109</c:f>
              <c:strCache>
                <c:ptCount val="1"/>
                <c:pt idx="0">
                  <c:v>Very dissatisfied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 Services &amp; Social Care'!$I$104:$J$104</c:f>
              <c:strCache>
                <c:ptCount val="2"/>
                <c:pt idx="0">
                  <c:v>Child (Base: 49)</c:v>
                </c:pt>
                <c:pt idx="1">
                  <c:v>Adult (Base: 147)</c:v>
                </c:pt>
              </c:strCache>
            </c:strRef>
          </c:cat>
          <c:val>
            <c:numRef>
              <c:f>'Family Services &amp; Social Care'!$I$109:$J$109</c:f>
              <c:numCache>
                <c:formatCode>0.0</c:formatCode>
                <c:ptCount val="2"/>
                <c:pt idx="0">
                  <c:v>22.448979591836736</c:v>
                </c:pt>
                <c:pt idx="1">
                  <c:v>17.006802721088434</c:v>
                </c:pt>
              </c:numCache>
            </c:numRef>
          </c:val>
          <c:extLst>
            <c:ext xmlns:c16="http://schemas.microsoft.com/office/drawing/2014/chart" uri="{C3380CC4-5D6E-409C-BE32-E72D297353CC}">
              <c16:uniqueId val="{00000004-BFDF-48C9-BF27-1923DCB3E0E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Demograph'!$AO$77</c:f>
          <c:strCache>
            <c:ptCount val="1"/>
            <c:pt idx="0">
              <c:v>Are any of the following available to enable you to access your local neighbourhood services or amenities? by Under 35 (Base: 328)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Demograph'!$AO$78</c:f>
              <c:strCache>
                <c:ptCount val="1"/>
                <c:pt idx="0">
                  <c:v>Under 35 (Base: 328)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Demograph'!$AM$79:$AM$86</c:f>
              <c:strCache>
                <c:ptCount val="8"/>
                <c:pt idx="0">
                  <c:v>None of these</c:v>
                </c:pt>
                <c:pt idx="1">
                  <c:v>Parking space for non-motorised vehicle e.g. bicycles, e-scooter</c:v>
                </c:pt>
                <c:pt idx="2">
                  <c:v>Disabled parking bays</c:v>
                </c:pt>
                <c:pt idx="3">
                  <c:v>Safe cycling lanes and/ or routes</c:v>
                </c:pt>
                <c:pt idx="4">
                  <c:v>Cardiff ‘Ovo Bike’ use</c:v>
                </c:pt>
                <c:pt idx="5">
                  <c:v>Safe walking routes</c:v>
                </c:pt>
                <c:pt idx="6">
                  <c:v>Car and/or other motorised vehicle parking spaces</c:v>
                </c:pt>
                <c:pt idx="7">
                  <c:v>Frequent and reliable public transport provision (Bus and/or train services)</c:v>
                </c:pt>
              </c:strCache>
            </c:strRef>
          </c:cat>
          <c:val>
            <c:numRef>
              <c:f>'Your Neighbourhood By Demograph'!$AO$79:$AO$86</c:f>
              <c:numCache>
                <c:formatCode>0.0</c:formatCode>
                <c:ptCount val="8"/>
                <c:pt idx="0">
                  <c:v>7.6219512195121952</c:v>
                </c:pt>
                <c:pt idx="1">
                  <c:v>17.987804878048781</c:v>
                </c:pt>
                <c:pt idx="2">
                  <c:v>24.695121951219512</c:v>
                </c:pt>
                <c:pt idx="3">
                  <c:v>31.097560975609756</c:v>
                </c:pt>
                <c:pt idx="4">
                  <c:v>45.121951219512198</c:v>
                </c:pt>
                <c:pt idx="5">
                  <c:v>56.707317073170728</c:v>
                </c:pt>
                <c:pt idx="6">
                  <c:v>56.40243902439024</c:v>
                </c:pt>
                <c:pt idx="7">
                  <c:v>60.365853658536587</c:v>
                </c:pt>
              </c:numCache>
            </c:numRef>
          </c:val>
          <c:extLst>
            <c:ext xmlns:c16="http://schemas.microsoft.com/office/drawing/2014/chart" uri="{C3380CC4-5D6E-409C-BE32-E72D297353CC}">
              <c16:uniqueId val="{00000000-2112-4D80-97B0-053ECB52270E}"/>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Demograph'!$AD$92</c:f>
          <c:strCache>
            <c:ptCount val="1"/>
            <c:pt idx="0">
              <c:v>Are there any barriers to you accessing services or amenities in your local neighbourhood? by Under 35 (Base: 312)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Demograph'!$AA$93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Demograph'!$AA$94:$AA$107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85EF-4779-A63A-4A119BEFF559}"/>
            </c:ext>
          </c:extLst>
        </c:ser>
        <c:ser>
          <c:idx val="1"/>
          <c:order val="1"/>
          <c:tx>
            <c:strRef>
              <c:f>'Your Neighbourhood By Demograph'!$AD$93</c:f>
              <c:strCache>
                <c:ptCount val="1"/>
                <c:pt idx="0">
                  <c:v>Under 35 (Base: 312)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Demograph'!$AD$94:$AD$107</c:f>
              <c:numCache>
                <c:formatCode>0.0</c:formatCode>
                <c:ptCount val="14"/>
                <c:pt idx="0">
                  <c:v>6.0897435897435894</c:v>
                </c:pt>
                <c:pt idx="1">
                  <c:v>2.2435897435897436</c:v>
                </c:pt>
                <c:pt idx="2">
                  <c:v>2.5641025641025639</c:v>
                </c:pt>
                <c:pt idx="3">
                  <c:v>4.8076923076923084</c:v>
                </c:pt>
                <c:pt idx="4">
                  <c:v>18.269230769230766</c:v>
                </c:pt>
                <c:pt idx="5">
                  <c:v>9.2948717948717956</c:v>
                </c:pt>
                <c:pt idx="6">
                  <c:v>6.7307692307692308</c:v>
                </c:pt>
                <c:pt idx="7">
                  <c:v>21.794871794871796</c:v>
                </c:pt>
                <c:pt idx="8">
                  <c:v>20.512820512820511</c:v>
                </c:pt>
                <c:pt idx="9">
                  <c:v>25</c:v>
                </c:pt>
                <c:pt idx="10">
                  <c:v>24.03846153846154</c:v>
                </c:pt>
                <c:pt idx="11">
                  <c:v>29.807692307692307</c:v>
                </c:pt>
                <c:pt idx="12">
                  <c:v>17.628205128205128</c:v>
                </c:pt>
                <c:pt idx="13">
                  <c:v>22.435897435897438</c:v>
                </c:pt>
              </c:numCache>
            </c:numRef>
          </c:val>
          <c:extLst>
            <c:ext xmlns:c16="http://schemas.microsoft.com/office/drawing/2014/chart" uri="{C3380CC4-5D6E-409C-BE32-E72D297353CC}">
              <c16:uniqueId val="{00000001-85EF-4779-A63A-4A119BEFF559}"/>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Demograph'!$AJ$92</c:f>
          <c:strCache>
            <c:ptCount val="1"/>
            <c:pt idx="0">
              <c:v>Are there any barriers to you accessing services or amenities in your local neighbourhood? by 55+ (Base: 1279)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Demograph'!$AA$93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Demograph'!$AA$94:$AA$107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24DC-4B6D-9CE8-44AE5932C914}"/>
            </c:ext>
          </c:extLst>
        </c:ser>
        <c:ser>
          <c:idx val="1"/>
          <c:order val="1"/>
          <c:tx>
            <c:strRef>
              <c:f>'Your Neighbourhood By Demograph'!$AJ$93</c:f>
              <c:strCache>
                <c:ptCount val="1"/>
                <c:pt idx="0">
                  <c:v>55+ (Base: 1279)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Demograph'!$AJ$94:$AJ$107</c:f>
              <c:numCache>
                <c:formatCode>0.0</c:formatCode>
                <c:ptCount val="14"/>
                <c:pt idx="0">
                  <c:v>4.9257232212666144</c:v>
                </c:pt>
                <c:pt idx="1">
                  <c:v>1.1727912431587177</c:v>
                </c:pt>
                <c:pt idx="2">
                  <c:v>3.2838154808444098</c:v>
                </c:pt>
                <c:pt idx="3">
                  <c:v>3.9093041438623923</c:v>
                </c:pt>
                <c:pt idx="4">
                  <c:v>5.2384675527756057</c:v>
                </c:pt>
                <c:pt idx="5">
                  <c:v>9.6168881939014845</c:v>
                </c:pt>
                <c:pt idx="6">
                  <c:v>16.262705238467554</c:v>
                </c:pt>
                <c:pt idx="7">
                  <c:v>11.180609851446443</c:v>
                </c:pt>
                <c:pt idx="8">
                  <c:v>13.682564503518375</c:v>
                </c:pt>
                <c:pt idx="9">
                  <c:v>11.25879593432369</c:v>
                </c:pt>
                <c:pt idx="10">
                  <c:v>13.44800625488663</c:v>
                </c:pt>
                <c:pt idx="11">
                  <c:v>23.690383111806099</c:v>
                </c:pt>
                <c:pt idx="12">
                  <c:v>24.550430023455824</c:v>
                </c:pt>
                <c:pt idx="13">
                  <c:v>33.463643471462078</c:v>
                </c:pt>
              </c:numCache>
            </c:numRef>
          </c:val>
          <c:extLst>
            <c:ext xmlns:c16="http://schemas.microsoft.com/office/drawing/2014/chart" uri="{C3380CC4-5D6E-409C-BE32-E72D297353CC}">
              <c16:uniqueId val="{00000002-24DC-4B6D-9CE8-44AE5932C914}"/>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Demograph'!$AF$92</c:f>
          <c:strCache>
            <c:ptCount val="1"/>
            <c:pt idx="0">
              <c:v>Are there any barriers to you accessing services or amenities in your local neighbourhood? by Female (Base: 1426)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Demograph'!$AA$93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Demograph'!$AA$94:$AA$107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2344-4761-968E-4464DF49A68F}"/>
            </c:ext>
          </c:extLst>
        </c:ser>
        <c:ser>
          <c:idx val="1"/>
          <c:order val="1"/>
          <c:tx>
            <c:strRef>
              <c:f>'Your Neighbourhood By Demograph'!$AF$93</c:f>
              <c:strCache>
                <c:ptCount val="1"/>
                <c:pt idx="0">
                  <c:v>Female (Base: 1426)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Demograph'!$AF$94:$AF$107</c:f>
              <c:numCache>
                <c:formatCode>0.0</c:formatCode>
                <c:ptCount val="14"/>
                <c:pt idx="0">
                  <c:v>5.1893408134642351</c:v>
                </c:pt>
                <c:pt idx="1">
                  <c:v>1.2622720897615709</c:v>
                </c:pt>
                <c:pt idx="2">
                  <c:v>2.5245441795231418</c:v>
                </c:pt>
                <c:pt idx="3">
                  <c:v>6.6619915848527347</c:v>
                </c:pt>
                <c:pt idx="4">
                  <c:v>8.9060308555399725</c:v>
                </c:pt>
                <c:pt idx="5">
                  <c:v>8.2047685834502104</c:v>
                </c:pt>
                <c:pt idx="6">
                  <c:v>12.342215988779802</c:v>
                </c:pt>
                <c:pt idx="7">
                  <c:v>16.129032258064516</c:v>
                </c:pt>
                <c:pt idx="8">
                  <c:v>18.373071528751751</c:v>
                </c:pt>
                <c:pt idx="9">
                  <c:v>16.690042075736326</c:v>
                </c:pt>
                <c:pt idx="10">
                  <c:v>20.196353436185134</c:v>
                </c:pt>
                <c:pt idx="11">
                  <c:v>24.894810659186536</c:v>
                </c:pt>
                <c:pt idx="12">
                  <c:v>22.931276297335206</c:v>
                </c:pt>
                <c:pt idx="13">
                  <c:v>28.892005610098177</c:v>
                </c:pt>
              </c:numCache>
            </c:numRef>
          </c:val>
          <c:extLst>
            <c:ext xmlns:c16="http://schemas.microsoft.com/office/drawing/2014/chart" uri="{C3380CC4-5D6E-409C-BE32-E72D297353CC}">
              <c16:uniqueId val="{00000001-2344-4761-968E-4464DF49A68F}"/>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Demograph'!$AK$92</c:f>
          <c:strCache>
            <c:ptCount val="1"/>
            <c:pt idx="0">
              <c:v>Are there any barriers to you accessing services or amenities in your local neighbourhood? by Male (Base: 1010)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Demograph'!$AA$93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Demograph'!$AA$94:$AA$107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ABCB-4DDB-A7DC-8EBF3736871A}"/>
            </c:ext>
          </c:extLst>
        </c:ser>
        <c:ser>
          <c:idx val="1"/>
          <c:order val="1"/>
          <c:tx>
            <c:strRef>
              <c:f>'Your Neighbourhood By Demograph'!$AK$93</c:f>
              <c:strCache>
                <c:ptCount val="1"/>
                <c:pt idx="0">
                  <c:v>Male (Base: 1010)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Demograph'!$AK$94:$AK$107</c:f>
              <c:numCache>
                <c:formatCode>0.0</c:formatCode>
                <c:ptCount val="14"/>
                <c:pt idx="0">
                  <c:v>5.2475247524752477</c:v>
                </c:pt>
                <c:pt idx="1">
                  <c:v>1.1881188118811881</c:v>
                </c:pt>
                <c:pt idx="2">
                  <c:v>2.4752475247524752</c:v>
                </c:pt>
                <c:pt idx="3">
                  <c:v>3.9603960396039604</c:v>
                </c:pt>
                <c:pt idx="4">
                  <c:v>6.1386138613861387</c:v>
                </c:pt>
                <c:pt idx="5">
                  <c:v>8.8118811881188108</c:v>
                </c:pt>
                <c:pt idx="6">
                  <c:v>9.8019801980198018</c:v>
                </c:pt>
                <c:pt idx="7">
                  <c:v>13.06930693069307</c:v>
                </c:pt>
                <c:pt idx="8">
                  <c:v>14.85148514851485</c:v>
                </c:pt>
                <c:pt idx="9">
                  <c:v>18.613861386138613</c:v>
                </c:pt>
                <c:pt idx="10">
                  <c:v>14.653465346534652</c:v>
                </c:pt>
                <c:pt idx="11">
                  <c:v>22.772277227722775</c:v>
                </c:pt>
                <c:pt idx="12">
                  <c:v>22.376237623762378</c:v>
                </c:pt>
                <c:pt idx="13">
                  <c:v>34.455445544554451</c:v>
                </c:pt>
              </c:numCache>
            </c:numRef>
          </c:val>
          <c:extLst>
            <c:ext xmlns:c16="http://schemas.microsoft.com/office/drawing/2014/chart" uri="{C3380CC4-5D6E-409C-BE32-E72D297353CC}">
              <c16:uniqueId val="{00000001-ABCB-4DDB-A7DC-8EBF3736871A}"/>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Demograph'!$AG$92</c:f>
          <c:strCache>
            <c:ptCount val="1"/>
            <c:pt idx="0">
              <c:v>Are there any barriers to you accessing services or amenities in your local neighbourhood? by Minority ethnicity (Base: 271)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Demograph'!$AA$93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Demograph'!$AA$94:$AA$107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4105-4F52-B216-01E10B53DE91}"/>
            </c:ext>
          </c:extLst>
        </c:ser>
        <c:ser>
          <c:idx val="1"/>
          <c:order val="1"/>
          <c:tx>
            <c:strRef>
              <c:f>'Your Neighbourhood By Demograph'!$AG$93</c:f>
              <c:strCache>
                <c:ptCount val="1"/>
                <c:pt idx="0">
                  <c:v>Minority ethnicity (Base: 271)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Demograph'!$AG$94:$AG$107</c:f>
              <c:numCache>
                <c:formatCode>0.0</c:formatCode>
                <c:ptCount val="14"/>
                <c:pt idx="0">
                  <c:v>5.1660516605166054</c:v>
                </c:pt>
                <c:pt idx="1">
                  <c:v>2.9520295202952029</c:v>
                </c:pt>
                <c:pt idx="2">
                  <c:v>4.0590405904059041</c:v>
                </c:pt>
                <c:pt idx="3">
                  <c:v>7.0110701107011062</c:v>
                </c:pt>
                <c:pt idx="4">
                  <c:v>8.1180811808118083</c:v>
                </c:pt>
                <c:pt idx="5">
                  <c:v>8.8560885608856079</c:v>
                </c:pt>
                <c:pt idx="6">
                  <c:v>7.0110701107011062</c:v>
                </c:pt>
                <c:pt idx="7">
                  <c:v>14.022140221402212</c:v>
                </c:pt>
                <c:pt idx="8">
                  <c:v>17.712177121771216</c:v>
                </c:pt>
                <c:pt idx="9">
                  <c:v>24.354243542435423</c:v>
                </c:pt>
                <c:pt idx="10">
                  <c:v>19.188191881918819</c:v>
                </c:pt>
                <c:pt idx="11">
                  <c:v>21.771217712177123</c:v>
                </c:pt>
                <c:pt idx="12">
                  <c:v>24.354243542435423</c:v>
                </c:pt>
                <c:pt idx="13">
                  <c:v>28.413284132841326</c:v>
                </c:pt>
              </c:numCache>
            </c:numRef>
          </c:val>
          <c:extLst>
            <c:ext xmlns:c16="http://schemas.microsoft.com/office/drawing/2014/chart" uri="{C3380CC4-5D6E-409C-BE32-E72D297353CC}">
              <c16:uniqueId val="{00000001-4105-4F52-B216-01E10B53DE91}"/>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Demograph'!$AI$92</c:f>
          <c:strCache>
            <c:ptCount val="1"/>
            <c:pt idx="0">
              <c:v>Are there any barriers to you accessing services or amenities in your local neighbourhood? by Children in household (Base: 652)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Demograph'!$AA$93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Demograph'!$AA$94:$AA$107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1093-49A9-AEA7-02887F1E1173}"/>
            </c:ext>
          </c:extLst>
        </c:ser>
        <c:ser>
          <c:idx val="1"/>
          <c:order val="1"/>
          <c:tx>
            <c:strRef>
              <c:f>'Your Neighbourhood By Demograph'!$AI$93</c:f>
              <c:strCache>
                <c:ptCount val="1"/>
                <c:pt idx="0">
                  <c:v>Children in household (Base: 652)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Demograph'!$AI$94:$AI$107</c:f>
              <c:numCache>
                <c:formatCode>0.0</c:formatCode>
                <c:ptCount val="14"/>
                <c:pt idx="0">
                  <c:v>5.6748466257668708</c:v>
                </c:pt>
                <c:pt idx="1">
                  <c:v>1.2269938650306749</c:v>
                </c:pt>
                <c:pt idx="2">
                  <c:v>1.9938650306748467</c:v>
                </c:pt>
                <c:pt idx="3">
                  <c:v>11.196319018404909</c:v>
                </c:pt>
                <c:pt idx="4">
                  <c:v>6.9018404907975466</c:v>
                </c:pt>
                <c:pt idx="5">
                  <c:v>8.4355828220858893</c:v>
                </c:pt>
                <c:pt idx="6">
                  <c:v>5.368098159509203</c:v>
                </c:pt>
                <c:pt idx="7">
                  <c:v>13.343558282208591</c:v>
                </c:pt>
                <c:pt idx="8">
                  <c:v>19.325153374233128</c:v>
                </c:pt>
                <c:pt idx="9">
                  <c:v>25.460122699386499</c:v>
                </c:pt>
                <c:pt idx="10">
                  <c:v>19.631901840490798</c:v>
                </c:pt>
                <c:pt idx="11">
                  <c:v>23.619631901840492</c:v>
                </c:pt>
                <c:pt idx="12">
                  <c:v>21.779141104294478</c:v>
                </c:pt>
                <c:pt idx="13">
                  <c:v>30.521472392638039</c:v>
                </c:pt>
              </c:numCache>
            </c:numRef>
          </c:val>
          <c:extLst>
            <c:ext xmlns:c16="http://schemas.microsoft.com/office/drawing/2014/chart" uri="{C3380CC4-5D6E-409C-BE32-E72D297353CC}">
              <c16:uniqueId val="{00000001-1093-49A9-AEA7-02887F1E1173}"/>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Demograph'!$AH$92</c:f>
          <c:strCache>
            <c:ptCount val="1"/>
            <c:pt idx="0">
              <c:v>Are there any barriers to you accessing services or amenities in your local neighbourhood? by Welsh speaker (Base: 266)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Demograph'!$AA$93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Demograph'!$AA$94:$AA$107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AAAB-4CBF-8EB9-D257133292E9}"/>
            </c:ext>
          </c:extLst>
        </c:ser>
        <c:ser>
          <c:idx val="1"/>
          <c:order val="1"/>
          <c:tx>
            <c:strRef>
              <c:f>'Your Neighbourhood By Demograph'!$AH$93</c:f>
              <c:strCache>
                <c:ptCount val="1"/>
                <c:pt idx="0">
                  <c:v>Welsh speaker (Base: 266)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Demograph'!$AH$94:$AH$107</c:f>
              <c:numCache>
                <c:formatCode>0.0</c:formatCode>
                <c:ptCount val="14"/>
                <c:pt idx="0">
                  <c:v>5.2631578947368416</c:v>
                </c:pt>
                <c:pt idx="1">
                  <c:v>1.1278195488721803</c:v>
                </c:pt>
                <c:pt idx="2">
                  <c:v>1.8796992481203008</c:v>
                </c:pt>
                <c:pt idx="3">
                  <c:v>3.7593984962406015</c:v>
                </c:pt>
                <c:pt idx="4">
                  <c:v>6.3909774436090219</c:v>
                </c:pt>
                <c:pt idx="5">
                  <c:v>6.7669172932330826</c:v>
                </c:pt>
                <c:pt idx="6">
                  <c:v>9.3984962406015029</c:v>
                </c:pt>
                <c:pt idx="7">
                  <c:v>13.909774436090224</c:v>
                </c:pt>
                <c:pt idx="8">
                  <c:v>18.045112781954884</c:v>
                </c:pt>
                <c:pt idx="9">
                  <c:v>21.804511278195488</c:v>
                </c:pt>
                <c:pt idx="10">
                  <c:v>21.428571428571427</c:v>
                </c:pt>
                <c:pt idx="11">
                  <c:v>22.180451127819548</c:v>
                </c:pt>
                <c:pt idx="12">
                  <c:v>18.045112781954884</c:v>
                </c:pt>
                <c:pt idx="13">
                  <c:v>30.075187969924812</c:v>
                </c:pt>
              </c:numCache>
            </c:numRef>
          </c:val>
          <c:extLst>
            <c:ext xmlns:c16="http://schemas.microsoft.com/office/drawing/2014/chart" uri="{C3380CC4-5D6E-409C-BE32-E72D297353CC}">
              <c16:uniqueId val="{00000001-AAAB-4CBF-8EB9-D257133292E9}"/>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To what extent do you agree that the council gives good value for money? Deprivation</a:t>
            </a:r>
            <a:r>
              <a:rPr lang="en-US" baseline="0"/>
              <a:t> Fifth</a:t>
            </a:r>
            <a:endParaRPr lang="en-US"/>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'Public Services Dep'!$P$56</c:f>
              <c:strCache>
                <c:ptCount val="1"/>
                <c:pt idx="0">
                  <c:v>Strongly agree</c:v>
                </c:pt>
              </c:strCache>
            </c:strRef>
          </c:tx>
          <c:spPr>
            <a:solidFill>
              <a:srgbClr val="00B050"/>
            </a:solidFill>
            <a:ln>
              <a:solidFill>
                <a:schemeClr val="tx1"/>
              </a:solidFill>
            </a:ln>
            <a:effectLst/>
          </c:spPr>
          <c:invertIfNegative val="0"/>
          <c:dLbls>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5B3-4354-90E7-4C5A989618B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Dep'!$Q$55:$V$55</c:f>
              <c:strCache>
                <c:ptCount val="6"/>
                <c:pt idx="0">
                  <c:v>All Respondents (Base: 3723)</c:v>
                </c:pt>
                <c:pt idx="1">
                  <c:v>Least Deprived (Base: 599)</c:v>
                </c:pt>
                <c:pt idx="2">
                  <c:v>Next Least Deprived (Base: 585)</c:v>
                </c:pt>
                <c:pt idx="3">
                  <c:v>Middle (Base: 382)</c:v>
                </c:pt>
                <c:pt idx="4">
                  <c:v>Next Most Deprived (Base: 386)</c:v>
                </c:pt>
                <c:pt idx="5">
                  <c:v>Most Deprived (Base: 257)</c:v>
                </c:pt>
              </c:strCache>
            </c:strRef>
          </c:cat>
          <c:val>
            <c:numRef>
              <c:f>'Public Services Dep'!$Q$56:$V$56</c:f>
              <c:numCache>
                <c:formatCode>0.0</c:formatCode>
                <c:ptCount val="6"/>
                <c:pt idx="0">
                  <c:v>4.4856298683857103</c:v>
                </c:pt>
                <c:pt idx="1">
                  <c:v>3.5058430717863103</c:v>
                </c:pt>
                <c:pt idx="2">
                  <c:v>3.2478632478632483</c:v>
                </c:pt>
                <c:pt idx="3">
                  <c:v>3.664921465968586</c:v>
                </c:pt>
                <c:pt idx="4">
                  <c:v>3.6269430051813467</c:v>
                </c:pt>
                <c:pt idx="5">
                  <c:v>7.0038910505836576</c:v>
                </c:pt>
              </c:numCache>
            </c:numRef>
          </c:val>
          <c:extLst>
            <c:ext xmlns:c16="http://schemas.microsoft.com/office/drawing/2014/chart" uri="{C3380CC4-5D6E-409C-BE32-E72D297353CC}">
              <c16:uniqueId val="{00000001-05B3-4354-90E7-4C5A989618B4}"/>
            </c:ext>
          </c:extLst>
        </c:ser>
        <c:ser>
          <c:idx val="1"/>
          <c:order val="1"/>
          <c:tx>
            <c:strRef>
              <c:f>'Public Services Dep'!$P$57</c:f>
              <c:strCache>
                <c:ptCount val="1"/>
                <c:pt idx="0">
                  <c:v>Tend to 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Dep'!$Q$55:$V$55</c:f>
              <c:strCache>
                <c:ptCount val="6"/>
                <c:pt idx="0">
                  <c:v>All Respondents (Base: 3723)</c:v>
                </c:pt>
                <c:pt idx="1">
                  <c:v>Least Deprived (Base: 599)</c:v>
                </c:pt>
                <c:pt idx="2">
                  <c:v>Next Least Deprived (Base: 585)</c:v>
                </c:pt>
                <c:pt idx="3">
                  <c:v>Middle (Base: 382)</c:v>
                </c:pt>
                <c:pt idx="4">
                  <c:v>Next Most Deprived (Base: 386)</c:v>
                </c:pt>
                <c:pt idx="5">
                  <c:v>Most Deprived (Base: 257)</c:v>
                </c:pt>
              </c:strCache>
            </c:strRef>
          </c:cat>
          <c:val>
            <c:numRef>
              <c:f>'Public Services Dep'!$Q$57:$V$57</c:f>
              <c:numCache>
                <c:formatCode>0.0</c:formatCode>
                <c:ptCount val="6"/>
                <c:pt idx="0">
                  <c:v>30.432446951383291</c:v>
                </c:pt>
                <c:pt idx="1">
                  <c:v>36.060100166944906</c:v>
                </c:pt>
                <c:pt idx="2">
                  <c:v>30.94017094017094</c:v>
                </c:pt>
                <c:pt idx="3">
                  <c:v>33.769633507853399</c:v>
                </c:pt>
                <c:pt idx="4">
                  <c:v>37.305699481865283</c:v>
                </c:pt>
                <c:pt idx="5">
                  <c:v>32.684824902723733</c:v>
                </c:pt>
              </c:numCache>
            </c:numRef>
          </c:val>
          <c:extLst>
            <c:ext xmlns:c16="http://schemas.microsoft.com/office/drawing/2014/chart" uri="{C3380CC4-5D6E-409C-BE32-E72D297353CC}">
              <c16:uniqueId val="{00000002-05B3-4354-90E7-4C5A989618B4}"/>
            </c:ext>
          </c:extLst>
        </c:ser>
        <c:ser>
          <c:idx val="2"/>
          <c:order val="2"/>
          <c:tx>
            <c:strRef>
              <c:f>'Public Services Dep'!$P$58</c:f>
              <c:strCache>
                <c:ptCount val="1"/>
                <c:pt idx="0">
                  <c:v>Neither </c:v>
                </c:pt>
              </c:strCache>
            </c:strRef>
          </c:tx>
          <c:spPr>
            <a:solidFill>
              <a:srgbClr val="FFFFCC"/>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Dep'!$Q$55:$V$55</c:f>
              <c:strCache>
                <c:ptCount val="6"/>
                <c:pt idx="0">
                  <c:v>All Respondents (Base: 3723)</c:v>
                </c:pt>
                <c:pt idx="1">
                  <c:v>Least Deprived (Base: 599)</c:v>
                </c:pt>
                <c:pt idx="2">
                  <c:v>Next Least Deprived (Base: 585)</c:v>
                </c:pt>
                <c:pt idx="3">
                  <c:v>Middle (Base: 382)</c:v>
                </c:pt>
                <c:pt idx="4">
                  <c:v>Next Most Deprived (Base: 386)</c:v>
                </c:pt>
                <c:pt idx="5">
                  <c:v>Most Deprived (Base: 257)</c:v>
                </c:pt>
              </c:strCache>
            </c:strRef>
          </c:cat>
          <c:val>
            <c:numRef>
              <c:f>'Public Services Dep'!$Q$58:$V$58</c:f>
              <c:numCache>
                <c:formatCode>0.0</c:formatCode>
                <c:ptCount val="6"/>
                <c:pt idx="0">
                  <c:v>19.285522428149342</c:v>
                </c:pt>
                <c:pt idx="1">
                  <c:v>19.031719532554256</c:v>
                </c:pt>
                <c:pt idx="2">
                  <c:v>20</c:v>
                </c:pt>
                <c:pt idx="3">
                  <c:v>17.277486910994764</c:v>
                </c:pt>
                <c:pt idx="4">
                  <c:v>19.430051813471501</c:v>
                </c:pt>
                <c:pt idx="5">
                  <c:v>16.731517509727624</c:v>
                </c:pt>
              </c:numCache>
            </c:numRef>
          </c:val>
          <c:extLst>
            <c:ext xmlns:c16="http://schemas.microsoft.com/office/drawing/2014/chart" uri="{C3380CC4-5D6E-409C-BE32-E72D297353CC}">
              <c16:uniqueId val="{00000003-05B3-4354-90E7-4C5A989618B4}"/>
            </c:ext>
          </c:extLst>
        </c:ser>
        <c:ser>
          <c:idx val="3"/>
          <c:order val="3"/>
          <c:tx>
            <c:strRef>
              <c:f>'Public Services Dep'!$P$59</c:f>
              <c:strCache>
                <c:ptCount val="1"/>
                <c:pt idx="0">
                  <c:v>Tend to 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Dep'!$Q$55:$V$55</c:f>
              <c:strCache>
                <c:ptCount val="6"/>
                <c:pt idx="0">
                  <c:v>All Respondents (Base: 3723)</c:v>
                </c:pt>
                <c:pt idx="1">
                  <c:v>Least Deprived (Base: 599)</c:v>
                </c:pt>
                <c:pt idx="2">
                  <c:v>Next Least Deprived (Base: 585)</c:v>
                </c:pt>
                <c:pt idx="3">
                  <c:v>Middle (Base: 382)</c:v>
                </c:pt>
                <c:pt idx="4">
                  <c:v>Next Most Deprived (Base: 386)</c:v>
                </c:pt>
                <c:pt idx="5">
                  <c:v>Most Deprived (Base: 257)</c:v>
                </c:pt>
              </c:strCache>
            </c:strRef>
          </c:cat>
          <c:val>
            <c:numRef>
              <c:f>'Public Services Dep'!$Q$59:$V$59</c:f>
              <c:numCache>
                <c:formatCode>0.0</c:formatCode>
                <c:ptCount val="6"/>
                <c:pt idx="0">
                  <c:v>27.719580983078163</c:v>
                </c:pt>
                <c:pt idx="1">
                  <c:v>24.040066777963272</c:v>
                </c:pt>
                <c:pt idx="2">
                  <c:v>30.256410256410255</c:v>
                </c:pt>
                <c:pt idx="3">
                  <c:v>26.178010471204189</c:v>
                </c:pt>
                <c:pt idx="4">
                  <c:v>27.720207253886009</c:v>
                </c:pt>
                <c:pt idx="5">
                  <c:v>25.680933852140075</c:v>
                </c:pt>
              </c:numCache>
            </c:numRef>
          </c:val>
          <c:extLst>
            <c:ext xmlns:c16="http://schemas.microsoft.com/office/drawing/2014/chart" uri="{C3380CC4-5D6E-409C-BE32-E72D297353CC}">
              <c16:uniqueId val="{00000004-05B3-4354-90E7-4C5A989618B4}"/>
            </c:ext>
          </c:extLst>
        </c:ser>
        <c:ser>
          <c:idx val="4"/>
          <c:order val="4"/>
          <c:tx>
            <c:strRef>
              <c:f>'Public Services Dep'!$P$60</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Dep'!$Q$55:$V$55</c:f>
              <c:strCache>
                <c:ptCount val="6"/>
                <c:pt idx="0">
                  <c:v>All Respondents (Base: 3723)</c:v>
                </c:pt>
                <c:pt idx="1">
                  <c:v>Least Deprived (Base: 599)</c:v>
                </c:pt>
                <c:pt idx="2">
                  <c:v>Next Least Deprived (Base: 585)</c:v>
                </c:pt>
                <c:pt idx="3">
                  <c:v>Middle (Base: 382)</c:v>
                </c:pt>
                <c:pt idx="4">
                  <c:v>Next Most Deprived (Base: 386)</c:v>
                </c:pt>
                <c:pt idx="5">
                  <c:v>Most Deprived (Base: 257)</c:v>
                </c:pt>
              </c:strCache>
            </c:strRef>
          </c:cat>
          <c:val>
            <c:numRef>
              <c:f>'Public Services Dep'!$Q$60:$V$60</c:f>
              <c:numCache>
                <c:formatCode>0.0</c:formatCode>
                <c:ptCount val="6"/>
                <c:pt idx="0">
                  <c:v>18.076819769003492</c:v>
                </c:pt>
                <c:pt idx="1">
                  <c:v>17.362270450751254</c:v>
                </c:pt>
                <c:pt idx="2">
                  <c:v>15.555555555555555</c:v>
                </c:pt>
                <c:pt idx="3">
                  <c:v>19.109947643979059</c:v>
                </c:pt>
                <c:pt idx="4">
                  <c:v>11.917098445595855</c:v>
                </c:pt>
                <c:pt idx="5">
                  <c:v>17.898832684824903</c:v>
                </c:pt>
              </c:numCache>
            </c:numRef>
          </c:val>
          <c:extLst>
            <c:ext xmlns:c16="http://schemas.microsoft.com/office/drawing/2014/chart" uri="{C3380CC4-5D6E-409C-BE32-E72D297353CC}">
              <c16:uniqueId val="{00000005-05B3-4354-90E7-4C5A989618B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Demograph'!$AE$92</c:f>
          <c:strCache>
            <c:ptCount val="1"/>
            <c:pt idx="0">
              <c:v>Are there any barriers to you accessing services or amenities in your local neighbourhood? by Southern Arc (Base: 754)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Demograph'!$AA$93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Demograph'!$AA$94:$AA$107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65D7-4B7E-A6D2-146D3B91F78E}"/>
            </c:ext>
          </c:extLst>
        </c:ser>
        <c:ser>
          <c:idx val="1"/>
          <c:order val="1"/>
          <c:tx>
            <c:strRef>
              <c:f>'Your Neighbourhood By Demograph'!$AE$93</c:f>
              <c:strCache>
                <c:ptCount val="1"/>
                <c:pt idx="0">
                  <c:v>Southern Arc (Base: 754)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Demograph'!$AE$94:$AE$107</c:f>
              <c:numCache>
                <c:formatCode>0.0</c:formatCode>
                <c:ptCount val="14"/>
                <c:pt idx="0">
                  <c:v>5.3050397877984086</c:v>
                </c:pt>
                <c:pt idx="1">
                  <c:v>1.989389920424403</c:v>
                </c:pt>
                <c:pt idx="2">
                  <c:v>3.8461538461538463</c:v>
                </c:pt>
                <c:pt idx="3">
                  <c:v>5.9681697612732094</c:v>
                </c:pt>
                <c:pt idx="4">
                  <c:v>12.73209549071618</c:v>
                </c:pt>
                <c:pt idx="5">
                  <c:v>5.9681697612732094</c:v>
                </c:pt>
                <c:pt idx="6">
                  <c:v>11.803713527851459</c:v>
                </c:pt>
                <c:pt idx="7">
                  <c:v>17.374005305039788</c:v>
                </c:pt>
                <c:pt idx="8">
                  <c:v>19.098143236074268</c:v>
                </c:pt>
                <c:pt idx="9">
                  <c:v>18.169761273209552</c:v>
                </c:pt>
                <c:pt idx="10">
                  <c:v>31.830238726790448</c:v>
                </c:pt>
                <c:pt idx="11">
                  <c:v>22.413793103448278</c:v>
                </c:pt>
                <c:pt idx="12">
                  <c:v>19.49602122015915</c:v>
                </c:pt>
                <c:pt idx="13">
                  <c:v>27.320954907161806</c:v>
                </c:pt>
              </c:numCache>
            </c:numRef>
          </c:val>
          <c:extLst>
            <c:ext xmlns:c16="http://schemas.microsoft.com/office/drawing/2014/chart" uri="{C3380CC4-5D6E-409C-BE32-E72D297353CC}">
              <c16:uniqueId val="{00000001-65D7-4B7E-A6D2-146D3B91F78E}"/>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Demograph'!$AC$92</c:f>
          <c:strCache>
            <c:ptCount val="1"/>
            <c:pt idx="0">
              <c:v>Are there any barriers to you accessing services or amenities in your local neighbourhood? by LGBTQ+ (Base: 259)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Demograph'!$AA$93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Demograph'!$AA$94:$AA$107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3DD9-43C9-9AEA-59872838E3E2}"/>
            </c:ext>
          </c:extLst>
        </c:ser>
        <c:ser>
          <c:idx val="1"/>
          <c:order val="1"/>
          <c:tx>
            <c:strRef>
              <c:f>'Your Neighbourhood By Demograph'!$AC$93</c:f>
              <c:strCache>
                <c:ptCount val="1"/>
                <c:pt idx="0">
                  <c:v>LGBTQ+ (Base: 259)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Demograph'!$Z$94:$Z$107</c:f>
              <c:strCache>
                <c:ptCount val="14"/>
                <c:pt idx="0">
                  <c:v>Other</c:v>
                </c:pt>
                <c:pt idx="1">
                  <c:v>Housebound</c:v>
                </c:pt>
                <c:pt idx="2">
                  <c:v>I can't access services digitally</c:v>
                </c:pt>
                <c:pt idx="3">
                  <c:v>Caring responsibilities</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 By Demograph'!$AC$94:$AC$107</c:f>
              <c:numCache>
                <c:formatCode>0.0</c:formatCode>
                <c:ptCount val="14"/>
                <c:pt idx="0">
                  <c:v>5.019305019305019</c:v>
                </c:pt>
                <c:pt idx="1">
                  <c:v>3.8610038610038608</c:v>
                </c:pt>
                <c:pt idx="2">
                  <c:v>2.3166023166023164</c:v>
                </c:pt>
                <c:pt idx="3">
                  <c:v>3.8610038610038608</c:v>
                </c:pt>
                <c:pt idx="4">
                  <c:v>26.254826254826252</c:v>
                </c:pt>
                <c:pt idx="5">
                  <c:v>9.2664092664092657</c:v>
                </c:pt>
                <c:pt idx="6">
                  <c:v>12.741312741312742</c:v>
                </c:pt>
                <c:pt idx="7">
                  <c:v>22.393822393822393</c:v>
                </c:pt>
                <c:pt idx="8">
                  <c:v>21.621621621621621</c:v>
                </c:pt>
                <c:pt idx="9">
                  <c:v>20.849420849420849</c:v>
                </c:pt>
                <c:pt idx="10">
                  <c:v>23.938223938223938</c:v>
                </c:pt>
                <c:pt idx="11">
                  <c:v>27.799227799227801</c:v>
                </c:pt>
                <c:pt idx="12">
                  <c:v>17.374517374517374</c:v>
                </c:pt>
                <c:pt idx="13">
                  <c:v>22.007722007722009</c:v>
                </c:pt>
              </c:numCache>
            </c:numRef>
          </c:val>
          <c:extLst>
            <c:ext xmlns:c16="http://schemas.microsoft.com/office/drawing/2014/chart" uri="{C3380CC4-5D6E-409C-BE32-E72D297353CC}">
              <c16:uniqueId val="{00000001-3DD9-43C9-9AEA-59872838E3E2}"/>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Are there any barriers to you accessing services or amenities in your local neighbourhood? By Level of Deprivation</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Neighbourhood_Dep'!$R$93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Neighbourhood_Dep'!$R$94:$R$107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CC55-4B3B-9151-B79800990A99}"/>
            </c:ext>
          </c:extLst>
        </c:ser>
        <c:ser>
          <c:idx val="1"/>
          <c:order val="1"/>
          <c:tx>
            <c:strRef>
              <c:f>'Your Neighbourhood_Dep'!$W$93</c:f>
              <c:strCache>
                <c:ptCount val="1"/>
                <c:pt idx="0">
                  <c:v>Most Deprived (Base: 247)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Neighbourhood_Dep'!$W$94:$W$107</c:f>
              <c:numCache>
                <c:formatCode>0.0</c:formatCode>
                <c:ptCount val="14"/>
                <c:pt idx="0">
                  <c:v>3.6437246963562751</c:v>
                </c:pt>
                <c:pt idx="1">
                  <c:v>3.2388663967611335</c:v>
                </c:pt>
                <c:pt idx="2">
                  <c:v>4.8582995951417001</c:v>
                </c:pt>
                <c:pt idx="3">
                  <c:v>8.5020242914979747</c:v>
                </c:pt>
                <c:pt idx="4">
                  <c:v>18.623481781376519</c:v>
                </c:pt>
                <c:pt idx="5">
                  <c:v>6.4777327935222671</c:v>
                </c:pt>
                <c:pt idx="6">
                  <c:v>14.979757085020243</c:v>
                </c:pt>
                <c:pt idx="7">
                  <c:v>18.623481781376519</c:v>
                </c:pt>
                <c:pt idx="8">
                  <c:v>21.862348178137651</c:v>
                </c:pt>
                <c:pt idx="9">
                  <c:v>15.384615384615385</c:v>
                </c:pt>
                <c:pt idx="10">
                  <c:v>40.890688259109311</c:v>
                </c:pt>
                <c:pt idx="11">
                  <c:v>23.886639676113361</c:v>
                </c:pt>
                <c:pt idx="12">
                  <c:v>13.360323886639677</c:v>
                </c:pt>
                <c:pt idx="13">
                  <c:v>25.506072874493928</c:v>
                </c:pt>
              </c:numCache>
            </c:numRef>
          </c:val>
          <c:extLst>
            <c:ext xmlns:c16="http://schemas.microsoft.com/office/drawing/2014/chart" uri="{C3380CC4-5D6E-409C-BE32-E72D297353CC}">
              <c16:uniqueId val="{00000001-CC55-4B3B-9151-B79800990A99}"/>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Are there any barriers to you accessing services or amenities in your local neighbourhood? By Level of Deprivation</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Neighbourhood_Dep'!$R$93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Neighbourhood_Dep'!$R$94:$R$107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1A1E-4C5F-980C-4326E071EA17}"/>
            </c:ext>
          </c:extLst>
        </c:ser>
        <c:ser>
          <c:idx val="1"/>
          <c:order val="1"/>
          <c:tx>
            <c:strRef>
              <c:f>'Your Neighbourhood_Dep'!$V$93</c:f>
              <c:strCache>
                <c:ptCount val="1"/>
                <c:pt idx="0">
                  <c:v>Next Most Deprived (Base: 370)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Neighbourhood_Dep'!$V$94:$V$107</c:f>
              <c:numCache>
                <c:formatCode>0.0</c:formatCode>
                <c:ptCount val="14"/>
                <c:pt idx="0">
                  <c:v>6.4864864864864868</c:v>
                </c:pt>
                <c:pt idx="1">
                  <c:v>1.3513513513513513</c:v>
                </c:pt>
                <c:pt idx="2">
                  <c:v>3.2432432432432434</c:v>
                </c:pt>
                <c:pt idx="3">
                  <c:v>7.0270270270270272</c:v>
                </c:pt>
                <c:pt idx="4">
                  <c:v>14.054054054054054</c:v>
                </c:pt>
                <c:pt idx="5">
                  <c:v>7.2972972972972974</c:v>
                </c:pt>
                <c:pt idx="6">
                  <c:v>15.135135135135137</c:v>
                </c:pt>
                <c:pt idx="7">
                  <c:v>19.189189189189189</c:v>
                </c:pt>
                <c:pt idx="8">
                  <c:v>20</c:v>
                </c:pt>
                <c:pt idx="9">
                  <c:v>17.837837837837839</c:v>
                </c:pt>
                <c:pt idx="10">
                  <c:v>32.162162162162161</c:v>
                </c:pt>
                <c:pt idx="11">
                  <c:v>21.621621621621621</c:v>
                </c:pt>
                <c:pt idx="12">
                  <c:v>21.621621621621621</c:v>
                </c:pt>
                <c:pt idx="13">
                  <c:v>24.324324324324326</c:v>
                </c:pt>
              </c:numCache>
            </c:numRef>
          </c:val>
          <c:extLst>
            <c:ext xmlns:c16="http://schemas.microsoft.com/office/drawing/2014/chart" uri="{C3380CC4-5D6E-409C-BE32-E72D297353CC}">
              <c16:uniqueId val="{00000001-1A1E-4C5F-980C-4326E071EA17}"/>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Are there any barriers to you accessing services or amenities in your local neighbourhood? By Level of Deprivation</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Neighbourhood_Dep'!$R$93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Neighbourhood_Dep'!$R$94:$R$107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CC4D-4C36-A390-8A5E8010CBA7}"/>
            </c:ext>
          </c:extLst>
        </c:ser>
        <c:ser>
          <c:idx val="1"/>
          <c:order val="1"/>
          <c:tx>
            <c:strRef>
              <c:f>'Your Neighbourhood_Dep'!$U$93</c:f>
              <c:strCache>
                <c:ptCount val="1"/>
                <c:pt idx="0">
                  <c:v>Middle (Base: 348)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Neighbourhood_Dep'!$U$94:$U$107</c:f>
              <c:numCache>
                <c:formatCode>0.0</c:formatCode>
                <c:ptCount val="14"/>
                <c:pt idx="0">
                  <c:v>5.1724137931034484</c:v>
                </c:pt>
                <c:pt idx="1">
                  <c:v>1.1494252873563218</c:v>
                </c:pt>
                <c:pt idx="2">
                  <c:v>3.7356321839080464</c:v>
                </c:pt>
                <c:pt idx="3">
                  <c:v>4.3103448275862073</c:v>
                </c:pt>
                <c:pt idx="4">
                  <c:v>8.3333333333333321</c:v>
                </c:pt>
                <c:pt idx="5">
                  <c:v>7.4712643678160928</c:v>
                </c:pt>
                <c:pt idx="6">
                  <c:v>10.632183908045976</c:v>
                </c:pt>
                <c:pt idx="7">
                  <c:v>19.25287356321839</c:v>
                </c:pt>
                <c:pt idx="8">
                  <c:v>19.540229885057471</c:v>
                </c:pt>
                <c:pt idx="9">
                  <c:v>14.367816091954023</c:v>
                </c:pt>
                <c:pt idx="10">
                  <c:v>22.126436781609197</c:v>
                </c:pt>
                <c:pt idx="11">
                  <c:v>21.551724137931032</c:v>
                </c:pt>
                <c:pt idx="12">
                  <c:v>29.310344827586203</c:v>
                </c:pt>
                <c:pt idx="13">
                  <c:v>31.609195402298852</c:v>
                </c:pt>
              </c:numCache>
            </c:numRef>
          </c:val>
          <c:extLst>
            <c:ext xmlns:c16="http://schemas.microsoft.com/office/drawing/2014/chart" uri="{C3380CC4-5D6E-409C-BE32-E72D297353CC}">
              <c16:uniqueId val="{00000001-CC4D-4C36-A390-8A5E8010CBA7}"/>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Are there any barriers to you accessing services or amenities in your local neighbourhood? By Level of Deprivation</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Neighbourhood_Dep'!$R$93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Neighbourhood_Dep'!$R$94:$R$107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96A6-4BCF-B3E0-DDAA08B4DBD8}"/>
            </c:ext>
          </c:extLst>
        </c:ser>
        <c:ser>
          <c:idx val="1"/>
          <c:order val="1"/>
          <c:tx>
            <c:strRef>
              <c:f>'Your Neighbourhood_Dep'!$T$93</c:f>
              <c:strCache>
                <c:ptCount val="1"/>
                <c:pt idx="0">
                  <c:v>Next Least Deprived (Base: 556)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Neighbourhood_Dep'!$T$94:$T$107</c:f>
              <c:numCache>
                <c:formatCode>0.0</c:formatCode>
                <c:ptCount val="14"/>
                <c:pt idx="0">
                  <c:v>4.4964028776978413</c:v>
                </c:pt>
                <c:pt idx="1">
                  <c:v>0.53956834532374098</c:v>
                </c:pt>
                <c:pt idx="2">
                  <c:v>0.89928057553956831</c:v>
                </c:pt>
                <c:pt idx="3">
                  <c:v>5.5755395683453237</c:v>
                </c:pt>
                <c:pt idx="4">
                  <c:v>4.4964028776978413</c:v>
                </c:pt>
                <c:pt idx="5">
                  <c:v>8.6330935251798557</c:v>
                </c:pt>
                <c:pt idx="6">
                  <c:v>8.9928057553956826</c:v>
                </c:pt>
                <c:pt idx="7">
                  <c:v>13.489208633093524</c:v>
                </c:pt>
                <c:pt idx="8">
                  <c:v>14.028776978417264</c:v>
                </c:pt>
                <c:pt idx="9">
                  <c:v>16.906474820143885</c:v>
                </c:pt>
                <c:pt idx="10">
                  <c:v>10.071942446043165</c:v>
                </c:pt>
                <c:pt idx="11">
                  <c:v>28.776978417266186</c:v>
                </c:pt>
                <c:pt idx="12">
                  <c:v>24.46043165467626</c:v>
                </c:pt>
                <c:pt idx="13">
                  <c:v>33.812949640287769</c:v>
                </c:pt>
              </c:numCache>
            </c:numRef>
          </c:val>
          <c:extLst>
            <c:ext xmlns:c16="http://schemas.microsoft.com/office/drawing/2014/chart" uri="{C3380CC4-5D6E-409C-BE32-E72D297353CC}">
              <c16:uniqueId val="{00000001-96A6-4BCF-B3E0-DDAA08B4DBD8}"/>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Are there any barriers to you accessing services or amenities in your local neighbourhood? By Level of Deprivation</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Neighbourhood_Dep'!$R$93</c:f>
              <c:strCache>
                <c:ptCount val="1"/>
                <c:pt idx="0">
                  <c:v>All Respondents (Base: 3180)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Neighbourhood_Dep'!$R$94:$R$107</c:f>
              <c:numCache>
                <c:formatCode>0.0</c:formatCode>
                <c:ptCount val="14"/>
                <c:pt idx="0">
                  <c:v>5.3459119496855347</c:v>
                </c:pt>
                <c:pt idx="1">
                  <c:v>1.1320754716981132</c:v>
                </c:pt>
                <c:pt idx="2">
                  <c:v>2.5786163522012582</c:v>
                </c:pt>
                <c:pt idx="3">
                  <c:v>5.3459119496855347</c:v>
                </c:pt>
                <c:pt idx="4">
                  <c:v>8.5220125786163514</c:v>
                </c:pt>
                <c:pt idx="5">
                  <c:v>8.8364779874213824</c:v>
                </c:pt>
                <c:pt idx="6">
                  <c:v>11.666666666666666</c:v>
                </c:pt>
                <c:pt idx="7">
                  <c:v>15.691823899371068</c:v>
                </c:pt>
                <c:pt idx="8">
                  <c:v>17.29559748427673</c:v>
                </c:pt>
                <c:pt idx="9">
                  <c:v>17.515723270440251</c:v>
                </c:pt>
                <c:pt idx="10">
                  <c:v>18.80503144654088</c:v>
                </c:pt>
                <c:pt idx="11">
                  <c:v>22.861635220125788</c:v>
                </c:pt>
                <c:pt idx="12">
                  <c:v>23.679245283018869</c:v>
                </c:pt>
                <c:pt idx="13">
                  <c:v>30.314465408805031</c:v>
                </c:pt>
              </c:numCache>
            </c:numRef>
          </c:val>
          <c:extLst>
            <c:ext xmlns:c16="http://schemas.microsoft.com/office/drawing/2014/chart" uri="{C3380CC4-5D6E-409C-BE32-E72D297353CC}">
              <c16:uniqueId val="{00000000-8C80-45D1-89AB-6D58E173C952}"/>
            </c:ext>
          </c:extLst>
        </c:ser>
        <c:ser>
          <c:idx val="1"/>
          <c:order val="1"/>
          <c:tx>
            <c:strRef>
              <c:f>'Your Neighbourhood_Dep'!$S$93</c:f>
              <c:strCache>
                <c:ptCount val="1"/>
                <c:pt idx="0">
                  <c:v>Least Deprived (Base: 575)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Neighbourhood_Dep'!$Q$94:$Q$107</c:f>
              <c:strCache>
                <c:ptCount val="14"/>
                <c:pt idx="0">
                  <c:v>Other</c:v>
                </c:pt>
                <c:pt idx="1">
                  <c:v>Housebound</c:v>
                </c:pt>
                <c:pt idx="2">
                  <c:v>I can't access services digitally</c:v>
                </c:pt>
                <c:pt idx="3">
                  <c:v>Caring responsibilities (looking after a child or adult with care needs full time)</c:v>
                </c:pt>
                <c:pt idx="4">
                  <c:v>Mental health and wellbeing</c:v>
                </c:pt>
                <c:pt idx="5">
                  <c:v>Local terrain – e.g. steep roads</c:v>
                </c:pt>
                <c:pt idx="6">
                  <c:v>Physical disability</c:v>
                </c:pt>
                <c:pt idx="7">
                  <c:v>Services not available outside office hours</c:v>
                </c:pt>
                <c:pt idx="8">
                  <c:v>Availability of safe and convenient walking routes</c:v>
                </c:pt>
                <c:pt idx="9">
                  <c:v>Availability of safe and convenient cycle routes</c:v>
                </c:pt>
                <c:pt idx="10">
                  <c:v>Not feeling safe in the local neighbourhood</c:v>
                </c:pt>
                <c:pt idx="11">
                  <c:v>Some services are not available in my local neighbourhood</c:v>
                </c:pt>
                <c:pt idx="12">
                  <c:v>Poor parking facilities</c:v>
                </c:pt>
                <c:pt idx="13">
                  <c:v>No barriers</c:v>
                </c:pt>
              </c:strCache>
            </c:strRef>
          </c:cat>
          <c:val>
            <c:numRef>
              <c:f>'Your Neighbourhood_Dep'!$S$94:$S$107</c:f>
              <c:numCache>
                <c:formatCode>0.0</c:formatCode>
                <c:ptCount val="14"/>
                <c:pt idx="0">
                  <c:v>4.8695652173913047</c:v>
                </c:pt>
                <c:pt idx="1">
                  <c:v>0.34782608695652173</c:v>
                </c:pt>
                <c:pt idx="2">
                  <c:v>1.9130434782608694</c:v>
                </c:pt>
                <c:pt idx="3">
                  <c:v>3.6521739130434785</c:v>
                </c:pt>
                <c:pt idx="4">
                  <c:v>3.6521739130434785</c:v>
                </c:pt>
                <c:pt idx="5">
                  <c:v>11.304347826086957</c:v>
                </c:pt>
                <c:pt idx="6">
                  <c:v>9.7391304347826093</c:v>
                </c:pt>
                <c:pt idx="7">
                  <c:v>10.782608695652174</c:v>
                </c:pt>
                <c:pt idx="8">
                  <c:v>14.086956521739131</c:v>
                </c:pt>
                <c:pt idx="9">
                  <c:v>20</c:v>
                </c:pt>
                <c:pt idx="10">
                  <c:v>6.6086956521739122</c:v>
                </c:pt>
                <c:pt idx="11">
                  <c:v>24.521739130434781</c:v>
                </c:pt>
                <c:pt idx="12">
                  <c:v>22.260869565217391</c:v>
                </c:pt>
                <c:pt idx="13">
                  <c:v>34.608695652173914</c:v>
                </c:pt>
              </c:numCache>
            </c:numRef>
          </c:val>
          <c:extLst>
            <c:ext xmlns:c16="http://schemas.microsoft.com/office/drawing/2014/chart" uri="{C3380CC4-5D6E-409C-BE32-E72D297353CC}">
              <c16:uniqueId val="{00000001-8C80-45D1-89AB-6D58E173C952}"/>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Living_Demo'!$AM$46</c:f>
          <c:strCache>
            <c:ptCount val="1"/>
            <c:pt idx="0">
              <c:v>In the last 6 months, have you or anyone else in your household done any of the following because you couldn't AFFORD food: By Under 35 (Base: 327)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Living_Demo'!$AM$47</c:f>
              <c:strCache>
                <c:ptCount val="1"/>
                <c:pt idx="0">
                  <c:v>Under 35 (Base: 327)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Living_Demo'!$AM$48:$AM$53</c:f>
              <c:numCache>
                <c:formatCode>0.0</c:formatCode>
                <c:ptCount val="6"/>
                <c:pt idx="0">
                  <c:v>75.22935779816514</c:v>
                </c:pt>
                <c:pt idx="1">
                  <c:v>2.1406727828746175</c:v>
                </c:pt>
                <c:pt idx="2">
                  <c:v>7.0336391437308867</c:v>
                </c:pt>
                <c:pt idx="3">
                  <c:v>4.8929663608562688</c:v>
                </c:pt>
                <c:pt idx="4">
                  <c:v>9.7859327217125376</c:v>
                </c:pt>
                <c:pt idx="5">
                  <c:v>21.406727828746178</c:v>
                </c:pt>
              </c:numCache>
            </c:numRef>
          </c:val>
          <c:extLst>
            <c:ext xmlns:c16="http://schemas.microsoft.com/office/drawing/2014/chart" uri="{C3380CC4-5D6E-409C-BE32-E72D297353CC}">
              <c16:uniqueId val="{00000000-6A93-491E-9C46-001E0E40F32E}"/>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6A93-491E-9C46-001E0E40F32E}"/>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Living_Demo'!$AN$46</c:f>
          <c:strCache>
            <c:ptCount val="1"/>
            <c:pt idx="0">
              <c:v>In the last 6 months, have you or anyone else in your household done any of the following because you couldn't AFFORD food: By 55+ (Base: 1358)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Living_Demo'!$AN$47</c:f>
              <c:strCache>
                <c:ptCount val="1"/>
                <c:pt idx="0">
                  <c:v>55+ (Base: 1358)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Living_Demo'!$AN$48:$AN$53</c:f>
              <c:numCache>
                <c:formatCode>0.0</c:formatCode>
                <c:ptCount val="6"/>
                <c:pt idx="0">
                  <c:v>87.187039764359355</c:v>
                </c:pt>
                <c:pt idx="1">
                  <c:v>1.6936671575846833</c:v>
                </c:pt>
                <c:pt idx="2">
                  <c:v>3.5346097201767304</c:v>
                </c:pt>
                <c:pt idx="3">
                  <c:v>2.2091310751104567</c:v>
                </c:pt>
                <c:pt idx="4">
                  <c:v>2.9455081001472752</c:v>
                </c:pt>
                <c:pt idx="5">
                  <c:v>11.045655375552283</c:v>
                </c:pt>
              </c:numCache>
            </c:numRef>
          </c:val>
          <c:extLst>
            <c:ext xmlns:c16="http://schemas.microsoft.com/office/drawing/2014/chart" uri="{C3380CC4-5D6E-409C-BE32-E72D297353CC}">
              <c16:uniqueId val="{00000000-310E-444E-9BF8-8AF49FD5934F}"/>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310E-444E-9BF8-8AF49FD5934F}"/>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Living_Demo'!$AO$46</c:f>
          <c:strCache>
            <c:ptCount val="1"/>
            <c:pt idx="0">
              <c:v>In the last 6 months, have you or anyone else in your household done any of the following because you couldn't AFFORD food: By Female (Base: 1504)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Living_Demo'!$AO$47</c:f>
              <c:strCache>
                <c:ptCount val="1"/>
                <c:pt idx="0">
                  <c:v>Female (Base: 1504)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Living_Demo'!$AO$48:$AO$53</c:f>
              <c:numCache>
                <c:formatCode>0.0</c:formatCode>
                <c:ptCount val="6"/>
                <c:pt idx="0">
                  <c:v>80.186170212765958</c:v>
                </c:pt>
                <c:pt idx="1">
                  <c:v>3.3244680851063828</c:v>
                </c:pt>
                <c:pt idx="2">
                  <c:v>5.7845744680851059</c:v>
                </c:pt>
                <c:pt idx="3">
                  <c:v>2.7260638297872344</c:v>
                </c:pt>
                <c:pt idx="4">
                  <c:v>5.7845744680851059</c:v>
                </c:pt>
                <c:pt idx="5">
                  <c:v>16.48936170212766</c:v>
                </c:pt>
              </c:numCache>
            </c:numRef>
          </c:val>
          <c:extLst>
            <c:ext xmlns:c16="http://schemas.microsoft.com/office/drawing/2014/chart" uri="{C3380CC4-5D6E-409C-BE32-E72D297353CC}">
              <c16:uniqueId val="{00000000-B97A-4859-A847-B37804BC19DC}"/>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B97A-4859-A847-B37804BC19DC}"/>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satisfied or dissatisfied are you with your local community as a place to live? (Base: 3654)</a:t>
            </a:r>
          </a:p>
        </c:rich>
      </c:tx>
      <c:overlay val="0"/>
      <c:spPr>
        <a:noFill/>
        <a:ln>
          <a:noFill/>
        </a:ln>
        <a:effectLst/>
      </c:spPr>
    </c:title>
    <c:autoTitleDeleted val="0"/>
    <c:plotArea>
      <c:layout/>
      <c:barChart>
        <c:barDir val="bar"/>
        <c:grouping val="percentStacked"/>
        <c:varyColors val="0"/>
        <c:ser>
          <c:idx val="0"/>
          <c:order val="0"/>
          <c:tx>
            <c:strRef>
              <c:f>'Your Neighbourhood'!$B$5</c:f>
              <c:strCache>
                <c:ptCount val="1"/>
                <c:pt idx="0">
                  <c:v>Very satisfied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Neighbourhood'!$D$5</c:f>
              <c:numCache>
                <c:formatCode>0.0</c:formatCode>
                <c:ptCount val="1"/>
                <c:pt idx="0">
                  <c:v>22.660098522167488</c:v>
                </c:pt>
              </c:numCache>
            </c:numRef>
          </c:val>
          <c:extLst>
            <c:ext xmlns:c16="http://schemas.microsoft.com/office/drawing/2014/chart" uri="{C3380CC4-5D6E-409C-BE32-E72D297353CC}">
              <c16:uniqueId val="{00000005-D8A1-4015-BFEB-50322119F293}"/>
            </c:ext>
          </c:extLst>
        </c:ser>
        <c:ser>
          <c:idx val="1"/>
          <c:order val="1"/>
          <c:tx>
            <c:strRef>
              <c:f>'Your Neighbourhood'!$B$6</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Neighbourhood'!$D$6</c:f>
              <c:numCache>
                <c:formatCode>0.0</c:formatCode>
                <c:ptCount val="1"/>
                <c:pt idx="0">
                  <c:v>46.250684181718661</c:v>
                </c:pt>
              </c:numCache>
            </c:numRef>
          </c:val>
          <c:extLst>
            <c:ext xmlns:c16="http://schemas.microsoft.com/office/drawing/2014/chart" uri="{C3380CC4-5D6E-409C-BE32-E72D297353CC}">
              <c16:uniqueId val="{0000000A-D8A1-4015-BFEB-50322119F293}"/>
            </c:ext>
          </c:extLst>
        </c:ser>
        <c:ser>
          <c:idx val="2"/>
          <c:order val="2"/>
          <c:tx>
            <c:strRef>
              <c:f>'Your Neighbourhood'!$B$7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Neighbourhood'!$D$7</c:f>
              <c:numCache>
                <c:formatCode>0.0</c:formatCode>
                <c:ptCount val="1"/>
                <c:pt idx="0">
                  <c:v>9.3322386425834694</c:v>
                </c:pt>
              </c:numCache>
            </c:numRef>
          </c:val>
          <c:extLst>
            <c:ext xmlns:c16="http://schemas.microsoft.com/office/drawing/2014/chart" uri="{C3380CC4-5D6E-409C-BE32-E72D297353CC}">
              <c16:uniqueId val="{0000000C-D8A1-4015-BFEB-50322119F293}"/>
            </c:ext>
          </c:extLst>
        </c:ser>
        <c:ser>
          <c:idx val="3"/>
          <c:order val="3"/>
          <c:tx>
            <c:strRef>
              <c:f>'Your Neighbourhood'!$B$8</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Neighbourhood'!$D$8</c:f>
              <c:numCache>
                <c:formatCode>0.0</c:formatCode>
                <c:ptCount val="1"/>
                <c:pt idx="0">
                  <c:v>14.723590585659551</c:v>
                </c:pt>
              </c:numCache>
            </c:numRef>
          </c:val>
          <c:extLst>
            <c:ext xmlns:c16="http://schemas.microsoft.com/office/drawing/2014/chart" uri="{C3380CC4-5D6E-409C-BE32-E72D297353CC}">
              <c16:uniqueId val="{0000000D-D8A1-4015-BFEB-50322119F293}"/>
            </c:ext>
          </c:extLst>
        </c:ser>
        <c:ser>
          <c:idx val="4"/>
          <c:order val="4"/>
          <c:tx>
            <c:strRef>
              <c:f>'Your Neighbourhood'!$B$9</c:f>
              <c:strCache>
                <c:ptCount val="1"/>
                <c:pt idx="0">
                  <c:v>Very dissatisfied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Neighbourhood'!$D$9</c:f>
              <c:numCache>
                <c:formatCode>0.0</c:formatCode>
                <c:ptCount val="1"/>
                <c:pt idx="0">
                  <c:v>7.0333880678708258</c:v>
                </c:pt>
              </c:numCache>
            </c:numRef>
          </c:val>
          <c:extLst>
            <c:ext xmlns:c16="http://schemas.microsoft.com/office/drawing/2014/chart" uri="{C3380CC4-5D6E-409C-BE32-E72D297353CC}">
              <c16:uniqueId val="{0000000E-D8A1-4015-BFEB-50322119F2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Living_Demo'!$AP$46</c:f>
          <c:strCache>
            <c:ptCount val="1"/>
            <c:pt idx="0">
              <c:v>In the last 6 months, have you or anyone else in your household done any of the following because you couldn't AFFORD food: By Male (Base: 1090)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Living_Demo'!$AP$47</c:f>
              <c:strCache>
                <c:ptCount val="1"/>
                <c:pt idx="0">
                  <c:v>Male (Base: 1090)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Living_Demo'!$AP$48:$AP$53</c:f>
              <c:numCache>
                <c:formatCode>0.0</c:formatCode>
                <c:ptCount val="6"/>
                <c:pt idx="0">
                  <c:v>86.788990825688074</c:v>
                </c:pt>
                <c:pt idx="1">
                  <c:v>1.4678899082568808</c:v>
                </c:pt>
                <c:pt idx="2">
                  <c:v>4.4954128440366974</c:v>
                </c:pt>
                <c:pt idx="3">
                  <c:v>3.4862385321100922</c:v>
                </c:pt>
                <c:pt idx="4">
                  <c:v>4.7706422018348622</c:v>
                </c:pt>
                <c:pt idx="5">
                  <c:v>11.376146788990827</c:v>
                </c:pt>
              </c:numCache>
            </c:numRef>
          </c:val>
          <c:extLst>
            <c:ext xmlns:c16="http://schemas.microsoft.com/office/drawing/2014/chart" uri="{C3380CC4-5D6E-409C-BE32-E72D297353CC}">
              <c16:uniqueId val="{00000000-4940-40CD-8953-F9BC96B52A6D}"/>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4940-40CD-8953-F9BC96B52A6D}"/>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Living_Demo'!$AQ$46</c:f>
          <c:strCache>
            <c:ptCount val="1"/>
            <c:pt idx="0">
              <c:v>In the last 6 months, have you or anyone else in your household done any of the following because you couldn't AFFORD food: By Minority ethnicity (Base: 287)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Living_Demo'!$AQ$47</c:f>
              <c:strCache>
                <c:ptCount val="1"/>
                <c:pt idx="0">
                  <c:v>Minority ethnicity (Base: 287)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Living_Demo'!$AQ$48:$AQ$53</c:f>
              <c:numCache>
                <c:formatCode>0.0</c:formatCode>
                <c:ptCount val="6"/>
                <c:pt idx="0">
                  <c:v>79.79094076655052</c:v>
                </c:pt>
                <c:pt idx="1">
                  <c:v>3.8327526132404177</c:v>
                </c:pt>
                <c:pt idx="2">
                  <c:v>5.2264808362369335</c:v>
                </c:pt>
                <c:pt idx="3">
                  <c:v>1.3937282229965158</c:v>
                </c:pt>
                <c:pt idx="4">
                  <c:v>6.6202090592334493</c:v>
                </c:pt>
                <c:pt idx="5">
                  <c:v>16.724738675958189</c:v>
                </c:pt>
              </c:numCache>
            </c:numRef>
          </c:val>
          <c:extLst>
            <c:ext xmlns:c16="http://schemas.microsoft.com/office/drawing/2014/chart" uri="{C3380CC4-5D6E-409C-BE32-E72D297353CC}">
              <c16:uniqueId val="{00000000-2F75-498B-B9A0-80F575F4DF6E}"/>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2F75-498B-B9A0-80F575F4DF6E}"/>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Living_Demo'!$AR$46</c:f>
          <c:strCache>
            <c:ptCount val="1"/>
            <c:pt idx="0">
              <c:v>In the last 6 months, have you or anyone else in your household done any of the following because you couldn't AFFORD food: By Identify as disabled (Base: 382)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Living_Demo'!$AR$47</c:f>
              <c:strCache>
                <c:ptCount val="1"/>
                <c:pt idx="0">
                  <c:v>Identify as disabled (Base: 382)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Living_Demo'!$AR$48:$AR$53</c:f>
              <c:numCache>
                <c:formatCode>0.0</c:formatCode>
                <c:ptCount val="6"/>
                <c:pt idx="0">
                  <c:v>64.397905759162299</c:v>
                </c:pt>
                <c:pt idx="1">
                  <c:v>7.3298429319371721</c:v>
                </c:pt>
                <c:pt idx="2">
                  <c:v>13.089005235602095</c:v>
                </c:pt>
                <c:pt idx="3">
                  <c:v>10.99476439790576</c:v>
                </c:pt>
                <c:pt idx="4">
                  <c:v>13.874345549738221</c:v>
                </c:pt>
                <c:pt idx="5">
                  <c:v>28.272251308900525</c:v>
                </c:pt>
              </c:numCache>
            </c:numRef>
          </c:val>
          <c:extLst>
            <c:ext xmlns:c16="http://schemas.microsoft.com/office/drawing/2014/chart" uri="{C3380CC4-5D6E-409C-BE32-E72D297353CC}">
              <c16:uniqueId val="{00000000-8A02-4F45-9FEB-2EDA67930726}"/>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8A02-4F45-9FEB-2EDA67930726}"/>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Living_Demo'!$AS$46</c:f>
          <c:strCache>
            <c:ptCount val="1"/>
            <c:pt idx="0">
              <c:v>In the last 6 months, have you or anyone else in your household done any of the following because you couldn't AFFORD food: By Welsh speaker (Base: 280)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Living_Demo'!$AS$47</c:f>
              <c:strCache>
                <c:ptCount val="1"/>
                <c:pt idx="0">
                  <c:v>Welsh speaker (Base: 280)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Living_Demo'!$AS$48:$AS$53</c:f>
              <c:numCache>
                <c:formatCode>0.0</c:formatCode>
                <c:ptCount val="6"/>
                <c:pt idx="0">
                  <c:v>86.071428571428584</c:v>
                </c:pt>
                <c:pt idx="1">
                  <c:v>2.1428571428571428</c:v>
                </c:pt>
                <c:pt idx="2">
                  <c:v>5</c:v>
                </c:pt>
                <c:pt idx="3">
                  <c:v>5</c:v>
                </c:pt>
                <c:pt idx="4">
                  <c:v>6.0714285714285712</c:v>
                </c:pt>
                <c:pt idx="5">
                  <c:v>12.142857142857142</c:v>
                </c:pt>
              </c:numCache>
            </c:numRef>
          </c:val>
          <c:extLst>
            <c:ext xmlns:c16="http://schemas.microsoft.com/office/drawing/2014/chart" uri="{C3380CC4-5D6E-409C-BE32-E72D297353CC}">
              <c16:uniqueId val="{00000000-6BD1-4A6C-A35E-95940D6886A5}"/>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6BD1-4A6C-A35E-95940D6886A5}"/>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Living_Demo'!$AT$46</c:f>
          <c:strCache>
            <c:ptCount val="1"/>
            <c:pt idx="0">
              <c:v>In the last 6 months, have you or anyone else in your household done any of the following because you couldn't AFFORD food: By Southern Arc (Base: 808)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Living_Demo'!$AT$47</c:f>
              <c:strCache>
                <c:ptCount val="1"/>
                <c:pt idx="0">
                  <c:v>Southern Arc (Base: 808)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Living_Demo'!$AT$48:$AT$53</c:f>
              <c:numCache>
                <c:formatCode>0.0</c:formatCode>
                <c:ptCount val="6"/>
                <c:pt idx="0">
                  <c:v>77.351485148514854</c:v>
                </c:pt>
                <c:pt idx="1">
                  <c:v>4.7029702970297027</c:v>
                </c:pt>
                <c:pt idx="2">
                  <c:v>7.7970297029702973</c:v>
                </c:pt>
                <c:pt idx="3">
                  <c:v>5.4455445544554459</c:v>
                </c:pt>
                <c:pt idx="4">
                  <c:v>7.5495049504950495</c:v>
                </c:pt>
                <c:pt idx="5">
                  <c:v>18.564356435643564</c:v>
                </c:pt>
              </c:numCache>
            </c:numRef>
          </c:val>
          <c:extLst>
            <c:ext xmlns:c16="http://schemas.microsoft.com/office/drawing/2014/chart" uri="{C3380CC4-5D6E-409C-BE32-E72D297353CC}">
              <c16:uniqueId val="{00000000-F5E8-48D4-9471-18B011628761}"/>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F5E8-48D4-9471-18B011628761}"/>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Living_Demo'!$AU$46</c:f>
          <c:strCache>
            <c:ptCount val="1"/>
            <c:pt idx="0">
              <c:v>In the last 6 months, have you or anyone else in your household done any of the following because you couldn't AFFORD food: By Children in household (Base: 692)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Living_Demo'!$AU$47</c:f>
              <c:strCache>
                <c:ptCount val="1"/>
                <c:pt idx="0">
                  <c:v>Children in household (Base: 692)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Living_Demo'!$AU$48:$AU$53</c:f>
              <c:numCache>
                <c:formatCode>0.0</c:formatCode>
                <c:ptCount val="6"/>
                <c:pt idx="0">
                  <c:v>75.144508670520224</c:v>
                </c:pt>
                <c:pt idx="1">
                  <c:v>5.202312138728324</c:v>
                </c:pt>
                <c:pt idx="2">
                  <c:v>8.2369942196531785</c:v>
                </c:pt>
                <c:pt idx="3">
                  <c:v>3.7572254335260116</c:v>
                </c:pt>
                <c:pt idx="4">
                  <c:v>8.0924855491329488</c:v>
                </c:pt>
                <c:pt idx="5">
                  <c:v>19.942196531791907</c:v>
                </c:pt>
              </c:numCache>
            </c:numRef>
          </c:val>
          <c:extLst>
            <c:ext xmlns:c16="http://schemas.microsoft.com/office/drawing/2014/chart" uri="{C3380CC4-5D6E-409C-BE32-E72D297353CC}">
              <c16:uniqueId val="{00000000-6891-454B-855B-2BA51798908B}"/>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6891-454B-855B-2BA51798908B}"/>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Living_Demo'!$AV$46</c:f>
          <c:strCache>
            <c:ptCount val="1"/>
            <c:pt idx="0">
              <c:v>In the last 6 months, have you or anyone else in your household done any of the following because you couldn't AFFORD food: By LGBTQ+ (Base: 266)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Living_Demo'!$AV$47</c:f>
              <c:strCache>
                <c:ptCount val="1"/>
                <c:pt idx="0">
                  <c:v>LGBTQ+ (Base: 266)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Living_Demo'!$AV$48:$AV$53</c:f>
              <c:numCache>
                <c:formatCode>0.0</c:formatCode>
                <c:ptCount val="6"/>
                <c:pt idx="0">
                  <c:v>77.067669172932327</c:v>
                </c:pt>
                <c:pt idx="1">
                  <c:v>1.8796992481203008</c:v>
                </c:pt>
                <c:pt idx="2">
                  <c:v>8.2706766917293226</c:v>
                </c:pt>
                <c:pt idx="3">
                  <c:v>7.8947368421052628</c:v>
                </c:pt>
                <c:pt idx="4">
                  <c:v>11.654135338345863</c:v>
                </c:pt>
                <c:pt idx="5">
                  <c:v>18.796992481203006</c:v>
                </c:pt>
              </c:numCache>
            </c:numRef>
          </c:val>
          <c:extLst>
            <c:ext xmlns:c16="http://schemas.microsoft.com/office/drawing/2014/chart" uri="{C3380CC4-5D6E-409C-BE32-E72D297353CC}">
              <c16:uniqueId val="{00000000-D25D-4441-B7EE-0F91A5F46013}"/>
            </c:ext>
          </c:extLst>
        </c:ser>
        <c:ser>
          <c:idx val="1"/>
          <c:order val="1"/>
          <c:tx>
            <c:strRef>
              <c:f>'Cost of Living_Demo'!$AW$47</c:f>
              <c:strCache>
                <c:ptCount val="1"/>
                <c:pt idx="0">
                  <c:v>All respondents (Base: 3213)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Living_Demo'!$AL$48:$AL$53</c:f>
              <c:strCache>
                <c:ptCount val="6"/>
                <c:pt idx="0">
                  <c:v>None of these</c:v>
                </c:pt>
                <c:pt idx="1">
                  <c:v>Received food from a food bank or charity</c:v>
                </c:pt>
                <c:pt idx="2">
                  <c:v>Missed meals to afford to pay your bills</c:v>
                </c:pt>
                <c:pt idx="3">
                  <c:v>Not eaten for a whole day</c:v>
                </c:pt>
                <c:pt idx="4">
                  <c:v>Been hungry but not eaten</c:v>
                </c:pt>
                <c:pt idx="5">
                  <c:v>Had smaller meals than usual, or skipped meals</c:v>
                </c:pt>
              </c:strCache>
            </c:strRef>
          </c:cat>
          <c:val>
            <c:numRef>
              <c:f>'Cost of Living_Demo'!$AW$48:$AW$53</c:f>
              <c:numCache>
                <c:formatCode>0.0</c:formatCode>
                <c:ptCount val="6"/>
                <c:pt idx="0">
                  <c:v>81.512605042016801</c:v>
                </c:pt>
                <c:pt idx="1">
                  <c:v>2.6143790849673203</c:v>
                </c:pt>
                <c:pt idx="2">
                  <c:v>5.8512293806411453</c:v>
                </c:pt>
                <c:pt idx="3">
                  <c:v>3.4547152194211019</c:v>
                </c:pt>
                <c:pt idx="4">
                  <c:v>5.7889822595704947</c:v>
                </c:pt>
                <c:pt idx="5">
                  <c:v>15.592903828197946</c:v>
                </c:pt>
              </c:numCache>
            </c:numRef>
          </c:val>
          <c:extLst>
            <c:ext xmlns:c16="http://schemas.microsoft.com/office/drawing/2014/chart" uri="{C3380CC4-5D6E-409C-BE32-E72D297353CC}">
              <c16:uniqueId val="{00000001-D25D-4441-B7EE-0F91A5F46013}"/>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Had smaller meals than usual, or skipped meals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'!$P$52</c:f>
              <c:strCache>
                <c:ptCount val="1"/>
                <c:pt idx="0">
                  <c:v>Had smaller meals than usual, or skipped meals</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'!$Q$51:$V$51</c:f>
              <c:strCache>
                <c:ptCount val="6"/>
                <c:pt idx="0">
                  <c:v>All Respondents (Base: 3213)</c:v>
                </c:pt>
                <c:pt idx="1">
                  <c:v>Least Deprived (Base: 603)</c:v>
                </c:pt>
                <c:pt idx="2">
                  <c:v>Next Least Deprived (Base: 592)</c:v>
                </c:pt>
                <c:pt idx="3">
                  <c:v>Middle (Base: 383)</c:v>
                </c:pt>
                <c:pt idx="4">
                  <c:v>Next Most Deprived (Base: 390)</c:v>
                </c:pt>
                <c:pt idx="5">
                  <c:v>Most Deprived (Base: 264)</c:v>
                </c:pt>
              </c:strCache>
            </c:strRef>
          </c:cat>
          <c:val>
            <c:numRef>
              <c:f>'Cost of Living_Dep '!$Q$52:$V$52</c:f>
              <c:numCache>
                <c:formatCode>0.0</c:formatCode>
                <c:ptCount val="6"/>
                <c:pt idx="0">
                  <c:v>15.592903828197946</c:v>
                </c:pt>
                <c:pt idx="1">
                  <c:v>6.467661691542288</c:v>
                </c:pt>
                <c:pt idx="2">
                  <c:v>13.006756756756758</c:v>
                </c:pt>
                <c:pt idx="3">
                  <c:v>13.838120104438643</c:v>
                </c:pt>
                <c:pt idx="4">
                  <c:v>20.256410256410255</c:v>
                </c:pt>
                <c:pt idx="5">
                  <c:v>28.40909090909091</c:v>
                </c:pt>
              </c:numCache>
            </c:numRef>
          </c:val>
          <c:extLst>
            <c:ext xmlns:c16="http://schemas.microsoft.com/office/drawing/2014/chart" uri="{C3380CC4-5D6E-409C-BE32-E72D297353CC}">
              <c16:uniqueId val="{00000000-E192-4067-95EF-C30C6ED2FBEC}"/>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'!$P$53</c:f>
          <c:strCache>
            <c:ptCount val="1"/>
            <c:pt idx="0">
              <c:v>Been hungry but not eaten</c:v>
            </c:pt>
          </c:strCache>
        </c:strRef>
      </c:tx>
      <c:layout>
        <c:manualLayout>
          <c:xMode val="edge"/>
          <c:yMode val="edge"/>
          <c:x val="0.35304824814135255"/>
          <c:y val="3.6363636363636362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'!$P$53</c:f>
              <c:strCache>
                <c:ptCount val="1"/>
                <c:pt idx="0">
                  <c:v>Been hungry but not eaten</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'!$Q$51:$V$51</c:f>
              <c:strCache>
                <c:ptCount val="6"/>
                <c:pt idx="0">
                  <c:v>All Respondents (Base: 3213)</c:v>
                </c:pt>
                <c:pt idx="1">
                  <c:v>Least Deprived (Base: 603)</c:v>
                </c:pt>
                <c:pt idx="2">
                  <c:v>Next Least Deprived (Base: 592)</c:v>
                </c:pt>
                <c:pt idx="3">
                  <c:v>Middle (Base: 383)</c:v>
                </c:pt>
                <c:pt idx="4">
                  <c:v>Next Most Deprived (Base: 390)</c:v>
                </c:pt>
                <c:pt idx="5">
                  <c:v>Most Deprived (Base: 264)</c:v>
                </c:pt>
              </c:strCache>
            </c:strRef>
          </c:cat>
          <c:val>
            <c:numRef>
              <c:f>'Cost of Living_Dep '!$Q$53:$V$53</c:f>
              <c:numCache>
                <c:formatCode>0.0</c:formatCode>
                <c:ptCount val="6"/>
                <c:pt idx="0">
                  <c:v>5.7889822595704947</c:v>
                </c:pt>
                <c:pt idx="1">
                  <c:v>1.3266998341625207</c:v>
                </c:pt>
                <c:pt idx="2">
                  <c:v>3.7162162162162162</c:v>
                </c:pt>
                <c:pt idx="3">
                  <c:v>5.7441253263707575</c:v>
                </c:pt>
                <c:pt idx="4">
                  <c:v>8.2051282051282044</c:v>
                </c:pt>
                <c:pt idx="5">
                  <c:v>14.015151515151514</c:v>
                </c:pt>
              </c:numCache>
            </c:numRef>
          </c:val>
          <c:extLst>
            <c:ext xmlns:c16="http://schemas.microsoft.com/office/drawing/2014/chart" uri="{C3380CC4-5D6E-409C-BE32-E72D297353CC}">
              <c16:uniqueId val="{00000000-1A9B-4899-BEA3-65BC783942BE}"/>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'!$P$54</c:f>
          <c:strCache>
            <c:ptCount val="1"/>
            <c:pt idx="0">
              <c:v>Not eaten for a whole day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'!$P$54</c:f>
              <c:strCache>
                <c:ptCount val="1"/>
                <c:pt idx="0">
                  <c:v>Not eaten for a whole day</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'!$Q$51:$V$51</c:f>
              <c:strCache>
                <c:ptCount val="6"/>
                <c:pt idx="0">
                  <c:v>All Respondents (Base: 3213)</c:v>
                </c:pt>
                <c:pt idx="1">
                  <c:v>Least Deprived (Base: 603)</c:v>
                </c:pt>
                <c:pt idx="2">
                  <c:v>Next Least Deprived (Base: 592)</c:v>
                </c:pt>
                <c:pt idx="3">
                  <c:v>Middle (Base: 383)</c:v>
                </c:pt>
                <c:pt idx="4">
                  <c:v>Next Most Deprived (Base: 390)</c:v>
                </c:pt>
                <c:pt idx="5">
                  <c:v>Most Deprived (Base: 264)</c:v>
                </c:pt>
              </c:strCache>
            </c:strRef>
          </c:cat>
          <c:val>
            <c:numRef>
              <c:f>'Cost of Living_Dep '!$Q$54:$V$54</c:f>
              <c:numCache>
                <c:formatCode>0.0</c:formatCode>
                <c:ptCount val="6"/>
                <c:pt idx="0">
                  <c:v>3.4547152194211019</c:v>
                </c:pt>
                <c:pt idx="1">
                  <c:v>0.16583747927031509</c:v>
                </c:pt>
                <c:pt idx="2">
                  <c:v>2.7027027027027026</c:v>
                </c:pt>
                <c:pt idx="3">
                  <c:v>3.1331592689295036</c:v>
                </c:pt>
                <c:pt idx="4">
                  <c:v>5.1282051282051277</c:v>
                </c:pt>
                <c:pt idx="5">
                  <c:v>10.227272727272728</c:v>
                </c:pt>
              </c:numCache>
            </c:numRef>
          </c:val>
          <c:extLst>
            <c:ext xmlns:c16="http://schemas.microsoft.com/office/drawing/2014/chart" uri="{C3380CC4-5D6E-409C-BE32-E72D297353CC}">
              <c16:uniqueId val="{00000000-8E5F-46E4-AD16-4DFBD83BF785}"/>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satisfied or dissatisfied are you with your local community as a place to live?</a:t>
            </a:r>
          </a:p>
          <a:p>
            <a:pPr>
              <a:defRPr sz="1200" b="1">
                <a:solidFill>
                  <a:sysClr val="windowText" lastClr="000000"/>
                </a:solidFill>
              </a:defRPr>
            </a:pPr>
            <a:r>
              <a:rPr lang="en-GB"/>
              <a:t>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'Your Neighbourhood_Dep'!$P$5</c:f>
              <c:strCache>
                <c:ptCount val="1"/>
                <c:pt idx="0">
                  <c:v>Very satisfied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Neighbourhood_Dep'!$Q$4:$V$4</c:f>
              <c:strCache>
                <c:ptCount val="6"/>
                <c:pt idx="0">
                  <c:v>All Respondents (Base: 3654)</c:v>
                </c:pt>
                <c:pt idx="1">
                  <c:v>Least Deprived (Base: 615)</c:v>
                </c:pt>
                <c:pt idx="2">
                  <c:v>Next Least Deprived (Base: 600)</c:v>
                </c:pt>
                <c:pt idx="3">
                  <c:v>Middle (Base: 384)</c:v>
                </c:pt>
                <c:pt idx="4">
                  <c:v>Next Most Deprived (Base: 395)</c:v>
                </c:pt>
                <c:pt idx="5">
                  <c:v>Most Deprived (Base: 260)</c:v>
                </c:pt>
              </c:strCache>
            </c:strRef>
          </c:cat>
          <c:val>
            <c:numRef>
              <c:f>'Your Neighbourhood_Dep'!$Q$5:$V$5</c:f>
              <c:numCache>
                <c:formatCode>0.0</c:formatCode>
                <c:ptCount val="6"/>
                <c:pt idx="0">
                  <c:v>22.660098522167488</c:v>
                </c:pt>
                <c:pt idx="1">
                  <c:v>38.211382113821138</c:v>
                </c:pt>
                <c:pt idx="2">
                  <c:v>24.166666666666668</c:v>
                </c:pt>
                <c:pt idx="3">
                  <c:v>18.229166666666664</c:v>
                </c:pt>
                <c:pt idx="4">
                  <c:v>15.949367088607595</c:v>
                </c:pt>
                <c:pt idx="5">
                  <c:v>11.923076923076923</c:v>
                </c:pt>
              </c:numCache>
            </c:numRef>
          </c:val>
          <c:extLst>
            <c:ext xmlns:c16="http://schemas.microsoft.com/office/drawing/2014/chart" uri="{C3380CC4-5D6E-409C-BE32-E72D297353CC}">
              <c16:uniqueId val="{00000000-F52E-4904-8C8E-99F3BDC55AF0}"/>
            </c:ext>
          </c:extLst>
        </c:ser>
        <c:ser>
          <c:idx val="1"/>
          <c:order val="1"/>
          <c:tx>
            <c:strRef>
              <c:f>'Your Neighbourhood_Dep'!$P$6</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Neighbourhood_Dep'!$Q$4:$V$4</c:f>
              <c:strCache>
                <c:ptCount val="6"/>
                <c:pt idx="0">
                  <c:v>All Respondents (Base: 3654)</c:v>
                </c:pt>
                <c:pt idx="1">
                  <c:v>Least Deprived (Base: 615)</c:v>
                </c:pt>
                <c:pt idx="2">
                  <c:v>Next Least Deprived (Base: 600)</c:v>
                </c:pt>
                <c:pt idx="3">
                  <c:v>Middle (Base: 384)</c:v>
                </c:pt>
                <c:pt idx="4">
                  <c:v>Next Most Deprived (Base: 395)</c:v>
                </c:pt>
                <c:pt idx="5">
                  <c:v>Most Deprived (Base: 260)</c:v>
                </c:pt>
              </c:strCache>
            </c:strRef>
          </c:cat>
          <c:val>
            <c:numRef>
              <c:f>'Your Neighbourhood_Dep'!$Q$6:$V$6</c:f>
              <c:numCache>
                <c:formatCode>0.0</c:formatCode>
                <c:ptCount val="6"/>
                <c:pt idx="0">
                  <c:v>46.250684181718668</c:v>
                </c:pt>
                <c:pt idx="1">
                  <c:v>46.991869918699187</c:v>
                </c:pt>
                <c:pt idx="2">
                  <c:v>53.166666666666664</c:v>
                </c:pt>
                <c:pt idx="3">
                  <c:v>49.479166666666671</c:v>
                </c:pt>
                <c:pt idx="4">
                  <c:v>45.569620253164558</c:v>
                </c:pt>
                <c:pt idx="5">
                  <c:v>38.076923076923073</c:v>
                </c:pt>
              </c:numCache>
            </c:numRef>
          </c:val>
          <c:extLst>
            <c:ext xmlns:c16="http://schemas.microsoft.com/office/drawing/2014/chart" uri="{C3380CC4-5D6E-409C-BE32-E72D297353CC}">
              <c16:uniqueId val="{00000001-F52E-4904-8C8E-99F3BDC55AF0}"/>
            </c:ext>
          </c:extLst>
        </c:ser>
        <c:ser>
          <c:idx val="2"/>
          <c:order val="2"/>
          <c:tx>
            <c:strRef>
              <c:f>'Your Neighbourhood_Dep'!$P$7</c:f>
              <c:strCache>
                <c:ptCount val="1"/>
                <c:pt idx="0">
                  <c:v>Neither</c:v>
                </c:pt>
              </c:strCache>
            </c:strRef>
          </c:tx>
          <c:spPr>
            <a:solidFill>
              <a:schemeClr val="accent4">
                <a:lumMod val="20000"/>
                <a:lumOff val="80000"/>
              </a:schemeClr>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F52E-4904-8C8E-99F3BDC55AF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Neighbourhood_Dep'!$Q$4:$V$4</c:f>
              <c:strCache>
                <c:ptCount val="6"/>
                <c:pt idx="0">
                  <c:v>All Respondents (Base: 3654)</c:v>
                </c:pt>
                <c:pt idx="1">
                  <c:v>Least Deprived (Base: 615)</c:v>
                </c:pt>
                <c:pt idx="2">
                  <c:v>Next Least Deprived (Base: 600)</c:v>
                </c:pt>
                <c:pt idx="3">
                  <c:v>Middle (Base: 384)</c:v>
                </c:pt>
                <c:pt idx="4">
                  <c:v>Next Most Deprived (Base: 395)</c:v>
                </c:pt>
                <c:pt idx="5">
                  <c:v>Most Deprived (Base: 260)</c:v>
                </c:pt>
              </c:strCache>
            </c:strRef>
          </c:cat>
          <c:val>
            <c:numRef>
              <c:f>'Your Neighbourhood_Dep'!$Q$7:$V$7</c:f>
              <c:numCache>
                <c:formatCode>0.0</c:formatCode>
                <c:ptCount val="6"/>
                <c:pt idx="0">
                  <c:v>9.3322386425834711</c:v>
                </c:pt>
                <c:pt idx="1">
                  <c:v>5.5284552845528454</c:v>
                </c:pt>
                <c:pt idx="2">
                  <c:v>8.8333333333333339</c:v>
                </c:pt>
                <c:pt idx="3">
                  <c:v>9.1145833333333321</c:v>
                </c:pt>
                <c:pt idx="4">
                  <c:v>10.886075949367088</c:v>
                </c:pt>
                <c:pt idx="5">
                  <c:v>9.6153846153846168</c:v>
                </c:pt>
              </c:numCache>
            </c:numRef>
          </c:val>
          <c:extLst>
            <c:ext xmlns:c16="http://schemas.microsoft.com/office/drawing/2014/chart" uri="{C3380CC4-5D6E-409C-BE32-E72D297353CC}">
              <c16:uniqueId val="{00000002-F52E-4904-8C8E-99F3BDC55AF0}"/>
            </c:ext>
          </c:extLst>
        </c:ser>
        <c:ser>
          <c:idx val="3"/>
          <c:order val="3"/>
          <c:tx>
            <c:strRef>
              <c:f>'Your Neighbourhood_Dep'!$P$8</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Neighbourhood_Dep'!$Q$4:$V$4</c:f>
              <c:strCache>
                <c:ptCount val="6"/>
                <c:pt idx="0">
                  <c:v>All Respondents (Base: 3654)</c:v>
                </c:pt>
                <c:pt idx="1">
                  <c:v>Least Deprived (Base: 615)</c:v>
                </c:pt>
                <c:pt idx="2">
                  <c:v>Next Least Deprived (Base: 600)</c:v>
                </c:pt>
                <c:pt idx="3">
                  <c:v>Middle (Base: 384)</c:v>
                </c:pt>
                <c:pt idx="4">
                  <c:v>Next Most Deprived (Base: 395)</c:v>
                </c:pt>
                <c:pt idx="5">
                  <c:v>Most Deprived (Base: 260)</c:v>
                </c:pt>
              </c:strCache>
            </c:strRef>
          </c:cat>
          <c:val>
            <c:numRef>
              <c:f>'Your Neighbourhood_Dep'!$Q$8:$V$8</c:f>
              <c:numCache>
                <c:formatCode>0.0</c:formatCode>
                <c:ptCount val="6"/>
                <c:pt idx="0">
                  <c:v>14.723590585659551</c:v>
                </c:pt>
                <c:pt idx="1">
                  <c:v>6.666666666666667</c:v>
                </c:pt>
                <c:pt idx="2">
                  <c:v>9.3333333333333339</c:v>
                </c:pt>
                <c:pt idx="3">
                  <c:v>14.84375</c:v>
                </c:pt>
                <c:pt idx="4">
                  <c:v>19.49367088607595</c:v>
                </c:pt>
                <c:pt idx="5">
                  <c:v>25.384615384615383</c:v>
                </c:pt>
              </c:numCache>
            </c:numRef>
          </c:val>
          <c:extLst>
            <c:ext xmlns:c16="http://schemas.microsoft.com/office/drawing/2014/chart" uri="{C3380CC4-5D6E-409C-BE32-E72D297353CC}">
              <c16:uniqueId val="{00000003-F52E-4904-8C8E-99F3BDC55AF0}"/>
            </c:ext>
          </c:extLst>
        </c:ser>
        <c:ser>
          <c:idx val="4"/>
          <c:order val="4"/>
          <c:tx>
            <c:strRef>
              <c:f>'Your Neighbourhood_Dep'!$P$9</c:f>
              <c:strCache>
                <c:ptCount val="1"/>
                <c:pt idx="0">
                  <c:v>Very dissatisfied</c:v>
                </c:pt>
              </c:strCache>
            </c:strRef>
          </c:tx>
          <c:spPr>
            <a:solidFill>
              <a:srgbClr val="FF000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5-F52E-4904-8C8E-99F3BDC55AF0}"/>
                </c:ext>
              </c:extLst>
            </c:dLbl>
            <c:dLbl>
              <c:idx val="2"/>
              <c:delete val="1"/>
              <c:extLst>
                <c:ext xmlns:c15="http://schemas.microsoft.com/office/drawing/2012/chart" uri="{CE6537A1-D6FC-4f65-9D91-7224C49458BB}"/>
                <c:ext xmlns:c16="http://schemas.microsoft.com/office/drawing/2014/chart" uri="{C3380CC4-5D6E-409C-BE32-E72D297353CC}">
                  <c16:uniqueId val="{00000007-F52E-4904-8C8E-99F3BDC55AF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Neighbourhood_Dep'!$Q$4:$V$4</c:f>
              <c:strCache>
                <c:ptCount val="6"/>
                <c:pt idx="0">
                  <c:v>All Respondents (Base: 3654)</c:v>
                </c:pt>
                <c:pt idx="1">
                  <c:v>Least Deprived (Base: 615)</c:v>
                </c:pt>
                <c:pt idx="2">
                  <c:v>Next Least Deprived (Base: 600)</c:v>
                </c:pt>
                <c:pt idx="3">
                  <c:v>Middle (Base: 384)</c:v>
                </c:pt>
                <c:pt idx="4">
                  <c:v>Next Most Deprived (Base: 395)</c:v>
                </c:pt>
                <c:pt idx="5">
                  <c:v>Most Deprived (Base: 260)</c:v>
                </c:pt>
              </c:strCache>
            </c:strRef>
          </c:cat>
          <c:val>
            <c:numRef>
              <c:f>'Your Neighbourhood_Dep'!$Q$9:$V$9</c:f>
              <c:numCache>
                <c:formatCode>0.0</c:formatCode>
                <c:ptCount val="6"/>
                <c:pt idx="0">
                  <c:v>7.0333880678708276</c:v>
                </c:pt>
                <c:pt idx="1">
                  <c:v>2.6016260162601625</c:v>
                </c:pt>
                <c:pt idx="2">
                  <c:v>4.5</c:v>
                </c:pt>
                <c:pt idx="3">
                  <c:v>8.3333333333333321</c:v>
                </c:pt>
                <c:pt idx="4">
                  <c:v>8.1012658227848107</c:v>
                </c:pt>
                <c:pt idx="5">
                  <c:v>15</c:v>
                </c:pt>
              </c:numCache>
            </c:numRef>
          </c:val>
          <c:extLst>
            <c:ext xmlns:c16="http://schemas.microsoft.com/office/drawing/2014/chart" uri="{C3380CC4-5D6E-409C-BE32-E72D297353CC}">
              <c16:uniqueId val="{00000004-F52E-4904-8C8E-99F3BDC55AF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'!$P$55</c:f>
          <c:strCache>
            <c:ptCount val="1"/>
            <c:pt idx="0">
              <c:v>Missed meals to afford to pay your bills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'!$P$55</c:f>
              <c:strCache>
                <c:ptCount val="1"/>
                <c:pt idx="0">
                  <c:v>Missed meals to afford to pay your bills</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'!$Q$51:$V$51</c:f>
              <c:strCache>
                <c:ptCount val="6"/>
                <c:pt idx="0">
                  <c:v>All Respondents (Base: 3213)</c:v>
                </c:pt>
                <c:pt idx="1">
                  <c:v>Least Deprived (Base: 603)</c:v>
                </c:pt>
                <c:pt idx="2">
                  <c:v>Next Least Deprived (Base: 592)</c:v>
                </c:pt>
                <c:pt idx="3">
                  <c:v>Middle (Base: 383)</c:v>
                </c:pt>
                <c:pt idx="4">
                  <c:v>Next Most Deprived (Base: 390)</c:v>
                </c:pt>
                <c:pt idx="5">
                  <c:v>Most Deprived (Base: 264)</c:v>
                </c:pt>
              </c:strCache>
            </c:strRef>
          </c:cat>
          <c:val>
            <c:numRef>
              <c:f>'Cost of Living_Dep '!$Q$55:$V$55</c:f>
              <c:numCache>
                <c:formatCode>0.0</c:formatCode>
                <c:ptCount val="6"/>
                <c:pt idx="0">
                  <c:v>5.8512293806411453</c:v>
                </c:pt>
                <c:pt idx="1">
                  <c:v>0.99502487562189057</c:v>
                </c:pt>
                <c:pt idx="2">
                  <c:v>5.2364864864864868</c:v>
                </c:pt>
                <c:pt idx="3">
                  <c:v>5.4830287206266322</c:v>
                </c:pt>
                <c:pt idx="4">
                  <c:v>6.4102564102564097</c:v>
                </c:pt>
                <c:pt idx="5">
                  <c:v>15.530303030303031</c:v>
                </c:pt>
              </c:numCache>
            </c:numRef>
          </c:val>
          <c:extLst>
            <c:ext xmlns:c16="http://schemas.microsoft.com/office/drawing/2014/chart" uri="{C3380CC4-5D6E-409C-BE32-E72D297353CC}">
              <c16:uniqueId val="{00000000-8315-4323-B496-852CD03361A4}"/>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'!$P$56</c:f>
          <c:strCache>
            <c:ptCount val="1"/>
            <c:pt idx="0">
              <c:v>Received food from a food bank or charity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'!$P$56</c:f>
              <c:strCache>
                <c:ptCount val="1"/>
                <c:pt idx="0">
                  <c:v>Received food from a food bank or charity</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'!$Q$51:$V$51</c:f>
              <c:strCache>
                <c:ptCount val="6"/>
                <c:pt idx="0">
                  <c:v>All Respondents (Base: 3213)</c:v>
                </c:pt>
                <c:pt idx="1">
                  <c:v>Least Deprived (Base: 603)</c:v>
                </c:pt>
                <c:pt idx="2">
                  <c:v>Next Least Deprived (Base: 592)</c:v>
                </c:pt>
                <c:pt idx="3">
                  <c:v>Middle (Base: 383)</c:v>
                </c:pt>
                <c:pt idx="4">
                  <c:v>Next Most Deprived (Base: 390)</c:v>
                </c:pt>
                <c:pt idx="5">
                  <c:v>Most Deprived (Base: 264)</c:v>
                </c:pt>
              </c:strCache>
            </c:strRef>
          </c:cat>
          <c:val>
            <c:numRef>
              <c:f>'Cost of Living_Dep '!$Q$56:$V$56</c:f>
              <c:numCache>
                <c:formatCode>0.0</c:formatCode>
                <c:ptCount val="6"/>
                <c:pt idx="0">
                  <c:v>2.6143790849673203</c:v>
                </c:pt>
                <c:pt idx="1">
                  <c:v>0.33167495854063017</c:v>
                </c:pt>
                <c:pt idx="2">
                  <c:v>1.8581081081081081</c:v>
                </c:pt>
                <c:pt idx="3">
                  <c:v>2.3498694516971277</c:v>
                </c:pt>
                <c:pt idx="4">
                  <c:v>5.8974358974358969</c:v>
                </c:pt>
                <c:pt idx="5">
                  <c:v>7.1969696969696972</c:v>
                </c:pt>
              </c:numCache>
            </c:numRef>
          </c:val>
          <c:extLst>
            <c:ext xmlns:c16="http://schemas.microsoft.com/office/drawing/2014/chart" uri="{C3380CC4-5D6E-409C-BE32-E72D297353CC}">
              <c16:uniqueId val="{00000000-E088-4848-813F-97F55D87F1D1}"/>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'!$P$57</c:f>
          <c:strCache>
            <c:ptCount val="1"/>
            <c:pt idx="0">
              <c:v>None of these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'!$P$57</c:f>
              <c:strCache>
                <c:ptCount val="1"/>
                <c:pt idx="0">
                  <c:v>None of these</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'!$Q$51:$V$51</c:f>
              <c:strCache>
                <c:ptCount val="6"/>
                <c:pt idx="0">
                  <c:v>All Respondents (Base: 3213)</c:v>
                </c:pt>
                <c:pt idx="1">
                  <c:v>Least Deprived (Base: 603)</c:v>
                </c:pt>
                <c:pt idx="2">
                  <c:v>Next Least Deprived (Base: 592)</c:v>
                </c:pt>
                <c:pt idx="3">
                  <c:v>Middle (Base: 383)</c:v>
                </c:pt>
                <c:pt idx="4">
                  <c:v>Next Most Deprived (Base: 390)</c:v>
                </c:pt>
                <c:pt idx="5">
                  <c:v>Most Deprived (Base: 264)</c:v>
                </c:pt>
              </c:strCache>
            </c:strRef>
          </c:cat>
          <c:val>
            <c:numRef>
              <c:f>'Cost of Living_Dep '!$Q$57:$V$57</c:f>
              <c:numCache>
                <c:formatCode>0.0</c:formatCode>
                <c:ptCount val="6"/>
                <c:pt idx="0">
                  <c:v>81.512605042016801</c:v>
                </c:pt>
                <c:pt idx="1">
                  <c:v>93.03482587064677</c:v>
                </c:pt>
                <c:pt idx="2">
                  <c:v>85.472972972972968</c:v>
                </c:pt>
                <c:pt idx="3">
                  <c:v>83.550913838120096</c:v>
                </c:pt>
                <c:pt idx="4">
                  <c:v>76.153846153846146</c:v>
                </c:pt>
                <c:pt idx="5">
                  <c:v>63.257575757575758</c:v>
                </c:pt>
              </c:numCache>
            </c:numRef>
          </c:val>
          <c:extLst>
            <c:ext xmlns:c16="http://schemas.microsoft.com/office/drawing/2014/chart" uri="{C3380CC4-5D6E-409C-BE32-E72D297353CC}">
              <c16:uniqueId val="{00000000-3BF8-45DD-BDDC-AAEDD20E2F01}"/>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Living_Demo'!$AM$59</c:f>
          <c:strCache>
            <c:ptCount val="1"/>
            <c:pt idx="0">
              <c:v>In the last 6 months, have you or anyone in your household: By Under 35 (Base: 324)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Living_Demo'!$AM$60</c:f>
              <c:strCache>
                <c:ptCount val="1"/>
                <c:pt idx="0">
                  <c:v>Under 35 (Base: 324)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Living_Demo'!$AM$61:$AM$66</c:f>
              <c:numCache>
                <c:formatCode>0.0</c:formatCode>
                <c:ptCount val="6"/>
                <c:pt idx="0">
                  <c:v>29.629629629629626</c:v>
                </c:pt>
                <c:pt idx="1">
                  <c:v>1.2345679012345678</c:v>
                </c:pt>
                <c:pt idx="2">
                  <c:v>3.3950617283950617</c:v>
                </c:pt>
                <c:pt idx="3">
                  <c:v>8.0246913580246915</c:v>
                </c:pt>
                <c:pt idx="4">
                  <c:v>16.97530864197531</c:v>
                </c:pt>
                <c:pt idx="5">
                  <c:v>66.049382716049394</c:v>
                </c:pt>
              </c:numCache>
            </c:numRef>
          </c:val>
          <c:extLst>
            <c:ext xmlns:c16="http://schemas.microsoft.com/office/drawing/2014/chart" uri="{C3380CC4-5D6E-409C-BE32-E72D297353CC}">
              <c16:uniqueId val="{00000000-7ED5-4928-B717-164E03864396}"/>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7ED5-4928-B717-164E03864396}"/>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Living_Demo'!$AN$59</c:f>
          <c:strCache>
            <c:ptCount val="1"/>
            <c:pt idx="0">
              <c:v>In the last 6 months, have you or anyone in your household: By 55+ (Base: 1365)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Living_Demo'!$AN$60</c:f>
              <c:strCache>
                <c:ptCount val="1"/>
                <c:pt idx="0">
                  <c:v>55+ (Base: 1365)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Living_Demo'!$AN$61:$AN$66</c:f>
              <c:numCache>
                <c:formatCode>0.0</c:formatCode>
                <c:ptCount val="6"/>
                <c:pt idx="0">
                  <c:v>59.413919413919416</c:v>
                </c:pt>
                <c:pt idx="1">
                  <c:v>0.21978021978021978</c:v>
                </c:pt>
                <c:pt idx="2">
                  <c:v>0.14652014652014653</c:v>
                </c:pt>
                <c:pt idx="3">
                  <c:v>2.0512820512820511</c:v>
                </c:pt>
                <c:pt idx="4">
                  <c:v>6.520146520146521</c:v>
                </c:pt>
                <c:pt idx="5">
                  <c:v>39.120879120879124</c:v>
                </c:pt>
              </c:numCache>
            </c:numRef>
          </c:val>
          <c:extLst>
            <c:ext xmlns:c16="http://schemas.microsoft.com/office/drawing/2014/chart" uri="{C3380CC4-5D6E-409C-BE32-E72D297353CC}">
              <c16:uniqueId val="{00000000-5F48-48F1-A2F0-0EA0D451A5E1}"/>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5F48-48F1-A2F0-0EA0D451A5E1}"/>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Living_Demo'!$AO$59</c:f>
          <c:strCache>
            <c:ptCount val="1"/>
            <c:pt idx="0">
              <c:v>In the last 6 months, have you or anyone in your household: By Female (Base: 1511)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Living_Demo'!$AO$60</c:f>
              <c:strCache>
                <c:ptCount val="1"/>
                <c:pt idx="0">
                  <c:v>Female (Base: 1511)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Living_Demo'!$AO$61:$AO$66</c:f>
              <c:numCache>
                <c:formatCode>0.0</c:formatCode>
                <c:ptCount val="6"/>
                <c:pt idx="0">
                  <c:v>42.488418266048974</c:v>
                </c:pt>
                <c:pt idx="1">
                  <c:v>0.52945069490403707</c:v>
                </c:pt>
                <c:pt idx="2">
                  <c:v>1.1250827266710788</c:v>
                </c:pt>
                <c:pt idx="3">
                  <c:v>5.2283256121773665</c:v>
                </c:pt>
                <c:pt idx="4">
                  <c:v>11.647915287888816</c:v>
                </c:pt>
                <c:pt idx="5">
                  <c:v>54.533421575115817</c:v>
                </c:pt>
              </c:numCache>
            </c:numRef>
          </c:val>
          <c:extLst>
            <c:ext xmlns:c16="http://schemas.microsoft.com/office/drawing/2014/chart" uri="{C3380CC4-5D6E-409C-BE32-E72D297353CC}">
              <c16:uniqueId val="{00000000-2F6C-4C7B-9E20-64756FBE4E56}"/>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2F6C-4C7B-9E20-64756FBE4E56}"/>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Living_Demo'!$AP$59</c:f>
          <c:strCache>
            <c:ptCount val="1"/>
            <c:pt idx="0">
              <c:v>In the last 6 months, have you or anyone in your household: By Male (Base: 1088)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Living_Demo'!$AP$60</c:f>
              <c:strCache>
                <c:ptCount val="1"/>
                <c:pt idx="0">
                  <c:v>Male (Base: 1088)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Living_Demo'!$AP$61:$AP$66</c:f>
              <c:numCache>
                <c:formatCode>0.0</c:formatCode>
                <c:ptCount val="6"/>
                <c:pt idx="0">
                  <c:v>59.466911764705884</c:v>
                </c:pt>
                <c:pt idx="1">
                  <c:v>0.64338235294117641</c:v>
                </c:pt>
                <c:pt idx="2">
                  <c:v>0.64338235294117641</c:v>
                </c:pt>
                <c:pt idx="3">
                  <c:v>2.6654411764705883</c:v>
                </c:pt>
                <c:pt idx="4">
                  <c:v>9.0992647058823533</c:v>
                </c:pt>
                <c:pt idx="5">
                  <c:v>38.786764705882355</c:v>
                </c:pt>
              </c:numCache>
            </c:numRef>
          </c:val>
          <c:extLst>
            <c:ext xmlns:c16="http://schemas.microsoft.com/office/drawing/2014/chart" uri="{C3380CC4-5D6E-409C-BE32-E72D297353CC}">
              <c16:uniqueId val="{00000000-772A-4D67-A2FF-FFCF6DBF92C3}"/>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772A-4D67-A2FF-FFCF6DBF92C3}"/>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Living_Demo'!$AQ$59</c:f>
          <c:strCache>
            <c:ptCount val="1"/>
            <c:pt idx="0">
              <c:v>In the last 6 months, have you or anyone in your household: By Minority ethnicity (Base: 282)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Living_Demo'!$AQ$60</c:f>
              <c:strCache>
                <c:ptCount val="1"/>
                <c:pt idx="0">
                  <c:v>Minority ethnicity (Base: 282)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Living_Demo'!$AQ$61:$AQ$66</c:f>
              <c:numCache>
                <c:formatCode>0.0</c:formatCode>
                <c:ptCount val="6"/>
                <c:pt idx="0">
                  <c:v>40.070921985815602</c:v>
                </c:pt>
                <c:pt idx="1">
                  <c:v>0.3546099290780142</c:v>
                </c:pt>
                <c:pt idx="2">
                  <c:v>2.4822695035460995</c:v>
                </c:pt>
                <c:pt idx="3">
                  <c:v>3.9007092198581561</c:v>
                </c:pt>
                <c:pt idx="4">
                  <c:v>12.76595744680851</c:v>
                </c:pt>
                <c:pt idx="5">
                  <c:v>55.319148936170215</c:v>
                </c:pt>
              </c:numCache>
            </c:numRef>
          </c:val>
          <c:extLst>
            <c:ext xmlns:c16="http://schemas.microsoft.com/office/drawing/2014/chart" uri="{C3380CC4-5D6E-409C-BE32-E72D297353CC}">
              <c16:uniqueId val="{00000000-C537-4DBE-8790-705F173D5405}"/>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C537-4DBE-8790-705F173D5405}"/>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Living_Demo'!$AR$59</c:f>
          <c:strCache>
            <c:ptCount val="1"/>
            <c:pt idx="0">
              <c:v>In the last 6 months, have you or anyone in your household: By Identify as disabled (Base: 385)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Living_Demo'!$AR$60</c:f>
              <c:strCache>
                <c:ptCount val="1"/>
                <c:pt idx="0">
                  <c:v>Identify as disabled (Base: 385)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Living_Demo'!$AR$61:$AR$66</c:f>
              <c:numCache>
                <c:formatCode>0.0</c:formatCode>
                <c:ptCount val="6"/>
                <c:pt idx="0">
                  <c:v>35.324675324675326</c:v>
                </c:pt>
                <c:pt idx="1">
                  <c:v>1.0389610389610389</c:v>
                </c:pt>
                <c:pt idx="2">
                  <c:v>1.8181818181818181</c:v>
                </c:pt>
                <c:pt idx="3">
                  <c:v>11.948051948051948</c:v>
                </c:pt>
                <c:pt idx="4">
                  <c:v>21.558441558441558</c:v>
                </c:pt>
                <c:pt idx="5">
                  <c:v>59.480519480519476</c:v>
                </c:pt>
              </c:numCache>
            </c:numRef>
          </c:val>
          <c:extLst>
            <c:ext xmlns:c16="http://schemas.microsoft.com/office/drawing/2014/chart" uri="{C3380CC4-5D6E-409C-BE32-E72D297353CC}">
              <c16:uniqueId val="{00000000-E475-438C-8AC4-EA26D4DCAFB4}"/>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E475-438C-8AC4-EA26D4DCAFB4}"/>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Living_Demo'!$AS$59</c:f>
          <c:strCache>
            <c:ptCount val="1"/>
            <c:pt idx="0">
              <c:v>In the last 6 months, have you or anyone in your household: By Welsh speaker (Base: 282)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Living_Demo'!$AS$60</c:f>
              <c:strCache>
                <c:ptCount val="1"/>
                <c:pt idx="0">
                  <c:v>Welsh speaker (Base: 282)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Living_Demo'!$AS$61:$AS$66</c:f>
              <c:numCache>
                <c:formatCode>0.0</c:formatCode>
                <c:ptCount val="6"/>
                <c:pt idx="0">
                  <c:v>54.964539007092192</c:v>
                </c:pt>
                <c:pt idx="1">
                  <c:v>0.70921985815602839</c:v>
                </c:pt>
                <c:pt idx="2">
                  <c:v>2.1276595744680851</c:v>
                </c:pt>
                <c:pt idx="3">
                  <c:v>3.1914893617021276</c:v>
                </c:pt>
                <c:pt idx="4">
                  <c:v>9.5744680851063837</c:v>
                </c:pt>
                <c:pt idx="5">
                  <c:v>42.553191489361701</c:v>
                </c:pt>
              </c:numCache>
            </c:numRef>
          </c:val>
          <c:extLst>
            <c:ext xmlns:c16="http://schemas.microsoft.com/office/drawing/2014/chart" uri="{C3380CC4-5D6E-409C-BE32-E72D297353CC}">
              <c16:uniqueId val="{00000000-B074-4FE3-B200-7A7F6FC6A1B3}"/>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B074-4FE3-B200-7A7F6FC6A1B3}"/>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satisfied or dissatisfied are you with your local community as a place to live?</a:t>
            </a:r>
          </a:p>
        </c:rich>
      </c:tx>
      <c:overlay val="0"/>
      <c:spPr>
        <a:noFill/>
        <a:ln>
          <a:noFill/>
        </a:ln>
        <a:effectLst/>
      </c:spPr>
    </c:title>
    <c:autoTitleDeleted val="0"/>
    <c:plotArea>
      <c:layout/>
      <c:barChart>
        <c:barDir val="bar"/>
        <c:grouping val="percentStacked"/>
        <c:varyColors val="0"/>
        <c:ser>
          <c:idx val="0"/>
          <c:order val="0"/>
          <c:tx>
            <c:strRef>
              <c:f>'Your Neighbourhood By Demograph'!$Z$5</c:f>
              <c:strCache>
                <c:ptCount val="1"/>
                <c:pt idx="0">
                  <c:v>Very satisfied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Demograph'!$AA$4:$AK$4</c:f>
              <c:strCache>
                <c:ptCount val="11"/>
                <c:pt idx="0">
                  <c:v>Southern Arc (Base:808)</c:v>
                </c:pt>
                <c:pt idx="1">
                  <c:v>Identify as disabled (Base:385)</c:v>
                </c:pt>
                <c:pt idx="2">
                  <c:v>Under 35 (Base:329)</c:v>
                </c:pt>
                <c:pt idx="3">
                  <c:v>Children in household (Base:688)</c:v>
                </c:pt>
                <c:pt idx="4">
                  <c:v>All respondents (Base:3,654)</c:v>
                </c:pt>
                <c:pt idx="5">
                  <c:v>LGBTQ+ (Base: 271)</c:v>
                </c:pt>
                <c:pt idx="6">
                  <c:v>Female (Base:1,512)</c:v>
                </c:pt>
                <c:pt idx="7">
                  <c:v>Male (Base:1,105)</c:v>
                </c:pt>
                <c:pt idx="8">
                  <c:v>Minority ethnicity (Base:285)</c:v>
                </c:pt>
                <c:pt idx="9">
                  <c:v>Welsh speaker (Base:281)</c:v>
                </c:pt>
                <c:pt idx="10">
                  <c:v>55+ (Base:1,384)</c:v>
                </c:pt>
              </c:strCache>
            </c:strRef>
          </c:cat>
          <c:val>
            <c:numRef>
              <c:f>'Your Neighbourhood By Demograph'!$AA$5:$AK$5</c:f>
              <c:numCache>
                <c:formatCode>0.0</c:formatCode>
                <c:ptCount val="11"/>
                <c:pt idx="0">
                  <c:v>14.975247524752474</c:v>
                </c:pt>
                <c:pt idx="1">
                  <c:v>16.623376623376622</c:v>
                </c:pt>
                <c:pt idx="2">
                  <c:v>15.501519756838904</c:v>
                </c:pt>
                <c:pt idx="3">
                  <c:v>22.38372093023256</c:v>
                </c:pt>
                <c:pt idx="4">
                  <c:v>22.660098522167488</c:v>
                </c:pt>
                <c:pt idx="5">
                  <c:v>18.450184501845019</c:v>
                </c:pt>
                <c:pt idx="6">
                  <c:v>23.611111111111111</c:v>
                </c:pt>
                <c:pt idx="7">
                  <c:v>26.153846153846157</c:v>
                </c:pt>
                <c:pt idx="8">
                  <c:v>21.052631578947366</c:v>
                </c:pt>
                <c:pt idx="9">
                  <c:v>32.384341637010678</c:v>
                </c:pt>
                <c:pt idx="10">
                  <c:v>28.829479768786126</c:v>
                </c:pt>
              </c:numCache>
            </c:numRef>
          </c:val>
          <c:extLst>
            <c:ext xmlns:c16="http://schemas.microsoft.com/office/drawing/2014/chart" uri="{C3380CC4-5D6E-409C-BE32-E72D297353CC}">
              <c16:uniqueId val="{00000000-2DAB-46CC-8DD6-F752098B6ACD}"/>
            </c:ext>
          </c:extLst>
        </c:ser>
        <c:ser>
          <c:idx val="1"/>
          <c:order val="1"/>
          <c:tx>
            <c:strRef>
              <c:f>'Your Neighbourhood By Demograph'!$Z$6</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Demograph'!$AA$4:$AK$4</c:f>
              <c:strCache>
                <c:ptCount val="11"/>
                <c:pt idx="0">
                  <c:v>Southern Arc (Base:808)</c:v>
                </c:pt>
                <c:pt idx="1">
                  <c:v>Identify as disabled (Base:385)</c:v>
                </c:pt>
                <c:pt idx="2">
                  <c:v>Under 35 (Base:329)</c:v>
                </c:pt>
                <c:pt idx="3">
                  <c:v>Children in household (Base:688)</c:v>
                </c:pt>
                <c:pt idx="4">
                  <c:v>All respondents (Base:3,654)</c:v>
                </c:pt>
                <c:pt idx="5">
                  <c:v>LGBTQ+ (Base: 271)</c:v>
                </c:pt>
                <c:pt idx="6">
                  <c:v>Female (Base:1,512)</c:v>
                </c:pt>
                <c:pt idx="7">
                  <c:v>Male (Base:1,105)</c:v>
                </c:pt>
                <c:pt idx="8">
                  <c:v>Minority ethnicity (Base:285)</c:v>
                </c:pt>
                <c:pt idx="9">
                  <c:v>Welsh speaker (Base:281)</c:v>
                </c:pt>
                <c:pt idx="10">
                  <c:v>55+ (Base:1,384)</c:v>
                </c:pt>
              </c:strCache>
            </c:strRef>
          </c:cat>
          <c:val>
            <c:numRef>
              <c:f>'Your Neighbourhood By Demograph'!$AA$6:$AK$6</c:f>
              <c:numCache>
                <c:formatCode>0.0</c:formatCode>
                <c:ptCount val="11"/>
                <c:pt idx="0">
                  <c:v>45.915841584158414</c:v>
                </c:pt>
                <c:pt idx="1">
                  <c:v>44.935064935064936</c:v>
                </c:pt>
                <c:pt idx="2">
                  <c:v>46.504559270516715</c:v>
                </c:pt>
                <c:pt idx="3">
                  <c:v>46.075581395348834</c:v>
                </c:pt>
                <c:pt idx="4">
                  <c:v>46.250684181718668</c:v>
                </c:pt>
                <c:pt idx="5">
                  <c:v>50.553505535055351</c:v>
                </c:pt>
                <c:pt idx="6">
                  <c:v>48.015873015873019</c:v>
                </c:pt>
                <c:pt idx="7">
                  <c:v>46.063348416289593</c:v>
                </c:pt>
                <c:pt idx="8">
                  <c:v>52.631578947368418</c:v>
                </c:pt>
                <c:pt idx="9">
                  <c:v>42.704626334519574</c:v>
                </c:pt>
                <c:pt idx="10">
                  <c:v>47.543352601156066</c:v>
                </c:pt>
              </c:numCache>
            </c:numRef>
          </c:val>
          <c:extLst>
            <c:ext xmlns:c16="http://schemas.microsoft.com/office/drawing/2014/chart" uri="{C3380CC4-5D6E-409C-BE32-E72D297353CC}">
              <c16:uniqueId val="{00000001-2DAB-46CC-8DD6-F752098B6ACD}"/>
            </c:ext>
          </c:extLst>
        </c:ser>
        <c:ser>
          <c:idx val="2"/>
          <c:order val="2"/>
          <c:tx>
            <c:strRef>
              <c:f>'Your Neighbourhood By Demograph'!$Z$7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Demograph'!$AA$4:$AK$4</c:f>
              <c:strCache>
                <c:ptCount val="11"/>
                <c:pt idx="0">
                  <c:v>Southern Arc (Base:808)</c:v>
                </c:pt>
                <c:pt idx="1">
                  <c:v>Identify as disabled (Base:385)</c:v>
                </c:pt>
                <c:pt idx="2">
                  <c:v>Under 35 (Base:329)</c:v>
                </c:pt>
                <c:pt idx="3">
                  <c:v>Children in household (Base:688)</c:v>
                </c:pt>
                <c:pt idx="4">
                  <c:v>All respondents (Base:3,654)</c:v>
                </c:pt>
                <c:pt idx="5">
                  <c:v>LGBTQ+ (Base: 271)</c:v>
                </c:pt>
                <c:pt idx="6">
                  <c:v>Female (Base:1,512)</c:v>
                </c:pt>
                <c:pt idx="7">
                  <c:v>Male (Base:1,105)</c:v>
                </c:pt>
                <c:pt idx="8">
                  <c:v>Minority ethnicity (Base:285)</c:v>
                </c:pt>
                <c:pt idx="9">
                  <c:v>Welsh speaker (Base:281)</c:v>
                </c:pt>
                <c:pt idx="10">
                  <c:v>55+ (Base:1,384)</c:v>
                </c:pt>
              </c:strCache>
            </c:strRef>
          </c:cat>
          <c:val>
            <c:numRef>
              <c:f>'Your Neighbourhood By Demograph'!$AA$7:$AK$7</c:f>
              <c:numCache>
                <c:formatCode>0.0</c:formatCode>
                <c:ptCount val="11"/>
                <c:pt idx="0">
                  <c:v>11.386138613861387</c:v>
                </c:pt>
                <c:pt idx="1">
                  <c:v>10.649350649350648</c:v>
                </c:pt>
                <c:pt idx="2">
                  <c:v>13.373860182370819</c:v>
                </c:pt>
                <c:pt idx="3">
                  <c:v>8.5755813953488378</c:v>
                </c:pt>
                <c:pt idx="4">
                  <c:v>9.3322386425834711</c:v>
                </c:pt>
                <c:pt idx="5">
                  <c:v>8.4870848708487081</c:v>
                </c:pt>
                <c:pt idx="6">
                  <c:v>7.4735449735449739</c:v>
                </c:pt>
                <c:pt idx="7">
                  <c:v>9.2307692307692317</c:v>
                </c:pt>
                <c:pt idx="8">
                  <c:v>11.228070175438596</c:v>
                </c:pt>
                <c:pt idx="9">
                  <c:v>7.1174377224199299</c:v>
                </c:pt>
                <c:pt idx="10">
                  <c:v>7.4421965317919074</c:v>
                </c:pt>
              </c:numCache>
            </c:numRef>
          </c:val>
          <c:extLst>
            <c:ext xmlns:c16="http://schemas.microsoft.com/office/drawing/2014/chart" uri="{C3380CC4-5D6E-409C-BE32-E72D297353CC}">
              <c16:uniqueId val="{00000002-2DAB-46CC-8DD6-F752098B6ACD}"/>
            </c:ext>
          </c:extLst>
        </c:ser>
        <c:ser>
          <c:idx val="3"/>
          <c:order val="3"/>
          <c:tx>
            <c:strRef>
              <c:f>'Your Neighbourhood By Demograph'!$Z$8</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Demograph'!$AA$4:$AK$4</c:f>
              <c:strCache>
                <c:ptCount val="11"/>
                <c:pt idx="0">
                  <c:v>Southern Arc (Base:808)</c:v>
                </c:pt>
                <c:pt idx="1">
                  <c:v>Identify as disabled (Base:385)</c:v>
                </c:pt>
                <c:pt idx="2">
                  <c:v>Under 35 (Base:329)</c:v>
                </c:pt>
                <c:pt idx="3">
                  <c:v>Children in household (Base:688)</c:v>
                </c:pt>
                <c:pt idx="4">
                  <c:v>All respondents (Base:3,654)</c:v>
                </c:pt>
                <c:pt idx="5">
                  <c:v>LGBTQ+ (Base: 271)</c:v>
                </c:pt>
                <c:pt idx="6">
                  <c:v>Female (Base:1,512)</c:v>
                </c:pt>
                <c:pt idx="7">
                  <c:v>Male (Base:1,105)</c:v>
                </c:pt>
                <c:pt idx="8">
                  <c:v>Minority ethnicity (Base:285)</c:v>
                </c:pt>
                <c:pt idx="9">
                  <c:v>Welsh speaker (Base:281)</c:v>
                </c:pt>
                <c:pt idx="10">
                  <c:v>55+ (Base:1,384)</c:v>
                </c:pt>
              </c:strCache>
            </c:strRef>
          </c:cat>
          <c:val>
            <c:numRef>
              <c:f>'Your Neighbourhood By Demograph'!$AA$8:$AK$8</c:f>
              <c:numCache>
                <c:formatCode>0.0</c:formatCode>
                <c:ptCount val="11"/>
                <c:pt idx="0">
                  <c:v>18.440594059405939</c:v>
                </c:pt>
                <c:pt idx="1">
                  <c:v>16.363636363636363</c:v>
                </c:pt>
                <c:pt idx="2">
                  <c:v>16.413373860182372</c:v>
                </c:pt>
                <c:pt idx="3">
                  <c:v>14.970930232558139</c:v>
                </c:pt>
                <c:pt idx="4">
                  <c:v>14.723590585659551</c:v>
                </c:pt>
                <c:pt idx="5">
                  <c:v>14.022140221402212</c:v>
                </c:pt>
                <c:pt idx="6">
                  <c:v>14.880952380952381</c:v>
                </c:pt>
                <c:pt idx="7">
                  <c:v>11.674208144796379</c:v>
                </c:pt>
                <c:pt idx="8">
                  <c:v>10.175438596491228</c:v>
                </c:pt>
                <c:pt idx="9">
                  <c:v>12.811387900355871</c:v>
                </c:pt>
                <c:pt idx="10">
                  <c:v>10.83815028901734</c:v>
                </c:pt>
              </c:numCache>
            </c:numRef>
          </c:val>
          <c:extLst>
            <c:ext xmlns:c16="http://schemas.microsoft.com/office/drawing/2014/chart" uri="{C3380CC4-5D6E-409C-BE32-E72D297353CC}">
              <c16:uniqueId val="{00000003-2DAB-46CC-8DD6-F752098B6ACD}"/>
            </c:ext>
          </c:extLst>
        </c:ser>
        <c:ser>
          <c:idx val="4"/>
          <c:order val="4"/>
          <c:tx>
            <c:strRef>
              <c:f>'Your Neighbourhood By Demograph'!$Z$9</c:f>
              <c:strCache>
                <c:ptCount val="1"/>
                <c:pt idx="0">
                  <c:v>Very dissatisfied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Demograph'!$AA$4:$AK$4</c:f>
              <c:strCache>
                <c:ptCount val="11"/>
                <c:pt idx="0">
                  <c:v>Southern Arc (Base:808)</c:v>
                </c:pt>
                <c:pt idx="1">
                  <c:v>Identify as disabled (Base:385)</c:v>
                </c:pt>
                <c:pt idx="2">
                  <c:v>Under 35 (Base:329)</c:v>
                </c:pt>
                <c:pt idx="3">
                  <c:v>Children in household (Base:688)</c:v>
                </c:pt>
                <c:pt idx="4">
                  <c:v>All respondents (Base:3,654)</c:v>
                </c:pt>
                <c:pt idx="5">
                  <c:v>LGBTQ+ (Base: 271)</c:v>
                </c:pt>
                <c:pt idx="6">
                  <c:v>Female (Base:1,512)</c:v>
                </c:pt>
                <c:pt idx="7">
                  <c:v>Male (Base:1,105)</c:v>
                </c:pt>
                <c:pt idx="8">
                  <c:v>Minority ethnicity (Base:285)</c:v>
                </c:pt>
                <c:pt idx="9">
                  <c:v>Welsh speaker (Base:281)</c:v>
                </c:pt>
                <c:pt idx="10">
                  <c:v>55+ (Base:1,384)</c:v>
                </c:pt>
              </c:strCache>
            </c:strRef>
          </c:cat>
          <c:val>
            <c:numRef>
              <c:f>'Your Neighbourhood By Demograph'!$AA$9:$AK$9</c:f>
              <c:numCache>
                <c:formatCode>0.0</c:formatCode>
                <c:ptCount val="11"/>
                <c:pt idx="0">
                  <c:v>9.282178217821782</c:v>
                </c:pt>
                <c:pt idx="1">
                  <c:v>11.428571428571429</c:v>
                </c:pt>
                <c:pt idx="2">
                  <c:v>8.2066869300911858</c:v>
                </c:pt>
                <c:pt idx="3">
                  <c:v>7.9941860465116283</c:v>
                </c:pt>
                <c:pt idx="4">
                  <c:v>7.0333880678708276</c:v>
                </c:pt>
                <c:pt idx="5">
                  <c:v>8.4870848708487081</c:v>
                </c:pt>
                <c:pt idx="6">
                  <c:v>6.0185185185185182</c:v>
                </c:pt>
                <c:pt idx="7">
                  <c:v>6.877828054298643</c:v>
                </c:pt>
                <c:pt idx="8">
                  <c:v>4.9122807017543861</c:v>
                </c:pt>
                <c:pt idx="9">
                  <c:v>4.9822064056939501</c:v>
                </c:pt>
                <c:pt idx="10">
                  <c:v>5.3468208092485554</c:v>
                </c:pt>
              </c:numCache>
            </c:numRef>
          </c:val>
          <c:extLst>
            <c:ext xmlns:c16="http://schemas.microsoft.com/office/drawing/2014/chart" uri="{C3380CC4-5D6E-409C-BE32-E72D297353CC}">
              <c16:uniqueId val="{00000004-2DAB-46CC-8DD6-F752098B6AC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Living_Demo'!$AT$59</c:f>
          <c:strCache>
            <c:ptCount val="1"/>
            <c:pt idx="0">
              <c:v>In the last 6 months, have you or anyone in your household: By Southern Arc (Base: 805)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Living_Demo'!$AT$60</c:f>
              <c:strCache>
                <c:ptCount val="1"/>
                <c:pt idx="0">
                  <c:v>Southern Arc (Base: 805)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Living_Demo'!$AT$61:$AT$66</c:f>
              <c:numCache>
                <c:formatCode>0.0</c:formatCode>
                <c:ptCount val="6"/>
                <c:pt idx="0">
                  <c:v>40.372670807453417</c:v>
                </c:pt>
                <c:pt idx="1">
                  <c:v>0.74534161490683226</c:v>
                </c:pt>
                <c:pt idx="2">
                  <c:v>1.1180124223602486</c:v>
                </c:pt>
                <c:pt idx="3">
                  <c:v>6.9565217391304346</c:v>
                </c:pt>
                <c:pt idx="4">
                  <c:v>17.018633540372672</c:v>
                </c:pt>
                <c:pt idx="5">
                  <c:v>55.900621118012417</c:v>
                </c:pt>
              </c:numCache>
            </c:numRef>
          </c:val>
          <c:extLst>
            <c:ext xmlns:c16="http://schemas.microsoft.com/office/drawing/2014/chart" uri="{C3380CC4-5D6E-409C-BE32-E72D297353CC}">
              <c16:uniqueId val="{00000000-EA03-409A-982E-3A79361814B6}"/>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EA03-409A-982E-3A79361814B6}"/>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Living_Demo'!$AU$59</c:f>
          <c:strCache>
            <c:ptCount val="1"/>
            <c:pt idx="0">
              <c:v>In the last 6 months, have you or anyone in your household: By Children in household (Base: 691)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Living_Demo'!$AU$60</c:f>
              <c:strCache>
                <c:ptCount val="1"/>
                <c:pt idx="0">
                  <c:v>Children in household (Base: 691)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Living_Demo'!$AU$61:$AU$66</c:f>
              <c:numCache>
                <c:formatCode>0.0</c:formatCode>
                <c:ptCount val="6"/>
                <c:pt idx="0">
                  <c:v>38.205499276410997</c:v>
                </c:pt>
                <c:pt idx="1">
                  <c:v>1.4471780028943559</c:v>
                </c:pt>
                <c:pt idx="2">
                  <c:v>2.4602026049204051</c:v>
                </c:pt>
                <c:pt idx="3">
                  <c:v>6.8017366136034738</c:v>
                </c:pt>
                <c:pt idx="4">
                  <c:v>16.931982633863964</c:v>
                </c:pt>
                <c:pt idx="5">
                  <c:v>57.74240231548481</c:v>
                </c:pt>
              </c:numCache>
            </c:numRef>
          </c:val>
          <c:extLst>
            <c:ext xmlns:c16="http://schemas.microsoft.com/office/drawing/2014/chart" uri="{C3380CC4-5D6E-409C-BE32-E72D297353CC}">
              <c16:uniqueId val="{00000000-FBBB-4AAB-9B51-3D0E5ECCCB42}"/>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FBBB-4AAB-9B51-3D0E5ECCCB42}"/>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Living_Demo'!$AV$59</c:f>
          <c:strCache>
            <c:ptCount val="1"/>
            <c:pt idx="0">
              <c:v>In the last 6 months, have you or anyone in your household: By LGBTQ+ (Base: 271)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Living_Demo'!$AV$60</c:f>
              <c:strCache>
                <c:ptCount val="1"/>
                <c:pt idx="0">
                  <c:v>LGBTQ+ (Base: 271)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Living_Demo'!$AV$61:$AV$66</c:f>
              <c:numCache>
                <c:formatCode>0.0</c:formatCode>
                <c:ptCount val="6"/>
                <c:pt idx="0">
                  <c:v>37.638376383763841</c:v>
                </c:pt>
                <c:pt idx="1">
                  <c:v>1.107011070110701</c:v>
                </c:pt>
                <c:pt idx="2">
                  <c:v>3.3210332103321036</c:v>
                </c:pt>
                <c:pt idx="3">
                  <c:v>7.3800738007380069</c:v>
                </c:pt>
                <c:pt idx="4">
                  <c:v>15.498154981549817</c:v>
                </c:pt>
                <c:pt idx="5">
                  <c:v>57.933579335793361</c:v>
                </c:pt>
              </c:numCache>
            </c:numRef>
          </c:val>
          <c:extLst>
            <c:ext xmlns:c16="http://schemas.microsoft.com/office/drawing/2014/chart" uri="{C3380CC4-5D6E-409C-BE32-E72D297353CC}">
              <c16:uniqueId val="{00000000-C5B9-4472-8700-D3C4500C4714}"/>
            </c:ext>
          </c:extLst>
        </c:ser>
        <c:ser>
          <c:idx val="1"/>
          <c:order val="1"/>
          <c:tx>
            <c:strRef>
              <c:f>'Cost of Living_Demo'!$AW$60</c:f>
              <c:strCache>
                <c:ptCount val="1"/>
                <c:pt idx="0">
                  <c:v>All respondents (Base: 3214)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Living_Demo'!$AL$61:$AL$66</c:f>
              <c:strCache>
                <c:ptCount val="6"/>
                <c:pt idx="0">
                  <c:v>None of these</c:v>
                </c:pt>
                <c:pt idx="1">
                  <c:v>Received fuel vouchers from a charity</c:v>
                </c:pt>
                <c:pt idx="2">
                  <c:v>Been cut off from the electricity/gas supply</c:v>
                </c:pt>
                <c:pt idx="3">
                  <c:v>Applied for support to pay for gas/electric</c:v>
                </c:pt>
                <c:pt idx="4">
                  <c:v>Struggled to pay gas/electric bills</c:v>
                </c:pt>
                <c:pt idx="5">
                  <c:v>Purposely not put the heating on because of the cost</c:v>
                </c:pt>
              </c:strCache>
            </c:strRef>
          </c:cat>
          <c:val>
            <c:numRef>
              <c:f>'Cost of Living_Demo'!$AW$61:$AW$66</c:f>
              <c:numCache>
                <c:formatCode>0.0</c:formatCode>
                <c:ptCount val="6"/>
                <c:pt idx="0">
                  <c:v>48.786558805227131</c:v>
                </c:pt>
                <c:pt idx="1">
                  <c:v>0.65339141257000621</c:v>
                </c:pt>
                <c:pt idx="2">
                  <c:v>1.0267579340385813</c:v>
                </c:pt>
                <c:pt idx="3">
                  <c:v>4.511512134411948</c:v>
                </c:pt>
                <c:pt idx="4">
                  <c:v>11.418792781580585</c:v>
                </c:pt>
                <c:pt idx="5">
                  <c:v>48.288736776602363</c:v>
                </c:pt>
              </c:numCache>
            </c:numRef>
          </c:val>
          <c:extLst>
            <c:ext xmlns:c16="http://schemas.microsoft.com/office/drawing/2014/chart" uri="{C3380CC4-5D6E-409C-BE32-E72D297353CC}">
              <c16:uniqueId val="{00000001-C5B9-4472-8700-D3C4500C4714}"/>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'!$P$65</c:f>
          <c:strCache>
            <c:ptCount val="1"/>
            <c:pt idx="0">
              <c:v>Purposely not put the heating on because of the cost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'!$P$65</c:f>
              <c:strCache>
                <c:ptCount val="1"/>
                <c:pt idx="0">
                  <c:v>Purposely not put the heating on because of the cost</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'!$Q$64:$V$64</c:f>
              <c:strCache>
                <c:ptCount val="6"/>
                <c:pt idx="0">
                  <c:v>All Respondents (Base: 3214)</c:v>
                </c:pt>
                <c:pt idx="1">
                  <c:v>Least Deprived (Base: 607)</c:v>
                </c:pt>
                <c:pt idx="2">
                  <c:v>Next Least Deprived (Base: 596)</c:v>
                </c:pt>
                <c:pt idx="3">
                  <c:v>Middle (Base: 378)</c:v>
                </c:pt>
                <c:pt idx="4">
                  <c:v>Next Most Deprived (Base: 392)</c:v>
                </c:pt>
                <c:pt idx="5">
                  <c:v>Most Deprived (Base: 261)</c:v>
                </c:pt>
              </c:strCache>
            </c:strRef>
          </c:cat>
          <c:val>
            <c:numRef>
              <c:f>'Cost of Living_Dep '!$Q$65:$V$65</c:f>
              <c:numCache>
                <c:formatCode>0.0</c:formatCode>
                <c:ptCount val="6"/>
                <c:pt idx="0">
                  <c:v>48.288736776602363</c:v>
                </c:pt>
                <c:pt idx="1">
                  <c:v>37.232289950576607</c:v>
                </c:pt>
                <c:pt idx="2">
                  <c:v>50.671140939597315</c:v>
                </c:pt>
                <c:pt idx="3">
                  <c:v>49.206349206349202</c:v>
                </c:pt>
                <c:pt idx="4">
                  <c:v>55.867346938775512</c:v>
                </c:pt>
                <c:pt idx="5">
                  <c:v>63.601532567049816</c:v>
                </c:pt>
              </c:numCache>
            </c:numRef>
          </c:val>
          <c:extLst>
            <c:ext xmlns:c16="http://schemas.microsoft.com/office/drawing/2014/chart" uri="{C3380CC4-5D6E-409C-BE32-E72D297353CC}">
              <c16:uniqueId val="{00000000-A404-4855-942F-8A5666F94915}"/>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'!$P$66</c:f>
          <c:strCache>
            <c:ptCount val="1"/>
            <c:pt idx="0">
              <c:v>Struggled to pay gas/electric bills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'!$P$66</c:f>
              <c:strCache>
                <c:ptCount val="1"/>
                <c:pt idx="0">
                  <c:v>Struggled to pay gas/electric bills</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'!$Q$64:$V$64</c:f>
              <c:strCache>
                <c:ptCount val="6"/>
                <c:pt idx="0">
                  <c:v>All Respondents (Base: 3214)</c:v>
                </c:pt>
                <c:pt idx="1">
                  <c:v>Least Deprived (Base: 607)</c:v>
                </c:pt>
                <c:pt idx="2">
                  <c:v>Next Least Deprived (Base: 596)</c:v>
                </c:pt>
                <c:pt idx="3">
                  <c:v>Middle (Base: 378)</c:v>
                </c:pt>
                <c:pt idx="4">
                  <c:v>Next Most Deprived (Base: 392)</c:v>
                </c:pt>
                <c:pt idx="5">
                  <c:v>Most Deprived (Base: 261)</c:v>
                </c:pt>
              </c:strCache>
            </c:strRef>
          </c:cat>
          <c:val>
            <c:numRef>
              <c:f>'Cost of Living_Dep '!$Q$66:$V$66</c:f>
              <c:numCache>
                <c:formatCode>0.0</c:formatCode>
                <c:ptCount val="6"/>
                <c:pt idx="0">
                  <c:v>11.418792781580585</c:v>
                </c:pt>
                <c:pt idx="1">
                  <c:v>3.6243822075782535</c:v>
                </c:pt>
                <c:pt idx="2">
                  <c:v>8.2214765100671148</c:v>
                </c:pt>
                <c:pt idx="3">
                  <c:v>13.756613756613756</c:v>
                </c:pt>
                <c:pt idx="4">
                  <c:v>15.051020408163266</c:v>
                </c:pt>
                <c:pt idx="5">
                  <c:v>26.053639846743295</c:v>
                </c:pt>
              </c:numCache>
            </c:numRef>
          </c:val>
          <c:extLst>
            <c:ext xmlns:c16="http://schemas.microsoft.com/office/drawing/2014/chart" uri="{C3380CC4-5D6E-409C-BE32-E72D297353CC}">
              <c16:uniqueId val="{00000000-7C62-4139-9BDC-667D4E677D35}"/>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'!$P$67</c:f>
          <c:strCache>
            <c:ptCount val="1"/>
            <c:pt idx="0">
              <c:v>Applied for support to pay for gas/electric</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'!$P$67</c:f>
              <c:strCache>
                <c:ptCount val="1"/>
                <c:pt idx="0">
                  <c:v>Applied for support to pay for gas/electric</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'!$Q$64:$V$64</c:f>
              <c:strCache>
                <c:ptCount val="6"/>
                <c:pt idx="0">
                  <c:v>All Respondents (Base: 3214)</c:v>
                </c:pt>
                <c:pt idx="1">
                  <c:v>Least Deprived (Base: 607)</c:v>
                </c:pt>
                <c:pt idx="2">
                  <c:v>Next Least Deprived (Base: 596)</c:v>
                </c:pt>
                <c:pt idx="3">
                  <c:v>Middle (Base: 378)</c:v>
                </c:pt>
                <c:pt idx="4">
                  <c:v>Next Most Deprived (Base: 392)</c:v>
                </c:pt>
                <c:pt idx="5">
                  <c:v>Most Deprived (Base: 261)</c:v>
                </c:pt>
              </c:strCache>
            </c:strRef>
          </c:cat>
          <c:val>
            <c:numRef>
              <c:f>'Cost of Living_Dep '!$Q$67:$V$67</c:f>
              <c:numCache>
                <c:formatCode>0.0</c:formatCode>
                <c:ptCount val="6"/>
                <c:pt idx="0">
                  <c:v>4.511512134411948</c:v>
                </c:pt>
                <c:pt idx="1">
                  <c:v>0.65897858319604619</c:v>
                </c:pt>
                <c:pt idx="2">
                  <c:v>3.523489932885906</c:v>
                </c:pt>
                <c:pt idx="3">
                  <c:v>2.9100529100529098</c:v>
                </c:pt>
                <c:pt idx="4">
                  <c:v>9.4387755102040813</c:v>
                </c:pt>
                <c:pt idx="5">
                  <c:v>9.9616858237547881</c:v>
                </c:pt>
              </c:numCache>
            </c:numRef>
          </c:val>
          <c:extLst>
            <c:ext xmlns:c16="http://schemas.microsoft.com/office/drawing/2014/chart" uri="{C3380CC4-5D6E-409C-BE32-E72D297353CC}">
              <c16:uniqueId val="{00000000-D81A-4CE9-9D33-E8D8D051047E}"/>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'!$P$68</c:f>
          <c:strCache>
            <c:ptCount val="1"/>
            <c:pt idx="0">
              <c:v>Been cut off from the electricity/gas supply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'!$P$68</c:f>
              <c:strCache>
                <c:ptCount val="1"/>
                <c:pt idx="0">
                  <c:v>Been cut off from the electricity/gas supply</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'!$Q$64:$V$64</c:f>
              <c:strCache>
                <c:ptCount val="6"/>
                <c:pt idx="0">
                  <c:v>All Respondents (Base: 3214)</c:v>
                </c:pt>
                <c:pt idx="1">
                  <c:v>Least Deprived (Base: 607)</c:v>
                </c:pt>
                <c:pt idx="2">
                  <c:v>Next Least Deprived (Base: 596)</c:v>
                </c:pt>
                <c:pt idx="3">
                  <c:v>Middle (Base: 378)</c:v>
                </c:pt>
                <c:pt idx="4">
                  <c:v>Next Most Deprived (Base: 392)</c:v>
                </c:pt>
                <c:pt idx="5">
                  <c:v>Most Deprived (Base: 261)</c:v>
                </c:pt>
              </c:strCache>
            </c:strRef>
          </c:cat>
          <c:val>
            <c:numRef>
              <c:f>'Cost of Living_Dep '!$Q$68:$V$68</c:f>
              <c:numCache>
                <c:formatCode>0.0</c:formatCode>
                <c:ptCount val="6"/>
                <c:pt idx="0">
                  <c:v>1.0267579340385813</c:v>
                </c:pt>
                <c:pt idx="1">
                  <c:v>0</c:v>
                </c:pt>
                <c:pt idx="2">
                  <c:v>0.16778523489932887</c:v>
                </c:pt>
                <c:pt idx="3">
                  <c:v>0.79365079365079361</c:v>
                </c:pt>
                <c:pt idx="4">
                  <c:v>0.51020408163265307</c:v>
                </c:pt>
                <c:pt idx="5">
                  <c:v>2.6819923371647509</c:v>
                </c:pt>
              </c:numCache>
            </c:numRef>
          </c:val>
          <c:extLst>
            <c:ext xmlns:c16="http://schemas.microsoft.com/office/drawing/2014/chart" uri="{C3380CC4-5D6E-409C-BE32-E72D297353CC}">
              <c16:uniqueId val="{00000000-149B-4A2D-B3D6-9170622F028E}"/>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'!$P$69</c:f>
          <c:strCache>
            <c:ptCount val="1"/>
            <c:pt idx="0">
              <c:v>Received fuel vouchers from a charity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'!$P$69</c:f>
              <c:strCache>
                <c:ptCount val="1"/>
                <c:pt idx="0">
                  <c:v>Received fuel vouchers from a charity</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'!$Q$64:$V$64</c:f>
              <c:strCache>
                <c:ptCount val="6"/>
                <c:pt idx="0">
                  <c:v>All Respondents (Base: 3214)</c:v>
                </c:pt>
                <c:pt idx="1">
                  <c:v>Least Deprived (Base: 607)</c:v>
                </c:pt>
                <c:pt idx="2">
                  <c:v>Next Least Deprived (Base: 596)</c:v>
                </c:pt>
                <c:pt idx="3">
                  <c:v>Middle (Base: 378)</c:v>
                </c:pt>
                <c:pt idx="4">
                  <c:v>Next Most Deprived (Base: 392)</c:v>
                </c:pt>
                <c:pt idx="5">
                  <c:v>Most Deprived (Base: 261)</c:v>
                </c:pt>
              </c:strCache>
            </c:strRef>
          </c:cat>
          <c:val>
            <c:numRef>
              <c:f>'Cost of Living_Dep '!$Q$69:$V$69</c:f>
              <c:numCache>
                <c:formatCode>0.0</c:formatCode>
                <c:ptCount val="6"/>
                <c:pt idx="0">
                  <c:v>0.65339141257000621</c:v>
                </c:pt>
                <c:pt idx="1">
                  <c:v>0</c:v>
                </c:pt>
                <c:pt idx="2">
                  <c:v>0.50335570469798652</c:v>
                </c:pt>
                <c:pt idx="3">
                  <c:v>0</c:v>
                </c:pt>
                <c:pt idx="4">
                  <c:v>0.76530612244897955</c:v>
                </c:pt>
                <c:pt idx="5">
                  <c:v>1.9157088122605364</c:v>
                </c:pt>
              </c:numCache>
            </c:numRef>
          </c:val>
          <c:extLst>
            <c:ext xmlns:c16="http://schemas.microsoft.com/office/drawing/2014/chart" uri="{C3380CC4-5D6E-409C-BE32-E72D297353CC}">
              <c16:uniqueId val="{00000000-021A-4B20-BAB3-A36179AE3ED2}"/>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sz="1200" b="1">
                <a:solidFill>
                  <a:sysClr val="windowText" lastClr="000000"/>
                </a:solidFill>
              </a:rPr>
              <a:t>How safe or unsafe do you feel in the following situations?  At home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8282407407407412"/>
          <c:w val="0.87122462817147861"/>
          <c:h val="0.45280929245546442"/>
        </c:manualLayout>
      </c:layout>
      <c:lineChart>
        <c:grouping val="standard"/>
        <c:varyColors val="0"/>
        <c:ser>
          <c:idx val="0"/>
          <c:order val="0"/>
          <c:tx>
            <c:strRef>
              <c:f>'Trend data (2)'!$C$26</c:f>
              <c:strCache>
                <c:ptCount val="1"/>
                <c:pt idx="0">
                  <c:v>At home in the daylight</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(2)'!$B$31:$B$35</c:f>
              <c:numCache>
                <c:formatCode>General</c:formatCode>
                <c:ptCount val="5"/>
                <c:pt idx="0">
                  <c:v>2018</c:v>
                </c:pt>
                <c:pt idx="1">
                  <c:v>2019</c:v>
                </c:pt>
                <c:pt idx="2">
                  <c:v>2020</c:v>
                </c:pt>
                <c:pt idx="3">
                  <c:v>2021</c:v>
                </c:pt>
                <c:pt idx="4">
                  <c:v>2022</c:v>
                </c:pt>
              </c:numCache>
            </c:numRef>
          </c:cat>
          <c:val>
            <c:numRef>
              <c:f>'Trend data (2)'!$C$31:$C$35</c:f>
              <c:numCache>
                <c:formatCode>0.0</c:formatCode>
                <c:ptCount val="5"/>
                <c:pt idx="0">
                  <c:v>97.6</c:v>
                </c:pt>
                <c:pt idx="1">
                  <c:v>97.4</c:v>
                </c:pt>
                <c:pt idx="2">
                  <c:v>97.359009628610735</c:v>
                </c:pt>
                <c:pt idx="3">
                  <c:v>96.065573770491795</c:v>
                </c:pt>
                <c:pt idx="4">
                  <c:v>96.274887604367365</c:v>
                </c:pt>
              </c:numCache>
            </c:numRef>
          </c:val>
          <c:smooth val="0"/>
          <c:extLst>
            <c:ext xmlns:c16="http://schemas.microsoft.com/office/drawing/2014/chart" uri="{C3380CC4-5D6E-409C-BE32-E72D297353CC}">
              <c16:uniqueId val="{00000000-77C8-46AE-8B3C-F765E84B9153}"/>
            </c:ext>
          </c:extLst>
        </c:ser>
        <c:ser>
          <c:idx val="1"/>
          <c:order val="1"/>
          <c:tx>
            <c:strRef>
              <c:f>'Trend data (2)'!$D$26</c:f>
              <c:strCache>
                <c:ptCount val="1"/>
                <c:pt idx="0">
                  <c:v>At home after dark</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(2)'!$B$31:$B$35</c:f>
              <c:numCache>
                <c:formatCode>General</c:formatCode>
                <c:ptCount val="5"/>
                <c:pt idx="0">
                  <c:v>2018</c:v>
                </c:pt>
                <c:pt idx="1">
                  <c:v>2019</c:v>
                </c:pt>
                <c:pt idx="2">
                  <c:v>2020</c:v>
                </c:pt>
                <c:pt idx="3">
                  <c:v>2021</c:v>
                </c:pt>
                <c:pt idx="4">
                  <c:v>2022</c:v>
                </c:pt>
              </c:numCache>
            </c:numRef>
          </c:cat>
          <c:val>
            <c:numRef>
              <c:f>'Trend data (2)'!$D$31:$D$35</c:f>
              <c:numCache>
                <c:formatCode>0.0</c:formatCode>
                <c:ptCount val="5"/>
                <c:pt idx="0">
                  <c:v>87.3</c:v>
                </c:pt>
                <c:pt idx="1">
                  <c:v>86.7</c:v>
                </c:pt>
                <c:pt idx="2">
                  <c:v>86.534216335540833</c:v>
                </c:pt>
                <c:pt idx="3">
                  <c:v>85.606418121755553</c:v>
                </c:pt>
                <c:pt idx="4">
                  <c:v>85.93646591661151</c:v>
                </c:pt>
              </c:numCache>
            </c:numRef>
          </c:val>
          <c:smooth val="0"/>
          <c:extLst>
            <c:ext xmlns:c16="http://schemas.microsoft.com/office/drawing/2014/chart" uri="{C3380CC4-5D6E-409C-BE32-E72D297353CC}">
              <c16:uniqueId val="{00000001-77C8-46AE-8B3C-F765E84B9153}"/>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safe or unsafe do you feel in the following situations? Walking in your neighbourhood</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8282407407407412"/>
          <c:w val="0.87122462817147861"/>
          <c:h val="0.36854330708661415"/>
        </c:manualLayout>
      </c:layout>
      <c:lineChart>
        <c:grouping val="standard"/>
        <c:varyColors val="0"/>
        <c:ser>
          <c:idx val="0"/>
          <c:order val="0"/>
          <c:tx>
            <c:strRef>
              <c:f>'Trend data (2)'!$C$44</c:f>
              <c:strCache>
                <c:ptCount val="1"/>
                <c:pt idx="0">
                  <c:v>Walking in your neighbourhood in daylight</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(2)'!$B$49:$B$53</c:f>
              <c:numCache>
                <c:formatCode>General</c:formatCode>
                <c:ptCount val="5"/>
                <c:pt idx="0">
                  <c:v>2018</c:v>
                </c:pt>
                <c:pt idx="1">
                  <c:v>2019</c:v>
                </c:pt>
                <c:pt idx="2">
                  <c:v>2020</c:v>
                </c:pt>
                <c:pt idx="3">
                  <c:v>2021</c:v>
                </c:pt>
                <c:pt idx="4">
                  <c:v>2022</c:v>
                </c:pt>
              </c:numCache>
            </c:numRef>
          </c:cat>
          <c:val>
            <c:numRef>
              <c:f>'Trend data (2)'!$C$49:$C$53</c:f>
              <c:numCache>
                <c:formatCode>0.0</c:formatCode>
                <c:ptCount val="5"/>
                <c:pt idx="0">
                  <c:v>95.4</c:v>
                </c:pt>
                <c:pt idx="1">
                  <c:v>94.8</c:v>
                </c:pt>
                <c:pt idx="2">
                  <c:v>94.828539823008853</c:v>
                </c:pt>
                <c:pt idx="3">
                  <c:v>92.756349952963319</c:v>
                </c:pt>
                <c:pt idx="4">
                  <c:v>92.778497409326434</c:v>
                </c:pt>
              </c:numCache>
            </c:numRef>
          </c:val>
          <c:smooth val="0"/>
          <c:extLst>
            <c:ext xmlns:c16="http://schemas.microsoft.com/office/drawing/2014/chart" uri="{C3380CC4-5D6E-409C-BE32-E72D297353CC}">
              <c16:uniqueId val="{00000000-992F-4FEE-B6D2-4B05936F3FD1}"/>
            </c:ext>
          </c:extLst>
        </c:ser>
        <c:ser>
          <c:idx val="1"/>
          <c:order val="1"/>
          <c:tx>
            <c:strRef>
              <c:f>'Trend data (2)'!$D$44</c:f>
              <c:strCache>
                <c:ptCount val="1"/>
                <c:pt idx="0">
                  <c:v>Walking in your neighbourhood after dark</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(2)'!$B$49:$B$53</c:f>
              <c:numCache>
                <c:formatCode>General</c:formatCode>
                <c:ptCount val="5"/>
                <c:pt idx="0">
                  <c:v>2018</c:v>
                </c:pt>
                <c:pt idx="1">
                  <c:v>2019</c:v>
                </c:pt>
                <c:pt idx="2">
                  <c:v>2020</c:v>
                </c:pt>
                <c:pt idx="3">
                  <c:v>2021</c:v>
                </c:pt>
                <c:pt idx="4">
                  <c:v>2022</c:v>
                </c:pt>
              </c:numCache>
            </c:numRef>
          </c:cat>
          <c:val>
            <c:numRef>
              <c:f>'Trend data (2)'!$D$49:$D$53</c:f>
              <c:numCache>
                <c:formatCode>0.0</c:formatCode>
                <c:ptCount val="5"/>
                <c:pt idx="0">
                  <c:v>63.6</c:v>
                </c:pt>
                <c:pt idx="1">
                  <c:v>59.6</c:v>
                </c:pt>
                <c:pt idx="2">
                  <c:v>58.737191913597343</c:v>
                </c:pt>
                <c:pt idx="3">
                  <c:v>53.737658674188992</c:v>
                </c:pt>
                <c:pt idx="4">
                  <c:v>53.138211382113823</c:v>
                </c:pt>
              </c:numCache>
            </c:numRef>
          </c:val>
          <c:smooth val="0"/>
          <c:extLst>
            <c:ext xmlns:c16="http://schemas.microsoft.com/office/drawing/2014/chart" uri="{C3380CC4-5D6E-409C-BE32-E72D297353CC}">
              <c16:uniqueId val="{00000001-992F-4FEE-B6D2-4B05936F3FD1}"/>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do you agree or disagree with this statement: My neighbourhood is a place where people get on well together and help each other? (Base:2,776)</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'Your Neighbourhood'!$B$16</c:f>
              <c:strCache>
                <c:ptCount val="1"/>
                <c:pt idx="0">
                  <c:v>Strongly agree</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Neighbourhood'!$D$16</c:f>
              <c:numCache>
                <c:formatCode>0.0</c:formatCode>
                <c:ptCount val="1"/>
                <c:pt idx="0">
                  <c:v>20.172910662824208</c:v>
                </c:pt>
              </c:numCache>
            </c:numRef>
          </c:val>
          <c:extLst>
            <c:ext xmlns:c16="http://schemas.microsoft.com/office/drawing/2014/chart" uri="{C3380CC4-5D6E-409C-BE32-E72D297353CC}">
              <c16:uniqueId val="{00000000-218F-436D-822A-BA3673175D2F}"/>
            </c:ext>
          </c:extLst>
        </c:ser>
        <c:ser>
          <c:idx val="1"/>
          <c:order val="1"/>
          <c:tx>
            <c:strRef>
              <c:f>'Your Neighbourhood'!$B$17</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Neighbourhood'!$D$17</c:f>
              <c:numCache>
                <c:formatCode>0.0</c:formatCode>
                <c:ptCount val="1"/>
                <c:pt idx="0">
                  <c:v>29.610951008645532</c:v>
                </c:pt>
              </c:numCache>
            </c:numRef>
          </c:val>
          <c:extLst>
            <c:ext xmlns:c16="http://schemas.microsoft.com/office/drawing/2014/chart" uri="{C3380CC4-5D6E-409C-BE32-E72D297353CC}">
              <c16:uniqueId val="{00000001-218F-436D-822A-BA3673175D2F}"/>
            </c:ext>
          </c:extLst>
        </c:ser>
        <c:ser>
          <c:idx val="2"/>
          <c:order val="2"/>
          <c:tx>
            <c:strRef>
              <c:f>'Your Neighbourhood'!$B$18</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Neighbourhood'!$D$18</c:f>
              <c:numCache>
                <c:formatCode>0.0</c:formatCode>
                <c:ptCount val="1"/>
                <c:pt idx="0">
                  <c:v>28.206051873198845</c:v>
                </c:pt>
              </c:numCache>
            </c:numRef>
          </c:val>
          <c:extLst>
            <c:ext xmlns:c16="http://schemas.microsoft.com/office/drawing/2014/chart" uri="{C3380CC4-5D6E-409C-BE32-E72D297353CC}">
              <c16:uniqueId val="{00000002-218F-436D-822A-BA3673175D2F}"/>
            </c:ext>
          </c:extLst>
        </c:ser>
        <c:ser>
          <c:idx val="3"/>
          <c:order val="3"/>
          <c:tx>
            <c:strRef>
              <c:f>'Your Neighbourhood'!$B$19</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Neighbourhood'!$D$19</c:f>
              <c:numCache>
                <c:formatCode>0.0</c:formatCode>
                <c:ptCount val="1"/>
                <c:pt idx="0">
                  <c:v>14.733429394812681</c:v>
                </c:pt>
              </c:numCache>
            </c:numRef>
          </c:val>
          <c:extLst>
            <c:ext xmlns:c16="http://schemas.microsoft.com/office/drawing/2014/chart" uri="{C3380CC4-5D6E-409C-BE32-E72D297353CC}">
              <c16:uniqueId val="{00000003-218F-436D-822A-BA3673175D2F}"/>
            </c:ext>
          </c:extLst>
        </c:ser>
        <c:ser>
          <c:idx val="4"/>
          <c:order val="4"/>
          <c:tx>
            <c:strRef>
              <c:f>'Your Neighbourhood'!$B$20</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Neighbourhood'!$D$20</c:f>
              <c:numCache>
                <c:formatCode>0.0</c:formatCode>
                <c:ptCount val="1"/>
                <c:pt idx="0">
                  <c:v>7.2766570605187315</c:v>
                </c:pt>
              </c:numCache>
            </c:numRef>
          </c:val>
          <c:extLst>
            <c:ext xmlns:c16="http://schemas.microsoft.com/office/drawing/2014/chart" uri="{C3380CC4-5D6E-409C-BE32-E72D297353CC}">
              <c16:uniqueId val="{00000004-218F-436D-822A-BA3673175D2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safe or unsafe do you feel in the following situations?  Walking in the city centre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87E-2"/>
          <c:y val="0.26819480898221049"/>
          <c:w val="0.87122462817147861"/>
          <c:h val="0.3789706533596881"/>
        </c:manualLayout>
      </c:layout>
      <c:lineChart>
        <c:grouping val="standard"/>
        <c:varyColors val="0"/>
        <c:ser>
          <c:idx val="0"/>
          <c:order val="0"/>
          <c:tx>
            <c:strRef>
              <c:f>'Trend data (2)'!$C$56</c:f>
              <c:strCache>
                <c:ptCount val="1"/>
                <c:pt idx="0">
                  <c:v>When walking in the city centre in daylight </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(2)'!$B$61:$B$65</c:f>
              <c:numCache>
                <c:formatCode>General</c:formatCode>
                <c:ptCount val="5"/>
                <c:pt idx="0">
                  <c:v>2018</c:v>
                </c:pt>
                <c:pt idx="1">
                  <c:v>2019</c:v>
                </c:pt>
                <c:pt idx="2">
                  <c:v>2020</c:v>
                </c:pt>
                <c:pt idx="3">
                  <c:v>2021</c:v>
                </c:pt>
                <c:pt idx="4">
                  <c:v>2022</c:v>
                </c:pt>
              </c:numCache>
            </c:numRef>
          </c:cat>
          <c:val>
            <c:numRef>
              <c:f>'Trend data (2)'!$C$61:$C$65</c:f>
              <c:numCache>
                <c:formatCode>General</c:formatCode>
                <c:ptCount val="5"/>
                <c:pt idx="0">
                  <c:v>91.9</c:v>
                </c:pt>
                <c:pt idx="1">
                  <c:v>87.1</c:v>
                </c:pt>
                <c:pt idx="2" formatCode="0.0">
                  <c:v>89.159966731355695</c:v>
                </c:pt>
                <c:pt idx="3" formatCode="0.0">
                  <c:v>84.011488750598375</c:v>
                </c:pt>
                <c:pt idx="4" formatCode="0.0">
                  <c:v>82.783404116301853</c:v>
                </c:pt>
              </c:numCache>
            </c:numRef>
          </c:val>
          <c:smooth val="0"/>
          <c:extLst>
            <c:ext xmlns:c16="http://schemas.microsoft.com/office/drawing/2014/chart" uri="{C3380CC4-5D6E-409C-BE32-E72D297353CC}">
              <c16:uniqueId val="{00000000-0AFA-40BB-9B69-8129E9478987}"/>
            </c:ext>
          </c:extLst>
        </c:ser>
        <c:ser>
          <c:idx val="1"/>
          <c:order val="1"/>
          <c:tx>
            <c:strRef>
              <c:f>'Trend data (2)'!$D$56</c:f>
              <c:strCache>
                <c:ptCount val="1"/>
                <c:pt idx="0">
                  <c:v>When walking in the city centre after dark </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(2)'!$B$61:$B$65</c:f>
              <c:numCache>
                <c:formatCode>General</c:formatCode>
                <c:ptCount val="5"/>
                <c:pt idx="0">
                  <c:v>2018</c:v>
                </c:pt>
                <c:pt idx="1">
                  <c:v>2019</c:v>
                </c:pt>
                <c:pt idx="2">
                  <c:v>2020</c:v>
                </c:pt>
                <c:pt idx="3">
                  <c:v>2021</c:v>
                </c:pt>
                <c:pt idx="4">
                  <c:v>2022</c:v>
                </c:pt>
              </c:numCache>
            </c:numRef>
          </c:cat>
          <c:val>
            <c:numRef>
              <c:f>'Trend data (2)'!$D$61:$D$65</c:f>
              <c:numCache>
                <c:formatCode>General</c:formatCode>
                <c:ptCount val="5"/>
                <c:pt idx="0">
                  <c:v>40.700000000000003</c:v>
                </c:pt>
                <c:pt idx="1">
                  <c:v>36.200000000000003</c:v>
                </c:pt>
                <c:pt idx="2" formatCode="0.0">
                  <c:v>37.005887300252311</c:v>
                </c:pt>
                <c:pt idx="3" formatCode="0.0">
                  <c:v>29.7323600973236</c:v>
                </c:pt>
                <c:pt idx="4" formatCode="0.0">
                  <c:v>30.288940551311857</c:v>
                </c:pt>
              </c:numCache>
            </c:numRef>
          </c:val>
          <c:smooth val="0"/>
          <c:extLst>
            <c:ext xmlns:c16="http://schemas.microsoft.com/office/drawing/2014/chart" uri="{C3380CC4-5D6E-409C-BE32-E72D297353CC}">
              <c16:uniqueId val="{00000001-0AFA-40BB-9B69-8129E9478987}"/>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safe or unsafe do you feel in the following situations?  Travelling by bus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8282407407407412"/>
          <c:w val="0.87122462817147861"/>
          <c:h val="0.46943274157151021"/>
        </c:manualLayout>
      </c:layout>
      <c:lineChart>
        <c:grouping val="standard"/>
        <c:varyColors val="0"/>
        <c:ser>
          <c:idx val="0"/>
          <c:order val="0"/>
          <c:tx>
            <c:strRef>
              <c:f>'Trend data (2)'!$C$69</c:f>
              <c:strCache>
                <c:ptCount val="1"/>
                <c:pt idx="0">
                  <c:v>Travelling by bus in daylight</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(2)'!$B$74:$B$78</c:f>
              <c:numCache>
                <c:formatCode>General</c:formatCode>
                <c:ptCount val="5"/>
                <c:pt idx="0">
                  <c:v>2018</c:v>
                </c:pt>
                <c:pt idx="1">
                  <c:v>2019</c:v>
                </c:pt>
                <c:pt idx="2">
                  <c:v>2020</c:v>
                </c:pt>
                <c:pt idx="3">
                  <c:v>2021</c:v>
                </c:pt>
                <c:pt idx="4">
                  <c:v>2022</c:v>
                </c:pt>
              </c:numCache>
            </c:numRef>
          </c:cat>
          <c:val>
            <c:numRef>
              <c:f>'Trend data (2)'!$C$74:$C$78</c:f>
              <c:numCache>
                <c:formatCode>0.0</c:formatCode>
                <c:ptCount val="5"/>
                <c:pt idx="0">
                  <c:v>95.7</c:v>
                </c:pt>
                <c:pt idx="1">
                  <c:v>94.9</c:v>
                </c:pt>
                <c:pt idx="2">
                  <c:v>94.378441031585055</c:v>
                </c:pt>
                <c:pt idx="3">
                  <c:v>91.712707182320443</c:v>
                </c:pt>
                <c:pt idx="4">
                  <c:v>94.283769989792447</c:v>
                </c:pt>
              </c:numCache>
            </c:numRef>
          </c:val>
          <c:smooth val="0"/>
          <c:extLst>
            <c:ext xmlns:c16="http://schemas.microsoft.com/office/drawing/2014/chart" uri="{C3380CC4-5D6E-409C-BE32-E72D297353CC}">
              <c16:uniqueId val="{00000000-55BC-4D69-BF19-F5F2079398C8}"/>
            </c:ext>
          </c:extLst>
        </c:ser>
        <c:ser>
          <c:idx val="1"/>
          <c:order val="1"/>
          <c:tx>
            <c:strRef>
              <c:f>'Trend data (2)'!$D$69</c:f>
              <c:strCache>
                <c:ptCount val="1"/>
                <c:pt idx="0">
                  <c:v>Travelling by bus after dark</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(2)'!$B$74:$B$78</c:f>
              <c:numCache>
                <c:formatCode>General</c:formatCode>
                <c:ptCount val="5"/>
                <c:pt idx="0">
                  <c:v>2018</c:v>
                </c:pt>
                <c:pt idx="1">
                  <c:v>2019</c:v>
                </c:pt>
                <c:pt idx="2">
                  <c:v>2020</c:v>
                </c:pt>
                <c:pt idx="3">
                  <c:v>2021</c:v>
                </c:pt>
                <c:pt idx="4">
                  <c:v>2022</c:v>
                </c:pt>
              </c:numCache>
            </c:numRef>
          </c:cat>
          <c:val>
            <c:numRef>
              <c:f>'Trend data (2)'!$D$74:$D$78</c:f>
              <c:numCache>
                <c:formatCode>0.0</c:formatCode>
                <c:ptCount val="5"/>
                <c:pt idx="0">
                  <c:v>61.7</c:v>
                </c:pt>
                <c:pt idx="1">
                  <c:v>59.2</c:v>
                </c:pt>
                <c:pt idx="2">
                  <c:v>58.144329896907223</c:v>
                </c:pt>
                <c:pt idx="3">
                  <c:v>51.964839710444679</c:v>
                </c:pt>
                <c:pt idx="4">
                  <c:v>54.38413361169102</c:v>
                </c:pt>
              </c:numCache>
            </c:numRef>
          </c:val>
          <c:smooth val="0"/>
          <c:extLst>
            <c:ext xmlns:c16="http://schemas.microsoft.com/office/drawing/2014/chart" uri="{C3380CC4-5D6E-409C-BE32-E72D297353CC}">
              <c16:uniqueId val="{00000001-55BC-4D69-BF19-F5F2079398C8}"/>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safe or unsafe do you feel in the following situations?  When cycling in Cardiff</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251870173288858"/>
          <c:w val="0.87122462817147861"/>
          <c:h val="0.48466079708336168"/>
        </c:manualLayout>
      </c:layout>
      <c:lineChart>
        <c:grouping val="standard"/>
        <c:varyColors val="0"/>
        <c:ser>
          <c:idx val="0"/>
          <c:order val="0"/>
          <c:tx>
            <c:strRef>
              <c:f>'Trend data (2)'!$C$81</c:f>
              <c:strCache>
                <c:ptCount val="1"/>
                <c:pt idx="0">
                  <c:v>Whan cycling in Cardiff in the day</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(2)'!$B$86:$B$90</c:f>
              <c:numCache>
                <c:formatCode>General</c:formatCode>
                <c:ptCount val="5"/>
                <c:pt idx="0">
                  <c:v>2018</c:v>
                </c:pt>
                <c:pt idx="1">
                  <c:v>2019</c:v>
                </c:pt>
                <c:pt idx="2">
                  <c:v>2020</c:v>
                </c:pt>
                <c:pt idx="3">
                  <c:v>2021</c:v>
                </c:pt>
                <c:pt idx="4">
                  <c:v>2022</c:v>
                </c:pt>
              </c:numCache>
            </c:numRef>
          </c:cat>
          <c:val>
            <c:numRef>
              <c:f>'Trend data (2)'!$C$86:$C$90</c:f>
              <c:numCache>
                <c:formatCode>0.0</c:formatCode>
                <c:ptCount val="5"/>
                <c:pt idx="0">
                  <c:v>64</c:v>
                </c:pt>
                <c:pt idx="1">
                  <c:v>58.4</c:v>
                </c:pt>
                <c:pt idx="2">
                  <c:v>62.508710801393732</c:v>
                </c:pt>
                <c:pt idx="3">
                  <c:v>61.880559085133413</c:v>
                </c:pt>
                <c:pt idx="4">
                  <c:v>60.909090909090907</c:v>
                </c:pt>
              </c:numCache>
            </c:numRef>
          </c:val>
          <c:smooth val="0"/>
          <c:extLst>
            <c:ext xmlns:c16="http://schemas.microsoft.com/office/drawing/2014/chart" uri="{C3380CC4-5D6E-409C-BE32-E72D297353CC}">
              <c16:uniqueId val="{00000000-976B-4211-B145-135150F18A0F}"/>
            </c:ext>
          </c:extLst>
        </c:ser>
        <c:ser>
          <c:idx val="1"/>
          <c:order val="1"/>
          <c:tx>
            <c:strRef>
              <c:f>'Trend data (2)'!$D$81</c:f>
              <c:strCache>
                <c:ptCount val="1"/>
                <c:pt idx="0">
                  <c:v>When cycling in Cardiff after dark</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(2)'!$B$86:$B$90</c:f>
              <c:numCache>
                <c:formatCode>General</c:formatCode>
                <c:ptCount val="5"/>
                <c:pt idx="0">
                  <c:v>2018</c:v>
                </c:pt>
                <c:pt idx="1">
                  <c:v>2019</c:v>
                </c:pt>
                <c:pt idx="2">
                  <c:v>2020</c:v>
                </c:pt>
                <c:pt idx="3">
                  <c:v>2021</c:v>
                </c:pt>
                <c:pt idx="4">
                  <c:v>2022</c:v>
                </c:pt>
              </c:numCache>
            </c:numRef>
          </c:cat>
          <c:val>
            <c:numRef>
              <c:f>'Trend data (2)'!$D$86:$D$90</c:f>
              <c:numCache>
                <c:formatCode>0.0</c:formatCode>
                <c:ptCount val="5"/>
                <c:pt idx="0">
                  <c:v>30.2</c:v>
                </c:pt>
                <c:pt idx="1">
                  <c:v>24.8</c:v>
                </c:pt>
                <c:pt idx="2">
                  <c:v>25.874867444326615</c:v>
                </c:pt>
                <c:pt idx="3">
                  <c:v>23.320413436692505</c:v>
                </c:pt>
                <c:pt idx="4">
                  <c:v>24.476885644768856</c:v>
                </c:pt>
              </c:numCache>
            </c:numRef>
          </c:val>
          <c:smooth val="0"/>
          <c:extLst>
            <c:ext xmlns:c16="http://schemas.microsoft.com/office/drawing/2014/chart" uri="{C3380CC4-5D6E-409C-BE32-E72D297353CC}">
              <c16:uniqueId val="{00000001-976B-4211-B145-135150F18A0F}"/>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do you agree or disagree with this statement: My neighbourhood is a place where people get on well together and help each other?</a:t>
            </a:r>
          </a:p>
        </c:rich>
      </c:tx>
      <c:overlay val="0"/>
      <c:spPr>
        <a:noFill/>
        <a:ln>
          <a:noFill/>
        </a:ln>
        <a:effectLst/>
      </c:spPr>
    </c:title>
    <c:autoTitleDeleted val="0"/>
    <c:plotArea>
      <c:layout>
        <c:manualLayout>
          <c:layoutTarget val="inner"/>
          <c:xMode val="edge"/>
          <c:yMode val="edge"/>
          <c:x val="0.37016383821587517"/>
          <c:y val="0.19735449735449737"/>
          <c:w val="0.58623889405128704"/>
          <c:h val="0.62733047257981644"/>
        </c:manualLayout>
      </c:layout>
      <c:barChart>
        <c:barDir val="bar"/>
        <c:grouping val="percentStacked"/>
        <c:varyColors val="0"/>
        <c:ser>
          <c:idx val="0"/>
          <c:order val="0"/>
          <c:tx>
            <c:strRef>
              <c:f>'Your Neighbourhood By Demograph'!$Z$18</c:f>
              <c:strCache>
                <c:ptCount val="1"/>
                <c:pt idx="0">
                  <c:v>Strongly agree</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Demograph'!$AA$17:$AK$17</c:f>
              <c:strCache>
                <c:ptCount val="11"/>
                <c:pt idx="0">
                  <c:v>Under 35 (Base:262)</c:v>
                </c:pt>
                <c:pt idx="1">
                  <c:v>LGBTQ+ (Base:204)</c:v>
                </c:pt>
                <c:pt idx="2">
                  <c:v>Southern Arc (Base:625)</c:v>
                </c:pt>
                <c:pt idx="3">
                  <c:v>Identify as disabled (Base:299)</c:v>
                </c:pt>
                <c:pt idx="4">
                  <c:v>All respondents (Base:2,776)</c:v>
                </c:pt>
                <c:pt idx="5">
                  <c:v>Minority ethnicity (Base:213)</c:v>
                </c:pt>
                <c:pt idx="6">
                  <c:v>Welsh speaker (Base:220)</c:v>
                </c:pt>
                <c:pt idx="7">
                  <c:v>Male (Base:801)</c:v>
                </c:pt>
                <c:pt idx="8">
                  <c:v>Female (Base:1,143)</c:v>
                </c:pt>
                <c:pt idx="9">
                  <c:v>Children in household (Base:510)</c:v>
                </c:pt>
                <c:pt idx="10">
                  <c:v>55+ (Base:1,021)</c:v>
                </c:pt>
              </c:strCache>
            </c:strRef>
          </c:cat>
          <c:val>
            <c:numRef>
              <c:f>'Your Neighbourhood By Demograph'!$AA$18:$AK$18</c:f>
              <c:numCache>
                <c:formatCode>0.0</c:formatCode>
                <c:ptCount val="11"/>
                <c:pt idx="0">
                  <c:v>15.267175572519085</c:v>
                </c:pt>
                <c:pt idx="1">
                  <c:v>23.03921568627451</c:v>
                </c:pt>
                <c:pt idx="2">
                  <c:v>13.44</c:v>
                </c:pt>
                <c:pt idx="3">
                  <c:v>17.725752508361204</c:v>
                </c:pt>
                <c:pt idx="4">
                  <c:v>20.172910662824208</c:v>
                </c:pt>
                <c:pt idx="5">
                  <c:v>20.657276995305164</c:v>
                </c:pt>
                <c:pt idx="6">
                  <c:v>26.81818181818182</c:v>
                </c:pt>
                <c:pt idx="7">
                  <c:v>22.971285892634207</c:v>
                </c:pt>
                <c:pt idx="8">
                  <c:v>21.872265966754156</c:v>
                </c:pt>
                <c:pt idx="9">
                  <c:v>24.313725490196077</c:v>
                </c:pt>
                <c:pt idx="10">
                  <c:v>25.073457394711067</c:v>
                </c:pt>
              </c:numCache>
            </c:numRef>
          </c:val>
          <c:extLst>
            <c:ext xmlns:c16="http://schemas.microsoft.com/office/drawing/2014/chart" uri="{C3380CC4-5D6E-409C-BE32-E72D297353CC}">
              <c16:uniqueId val="{00000005-D8A1-4015-BFEB-50322119F293}"/>
            </c:ext>
          </c:extLst>
        </c:ser>
        <c:ser>
          <c:idx val="1"/>
          <c:order val="1"/>
          <c:tx>
            <c:strRef>
              <c:f>'Your Neighbourhood By Demograph'!$Z$19</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Demograph'!$AA$17:$AK$17</c:f>
              <c:strCache>
                <c:ptCount val="11"/>
                <c:pt idx="0">
                  <c:v>Under 35 (Base:262)</c:v>
                </c:pt>
                <c:pt idx="1">
                  <c:v>LGBTQ+ (Base:204)</c:v>
                </c:pt>
                <c:pt idx="2">
                  <c:v>Southern Arc (Base:625)</c:v>
                </c:pt>
                <c:pt idx="3">
                  <c:v>Identify as disabled (Base:299)</c:v>
                </c:pt>
                <c:pt idx="4">
                  <c:v>All respondents (Base:2,776)</c:v>
                </c:pt>
                <c:pt idx="5">
                  <c:v>Minority ethnicity (Base:213)</c:v>
                </c:pt>
                <c:pt idx="6">
                  <c:v>Welsh speaker (Base:220)</c:v>
                </c:pt>
                <c:pt idx="7">
                  <c:v>Male (Base:801)</c:v>
                </c:pt>
                <c:pt idx="8">
                  <c:v>Female (Base:1,143)</c:v>
                </c:pt>
                <c:pt idx="9">
                  <c:v>Children in household (Base:510)</c:v>
                </c:pt>
                <c:pt idx="10">
                  <c:v>55+ (Base:1,021)</c:v>
                </c:pt>
              </c:strCache>
            </c:strRef>
          </c:cat>
          <c:val>
            <c:numRef>
              <c:f>'Your Neighbourhood By Demograph'!$AA$19:$AK$19</c:f>
              <c:numCache>
                <c:formatCode>0.0</c:formatCode>
                <c:ptCount val="11"/>
                <c:pt idx="0">
                  <c:v>24.045801526717558</c:v>
                </c:pt>
                <c:pt idx="1">
                  <c:v>18.137254901960784</c:v>
                </c:pt>
                <c:pt idx="2">
                  <c:v>28.16</c:v>
                </c:pt>
                <c:pt idx="3">
                  <c:v>24.749163879598662</c:v>
                </c:pt>
                <c:pt idx="4">
                  <c:v>29.610951008645532</c:v>
                </c:pt>
                <c:pt idx="5">
                  <c:v>29.577464788732392</c:v>
                </c:pt>
                <c:pt idx="6">
                  <c:v>23.636363636363637</c:v>
                </c:pt>
                <c:pt idx="7">
                  <c:v>28.214731585518106</c:v>
                </c:pt>
                <c:pt idx="8">
                  <c:v>30.971128608923888</c:v>
                </c:pt>
                <c:pt idx="9">
                  <c:v>29.607843137254903</c:v>
                </c:pt>
                <c:pt idx="10">
                  <c:v>30.068560235063664</c:v>
                </c:pt>
              </c:numCache>
            </c:numRef>
          </c:val>
          <c:extLst>
            <c:ext xmlns:c16="http://schemas.microsoft.com/office/drawing/2014/chart" uri="{C3380CC4-5D6E-409C-BE32-E72D297353CC}">
              <c16:uniqueId val="{0000000A-D8A1-4015-BFEB-50322119F293}"/>
            </c:ext>
          </c:extLst>
        </c:ser>
        <c:ser>
          <c:idx val="2"/>
          <c:order val="2"/>
          <c:tx>
            <c:strRef>
              <c:f>'Your Neighbourhood By Demograph'!$Z$20</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Demograph'!$AA$17:$AK$17</c:f>
              <c:strCache>
                <c:ptCount val="11"/>
                <c:pt idx="0">
                  <c:v>Under 35 (Base:262)</c:v>
                </c:pt>
                <c:pt idx="1">
                  <c:v>LGBTQ+ (Base:204)</c:v>
                </c:pt>
                <c:pt idx="2">
                  <c:v>Southern Arc (Base:625)</c:v>
                </c:pt>
                <c:pt idx="3">
                  <c:v>Identify as disabled (Base:299)</c:v>
                </c:pt>
                <c:pt idx="4">
                  <c:v>All respondents (Base:2,776)</c:v>
                </c:pt>
                <c:pt idx="5">
                  <c:v>Minority ethnicity (Base:213)</c:v>
                </c:pt>
                <c:pt idx="6">
                  <c:v>Welsh speaker (Base:220)</c:v>
                </c:pt>
                <c:pt idx="7">
                  <c:v>Male (Base:801)</c:v>
                </c:pt>
                <c:pt idx="8">
                  <c:v>Female (Base:1,143)</c:v>
                </c:pt>
                <c:pt idx="9">
                  <c:v>Children in household (Base:510)</c:v>
                </c:pt>
                <c:pt idx="10">
                  <c:v>55+ (Base:1,021)</c:v>
                </c:pt>
              </c:strCache>
            </c:strRef>
          </c:cat>
          <c:val>
            <c:numRef>
              <c:f>'Your Neighbourhood By Demograph'!$AA$20:$AK$20</c:f>
              <c:numCache>
                <c:formatCode>0.0</c:formatCode>
                <c:ptCount val="11"/>
                <c:pt idx="0">
                  <c:v>27.099236641221374</c:v>
                </c:pt>
                <c:pt idx="1">
                  <c:v>30.392156862745097</c:v>
                </c:pt>
                <c:pt idx="2">
                  <c:v>28.32</c:v>
                </c:pt>
                <c:pt idx="3">
                  <c:v>30.100334448160538</c:v>
                </c:pt>
                <c:pt idx="4">
                  <c:v>28.206051873198845</c:v>
                </c:pt>
                <c:pt idx="5">
                  <c:v>24.413145539906104</c:v>
                </c:pt>
                <c:pt idx="6">
                  <c:v>29.09090909090909</c:v>
                </c:pt>
                <c:pt idx="7">
                  <c:v>28.838951310861422</c:v>
                </c:pt>
                <c:pt idx="8">
                  <c:v>25.021872265966756</c:v>
                </c:pt>
                <c:pt idx="9">
                  <c:v>21.568627450980394</c:v>
                </c:pt>
                <c:pt idx="10">
                  <c:v>27.815866797257588</c:v>
                </c:pt>
              </c:numCache>
            </c:numRef>
          </c:val>
          <c:extLst>
            <c:ext xmlns:c16="http://schemas.microsoft.com/office/drawing/2014/chart" uri="{C3380CC4-5D6E-409C-BE32-E72D297353CC}">
              <c16:uniqueId val="{0000000C-D8A1-4015-BFEB-50322119F293}"/>
            </c:ext>
          </c:extLst>
        </c:ser>
        <c:ser>
          <c:idx val="3"/>
          <c:order val="3"/>
          <c:tx>
            <c:strRef>
              <c:f>'Your Neighbourhood By Demograph'!$Z$21</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Demograph'!$AA$17:$AK$17</c:f>
              <c:strCache>
                <c:ptCount val="11"/>
                <c:pt idx="0">
                  <c:v>Under 35 (Base:262)</c:v>
                </c:pt>
                <c:pt idx="1">
                  <c:v>LGBTQ+ (Base:204)</c:v>
                </c:pt>
                <c:pt idx="2">
                  <c:v>Southern Arc (Base:625)</c:v>
                </c:pt>
                <c:pt idx="3">
                  <c:v>Identify as disabled (Base:299)</c:v>
                </c:pt>
                <c:pt idx="4">
                  <c:v>All respondents (Base:2,776)</c:v>
                </c:pt>
                <c:pt idx="5">
                  <c:v>Minority ethnicity (Base:213)</c:v>
                </c:pt>
                <c:pt idx="6">
                  <c:v>Welsh speaker (Base:220)</c:v>
                </c:pt>
                <c:pt idx="7">
                  <c:v>Male (Base:801)</c:v>
                </c:pt>
                <c:pt idx="8">
                  <c:v>Female (Base:1,143)</c:v>
                </c:pt>
                <c:pt idx="9">
                  <c:v>Children in household (Base:510)</c:v>
                </c:pt>
                <c:pt idx="10">
                  <c:v>55+ (Base:1,021)</c:v>
                </c:pt>
              </c:strCache>
            </c:strRef>
          </c:cat>
          <c:val>
            <c:numRef>
              <c:f>'Your Neighbourhood By Demograph'!$AA$21:$AK$21</c:f>
              <c:numCache>
                <c:formatCode>0.0</c:formatCode>
                <c:ptCount val="11"/>
                <c:pt idx="0">
                  <c:v>21.374045801526716</c:v>
                </c:pt>
                <c:pt idx="1">
                  <c:v>17.156862745098039</c:v>
                </c:pt>
                <c:pt idx="2">
                  <c:v>19.68</c:v>
                </c:pt>
                <c:pt idx="3">
                  <c:v>15.719063545150503</c:v>
                </c:pt>
                <c:pt idx="4">
                  <c:v>14.733429394812681</c:v>
                </c:pt>
                <c:pt idx="5">
                  <c:v>18.779342723004692</c:v>
                </c:pt>
                <c:pt idx="6">
                  <c:v>15</c:v>
                </c:pt>
                <c:pt idx="7">
                  <c:v>13.607990012484395</c:v>
                </c:pt>
                <c:pt idx="8">
                  <c:v>14.960629921259844</c:v>
                </c:pt>
                <c:pt idx="9">
                  <c:v>15.490196078431373</c:v>
                </c:pt>
                <c:pt idx="10">
                  <c:v>12.438785504407443</c:v>
                </c:pt>
              </c:numCache>
            </c:numRef>
          </c:val>
          <c:extLst>
            <c:ext xmlns:c16="http://schemas.microsoft.com/office/drawing/2014/chart" uri="{C3380CC4-5D6E-409C-BE32-E72D297353CC}">
              <c16:uniqueId val="{0000000D-D8A1-4015-BFEB-50322119F293}"/>
            </c:ext>
          </c:extLst>
        </c:ser>
        <c:ser>
          <c:idx val="4"/>
          <c:order val="4"/>
          <c:tx>
            <c:strRef>
              <c:f>'Your Neighbourhood By Demograph'!$Z$22</c:f>
              <c:strCache>
                <c:ptCount val="1"/>
                <c:pt idx="0">
                  <c:v>Strongly disagree</c:v>
                </c:pt>
              </c:strCache>
            </c:strRef>
          </c:tx>
          <c:spPr>
            <a:solidFill>
              <a:srgbClr val="FF0000"/>
            </a:solidFill>
            <a:ln>
              <a:solidFill>
                <a:schemeClr val="tx1"/>
              </a:solid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A-82F7-43F3-B9C5-A555D7E5C06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Demograph'!$AA$17:$AK$17</c:f>
              <c:strCache>
                <c:ptCount val="11"/>
                <c:pt idx="0">
                  <c:v>Under 35 (Base:262)</c:v>
                </c:pt>
                <c:pt idx="1">
                  <c:v>LGBTQ+ (Base:204)</c:v>
                </c:pt>
                <c:pt idx="2">
                  <c:v>Southern Arc (Base:625)</c:v>
                </c:pt>
                <c:pt idx="3">
                  <c:v>Identify as disabled (Base:299)</c:v>
                </c:pt>
                <c:pt idx="4">
                  <c:v>All respondents (Base:2,776)</c:v>
                </c:pt>
                <c:pt idx="5">
                  <c:v>Minority ethnicity (Base:213)</c:v>
                </c:pt>
                <c:pt idx="6">
                  <c:v>Welsh speaker (Base:220)</c:v>
                </c:pt>
                <c:pt idx="7">
                  <c:v>Male (Base:801)</c:v>
                </c:pt>
                <c:pt idx="8">
                  <c:v>Female (Base:1,143)</c:v>
                </c:pt>
                <c:pt idx="9">
                  <c:v>Children in household (Base:510)</c:v>
                </c:pt>
                <c:pt idx="10">
                  <c:v>55+ (Base:1,021)</c:v>
                </c:pt>
              </c:strCache>
            </c:strRef>
          </c:cat>
          <c:val>
            <c:numRef>
              <c:f>'Your Neighbourhood By Demograph'!$AA$22:$AK$22</c:f>
              <c:numCache>
                <c:formatCode>0.0</c:formatCode>
                <c:ptCount val="11"/>
                <c:pt idx="0">
                  <c:v>12.213740458015266</c:v>
                </c:pt>
                <c:pt idx="1">
                  <c:v>11.274509803921569</c:v>
                </c:pt>
                <c:pt idx="2">
                  <c:v>10.4</c:v>
                </c:pt>
                <c:pt idx="3">
                  <c:v>11.705685618729097</c:v>
                </c:pt>
                <c:pt idx="4">
                  <c:v>7.2766570605187315</c:v>
                </c:pt>
                <c:pt idx="5">
                  <c:v>6.5727699530516439</c:v>
                </c:pt>
                <c:pt idx="6">
                  <c:v>5.4545454545454541</c:v>
                </c:pt>
                <c:pt idx="7">
                  <c:v>6.3670411985018731</c:v>
                </c:pt>
                <c:pt idx="8">
                  <c:v>7.1741032370953626</c:v>
                </c:pt>
                <c:pt idx="9">
                  <c:v>9.0196078431372548</c:v>
                </c:pt>
                <c:pt idx="10">
                  <c:v>4.6033300685602354</c:v>
                </c:pt>
              </c:numCache>
            </c:numRef>
          </c:val>
          <c:extLst>
            <c:ext xmlns:c16="http://schemas.microsoft.com/office/drawing/2014/chart" uri="{C3380CC4-5D6E-409C-BE32-E72D297353CC}">
              <c16:uniqueId val="{0000000E-D8A1-4015-BFEB-50322119F2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 </a:t>
            </a:r>
            <a:r>
              <a:rPr lang="en-GB">
                <a:solidFill>
                  <a:schemeClr val="bg2">
                    <a:lumMod val="25000"/>
                  </a:schemeClr>
                </a:solidFill>
              </a:rPr>
              <a:t>To what extent do you agree or disagree with this statement: My neighbourhood is a place where people get on well together and help each other?</a:t>
            </a:r>
            <a:br>
              <a:rPr lang="en-GB">
                <a:solidFill>
                  <a:schemeClr val="bg2">
                    <a:lumMod val="25000"/>
                  </a:schemeClr>
                </a:solidFill>
              </a:rPr>
            </a:br>
            <a:r>
              <a:rPr lang="en-GB">
                <a:solidFill>
                  <a:schemeClr val="bg2">
                    <a:lumMod val="25000"/>
                  </a:schemeClr>
                </a:solidFill>
              </a:rPr>
              <a:t>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39651712180320764"/>
          <c:y val="0.32008606116489929"/>
          <c:w val="0.55518241583586192"/>
          <c:h val="0.47155640079913941"/>
        </c:manualLayout>
      </c:layout>
      <c:barChart>
        <c:barDir val="bar"/>
        <c:grouping val="percentStacked"/>
        <c:varyColors val="0"/>
        <c:ser>
          <c:idx val="0"/>
          <c:order val="0"/>
          <c:tx>
            <c:strRef>
              <c:f>'Your Neighbourhood_Dep'!$P$18</c:f>
              <c:strCache>
                <c:ptCount val="1"/>
                <c:pt idx="0">
                  <c:v>Strongly agree</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Neighbourhood_Dep'!$Q$17:$V$17</c:f>
              <c:strCache>
                <c:ptCount val="6"/>
                <c:pt idx="0">
                  <c:v>All Respondents (Base: 2776)</c:v>
                </c:pt>
                <c:pt idx="1">
                  <c:v>Least Deprived (Base: 427)</c:v>
                </c:pt>
                <c:pt idx="2">
                  <c:v>Next Least Deprived (Base: 442)</c:v>
                </c:pt>
                <c:pt idx="3">
                  <c:v>Middle (Base: 282)</c:v>
                </c:pt>
                <c:pt idx="4">
                  <c:v>Next Most Deprived (Base: 304)</c:v>
                </c:pt>
                <c:pt idx="5">
                  <c:v>Most Deprived (Base: 220)</c:v>
                </c:pt>
              </c:strCache>
            </c:strRef>
          </c:cat>
          <c:val>
            <c:numRef>
              <c:f>'Your Neighbourhood_Dep'!$Q$18:$V$18</c:f>
              <c:numCache>
                <c:formatCode>0.0</c:formatCode>
                <c:ptCount val="6"/>
                <c:pt idx="0">
                  <c:v>20.172910662824208</c:v>
                </c:pt>
                <c:pt idx="1">
                  <c:v>37.704918032786885</c:v>
                </c:pt>
                <c:pt idx="2">
                  <c:v>24.434389140271492</c:v>
                </c:pt>
                <c:pt idx="3">
                  <c:v>15.957446808510639</c:v>
                </c:pt>
                <c:pt idx="4">
                  <c:v>11.842105263157894</c:v>
                </c:pt>
                <c:pt idx="5">
                  <c:v>9.5454545454545467</c:v>
                </c:pt>
              </c:numCache>
            </c:numRef>
          </c:val>
          <c:extLst>
            <c:ext xmlns:c16="http://schemas.microsoft.com/office/drawing/2014/chart" uri="{C3380CC4-5D6E-409C-BE32-E72D297353CC}">
              <c16:uniqueId val="{00000000-D864-4F76-AC2F-4AE280D35FED}"/>
            </c:ext>
          </c:extLst>
        </c:ser>
        <c:ser>
          <c:idx val="1"/>
          <c:order val="1"/>
          <c:tx>
            <c:strRef>
              <c:f>'Your Neighbourhood_Dep'!$P$19</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Neighbourhood_Dep'!$Q$17:$V$17</c:f>
              <c:strCache>
                <c:ptCount val="6"/>
                <c:pt idx="0">
                  <c:v>All Respondents (Base: 2776)</c:v>
                </c:pt>
                <c:pt idx="1">
                  <c:v>Least Deprived (Base: 427)</c:v>
                </c:pt>
                <c:pt idx="2">
                  <c:v>Next Least Deprived (Base: 442)</c:v>
                </c:pt>
                <c:pt idx="3">
                  <c:v>Middle (Base: 282)</c:v>
                </c:pt>
                <c:pt idx="4">
                  <c:v>Next Most Deprived (Base: 304)</c:v>
                </c:pt>
                <c:pt idx="5">
                  <c:v>Most Deprived (Base: 220)</c:v>
                </c:pt>
              </c:strCache>
            </c:strRef>
          </c:cat>
          <c:val>
            <c:numRef>
              <c:f>'Your Neighbourhood_Dep'!$Q$19:$V$19</c:f>
              <c:numCache>
                <c:formatCode>0.0</c:formatCode>
                <c:ptCount val="6"/>
                <c:pt idx="0">
                  <c:v>29.610951008645532</c:v>
                </c:pt>
                <c:pt idx="1">
                  <c:v>31.381733021077284</c:v>
                </c:pt>
                <c:pt idx="2">
                  <c:v>30.995475113122172</c:v>
                </c:pt>
                <c:pt idx="3">
                  <c:v>30.49645390070922</c:v>
                </c:pt>
                <c:pt idx="4">
                  <c:v>26.973684210526315</c:v>
                </c:pt>
                <c:pt idx="5">
                  <c:v>23.636363636363637</c:v>
                </c:pt>
              </c:numCache>
            </c:numRef>
          </c:val>
          <c:extLst>
            <c:ext xmlns:c16="http://schemas.microsoft.com/office/drawing/2014/chart" uri="{C3380CC4-5D6E-409C-BE32-E72D297353CC}">
              <c16:uniqueId val="{00000001-D864-4F76-AC2F-4AE280D35FED}"/>
            </c:ext>
          </c:extLst>
        </c:ser>
        <c:ser>
          <c:idx val="2"/>
          <c:order val="2"/>
          <c:tx>
            <c:strRef>
              <c:f>'Your Neighbourhood_Dep'!$P$20</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Neighbourhood_Dep'!$Q$17:$V$17</c:f>
              <c:strCache>
                <c:ptCount val="6"/>
                <c:pt idx="0">
                  <c:v>All Respondents (Base: 2776)</c:v>
                </c:pt>
                <c:pt idx="1">
                  <c:v>Least Deprived (Base: 427)</c:v>
                </c:pt>
                <c:pt idx="2">
                  <c:v>Next Least Deprived (Base: 442)</c:v>
                </c:pt>
                <c:pt idx="3">
                  <c:v>Middle (Base: 282)</c:v>
                </c:pt>
                <c:pt idx="4">
                  <c:v>Next Most Deprived (Base: 304)</c:v>
                </c:pt>
                <c:pt idx="5">
                  <c:v>Most Deprived (Base: 220)</c:v>
                </c:pt>
              </c:strCache>
            </c:strRef>
          </c:cat>
          <c:val>
            <c:numRef>
              <c:f>'Your Neighbourhood_Dep'!$Q$20:$V$20</c:f>
              <c:numCache>
                <c:formatCode>0.0</c:formatCode>
                <c:ptCount val="6"/>
                <c:pt idx="0">
                  <c:v>28.206051873198845</c:v>
                </c:pt>
                <c:pt idx="1">
                  <c:v>22.014051522248241</c:v>
                </c:pt>
                <c:pt idx="2">
                  <c:v>28.959276018099551</c:v>
                </c:pt>
                <c:pt idx="3">
                  <c:v>29.078014184397162</c:v>
                </c:pt>
                <c:pt idx="4">
                  <c:v>28.618421052631575</c:v>
                </c:pt>
                <c:pt idx="5">
                  <c:v>27.27272727272727</c:v>
                </c:pt>
              </c:numCache>
            </c:numRef>
          </c:val>
          <c:extLst>
            <c:ext xmlns:c16="http://schemas.microsoft.com/office/drawing/2014/chart" uri="{C3380CC4-5D6E-409C-BE32-E72D297353CC}">
              <c16:uniqueId val="{00000002-D864-4F76-AC2F-4AE280D35FED}"/>
            </c:ext>
          </c:extLst>
        </c:ser>
        <c:ser>
          <c:idx val="3"/>
          <c:order val="3"/>
          <c:tx>
            <c:strRef>
              <c:f>'Your Neighbourhood_Dep'!$P$21</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Neighbourhood_Dep'!$Q$17:$V$17</c:f>
              <c:strCache>
                <c:ptCount val="6"/>
                <c:pt idx="0">
                  <c:v>All Respondents (Base: 2776)</c:v>
                </c:pt>
                <c:pt idx="1">
                  <c:v>Least Deprived (Base: 427)</c:v>
                </c:pt>
                <c:pt idx="2">
                  <c:v>Next Least Deprived (Base: 442)</c:v>
                </c:pt>
                <c:pt idx="3">
                  <c:v>Middle (Base: 282)</c:v>
                </c:pt>
                <c:pt idx="4">
                  <c:v>Next Most Deprived (Base: 304)</c:v>
                </c:pt>
                <c:pt idx="5">
                  <c:v>Most Deprived (Base: 220)</c:v>
                </c:pt>
              </c:strCache>
            </c:strRef>
          </c:cat>
          <c:val>
            <c:numRef>
              <c:f>'Your Neighbourhood_Dep'!$Q$21:$V$21</c:f>
              <c:numCache>
                <c:formatCode>0.0</c:formatCode>
                <c:ptCount val="6"/>
                <c:pt idx="0">
                  <c:v>14.733429394812681</c:v>
                </c:pt>
                <c:pt idx="1">
                  <c:v>6.3231850117096018</c:v>
                </c:pt>
                <c:pt idx="2">
                  <c:v>11.990950226244344</c:v>
                </c:pt>
                <c:pt idx="3">
                  <c:v>17.021276595744681</c:v>
                </c:pt>
                <c:pt idx="4">
                  <c:v>22.697368421052634</c:v>
                </c:pt>
                <c:pt idx="5">
                  <c:v>23.636363636363637</c:v>
                </c:pt>
              </c:numCache>
            </c:numRef>
          </c:val>
          <c:extLst>
            <c:ext xmlns:c16="http://schemas.microsoft.com/office/drawing/2014/chart" uri="{C3380CC4-5D6E-409C-BE32-E72D297353CC}">
              <c16:uniqueId val="{00000003-D864-4F76-AC2F-4AE280D35FED}"/>
            </c:ext>
          </c:extLst>
        </c:ser>
        <c:ser>
          <c:idx val="4"/>
          <c:order val="4"/>
          <c:tx>
            <c:strRef>
              <c:f>'Your Neighbourhood_Dep'!$P$22</c:f>
              <c:strCache>
                <c:ptCount val="1"/>
                <c:pt idx="0">
                  <c:v>Strongly disagree</c:v>
                </c:pt>
              </c:strCache>
            </c:strRef>
          </c:tx>
          <c:spPr>
            <a:solidFill>
              <a:srgbClr val="FF000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5-D864-4F76-AC2F-4AE280D35FED}"/>
                </c:ext>
              </c:extLst>
            </c:dLbl>
            <c:dLbl>
              <c:idx val="2"/>
              <c:delete val="1"/>
              <c:extLst>
                <c:ext xmlns:c15="http://schemas.microsoft.com/office/drawing/2012/chart" uri="{CE6537A1-D6FC-4f65-9D91-7224C49458BB}"/>
                <c:ext xmlns:c16="http://schemas.microsoft.com/office/drawing/2014/chart" uri="{C3380CC4-5D6E-409C-BE32-E72D297353CC}">
                  <c16:uniqueId val="{00000006-D864-4F76-AC2F-4AE280D35FE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Neighbourhood_Dep'!$Q$17:$V$17</c:f>
              <c:strCache>
                <c:ptCount val="6"/>
                <c:pt idx="0">
                  <c:v>All Respondents (Base: 2776)</c:v>
                </c:pt>
                <c:pt idx="1">
                  <c:v>Least Deprived (Base: 427)</c:v>
                </c:pt>
                <c:pt idx="2">
                  <c:v>Next Least Deprived (Base: 442)</c:v>
                </c:pt>
                <c:pt idx="3">
                  <c:v>Middle (Base: 282)</c:v>
                </c:pt>
                <c:pt idx="4">
                  <c:v>Next Most Deprived (Base: 304)</c:v>
                </c:pt>
                <c:pt idx="5">
                  <c:v>Most Deprived (Base: 220)</c:v>
                </c:pt>
              </c:strCache>
            </c:strRef>
          </c:cat>
          <c:val>
            <c:numRef>
              <c:f>'Your Neighbourhood_Dep'!$Q$22:$V$22</c:f>
              <c:numCache>
                <c:formatCode>0.0</c:formatCode>
                <c:ptCount val="6"/>
                <c:pt idx="0">
                  <c:v>7.2766570605187315</c:v>
                </c:pt>
                <c:pt idx="1">
                  <c:v>2.5761124121779861</c:v>
                </c:pt>
                <c:pt idx="2">
                  <c:v>3.6199095022624439</c:v>
                </c:pt>
                <c:pt idx="3">
                  <c:v>7.4468085106382977</c:v>
                </c:pt>
                <c:pt idx="4">
                  <c:v>9.8684210526315788</c:v>
                </c:pt>
                <c:pt idx="5">
                  <c:v>15.909090909090908</c:v>
                </c:pt>
              </c:numCache>
            </c:numRef>
          </c:val>
          <c:extLst>
            <c:ext xmlns:c16="http://schemas.microsoft.com/office/drawing/2014/chart" uri="{C3380CC4-5D6E-409C-BE32-E72D297353CC}">
              <c16:uniqueId val="{00000004-D864-4F76-AC2F-4AE280D35FE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'Neighbourhood trends'!$A$10</c:f>
          <c:strCache>
            <c:ptCount val="1"/>
            <c:pt idx="0">
              <c:v>To what extent do you agree or disagree with this statement: My neighbourhood is a place where people get on well together and help each other?</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'Neighbourhood trends'!$C$18</c:f>
              <c:strCache>
                <c:ptCount val="1"/>
                <c:pt idx="0">
                  <c:v>Most deprived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'Neighbourhood trends'!$B$19:$B$23</c:f>
              <c:numCache>
                <c:formatCode>General</c:formatCode>
                <c:ptCount val="5"/>
                <c:pt idx="0">
                  <c:v>2018</c:v>
                </c:pt>
                <c:pt idx="1">
                  <c:v>2019</c:v>
                </c:pt>
                <c:pt idx="2">
                  <c:v>2020</c:v>
                </c:pt>
                <c:pt idx="3">
                  <c:v>2021</c:v>
                </c:pt>
                <c:pt idx="4">
                  <c:v>2022</c:v>
                </c:pt>
              </c:numCache>
            </c:numRef>
          </c:cat>
          <c:val>
            <c:numRef>
              <c:f>'Neighbourhood trends'!$C$19:$C$23</c:f>
              <c:numCache>
                <c:formatCode>0.0</c:formatCode>
                <c:ptCount val="5"/>
                <c:pt idx="0">
                  <c:v>42.7</c:v>
                </c:pt>
                <c:pt idx="1">
                  <c:v>47</c:v>
                </c:pt>
                <c:pt idx="2">
                  <c:v>49.4</c:v>
                </c:pt>
                <c:pt idx="3">
                  <c:v>56.5</c:v>
                </c:pt>
                <c:pt idx="4">
                  <c:v>33.1</c:v>
                </c:pt>
              </c:numCache>
            </c:numRef>
          </c:val>
          <c:smooth val="0"/>
          <c:extLst>
            <c:ext xmlns:c16="http://schemas.microsoft.com/office/drawing/2014/chart" uri="{C3380CC4-5D6E-409C-BE32-E72D297353CC}">
              <c16:uniqueId val="{00000000-5B94-4955-9C76-458EA9AC67D1}"/>
            </c:ext>
          </c:extLst>
        </c:ser>
        <c:ser>
          <c:idx val="1"/>
          <c:order val="1"/>
          <c:tx>
            <c:strRef>
              <c:f>'Neighbourhood trends'!$D$18</c:f>
              <c:strCache>
                <c:ptCount val="1"/>
                <c:pt idx="0">
                  <c:v>Least deprived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'Neighbourhood trends'!$B$19:$B$23</c:f>
              <c:numCache>
                <c:formatCode>General</c:formatCode>
                <c:ptCount val="5"/>
                <c:pt idx="0">
                  <c:v>2018</c:v>
                </c:pt>
                <c:pt idx="1">
                  <c:v>2019</c:v>
                </c:pt>
                <c:pt idx="2">
                  <c:v>2020</c:v>
                </c:pt>
                <c:pt idx="3">
                  <c:v>2021</c:v>
                </c:pt>
                <c:pt idx="4">
                  <c:v>2022</c:v>
                </c:pt>
              </c:numCache>
            </c:numRef>
          </c:cat>
          <c:val>
            <c:numRef>
              <c:f>'Neighbourhood trends'!$D$19:$D$23</c:f>
              <c:numCache>
                <c:formatCode>0.0</c:formatCode>
                <c:ptCount val="5"/>
                <c:pt idx="0">
                  <c:v>72.5</c:v>
                </c:pt>
                <c:pt idx="1">
                  <c:v>76.400000000000006</c:v>
                </c:pt>
                <c:pt idx="2">
                  <c:v>81</c:v>
                </c:pt>
                <c:pt idx="3">
                  <c:v>67.8</c:v>
                </c:pt>
                <c:pt idx="4">
                  <c:v>69.099999999999994</c:v>
                </c:pt>
              </c:numCache>
            </c:numRef>
          </c:val>
          <c:smooth val="0"/>
          <c:extLst>
            <c:ext xmlns:c16="http://schemas.microsoft.com/office/drawing/2014/chart" uri="{C3380CC4-5D6E-409C-BE32-E72D297353CC}">
              <c16:uniqueId val="{00000001-5B94-4955-9C76-458EA9AC67D1}"/>
            </c:ext>
          </c:extLst>
        </c:ser>
        <c:dLbls>
          <c:showLegendKey val="0"/>
          <c:showVal val="0"/>
          <c:showCatName val="0"/>
          <c:showSerName val="0"/>
          <c:showPercent val="0"/>
          <c:showBubbleSize val="0"/>
        </c:dLbls>
        <c:marker val="1"/>
        <c:smooth val="0"/>
        <c:axId val="1072836552"/>
        <c:axId val="1072837208"/>
      </c:lineChart>
      <c:catAx>
        <c:axId val="107283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072837208"/>
        <c:crosses val="autoZero"/>
        <c:auto val="1"/>
        <c:lblAlgn val="ctr"/>
        <c:lblOffset val="100"/>
        <c:noMultiLvlLbl val="0"/>
      </c:catAx>
      <c:valAx>
        <c:axId val="10728372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072836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200" b="1">
                <a:solidFill>
                  <a:sysClr val="windowText" lastClr="000000"/>
                </a:solidFill>
              </a:rPr>
              <a:t>Overall how satisfied or dissatisfied are you with Cardiff as a place to live?</a:t>
            </a:r>
          </a:p>
        </c:rich>
      </c:tx>
      <c:overlay val="0"/>
      <c:spPr>
        <a:noFill/>
        <a:ln>
          <a:noFill/>
          <a:round/>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Trends!$C$3</c:f>
              <c:strCache>
                <c:ptCount val="1"/>
                <c:pt idx="0">
                  <c:v>Satisfied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accen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Trends!$B$8:$B$12</c:f>
              <c:numCache>
                <c:formatCode>General</c:formatCode>
                <c:ptCount val="5"/>
                <c:pt idx="0">
                  <c:v>2018</c:v>
                </c:pt>
                <c:pt idx="1">
                  <c:v>2019</c:v>
                </c:pt>
                <c:pt idx="2">
                  <c:v>2020</c:v>
                </c:pt>
                <c:pt idx="3">
                  <c:v>2021</c:v>
                </c:pt>
                <c:pt idx="4">
                  <c:v>2022</c:v>
                </c:pt>
              </c:numCache>
            </c:numRef>
          </c:cat>
          <c:val>
            <c:numRef>
              <c:f>Trends!$C$8:$C$12</c:f>
              <c:numCache>
                <c:formatCode>0.0</c:formatCode>
                <c:ptCount val="5"/>
                <c:pt idx="0" formatCode="General">
                  <c:v>87.2</c:v>
                </c:pt>
                <c:pt idx="1">
                  <c:v>83.180592991913755</c:v>
                </c:pt>
                <c:pt idx="2" formatCode="General">
                  <c:v>86.1</c:v>
                </c:pt>
                <c:pt idx="3">
                  <c:v>71.900000000000006</c:v>
                </c:pt>
                <c:pt idx="4">
                  <c:v>72</c:v>
                </c:pt>
              </c:numCache>
            </c:numRef>
          </c:val>
          <c:smooth val="0"/>
          <c:extLst>
            <c:ext xmlns:c16="http://schemas.microsoft.com/office/drawing/2014/chart" uri="{C3380CC4-5D6E-409C-BE32-E72D297353CC}">
              <c16:uniqueId val="{00000000-F3AB-43C6-92A9-5609031438A7}"/>
            </c:ext>
          </c:extLst>
        </c:ser>
        <c:dLbls>
          <c:showLegendKey val="0"/>
          <c:showVal val="0"/>
          <c:showCatName val="0"/>
          <c:showSerName val="0"/>
          <c:showPercent val="0"/>
          <c:showBubbleSize val="0"/>
        </c:dLbls>
        <c:marker val="1"/>
        <c:smooth val="0"/>
        <c:axId val="588416552"/>
        <c:axId val="588417536"/>
      </c:lineChart>
      <c:catAx>
        <c:axId val="58841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88417536"/>
        <c:crosses val="autoZero"/>
        <c:auto val="1"/>
        <c:lblAlgn val="ctr"/>
        <c:lblOffset val="100"/>
        <c:noMultiLvlLbl val="0"/>
      </c:catAx>
      <c:valAx>
        <c:axId val="58841753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8416552"/>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do you agree that you are able to have a say on local issues or how Council services are run in your community? (Base:3,540)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'Your Neighbourhood'!$B$28</c:f>
              <c:strCache>
                <c:ptCount val="1"/>
                <c:pt idx="0">
                  <c:v>Strongly agree</c:v>
                </c:pt>
              </c:strCache>
            </c:strRef>
          </c:tx>
          <c:spPr>
            <a:solidFill>
              <a:srgbClr val="00B050"/>
            </a:solidFill>
            <a:ln>
              <a:solidFill>
                <a:schemeClr val="tx1"/>
              </a:solidFill>
            </a:ln>
            <a:effectLst/>
          </c:spPr>
          <c:invertIfNegative val="0"/>
          <c:val>
            <c:numRef>
              <c:f>'Your Neighbourhood'!$D$28</c:f>
              <c:numCache>
                <c:formatCode>0.0</c:formatCode>
                <c:ptCount val="1"/>
                <c:pt idx="0">
                  <c:v>2.8813559322033897</c:v>
                </c:pt>
              </c:numCache>
            </c:numRef>
          </c:val>
          <c:extLst>
            <c:ext xmlns:c16="http://schemas.microsoft.com/office/drawing/2014/chart" uri="{C3380CC4-5D6E-409C-BE32-E72D297353CC}">
              <c16:uniqueId val="{00000005-D8A1-4015-BFEB-50322119F293}"/>
            </c:ext>
          </c:extLst>
        </c:ser>
        <c:ser>
          <c:idx val="1"/>
          <c:order val="1"/>
          <c:tx>
            <c:strRef>
              <c:f>'Your Neighbourhood'!$B$29</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Neighbourhood'!$D$29</c:f>
              <c:numCache>
                <c:formatCode>0.0</c:formatCode>
                <c:ptCount val="1"/>
                <c:pt idx="0">
                  <c:v>19.689265536723163</c:v>
                </c:pt>
              </c:numCache>
            </c:numRef>
          </c:val>
          <c:extLst>
            <c:ext xmlns:c16="http://schemas.microsoft.com/office/drawing/2014/chart" uri="{C3380CC4-5D6E-409C-BE32-E72D297353CC}">
              <c16:uniqueId val="{0000000A-D8A1-4015-BFEB-50322119F293}"/>
            </c:ext>
          </c:extLst>
        </c:ser>
        <c:ser>
          <c:idx val="2"/>
          <c:order val="2"/>
          <c:tx>
            <c:strRef>
              <c:f>'Your Neighbourhood'!$B$30</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Neighbourhood'!$D$30</c:f>
              <c:numCache>
                <c:formatCode>0.0</c:formatCode>
                <c:ptCount val="1"/>
                <c:pt idx="0">
                  <c:v>23.502824858757062</c:v>
                </c:pt>
              </c:numCache>
            </c:numRef>
          </c:val>
          <c:extLst>
            <c:ext xmlns:c16="http://schemas.microsoft.com/office/drawing/2014/chart" uri="{C3380CC4-5D6E-409C-BE32-E72D297353CC}">
              <c16:uniqueId val="{0000000C-D8A1-4015-BFEB-50322119F293}"/>
            </c:ext>
          </c:extLst>
        </c:ser>
        <c:ser>
          <c:idx val="3"/>
          <c:order val="3"/>
          <c:tx>
            <c:strRef>
              <c:f>'Your Neighbourhood'!$B$31</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Neighbourhood'!$D$31</c:f>
              <c:numCache>
                <c:formatCode>0.0</c:formatCode>
                <c:ptCount val="1"/>
                <c:pt idx="0">
                  <c:v>30.16949152542373</c:v>
                </c:pt>
              </c:numCache>
            </c:numRef>
          </c:val>
          <c:extLst>
            <c:ext xmlns:c16="http://schemas.microsoft.com/office/drawing/2014/chart" uri="{C3380CC4-5D6E-409C-BE32-E72D297353CC}">
              <c16:uniqueId val="{0000000D-D8A1-4015-BFEB-50322119F293}"/>
            </c:ext>
          </c:extLst>
        </c:ser>
        <c:ser>
          <c:idx val="4"/>
          <c:order val="4"/>
          <c:tx>
            <c:strRef>
              <c:f>'Your Neighbourhood'!$B$32</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Neighbourhood'!$D$32</c:f>
              <c:numCache>
                <c:formatCode>0.0</c:formatCode>
                <c:ptCount val="1"/>
                <c:pt idx="0">
                  <c:v>23.757062146892654</c:v>
                </c:pt>
              </c:numCache>
            </c:numRef>
          </c:val>
          <c:extLst>
            <c:ext xmlns:c16="http://schemas.microsoft.com/office/drawing/2014/chart" uri="{C3380CC4-5D6E-409C-BE32-E72D297353CC}">
              <c16:uniqueId val="{0000000E-D8A1-4015-BFEB-50322119F2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'Neighbourhood trends'!$A$26</c:f>
          <c:strCache>
            <c:ptCount val="1"/>
            <c:pt idx="0">
              <c:v>To what extent do you agree that you are able to have a say on local issues or how Council services are run in your community?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'Neighbourhood trends'!$C$28</c:f>
              <c:strCache>
                <c:ptCount val="1"/>
                <c:pt idx="0">
                  <c:v>% Agree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'Neighbourhood trends'!$B$30:$B$32</c:f>
              <c:numCache>
                <c:formatCode>General</c:formatCode>
                <c:ptCount val="3"/>
                <c:pt idx="0">
                  <c:v>2020</c:v>
                </c:pt>
                <c:pt idx="1">
                  <c:v>2021</c:v>
                </c:pt>
                <c:pt idx="2">
                  <c:v>2022</c:v>
                </c:pt>
              </c:numCache>
            </c:numRef>
          </c:cat>
          <c:val>
            <c:numRef>
              <c:f>'Neighbourhood trends'!$C$30:$C$32</c:f>
              <c:numCache>
                <c:formatCode>General</c:formatCode>
                <c:ptCount val="3"/>
                <c:pt idx="0">
                  <c:v>32.799999999999997</c:v>
                </c:pt>
                <c:pt idx="1">
                  <c:v>24.4</c:v>
                </c:pt>
                <c:pt idx="2">
                  <c:v>22.6</c:v>
                </c:pt>
              </c:numCache>
            </c:numRef>
          </c:val>
          <c:smooth val="0"/>
          <c:extLst>
            <c:ext xmlns:c16="http://schemas.microsoft.com/office/drawing/2014/chart" uri="{C3380CC4-5D6E-409C-BE32-E72D297353CC}">
              <c16:uniqueId val="{00000000-307D-4532-8498-D9CBE2816DCA}"/>
            </c:ext>
          </c:extLst>
        </c:ser>
        <c:dLbls>
          <c:showLegendKey val="0"/>
          <c:showVal val="0"/>
          <c:showCatName val="0"/>
          <c:showSerName val="0"/>
          <c:showPercent val="0"/>
          <c:showBubbleSize val="0"/>
        </c:dLbls>
        <c:marker val="1"/>
        <c:smooth val="0"/>
        <c:axId val="1072836552"/>
        <c:axId val="1072837208"/>
      </c:lineChart>
      <c:catAx>
        <c:axId val="107283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072837208"/>
        <c:crosses val="autoZero"/>
        <c:auto val="1"/>
        <c:lblAlgn val="ctr"/>
        <c:lblOffset val="100"/>
        <c:noMultiLvlLbl val="0"/>
      </c:catAx>
      <c:valAx>
        <c:axId val="1072837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072836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GB" sz="1200" b="1" i="0" u="none" strike="noStrike" baseline="0">
                <a:solidFill>
                  <a:sysClr val="windowText" lastClr="000000"/>
                </a:solidFill>
                <a:effectLst/>
              </a:rPr>
              <a:t>Does your local neighbourhood have the necessary services and amentites to meet your needs?</a:t>
            </a:r>
            <a:r>
              <a:rPr lang="en-GB" sz="1200" b="1" i="0" u="none" strike="noStrike" baseline="0">
                <a:solidFill>
                  <a:sysClr val="windowText" lastClr="000000"/>
                </a:solidFill>
              </a:rPr>
              <a:t> (Base:3,588)</a:t>
            </a:r>
            <a:endParaRPr lang="en-GB"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'Your Neighbourhood'!$B$41</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Neighbourhood'!$D$41</c:f>
              <c:numCache>
                <c:formatCode>0.0</c:formatCode>
                <c:ptCount val="1"/>
                <c:pt idx="0">
                  <c:v>50.445930880713483</c:v>
                </c:pt>
              </c:numCache>
            </c:numRef>
          </c:val>
          <c:extLst>
            <c:ext xmlns:c16="http://schemas.microsoft.com/office/drawing/2014/chart" uri="{C3380CC4-5D6E-409C-BE32-E72D297353CC}">
              <c16:uniqueId val="{00000000-752E-4967-A659-F74039454B02}"/>
            </c:ext>
          </c:extLst>
        </c:ser>
        <c:ser>
          <c:idx val="2"/>
          <c:order val="1"/>
          <c:tx>
            <c:strRef>
              <c:f>'Your Neighbourhood'!$B$43</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Neighbourhood'!$D$43</c:f>
              <c:numCache>
                <c:formatCode>0.0</c:formatCode>
                <c:ptCount val="1"/>
                <c:pt idx="0">
                  <c:v>37.653288740245259</c:v>
                </c:pt>
              </c:numCache>
            </c:numRef>
          </c:val>
          <c:extLst>
            <c:ext xmlns:c16="http://schemas.microsoft.com/office/drawing/2014/chart" uri="{C3380CC4-5D6E-409C-BE32-E72D297353CC}">
              <c16:uniqueId val="{00000001-752E-4967-A659-F74039454B02}"/>
            </c:ext>
          </c:extLst>
        </c:ser>
        <c:ser>
          <c:idx val="1"/>
          <c:order val="2"/>
          <c:tx>
            <c:strRef>
              <c:f>'Your Neighbourhood'!$B$42</c:f>
              <c:strCache>
                <c:ptCount val="1"/>
                <c:pt idx="0">
                  <c:v>Not sure</c:v>
                </c:pt>
              </c:strCache>
            </c:strRef>
          </c:tx>
          <c:spPr>
            <a:solidFill>
              <a:srgbClr val="00B0F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Neighbourhood'!$D$42</c:f>
              <c:numCache>
                <c:formatCode>0.0</c:formatCode>
                <c:ptCount val="1"/>
                <c:pt idx="0">
                  <c:v>11.900780379041247</c:v>
                </c:pt>
              </c:numCache>
            </c:numRef>
          </c:val>
          <c:extLst>
            <c:ext xmlns:c16="http://schemas.microsoft.com/office/drawing/2014/chart" uri="{C3380CC4-5D6E-409C-BE32-E72D297353CC}">
              <c16:uniqueId val="{00000002-752E-4967-A659-F74039454B02}"/>
            </c:ext>
          </c:extLst>
        </c:ser>
        <c:dLbls>
          <c:showLegendKey val="0"/>
          <c:showVal val="0"/>
          <c:showCatName val="0"/>
          <c:showSerName val="0"/>
          <c:showPercent val="0"/>
          <c:showBubbleSize val="0"/>
        </c:dLbls>
        <c:gapWidth val="50"/>
        <c:overlap val="100"/>
        <c:axId val="472925640"/>
        <c:axId val="472924328"/>
      </c:barChart>
      <c:catAx>
        <c:axId val="472925640"/>
        <c:scaling>
          <c:orientation val="minMax"/>
        </c:scaling>
        <c:delete val="1"/>
        <c:axPos val="l"/>
        <c:numFmt formatCode="General" sourceLinked="1"/>
        <c:majorTickMark val="none"/>
        <c:minorTickMark val="none"/>
        <c:tickLblPos val="nextTo"/>
        <c:crossAx val="472924328"/>
        <c:crosses val="autoZero"/>
        <c:auto val="1"/>
        <c:lblAlgn val="ctr"/>
        <c:lblOffset val="100"/>
        <c:noMultiLvlLbl val="0"/>
      </c:catAx>
      <c:valAx>
        <c:axId val="4729243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72925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Demograph'!$B$40</c:f>
          <c:strCache>
            <c:ptCount val="1"/>
            <c:pt idx="0">
              <c:v>Does your local neighbourhood have the necessary services and amentites to meet your needs?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'Your Neighbourhood By Demograph'!$Z$45</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Demograph'!$AA$44:$AK$44</c:f>
              <c:strCache>
                <c:ptCount val="11"/>
                <c:pt idx="0">
                  <c:v>Identify as disabled (Base:387)</c:v>
                </c:pt>
                <c:pt idx="1">
                  <c:v>55+ (Base:1,375)</c:v>
                </c:pt>
                <c:pt idx="2">
                  <c:v>Southern Arc (Base:805)</c:v>
                </c:pt>
                <c:pt idx="3">
                  <c:v>Female (Base:1,513)</c:v>
                </c:pt>
                <c:pt idx="4">
                  <c:v>All respondents (Base:3,588)</c:v>
                </c:pt>
                <c:pt idx="5">
                  <c:v>Children in household (Base:688)</c:v>
                </c:pt>
                <c:pt idx="6">
                  <c:v>Male (Base:1,100)</c:v>
                </c:pt>
                <c:pt idx="7">
                  <c:v>LGBTQ+ (Base:274)</c:v>
                </c:pt>
                <c:pt idx="8">
                  <c:v>Minority ethnicity (Base:285)</c:v>
                </c:pt>
                <c:pt idx="9">
                  <c:v>Welsh speaker (Base:282)</c:v>
                </c:pt>
                <c:pt idx="10">
                  <c:v>Under 35 (Base:329)</c:v>
                </c:pt>
              </c:strCache>
            </c:strRef>
          </c:cat>
          <c:val>
            <c:numRef>
              <c:f>'Your Neighbourhood By Demograph'!$AA$45:$AK$45</c:f>
              <c:numCache>
                <c:formatCode>0.0</c:formatCode>
                <c:ptCount val="11"/>
                <c:pt idx="0">
                  <c:v>39.018087855297154</c:v>
                </c:pt>
                <c:pt idx="1">
                  <c:v>48.581818181818178</c:v>
                </c:pt>
                <c:pt idx="2">
                  <c:v>49.192546583850934</c:v>
                </c:pt>
                <c:pt idx="3">
                  <c:v>50.231328486450757</c:v>
                </c:pt>
                <c:pt idx="4">
                  <c:v>50.445930880713483</c:v>
                </c:pt>
                <c:pt idx="5">
                  <c:v>50.72674418604651</c:v>
                </c:pt>
                <c:pt idx="6">
                  <c:v>51.81818181818182</c:v>
                </c:pt>
                <c:pt idx="7">
                  <c:v>52.189781021897808</c:v>
                </c:pt>
                <c:pt idx="8">
                  <c:v>52.982456140350877</c:v>
                </c:pt>
                <c:pt idx="9">
                  <c:v>54.255319148936167</c:v>
                </c:pt>
                <c:pt idx="10">
                  <c:v>58.966565349544076</c:v>
                </c:pt>
              </c:numCache>
            </c:numRef>
          </c:val>
          <c:extLst>
            <c:ext xmlns:c16="http://schemas.microsoft.com/office/drawing/2014/chart" uri="{C3380CC4-5D6E-409C-BE32-E72D297353CC}">
              <c16:uniqueId val="{00000000-CEE9-495E-9FDD-2B21B303CEFE}"/>
            </c:ext>
          </c:extLst>
        </c:ser>
        <c:ser>
          <c:idx val="1"/>
          <c:order val="1"/>
          <c:tx>
            <c:strRef>
              <c:f>'Your Neighbourhood By Demograph'!$Z$46</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Demograph'!$AA$44:$AK$44</c:f>
              <c:strCache>
                <c:ptCount val="11"/>
                <c:pt idx="0">
                  <c:v>Identify as disabled (Base:387)</c:v>
                </c:pt>
                <c:pt idx="1">
                  <c:v>55+ (Base:1,375)</c:v>
                </c:pt>
                <c:pt idx="2">
                  <c:v>Southern Arc (Base:805)</c:v>
                </c:pt>
                <c:pt idx="3">
                  <c:v>Female (Base:1,513)</c:v>
                </c:pt>
                <c:pt idx="4">
                  <c:v>All respondents (Base:3,588)</c:v>
                </c:pt>
                <c:pt idx="5">
                  <c:v>Children in household (Base:688)</c:v>
                </c:pt>
                <c:pt idx="6">
                  <c:v>Male (Base:1,100)</c:v>
                </c:pt>
                <c:pt idx="7">
                  <c:v>LGBTQ+ (Base:274)</c:v>
                </c:pt>
                <c:pt idx="8">
                  <c:v>Minority ethnicity (Base:285)</c:v>
                </c:pt>
                <c:pt idx="9">
                  <c:v>Welsh speaker (Base:282)</c:v>
                </c:pt>
                <c:pt idx="10">
                  <c:v>Under 35 (Base:329)</c:v>
                </c:pt>
              </c:strCache>
            </c:strRef>
          </c:cat>
          <c:val>
            <c:numRef>
              <c:f>'Your Neighbourhood By Demograph'!$AA$46:$AK$46</c:f>
              <c:numCache>
                <c:formatCode>0.0</c:formatCode>
                <c:ptCount val="11"/>
                <c:pt idx="0">
                  <c:v>49.354005167958661</c:v>
                </c:pt>
                <c:pt idx="1">
                  <c:v>40</c:v>
                </c:pt>
                <c:pt idx="2">
                  <c:v>38.385093167701861</c:v>
                </c:pt>
                <c:pt idx="3">
                  <c:v>38.664904163912759</c:v>
                </c:pt>
                <c:pt idx="4">
                  <c:v>37.653288740245259</c:v>
                </c:pt>
                <c:pt idx="5">
                  <c:v>39.680232558139537</c:v>
                </c:pt>
                <c:pt idx="6">
                  <c:v>38.545454545454547</c:v>
                </c:pt>
                <c:pt idx="7">
                  <c:v>36.131386861313871</c:v>
                </c:pt>
                <c:pt idx="8">
                  <c:v>36.491228070175438</c:v>
                </c:pt>
                <c:pt idx="9">
                  <c:v>36.524822695035461</c:v>
                </c:pt>
                <c:pt idx="10">
                  <c:v>31.003039513677809</c:v>
                </c:pt>
              </c:numCache>
            </c:numRef>
          </c:val>
          <c:extLst>
            <c:ext xmlns:c16="http://schemas.microsoft.com/office/drawing/2014/chart" uri="{C3380CC4-5D6E-409C-BE32-E72D297353CC}">
              <c16:uniqueId val="{00000001-CEE9-495E-9FDD-2B21B303CEFE}"/>
            </c:ext>
          </c:extLst>
        </c:ser>
        <c:ser>
          <c:idx val="2"/>
          <c:order val="2"/>
          <c:tx>
            <c:strRef>
              <c:f>'Your Neighbourhood By Demograph'!$Z$47</c:f>
              <c:strCache>
                <c:ptCount val="1"/>
                <c:pt idx="0">
                  <c:v>Not Sure</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Demograph'!$AA$44:$AK$44</c:f>
              <c:strCache>
                <c:ptCount val="11"/>
                <c:pt idx="0">
                  <c:v>Identify as disabled (Base:387)</c:v>
                </c:pt>
                <c:pt idx="1">
                  <c:v>55+ (Base:1,375)</c:v>
                </c:pt>
                <c:pt idx="2">
                  <c:v>Southern Arc (Base:805)</c:v>
                </c:pt>
                <c:pt idx="3">
                  <c:v>Female (Base:1,513)</c:v>
                </c:pt>
                <c:pt idx="4">
                  <c:v>All respondents (Base:3,588)</c:v>
                </c:pt>
                <c:pt idx="5">
                  <c:v>Children in household (Base:688)</c:v>
                </c:pt>
                <c:pt idx="6">
                  <c:v>Male (Base:1,100)</c:v>
                </c:pt>
                <c:pt idx="7">
                  <c:v>LGBTQ+ (Base:274)</c:v>
                </c:pt>
                <c:pt idx="8">
                  <c:v>Minority ethnicity (Base:285)</c:v>
                </c:pt>
                <c:pt idx="9">
                  <c:v>Welsh speaker (Base:282)</c:v>
                </c:pt>
                <c:pt idx="10">
                  <c:v>Under 35 (Base:329)</c:v>
                </c:pt>
              </c:strCache>
            </c:strRef>
          </c:cat>
          <c:val>
            <c:numRef>
              <c:f>'Your Neighbourhood By Demograph'!$AA$47:$AK$47</c:f>
              <c:numCache>
                <c:formatCode>0.0</c:formatCode>
                <c:ptCount val="11"/>
                <c:pt idx="0">
                  <c:v>11.627906976744185</c:v>
                </c:pt>
                <c:pt idx="1">
                  <c:v>11.418181818181818</c:v>
                </c:pt>
                <c:pt idx="2">
                  <c:v>12.422360248447205</c:v>
                </c:pt>
                <c:pt idx="3">
                  <c:v>11.103767349636485</c:v>
                </c:pt>
                <c:pt idx="4">
                  <c:v>11.900780379041247</c:v>
                </c:pt>
                <c:pt idx="5">
                  <c:v>9.5930232558139537</c:v>
                </c:pt>
                <c:pt idx="6">
                  <c:v>9.6363636363636367</c:v>
                </c:pt>
                <c:pt idx="7">
                  <c:v>11.678832116788321</c:v>
                </c:pt>
                <c:pt idx="8">
                  <c:v>10.526315789473683</c:v>
                </c:pt>
                <c:pt idx="9">
                  <c:v>9.2198581560283674</c:v>
                </c:pt>
                <c:pt idx="10">
                  <c:v>10.030395136778116</c:v>
                </c:pt>
              </c:numCache>
            </c:numRef>
          </c:val>
          <c:extLst>
            <c:ext xmlns:c16="http://schemas.microsoft.com/office/drawing/2014/chart" uri="{C3380CC4-5D6E-409C-BE32-E72D297353CC}">
              <c16:uniqueId val="{00000002-CEE9-495E-9FDD-2B21B303CEF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Neighbourhood'!$B$69</c:f>
          <c:strCache>
            <c:ptCount val="1"/>
            <c:pt idx="0">
              <c:v>Are any of the following available to enable you to access your local neighbourhood services or amenities? (Base: 3,401)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Neighbourhood'!$G$71</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Neighbourhood'!$F$72:$F$79</c:f>
              <c:strCache>
                <c:ptCount val="8"/>
                <c:pt idx="0">
                  <c:v>None of these</c:v>
                </c:pt>
                <c:pt idx="1">
                  <c:v>Parking space for non-motorised vehicle e.g. bicycles, e-scooter</c:v>
                </c:pt>
                <c:pt idx="2">
                  <c:v>Disabled parking bays</c:v>
                </c:pt>
                <c:pt idx="3">
                  <c:v>Safe cycling lanes and/ or routes</c:v>
                </c:pt>
                <c:pt idx="4">
                  <c:v>Cardiff ‘Ovo Bike’ use</c:v>
                </c:pt>
                <c:pt idx="5">
                  <c:v>Safe walking routes</c:v>
                </c:pt>
                <c:pt idx="6">
                  <c:v>Car and/or other motorised vehicle parking spaces</c:v>
                </c:pt>
                <c:pt idx="7">
                  <c:v>Frequent and reliable public transport provision (Bus and/or train services)</c:v>
                </c:pt>
              </c:strCache>
            </c:strRef>
          </c:cat>
          <c:val>
            <c:numRef>
              <c:f>'Your Neighbourhood'!$G$72:$G$79</c:f>
              <c:numCache>
                <c:formatCode>0.0</c:formatCode>
                <c:ptCount val="8"/>
                <c:pt idx="0">
                  <c:v>11.026168773890033</c:v>
                </c:pt>
                <c:pt idx="1">
                  <c:v>15.613054983828286</c:v>
                </c:pt>
                <c:pt idx="2">
                  <c:v>24.169361952366952</c:v>
                </c:pt>
                <c:pt idx="3">
                  <c:v>26.080564539841223</c:v>
                </c:pt>
                <c:pt idx="4">
                  <c:v>45.721846515730668</c:v>
                </c:pt>
                <c:pt idx="5">
                  <c:v>48.279917671273154</c:v>
                </c:pt>
                <c:pt idx="6">
                  <c:v>50.396942075860039</c:v>
                </c:pt>
                <c:pt idx="7">
                  <c:v>59.658923845927667</c:v>
                </c:pt>
              </c:numCache>
            </c:numRef>
          </c:val>
          <c:extLst>
            <c:ext xmlns:c16="http://schemas.microsoft.com/office/drawing/2014/chart" uri="{C3380CC4-5D6E-409C-BE32-E72D297353CC}">
              <c16:uniqueId val="{00000000-06F0-4ADD-B91E-252A71CBCCBB}"/>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No barriers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 By Demograph'!$Z$107</c:f>
              <c:strCache>
                <c:ptCount val="1"/>
                <c:pt idx="0">
                  <c:v>No barriers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Demograph'!$AB$93:$AK$93</c:f>
              <c:strCache>
                <c:ptCount val="10"/>
                <c:pt idx="0">
                  <c:v>Identify as disabled (Base: 378)</c:v>
                </c:pt>
                <c:pt idx="1">
                  <c:v>LGBTQ+ (Base: 259)</c:v>
                </c:pt>
                <c:pt idx="2">
                  <c:v>Under 35 (Base: 312)</c:v>
                </c:pt>
                <c:pt idx="3">
                  <c:v>Southern Arc (Base: 754)</c:v>
                </c:pt>
                <c:pt idx="4">
                  <c:v>Female (Base: 1426)</c:v>
                </c:pt>
                <c:pt idx="5">
                  <c:v>Minority ethnicity (Base: 271)</c:v>
                </c:pt>
                <c:pt idx="6">
                  <c:v>Welsh speaker (Base: 266)</c:v>
                </c:pt>
                <c:pt idx="7">
                  <c:v>Children in household (Base: 652)</c:v>
                </c:pt>
                <c:pt idx="8">
                  <c:v>55+ (Base: 1279)</c:v>
                </c:pt>
                <c:pt idx="9">
                  <c:v>Male (Base: 1010)</c:v>
                </c:pt>
              </c:strCache>
            </c:strRef>
          </c:cat>
          <c:val>
            <c:numRef>
              <c:f>'Your Neighbourhood By Demograph'!$AB$107:$AK$107</c:f>
              <c:numCache>
                <c:formatCode>0.0</c:formatCode>
                <c:ptCount val="10"/>
                <c:pt idx="0">
                  <c:v>8.9947089947089935</c:v>
                </c:pt>
                <c:pt idx="1">
                  <c:v>22.007722007722009</c:v>
                </c:pt>
                <c:pt idx="2">
                  <c:v>22.435897435897438</c:v>
                </c:pt>
                <c:pt idx="3">
                  <c:v>27.320954907161806</c:v>
                </c:pt>
                <c:pt idx="4">
                  <c:v>28.892005610098177</c:v>
                </c:pt>
                <c:pt idx="5">
                  <c:v>28.413284132841326</c:v>
                </c:pt>
                <c:pt idx="6">
                  <c:v>30.075187969924812</c:v>
                </c:pt>
                <c:pt idx="7">
                  <c:v>30.521472392638039</c:v>
                </c:pt>
                <c:pt idx="8">
                  <c:v>33.463643471462078</c:v>
                </c:pt>
                <c:pt idx="9">
                  <c:v>34.455445544554451</c:v>
                </c:pt>
              </c:numCache>
            </c:numRef>
          </c:val>
          <c:extLst>
            <c:ext xmlns:c16="http://schemas.microsoft.com/office/drawing/2014/chart" uri="{C3380CC4-5D6E-409C-BE32-E72D297353CC}">
              <c16:uniqueId val="{00000000-5B78-43EB-8288-8D39F8B24536}"/>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Neighbourhood_Dep'!$A$90</c:f>
          <c:strCache>
            <c:ptCount val="1"/>
            <c:pt idx="0">
              <c:v>Are there any barriers to you accessing services or amenities in your local neighbourhood?</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Neighbourhood_Dep'!$Y$96</c:f>
              <c:strCache>
                <c:ptCount val="1"/>
                <c:pt idx="0">
                  <c:v>No barriers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Neighbourhood_Dep'!$Z$95:$AE$95</c:f>
              <c:strCache>
                <c:ptCount val="6"/>
                <c:pt idx="0">
                  <c:v>All Respondents (Base: 3180)</c:v>
                </c:pt>
                <c:pt idx="1">
                  <c:v>Least Deprived (Base: 575)</c:v>
                </c:pt>
                <c:pt idx="2">
                  <c:v>Next Least Deprived (Base: 556)</c:v>
                </c:pt>
                <c:pt idx="3">
                  <c:v>Middle (Base: 348)</c:v>
                </c:pt>
                <c:pt idx="4">
                  <c:v>Next Most Deprived (Base: 370)</c:v>
                </c:pt>
                <c:pt idx="5">
                  <c:v>Most Deprived (Base: 247)</c:v>
                </c:pt>
              </c:strCache>
            </c:strRef>
          </c:cat>
          <c:val>
            <c:numRef>
              <c:f>'Your Neighbourhood_Dep'!$Z$96:$AE$96</c:f>
              <c:numCache>
                <c:formatCode>0.0</c:formatCode>
                <c:ptCount val="6"/>
                <c:pt idx="0">
                  <c:v>30.314465408805031</c:v>
                </c:pt>
                <c:pt idx="1">
                  <c:v>34.608695652173914</c:v>
                </c:pt>
                <c:pt idx="2">
                  <c:v>33.812949640287769</c:v>
                </c:pt>
                <c:pt idx="3">
                  <c:v>31.609195402298852</c:v>
                </c:pt>
                <c:pt idx="4">
                  <c:v>24.324324324324326</c:v>
                </c:pt>
                <c:pt idx="5">
                  <c:v>25.506072874493928</c:v>
                </c:pt>
              </c:numCache>
            </c:numRef>
          </c:val>
          <c:extLst>
            <c:ext xmlns:c16="http://schemas.microsoft.com/office/drawing/2014/chart" uri="{C3380CC4-5D6E-409C-BE32-E72D297353CC}">
              <c16:uniqueId val="{00000000-2AC4-4514-8B90-3B3E2D472D08}"/>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Neighbourhood_Dep'!$A$90</c:f>
          <c:strCache>
            <c:ptCount val="1"/>
            <c:pt idx="0">
              <c:v>Are there any barriers to you accessing services or amenities in your local neighbourhood?</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'Your Neighbourhood_Dep'!$Q$104</c:f>
              <c:strCache>
                <c:ptCount val="1"/>
                <c:pt idx="0">
                  <c:v>Not feeling safe in the local neighbourhood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Neighbourhood_Dep'!$R$93:$W$93</c:f>
              <c:strCache>
                <c:ptCount val="6"/>
                <c:pt idx="0">
                  <c:v>All Respondents (Base: 3180)</c:v>
                </c:pt>
                <c:pt idx="1">
                  <c:v>Least Deprived (Base: 575)</c:v>
                </c:pt>
                <c:pt idx="2">
                  <c:v>Next Least Deprived (Base: 556)</c:v>
                </c:pt>
                <c:pt idx="3">
                  <c:v>Middle (Base: 348)</c:v>
                </c:pt>
                <c:pt idx="4">
                  <c:v>Next Most Deprived (Base: 370)</c:v>
                </c:pt>
                <c:pt idx="5">
                  <c:v>Most Deprived (Base: 247)</c:v>
                </c:pt>
              </c:strCache>
            </c:strRef>
          </c:cat>
          <c:val>
            <c:numRef>
              <c:f>'Your Neighbourhood_Dep'!$R$104:$W$104</c:f>
              <c:numCache>
                <c:formatCode>0.0</c:formatCode>
                <c:ptCount val="6"/>
                <c:pt idx="0">
                  <c:v>18.80503144654088</c:v>
                </c:pt>
                <c:pt idx="1">
                  <c:v>6.6086956521739122</c:v>
                </c:pt>
                <c:pt idx="2">
                  <c:v>10.071942446043165</c:v>
                </c:pt>
                <c:pt idx="3">
                  <c:v>22.126436781609197</c:v>
                </c:pt>
                <c:pt idx="4">
                  <c:v>32.162162162162161</c:v>
                </c:pt>
                <c:pt idx="5">
                  <c:v>40.890688259109311</c:v>
                </c:pt>
              </c:numCache>
            </c:numRef>
          </c:val>
          <c:extLst>
            <c:ext xmlns:c16="http://schemas.microsoft.com/office/drawing/2014/chart" uri="{C3380CC4-5D6E-409C-BE32-E72D297353CC}">
              <c16:uniqueId val="{00000000-693D-4E8F-9658-99AE1A51102E}"/>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sz="1200" b="1" i="0" u="none" strike="noStrike" baseline="0">
                <a:solidFill>
                  <a:sysClr val="windowText" lastClr="000000"/>
                </a:solidFill>
                <a:effectLst/>
              </a:rPr>
              <a:t>Which of the following best describes where you work? (Base: 1,986)</a:t>
            </a:r>
            <a:endParaRPr lang="en-US"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Neighbourhood'!$G$115:$G$119</c:f>
              <c:strCache>
                <c:ptCount val="5"/>
                <c:pt idx="0">
                  <c:v>Other</c:v>
                </c:pt>
                <c:pt idx="1">
                  <c:v>I work remotely from another setting (part- or full-time)</c:v>
                </c:pt>
                <c:pt idx="2">
                  <c:v>I am not currently in work</c:v>
                </c:pt>
                <c:pt idx="3">
                  <c:v>I work in a fixed setting (e.g. an office, shop or factory) with no option to work remotely</c:v>
                </c:pt>
                <c:pt idx="4">
                  <c:v>I work remotely from home (part- or full-time)</c:v>
                </c:pt>
              </c:strCache>
            </c:strRef>
          </c:cat>
          <c:val>
            <c:numRef>
              <c:f>'Your Neighbourhood'!$H$115:$H$119</c:f>
              <c:numCache>
                <c:formatCode>0.0</c:formatCode>
                <c:ptCount val="5"/>
                <c:pt idx="0">
                  <c:v>12.487411883182276</c:v>
                </c:pt>
                <c:pt idx="1">
                  <c:v>2.9204431017119838</c:v>
                </c:pt>
                <c:pt idx="2">
                  <c:v>13.091641490433032</c:v>
                </c:pt>
                <c:pt idx="3">
                  <c:v>28.147029204431018</c:v>
                </c:pt>
                <c:pt idx="4">
                  <c:v>43.353474320241695</c:v>
                </c:pt>
              </c:numCache>
            </c:numRef>
          </c:val>
          <c:extLst>
            <c:ext xmlns:c16="http://schemas.microsoft.com/office/drawing/2014/chart" uri="{C3380CC4-5D6E-409C-BE32-E72D297353CC}">
              <c16:uniqueId val="{00000000-9BE7-4941-8C18-F39565FB7F8C}"/>
            </c:ext>
          </c:extLst>
        </c:ser>
        <c:dLbls>
          <c:showLegendKey val="0"/>
          <c:showVal val="0"/>
          <c:showCatName val="0"/>
          <c:showSerName val="0"/>
          <c:showPercent val="0"/>
          <c:showBubbleSize val="0"/>
        </c:dLbls>
        <c:gapWidth val="50"/>
        <c:axId val="1913222864"/>
        <c:axId val="1913224176"/>
      </c:barChart>
      <c:catAx>
        <c:axId val="191322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1913224176"/>
        <c:crosses val="autoZero"/>
        <c:auto val="1"/>
        <c:lblAlgn val="ctr"/>
        <c:lblOffset val="100"/>
        <c:noMultiLvlLbl val="0"/>
      </c:catAx>
      <c:valAx>
        <c:axId val="191322417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913222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Are any of the following shared working spaces and facilities needed within 15 minutes’ walk or cycle in your local neighbourhood?  (</a:t>
            </a:r>
            <a:r>
              <a:rPr lang="en-US">
                <a:solidFill>
                  <a:schemeClr val="tx1"/>
                </a:solidFill>
              </a:rPr>
              <a:t>Base: 1,126</a:t>
            </a:r>
            <a:r>
              <a:rPr lang="en-US"/>
              <a: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8210839534271043"/>
          <c:y val="0.21438429571303588"/>
          <c:w val="0.64221490051283647"/>
          <c:h val="0.61715514727325749"/>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Neighbourhood'!$F$126:$F$130</c:f>
              <c:strCache>
                <c:ptCount val="5"/>
                <c:pt idx="0">
                  <c:v>Don't know</c:v>
                </c:pt>
                <c:pt idx="1">
                  <c:v>None of these</c:v>
                </c:pt>
                <c:pt idx="2">
                  <c:v>Co working workshops space</c:v>
                </c:pt>
                <c:pt idx="3">
                  <c:v>Co-working artist studios</c:v>
                </c:pt>
                <c:pt idx="4">
                  <c:v>Flexible co-working office spaces</c:v>
                </c:pt>
              </c:strCache>
            </c:strRef>
          </c:cat>
          <c:val>
            <c:numRef>
              <c:f>'Your Neighbourhood'!$G$126:$G$130</c:f>
              <c:numCache>
                <c:formatCode>0.0</c:formatCode>
                <c:ptCount val="5"/>
                <c:pt idx="0">
                  <c:v>40.941385435168733</c:v>
                </c:pt>
                <c:pt idx="1">
                  <c:v>40.852575488454704</c:v>
                </c:pt>
                <c:pt idx="2">
                  <c:v>4.4404973357015987</c:v>
                </c:pt>
                <c:pt idx="3">
                  <c:v>3.7300177619893424</c:v>
                </c:pt>
                <c:pt idx="4">
                  <c:v>16.074600355239788</c:v>
                </c:pt>
              </c:numCache>
            </c:numRef>
          </c:val>
          <c:extLst>
            <c:ext xmlns:c16="http://schemas.microsoft.com/office/drawing/2014/chart" uri="{C3380CC4-5D6E-409C-BE32-E72D297353CC}">
              <c16:uniqueId val="{00000000-B911-437E-A27D-8D687F60A617}"/>
            </c:ext>
          </c:extLst>
        </c:ser>
        <c:dLbls>
          <c:showLegendKey val="0"/>
          <c:showVal val="0"/>
          <c:showCatName val="0"/>
          <c:showSerName val="0"/>
          <c:showPercent val="0"/>
          <c:showBubbleSize val="0"/>
        </c:dLbls>
        <c:gapWidth val="50"/>
        <c:axId val="795735992"/>
        <c:axId val="795742880"/>
      </c:barChart>
      <c:catAx>
        <c:axId val="795735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95742880"/>
        <c:crosses val="autoZero"/>
        <c:auto val="1"/>
        <c:lblAlgn val="ctr"/>
        <c:lblOffset val="100"/>
        <c:noMultiLvlLbl val="0"/>
      </c:catAx>
      <c:valAx>
        <c:axId val="795742880"/>
        <c:scaling>
          <c:orientation val="minMax"/>
          <c:max val="100"/>
          <c:min val="0"/>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735992"/>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GB" sz="1200"/>
              <a:t>Overall how satisfied or dissatisfied are you with Cardiff as a place to live? </a:t>
            </a:r>
          </a:p>
        </c:rich>
      </c:tx>
      <c:overlay val="0"/>
    </c:title>
    <c:autoTitleDeleted val="0"/>
    <c:plotArea>
      <c:layout/>
      <c:barChart>
        <c:barDir val="bar"/>
        <c:grouping val="percentStacked"/>
        <c:varyColors val="0"/>
        <c:ser>
          <c:idx val="1"/>
          <c:order val="0"/>
          <c:tx>
            <c:strRef>
              <c:f>'Public Services By Demographic'!$Y$8</c:f>
              <c:strCache>
                <c:ptCount val="1"/>
                <c:pt idx="0">
                  <c:v>Very satisfied</c:v>
                </c:pt>
              </c:strCache>
            </c:strRef>
          </c:tx>
          <c:spPr>
            <a:solidFill>
              <a:srgbClr val="00B050"/>
            </a:solidFill>
            <a:ln>
              <a:solidFill>
                <a:schemeClr val="tx1"/>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'Public Services By Demographic'!$Z$7:$AJ$7</c:f>
              <c:strCache>
                <c:ptCount val="11"/>
                <c:pt idx="0">
                  <c:v>Identify as disabled (Base:389)</c:v>
                </c:pt>
                <c:pt idx="1">
                  <c:v>All respondents (Base:3787)</c:v>
                </c:pt>
                <c:pt idx="2">
                  <c:v>Male (Base:1105)</c:v>
                </c:pt>
                <c:pt idx="3">
                  <c:v>55+ (Base:1383)</c:v>
                </c:pt>
                <c:pt idx="4">
                  <c:v>Children in household (Base:694)</c:v>
                </c:pt>
                <c:pt idx="5">
                  <c:v>Southern Arc (Base:815)</c:v>
                </c:pt>
                <c:pt idx="6">
                  <c:v>LGBTQ+ (Base:273)</c:v>
                </c:pt>
                <c:pt idx="7">
                  <c:v>Female (Base:1513)</c:v>
                </c:pt>
                <c:pt idx="8">
                  <c:v>Welsh speaker (Base:283)</c:v>
                </c:pt>
                <c:pt idx="9">
                  <c:v>Minority ethnicity (Base:285)</c:v>
                </c:pt>
                <c:pt idx="10">
                  <c:v>Under 35 (Base:330)</c:v>
                </c:pt>
              </c:strCache>
            </c:strRef>
          </c:cat>
          <c:val>
            <c:numRef>
              <c:f>'Public Services By Demographic'!$Z$8:$AJ$8</c:f>
              <c:numCache>
                <c:formatCode>0.0</c:formatCode>
                <c:ptCount val="11"/>
                <c:pt idx="0">
                  <c:v>16.966580976863753</c:v>
                </c:pt>
                <c:pt idx="1">
                  <c:v>20.227092685503038</c:v>
                </c:pt>
                <c:pt idx="2">
                  <c:v>23.076923076923077</c:v>
                </c:pt>
                <c:pt idx="3">
                  <c:v>25.379609544468547</c:v>
                </c:pt>
                <c:pt idx="4">
                  <c:v>21.037463976945244</c:v>
                </c:pt>
                <c:pt idx="5">
                  <c:v>19.631901840490798</c:v>
                </c:pt>
                <c:pt idx="6">
                  <c:v>20.87912087912088</c:v>
                </c:pt>
                <c:pt idx="7">
                  <c:v>21.877065432914737</c:v>
                </c:pt>
                <c:pt idx="8">
                  <c:v>24.381625441696116</c:v>
                </c:pt>
                <c:pt idx="9">
                  <c:v>22.807017543859647</c:v>
                </c:pt>
                <c:pt idx="10">
                  <c:v>16.969696969696972</c:v>
                </c:pt>
              </c:numCache>
            </c:numRef>
          </c:val>
          <c:extLst>
            <c:ext xmlns:c16="http://schemas.microsoft.com/office/drawing/2014/chart" uri="{C3380CC4-5D6E-409C-BE32-E72D297353CC}">
              <c16:uniqueId val="{00000000-432A-4987-AF65-AC9587F777CA}"/>
            </c:ext>
          </c:extLst>
        </c:ser>
        <c:ser>
          <c:idx val="0"/>
          <c:order val="1"/>
          <c:tx>
            <c:strRef>
              <c:f>'Public Services By Demographic'!$Y$9</c:f>
              <c:strCache>
                <c:ptCount val="1"/>
                <c:pt idx="0">
                  <c:v>Fairly satisfied</c:v>
                </c:pt>
              </c:strCache>
            </c:strRef>
          </c:tx>
          <c:spPr>
            <a:solidFill>
              <a:srgbClr val="92D050"/>
            </a:solidFill>
            <a:ln>
              <a:solidFill>
                <a:schemeClr val="tx1"/>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'Public Services By Demographic'!$Z$7:$AJ$7</c:f>
              <c:strCache>
                <c:ptCount val="11"/>
                <c:pt idx="0">
                  <c:v>Identify as disabled (Base:389)</c:v>
                </c:pt>
                <c:pt idx="1">
                  <c:v>All respondents (Base:3787)</c:v>
                </c:pt>
                <c:pt idx="2">
                  <c:v>Male (Base:1105)</c:v>
                </c:pt>
                <c:pt idx="3">
                  <c:v>55+ (Base:1383)</c:v>
                </c:pt>
                <c:pt idx="4">
                  <c:v>Children in household (Base:694)</c:v>
                </c:pt>
                <c:pt idx="5">
                  <c:v>Southern Arc (Base:815)</c:v>
                </c:pt>
                <c:pt idx="6">
                  <c:v>LGBTQ+ (Base:273)</c:v>
                </c:pt>
                <c:pt idx="7">
                  <c:v>Female (Base:1513)</c:v>
                </c:pt>
                <c:pt idx="8">
                  <c:v>Welsh speaker (Base:283)</c:v>
                </c:pt>
                <c:pt idx="9">
                  <c:v>Minority ethnicity (Base:285)</c:v>
                </c:pt>
                <c:pt idx="10">
                  <c:v>Under 35 (Base:330)</c:v>
                </c:pt>
              </c:strCache>
            </c:strRef>
          </c:cat>
          <c:val>
            <c:numRef>
              <c:f>'Public Services By Demographic'!$Z$9:$AJ$9</c:f>
              <c:numCache>
                <c:formatCode>0.0</c:formatCode>
                <c:ptCount val="11"/>
                <c:pt idx="0">
                  <c:v>52.956298200514141</c:v>
                </c:pt>
                <c:pt idx="1">
                  <c:v>51.782413519936618</c:v>
                </c:pt>
                <c:pt idx="2">
                  <c:v>49.411764705882355</c:v>
                </c:pt>
                <c:pt idx="3">
                  <c:v>49.313087490961678</c:v>
                </c:pt>
                <c:pt idx="4">
                  <c:v>54.610951008645536</c:v>
                </c:pt>
                <c:pt idx="5">
                  <c:v>56.319018404907972</c:v>
                </c:pt>
                <c:pt idx="6">
                  <c:v>55.677655677655679</c:v>
                </c:pt>
                <c:pt idx="7">
                  <c:v>55.783212161269006</c:v>
                </c:pt>
                <c:pt idx="8">
                  <c:v>54.770318021201412</c:v>
                </c:pt>
                <c:pt idx="9">
                  <c:v>58.245614035087726</c:v>
                </c:pt>
                <c:pt idx="10">
                  <c:v>64.848484848484844</c:v>
                </c:pt>
              </c:numCache>
            </c:numRef>
          </c:val>
          <c:extLst>
            <c:ext xmlns:c16="http://schemas.microsoft.com/office/drawing/2014/chart" uri="{C3380CC4-5D6E-409C-BE32-E72D297353CC}">
              <c16:uniqueId val="{00000001-432A-4987-AF65-AC9587F777CA}"/>
            </c:ext>
          </c:extLst>
        </c:ser>
        <c:ser>
          <c:idx val="2"/>
          <c:order val="2"/>
          <c:tx>
            <c:strRef>
              <c:f>'Public Services By Demographic'!$Y$10</c:f>
              <c:strCache>
                <c:ptCount val="1"/>
                <c:pt idx="0">
                  <c:v>Neither</c:v>
                </c:pt>
              </c:strCache>
            </c:strRef>
          </c:tx>
          <c:spPr>
            <a:solidFill>
              <a:srgbClr val="FFFFCC"/>
            </a:solidFill>
            <a:ln>
              <a:solidFill>
                <a:schemeClr val="tx1"/>
              </a:solidFill>
            </a:ln>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6-432A-4987-AF65-AC9587F777CA}"/>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'Public Services By Demographic'!$Z$7:$AJ$7</c:f>
              <c:strCache>
                <c:ptCount val="11"/>
                <c:pt idx="0">
                  <c:v>Identify as disabled (Base:389)</c:v>
                </c:pt>
                <c:pt idx="1">
                  <c:v>All respondents (Base:3787)</c:v>
                </c:pt>
                <c:pt idx="2">
                  <c:v>Male (Base:1105)</c:v>
                </c:pt>
                <c:pt idx="3">
                  <c:v>55+ (Base:1383)</c:v>
                </c:pt>
                <c:pt idx="4">
                  <c:v>Children in household (Base:694)</c:v>
                </c:pt>
                <c:pt idx="5">
                  <c:v>Southern Arc (Base:815)</c:v>
                </c:pt>
                <c:pt idx="6">
                  <c:v>LGBTQ+ (Base:273)</c:v>
                </c:pt>
                <c:pt idx="7">
                  <c:v>Female (Base:1513)</c:v>
                </c:pt>
                <c:pt idx="8">
                  <c:v>Welsh speaker (Base:283)</c:v>
                </c:pt>
                <c:pt idx="9">
                  <c:v>Minority ethnicity (Base:285)</c:v>
                </c:pt>
                <c:pt idx="10">
                  <c:v>Under 35 (Base:330)</c:v>
                </c:pt>
              </c:strCache>
            </c:strRef>
          </c:cat>
          <c:val>
            <c:numRef>
              <c:f>'Public Services By Demographic'!$Z$10:$AJ$10</c:f>
              <c:numCache>
                <c:formatCode>0.0</c:formatCode>
                <c:ptCount val="11"/>
                <c:pt idx="0">
                  <c:v>7.7120822622107967</c:v>
                </c:pt>
                <c:pt idx="1">
                  <c:v>8.7668339054660684</c:v>
                </c:pt>
                <c:pt idx="2">
                  <c:v>8.5972850678733028</c:v>
                </c:pt>
                <c:pt idx="3">
                  <c:v>7.5921908893709329</c:v>
                </c:pt>
                <c:pt idx="4">
                  <c:v>7.9250720461095101</c:v>
                </c:pt>
                <c:pt idx="5">
                  <c:v>7.7300613496932513</c:v>
                </c:pt>
                <c:pt idx="6">
                  <c:v>8.0586080586080584</c:v>
                </c:pt>
                <c:pt idx="7">
                  <c:v>6.7415730337078648</c:v>
                </c:pt>
                <c:pt idx="8">
                  <c:v>3.8869257950530036</c:v>
                </c:pt>
                <c:pt idx="9">
                  <c:v>8.4210526315789469</c:v>
                </c:pt>
                <c:pt idx="10">
                  <c:v>6.3636363636363633</c:v>
                </c:pt>
              </c:numCache>
            </c:numRef>
          </c:val>
          <c:extLst>
            <c:ext xmlns:c16="http://schemas.microsoft.com/office/drawing/2014/chart" uri="{C3380CC4-5D6E-409C-BE32-E72D297353CC}">
              <c16:uniqueId val="{00000002-432A-4987-AF65-AC9587F777CA}"/>
            </c:ext>
          </c:extLst>
        </c:ser>
        <c:ser>
          <c:idx val="3"/>
          <c:order val="3"/>
          <c:tx>
            <c:strRef>
              <c:f>'Public Services By Demographic'!$Y$11</c:f>
              <c:strCache>
                <c:ptCount val="1"/>
                <c:pt idx="0">
                  <c:v>Fairly dissatisfied</c:v>
                </c:pt>
              </c:strCache>
            </c:strRef>
          </c:tx>
          <c:spPr>
            <a:solidFill>
              <a:srgbClr val="FFC000"/>
            </a:solidFill>
            <a:ln>
              <a:solidFill>
                <a:schemeClr val="tx1"/>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'Public Services By Demographic'!$Z$7:$AJ$7</c:f>
              <c:strCache>
                <c:ptCount val="11"/>
                <c:pt idx="0">
                  <c:v>Identify as disabled (Base:389)</c:v>
                </c:pt>
                <c:pt idx="1">
                  <c:v>All respondents (Base:3787)</c:v>
                </c:pt>
                <c:pt idx="2">
                  <c:v>Male (Base:1105)</c:v>
                </c:pt>
                <c:pt idx="3">
                  <c:v>55+ (Base:1383)</c:v>
                </c:pt>
                <c:pt idx="4">
                  <c:v>Children in household (Base:694)</c:v>
                </c:pt>
                <c:pt idx="5">
                  <c:v>Southern Arc (Base:815)</c:v>
                </c:pt>
                <c:pt idx="6">
                  <c:v>LGBTQ+ (Base:273)</c:v>
                </c:pt>
                <c:pt idx="7">
                  <c:v>Female (Base:1513)</c:v>
                </c:pt>
                <c:pt idx="8">
                  <c:v>Welsh speaker (Base:283)</c:v>
                </c:pt>
                <c:pt idx="9">
                  <c:v>Minority ethnicity (Base:285)</c:v>
                </c:pt>
                <c:pt idx="10">
                  <c:v>Under 35 (Base:330)</c:v>
                </c:pt>
              </c:strCache>
            </c:strRef>
          </c:cat>
          <c:val>
            <c:numRef>
              <c:f>'Public Services By Demographic'!$Z$11:$AJ$11</c:f>
              <c:numCache>
                <c:formatCode>0.0</c:formatCode>
                <c:ptCount val="11"/>
                <c:pt idx="0">
                  <c:v>14.652956298200515</c:v>
                </c:pt>
                <c:pt idx="1">
                  <c:v>13.018220227092685</c:v>
                </c:pt>
                <c:pt idx="2">
                  <c:v>11.493212669683258</c:v>
                </c:pt>
                <c:pt idx="3">
                  <c:v>11.641359363702097</c:v>
                </c:pt>
                <c:pt idx="4">
                  <c:v>10.37463976945245</c:v>
                </c:pt>
                <c:pt idx="5">
                  <c:v>10.67484662576687</c:v>
                </c:pt>
                <c:pt idx="6">
                  <c:v>8.4249084249084252</c:v>
                </c:pt>
                <c:pt idx="7">
                  <c:v>11.16986120290813</c:v>
                </c:pt>
                <c:pt idx="8">
                  <c:v>12.014134275618375</c:v>
                </c:pt>
                <c:pt idx="9">
                  <c:v>7.0175438596491224</c:v>
                </c:pt>
                <c:pt idx="10">
                  <c:v>8.7878787878787872</c:v>
                </c:pt>
              </c:numCache>
            </c:numRef>
          </c:val>
          <c:extLst>
            <c:ext xmlns:c16="http://schemas.microsoft.com/office/drawing/2014/chart" uri="{C3380CC4-5D6E-409C-BE32-E72D297353CC}">
              <c16:uniqueId val="{00000003-432A-4987-AF65-AC9587F777CA}"/>
            </c:ext>
          </c:extLst>
        </c:ser>
        <c:ser>
          <c:idx val="4"/>
          <c:order val="4"/>
          <c:tx>
            <c:strRef>
              <c:f>'Public Services By Demographic'!$Y$12</c:f>
              <c:strCache>
                <c:ptCount val="1"/>
                <c:pt idx="0">
                  <c:v>Very dissatisfied</c:v>
                </c:pt>
              </c:strCache>
            </c:strRef>
          </c:tx>
          <c:spPr>
            <a:solidFill>
              <a:srgbClr val="FF0000"/>
            </a:solidFill>
            <a:ln>
              <a:solidFill>
                <a:schemeClr val="tx1"/>
              </a:solidFill>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4-432A-4987-AF65-AC9587F777CA}"/>
                </c:ext>
              </c:extLst>
            </c:dLbl>
            <c:dLbl>
              <c:idx val="5"/>
              <c:delete val="1"/>
              <c:extLst>
                <c:ext xmlns:c15="http://schemas.microsoft.com/office/drawing/2012/chart" uri="{CE6537A1-D6FC-4f65-9D91-7224C49458BB}"/>
                <c:ext xmlns:c16="http://schemas.microsoft.com/office/drawing/2014/chart" uri="{C3380CC4-5D6E-409C-BE32-E72D297353CC}">
                  <c16:uniqueId val="{0000000B-432A-4987-AF65-AC9587F777CA}"/>
                </c:ext>
              </c:extLst>
            </c:dLbl>
            <c:dLbl>
              <c:idx val="7"/>
              <c:delete val="1"/>
              <c:extLst>
                <c:ext xmlns:c15="http://schemas.microsoft.com/office/drawing/2012/chart" uri="{CE6537A1-D6FC-4f65-9D91-7224C49458BB}"/>
                <c:ext xmlns:c16="http://schemas.microsoft.com/office/drawing/2014/chart" uri="{C3380CC4-5D6E-409C-BE32-E72D297353CC}">
                  <c16:uniqueId val="{0000000A-432A-4987-AF65-AC9587F777CA}"/>
                </c:ext>
              </c:extLst>
            </c:dLbl>
            <c:dLbl>
              <c:idx val="8"/>
              <c:delete val="1"/>
              <c:extLst>
                <c:ext xmlns:c15="http://schemas.microsoft.com/office/drawing/2012/chart" uri="{CE6537A1-D6FC-4f65-9D91-7224C49458BB}"/>
                <c:ext xmlns:c16="http://schemas.microsoft.com/office/drawing/2014/chart" uri="{C3380CC4-5D6E-409C-BE32-E72D297353CC}">
                  <c16:uniqueId val="{00000009-432A-4987-AF65-AC9587F777CA}"/>
                </c:ext>
              </c:extLst>
            </c:dLbl>
            <c:dLbl>
              <c:idx val="9"/>
              <c:delete val="1"/>
              <c:extLst>
                <c:ext xmlns:c15="http://schemas.microsoft.com/office/drawing/2012/chart" uri="{CE6537A1-D6FC-4f65-9D91-7224C49458BB}"/>
                <c:ext xmlns:c16="http://schemas.microsoft.com/office/drawing/2014/chart" uri="{C3380CC4-5D6E-409C-BE32-E72D297353CC}">
                  <c16:uniqueId val="{00000008-432A-4987-AF65-AC9587F777CA}"/>
                </c:ext>
              </c:extLst>
            </c:dLbl>
            <c:dLbl>
              <c:idx val="10"/>
              <c:delete val="1"/>
              <c:extLst>
                <c:ext xmlns:c15="http://schemas.microsoft.com/office/drawing/2012/chart" uri="{CE6537A1-D6FC-4f65-9D91-7224C49458BB}"/>
                <c:ext xmlns:c16="http://schemas.microsoft.com/office/drawing/2014/chart" uri="{C3380CC4-5D6E-409C-BE32-E72D297353CC}">
                  <c16:uniqueId val="{00000007-432A-4987-AF65-AC9587F777CA}"/>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'Public Services By Demographic'!$Z$7:$AJ$7</c:f>
              <c:strCache>
                <c:ptCount val="11"/>
                <c:pt idx="0">
                  <c:v>Identify as disabled (Base:389)</c:v>
                </c:pt>
                <c:pt idx="1">
                  <c:v>All respondents (Base:3787)</c:v>
                </c:pt>
                <c:pt idx="2">
                  <c:v>Male (Base:1105)</c:v>
                </c:pt>
                <c:pt idx="3">
                  <c:v>55+ (Base:1383)</c:v>
                </c:pt>
                <c:pt idx="4">
                  <c:v>Children in household (Base:694)</c:v>
                </c:pt>
                <c:pt idx="5">
                  <c:v>Southern Arc (Base:815)</c:v>
                </c:pt>
                <c:pt idx="6">
                  <c:v>LGBTQ+ (Base:273)</c:v>
                </c:pt>
                <c:pt idx="7">
                  <c:v>Female (Base:1513)</c:v>
                </c:pt>
                <c:pt idx="8">
                  <c:v>Welsh speaker (Base:283)</c:v>
                </c:pt>
                <c:pt idx="9">
                  <c:v>Minority ethnicity (Base:285)</c:v>
                </c:pt>
                <c:pt idx="10">
                  <c:v>Under 35 (Base:330)</c:v>
                </c:pt>
              </c:strCache>
            </c:strRef>
          </c:cat>
          <c:val>
            <c:numRef>
              <c:f>'Public Services By Demographic'!$Z$12:$AJ$12</c:f>
              <c:numCache>
                <c:formatCode>0.0</c:formatCode>
                <c:ptCount val="11"/>
                <c:pt idx="0">
                  <c:v>7.7120822622107967</c:v>
                </c:pt>
                <c:pt idx="1">
                  <c:v>6.2054396620015844</c:v>
                </c:pt>
                <c:pt idx="2">
                  <c:v>7.4208144796380093</c:v>
                </c:pt>
                <c:pt idx="3">
                  <c:v>6.0737527114967458</c:v>
                </c:pt>
                <c:pt idx="4">
                  <c:v>6.0518731988472618</c:v>
                </c:pt>
                <c:pt idx="5">
                  <c:v>5.6441717791411046</c:v>
                </c:pt>
                <c:pt idx="6">
                  <c:v>6.9597069597069599</c:v>
                </c:pt>
                <c:pt idx="7">
                  <c:v>4.4282881692002647</c:v>
                </c:pt>
                <c:pt idx="8">
                  <c:v>4.946996466431095</c:v>
                </c:pt>
                <c:pt idx="9">
                  <c:v>3.5087719298245612</c:v>
                </c:pt>
                <c:pt idx="10">
                  <c:v>3.0303030303030303</c:v>
                </c:pt>
              </c:numCache>
            </c:numRef>
          </c:val>
          <c:extLst>
            <c:ext xmlns:c16="http://schemas.microsoft.com/office/drawing/2014/chart" uri="{C3380CC4-5D6E-409C-BE32-E72D297353CC}">
              <c16:uniqueId val="{00000005-432A-4987-AF65-AC9587F777CA}"/>
            </c:ext>
          </c:extLst>
        </c:ser>
        <c:dLbls>
          <c:showLegendKey val="0"/>
          <c:showVal val="0"/>
          <c:showCatName val="0"/>
          <c:showSerName val="0"/>
          <c:showPercent val="0"/>
          <c:showBubbleSize val="0"/>
        </c:dLbls>
        <c:gapWidth val="75"/>
        <c:overlap val="100"/>
        <c:axId val="100818304"/>
        <c:axId val="100832384"/>
      </c:barChart>
      <c:catAx>
        <c:axId val="100818304"/>
        <c:scaling>
          <c:orientation val="minMax"/>
        </c:scaling>
        <c:delete val="0"/>
        <c:axPos val="l"/>
        <c:numFmt formatCode="General" sourceLinked="0"/>
        <c:majorTickMark val="none"/>
        <c:minorTickMark val="none"/>
        <c:tickLblPos val="nextTo"/>
        <c:txPr>
          <a:bodyPr/>
          <a:lstStyle/>
          <a:p>
            <a:pPr>
              <a:defRPr sz="1200"/>
            </a:pPr>
            <a:endParaRPr lang="en-US"/>
          </a:p>
        </c:txPr>
        <c:crossAx val="100832384"/>
        <c:crosses val="autoZero"/>
        <c:auto val="1"/>
        <c:lblAlgn val="ctr"/>
        <c:lblOffset val="100"/>
        <c:noMultiLvlLbl val="0"/>
      </c:catAx>
      <c:valAx>
        <c:axId val="100832384"/>
        <c:scaling>
          <c:orientation val="minMax"/>
          <c:max val="1"/>
        </c:scaling>
        <c:delete val="0"/>
        <c:axPos val="b"/>
        <c:majorGridlines/>
        <c:numFmt formatCode="0%" sourceLinked="1"/>
        <c:majorTickMark val="none"/>
        <c:minorTickMark val="none"/>
        <c:tickLblPos val="nextTo"/>
        <c:spPr>
          <a:ln w="9525">
            <a:noFill/>
          </a:ln>
        </c:spPr>
        <c:crossAx val="100818304"/>
        <c:crosses val="autoZero"/>
        <c:crossBetween val="between"/>
        <c:majorUnit val="0.2"/>
      </c:valAx>
    </c:plotArea>
    <c:legend>
      <c:legendPos val="b"/>
      <c:overlay val="0"/>
      <c:txPr>
        <a:bodyPr/>
        <a:lstStyle/>
        <a:p>
          <a:pPr>
            <a:defRPr sz="1200"/>
          </a:pPr>
          <a:endParaRPr lang="en-US"/>
        </a:p>
      </c:txPr>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Do you have access to affordable broadband?  (</a:t>
            </a:r>
            <a:r>
              <a:rPr lang="en-US">
                <a:solidFill>
                  <a:schemeClr val="tx1"/>
                </a:solidFill>
              </a:rPr>
              <a:t>Base: 3,437</a:t>
            </a:r>
            <a:r>
              <a:rPr lang="en-US"/>
              <a: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8210839534271043"/>
          <c:y val="0.21438429571303588"/>
          <c:w val="0.64221490051283647"/>
          <c:h val="0.61715514727325749"/>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Neighbourhood'!$F$136:$F$138</c:f>
              <c:strCache>
                <c:ptCount val="3"/>
                <c:pt idx="0">
                  <c:v>No</c:v>
                </c:pt>
                <c:pt idx="1">
                  <c:v>Yes, elsewhere</c:v>
                </c:pt>
                <c:pt idx="2">
                  <c:v>Yes, at home</c:v>
                </c:pt>
              </c:strCache>
            </c:strRef>
          </c:cat>
          <c:val>
            <c:numRef>
              <c:f>'Your Neighbourhood'!$G$136:$G$138</c:f>
              <c:numCache>
                <c:formatCode>0.0</c:formatCode>
                <c:ptCount val="3"/>
                <c:pt idx="0">
                  <c:v>7.0992144311899912</c:v>
                </c:pt>
                <c:pt idx="1">
                  <c:v>5.4116962467267964</c:v>
                </c:pt>
                <c:pt idx="2">
                  <c:v>91.067791678789646</c:v>
                </c:pt>
              </c:numCache>
            </c:numRef>
          </c:val>
          <c:extLst>
            <c:ext xmlns:c16="http://schemas.microsoft.com/office/drawing/2014/chart" uri="{C3380CC4-5D6E-409C-BE32-E72D297353CC}">
              <c16:uniqueId val="{00000000-92C5-4F73-B7E0-5FD3C8ED2885}"/>
            </c:ext>
          </c:extLst>
        </c:ser>
        <c:dLbls>
          <c:showLegendKey val="0"/>
          <c:showVal val="0"/>
          <c:showCatName val="0"/>
          <c:showSerName val="0"/>
          <c:showPercent val="0"/>
          <c:showBubbleSize val="0"/>
        </c:dLbls>
        <c:gapWidth val="50"/>
        <c:axId val="795735992"/>
        <c:axId val="795742880"/>
      </c:barChart>
      <c:catAx>
        <c:axId val="795735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95742880"/>
        <c:crosses val="autoZero"/>
        <c:auto val="1"/>
        <c:lblAlgn val="ctr"/>
        <c:lblOffset val="100"/>
        <c:noMultiLvlLbl val="0"/>
      </c:catAx>
      <c:valAx>
        <c:axId val="795742880"/>
        <c:scaling>
          <c:orientation val="minMax"/>
          <c:max val="100"/>
          <c:min val="0"/>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735992"/>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satisfied are you with the level of connectivity that your current broadband service provides? (Base: 3,165)</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'Your Neighbourhood'!$B$144</c:f>
              <c:strCache>
                <c:ptCount val="1"/>
                <c:pt idx="0">
                  <c:v>Very satisfied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Neighbourhood'!$D$143</c:f>
              <c:strCache>
                <c:ptCount val="1"/>
                <c:pt idx="0">
                  <c:v>%</c:v>
                </c:pt>
              </c:strCache>
            </c:strRef>
          </c:cat>
          <c:val>
            <c:numRef>
              <c:f>'Your Neighbourhood'!$D$144</c:f>
              <c:numCache>
                <c:formatCode>0.0</c:formatCode>
                <c:ptCount val="1"/>
                <c:pt idx="0">
                  <c:v>29.289099526066352</c:v>
                </c:pt>
              </c:numCache>
            </c:numRef>
          </c:val>
          <c:extLst>
            <c:ext xmlns:c16="http://schemas.microsoft.com/office/drawing/2014/chart" uri="{C3380CC4-5D6E-409C-BE32-E72D297353CC}">
              <c16:uniqueId val="{00000000-A265-4BAB-A255-6042057EF605}"/>
            </c:ext>
          </c:extLst>
        </c:ser>
        <c:ser>
          <c:idx val="1"/>
          <c:order val="1"/>
          <c:tx>
            <c:strRef>
              <c:f>'Your Neighbourhood'!$B$145</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Neighbourhood'!$D$143</c:f>
              <c:strCache>
                <c:ptCount val="1"/>
                <c:pt idx="0">
                  <c:v>%</c:v>
                </c:pt>
              </c:strCache>
            </c:strRef>
          </c:cat>
          <c:val>
            <c:numRef>
              <c:f>'Your Neighbourhood'!$D$145</c:f>
              <c:numCache>
                <c:formatCode>0.0</c:formatCode>
                <c:ptCount val="1"/>
                <c:pt idx="0">
                  <c:v>50.742496050552923</c:v>
                </c:pt>
              </c:numCache>
            </c:numRef>
          </c:val>
          <c:extLst>
            <c:ext xmlns:c16="http://schemas.microsoft.com/office/drawing/2014/chart" uri="{C3380CC4-5D6E-409C-BE32-E72D297353CC}">
              <c16:uniqueId val="{00000001-A265-4BAB-A255-6042057EF605}"/>
            </c:ext>
          </c:extLst>
        </c:ser>
        <c:ser>
          <c:idx val="2"/>
          <c:order val="2"/>
          <c:tx>
            <c:strRef>
              <c:f>'Your Neighbourhood'!$B$146</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Neighbourhood'!$D$143</c:f>
              <c:strCache>
                <c:ptCount val="1"/>
                <c:pt idx="0">
                  <c:v>%</c:v>
                </c:pt>
              </c:strCache>
            </c:strRef>
          </c:cat>
          <c:val>
            <c:numRef>
              <c:f>'Your Neighbourhood'!$D$146</c:f>
              <c:numCache>
                <c:formatCode>0.0</c:formatCode>
                <c:ptCount val="1"/>
                <c:pt idx="0">
                  <c:v>8.4044233807266977</c:v>
                </c:pt>
              </c:numCache>
            </c:numRef>
          </c:val>
          <c:extLst>
            <c:ext xmlns:c16="http://schemas.microsoft.com/office/drawing/2014/chart" uri="{C3380CC4-5D6E-409C-BE32-E72D297353CC}">
              <c16:uniqueId val="{00000002-A265-4BAB-A255-6042057EF605}"/>
            </c:ext>
          </c:extLst>
        </c:ser>
        <c:ser>
          <c:idx val="3"/>
          <c:order val="3"/>
          <c:tx>
            <c:strRef>
              <c:f>'Your Neighbourhood'!$B$147</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Neighbourhood'!$D$143</c:f>
              <c:strCache>
                <c:ptCount val="1"/>
                <c:pt idx="0">
                  <c:v>%</c:v>
                </c:pt>
              </c:strCache>
            </c:strRef>
          </c:cat>
          <c:val>
            <c:numRef>
              <c:f>'Your Neighbourhood'!$D$147</c:f>
              <c:numCache>
                <c:formatCode>0.0</c:formatCode>
                <c:ptCount val="1"/>
                <c:pt idx="0">
                  <c:v>8.7203791469194307</c:v>
                </c:pt>
              </c:numCache>
            </c:numRef>
          </c:val>
          <c:extLst>
            <c:ext xmlns:c16="http://schemas.microsoft.com/office/drawing/2014/chart" uri="{C3380CC4-5D6E-409C-BE32-E72D297353CC}">
              <c16:uniqueId val="{00000003-A265-4BAB-A255-6042057EF605}"/>
            </c:ext>
          </c:extLst>
        </c:ser>
        <c:ser>
          <c:idx val="4"/>
          <c:order val="4"/>
          <c:tx>
            <c:strRef>
              <c:f>'Your Neighbourhood'!$B$148</c:f>
              <c:strCache>
                <c:ptCount val="1"/>
                <c:pt idx="0">
                  <c:v>Very dissatisfied</c:v>
                </c:pt>
              </c:strCache>
            </c:strRef>
          </c:tx>
          <c:spPr>
            <a:solidFill>
              <a:srgbClr val="FF0000"/>
            </a:solidFill>
            <a:ln>
              <a:solidFill>
                <a:schemeClr val="tx1"/>
              </a:solidFill>
            </a:ln>
            <a:effectLst/>
          </c:spPr>
          <c:invertIfNegative val="0"/>
          <c:cat>
            <c:strRef>
              <c:f>'Your Neighbourhood'!$D$143</c:f>
              <c:strCache>
                <c:ptCount val="1"/>
                <c:pt idx="0">
                  <c:v>%</c:v>
                </c:pt>
              </c:strCache>
            </c:strRef>
          </c:cat>
          <c:val>
            <c:numRef>
              <c:f>'Your Neighbourhood'!$D$148</c:f>
              <c:numCache>
                <c:formatCode>0.0</c:formatCode>
                <c:ptCount val="1"/>
                <c:pt idx="0">
                  <c:v>2.8436018957345972</c:v>
                </c:pt>
              </c:numCache>
            </c:numRef>
          </c:val>
          <c:extLst>
            <c:ext xmlns:c16="http://schemas.microsoft.com/office/drawing/2014/chart" uri="{C3380CC4-5D6E-409C-BE32-E72D297353CC}">
              <c16:uniqueId val="{00000004-A265-4BAB-A255-6042057EF60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Has your broadband connectivity affected your ability to work on-line effectively and efficiently, from home or remotely from other areas in your neighbourhood? (Base: 1,035)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'Your Neighbourhood'!$B$155</c:f>
              <c:strCache>
                <c:ptCount val="1"/>
                <c:pt idx="0">
                  <c:v>Not at all</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Neighbourhood'!$D$155</c:f>
              <c:numCache>
                <c:formatCode>0.0</c:formatCode>
                <c:ptCount val="1"/>
                <c:pt idx="0">
                  <c:v>37.19806763285024</c:v>
                </c:pt>
              </c:numCache>
            </c:numRef>
          </c:val>
          <c:extLst>
            <c:ext xmlns:c16="http://schemas.microsoft.com/office/drawing/2014/chart" uri="{C3380CC4-5D6E-409C-BE32-E72D297353CC}">
              <c16:uniqueId val="{00000000-D4A5-4028-A87C-994FD7CC48CC}"/>
            </c:ext>
          </c:extLst>
        </c:ser>
        <c:ser>
          <c:idx val="1"/>
          <c:order val="1"/>
          <c:tx>
            <c:strRef>
              <c:f>'Your Neighbourhood'!$B$156</c:f>
              <c:strCache>
                <c:ptCount val="1"/>
                <c:pt idx="0">
                  <c:v>A little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Neighbourhood'!$D$156</c:f>
              <c:numCache>
                <c:formatCode>0.0</c:formatCode>
                <c:ptCount val="1"/>
                <c:pt idx="0">
                  <c:v>35.94202898550725</c:v>
                </c:pt>
              </c:numCache>
            </c:numRef>
          </c:val>
          <c:extLst>
            <c:ext xmlns:c16="http://schemas.microsoft.com/office/drawing/2014/chart" uri="{C3380CC4-5D6E-409C-BE32-E72D297353CC}">
              <c16:uniqueId val="{00000001-D4A5-4028-A87C-994FD7CC48CC}"/>
            </c:ext>
          </c:extLst>
        </c:ser>
        <c:ser>
          <c:idx val="2"/>
          <c:order val="2"/>
          <c:tx>
            <c:strRef>
              <c:f>'Your Neighbourhood'!$B$157</c:f>
              <c:strCache>
                <c:ptCount val="1"/>
                <c:pt idx="0">
                  <c:v>Somewhat</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Neighbourhood'!$D$157</c:f>
              <c:numCache>
                <c:formatCode>0.0</c:formatCode>
                <c:ptCount val="1"/>
                <c:pt idx="0">
                  <c:v>17.971014492753625</c:v>
                </c:pt>
              </c:numCache>
            </c:numRef>
          </c:val>
          <c:extLst>
            <c:ext xmlns:c16="http://schemas.microsoft.com/office/drawing/2014/chart" uri="{C3380CC4-5D6E-409C-BE32-E72D297353CC}">
              <c16:uniqueId val="{00000002-D4A5-4028-A87C-994FD7CC48CC}"/>
            </c:ext>
          </c:extLst>
        </c:ser>
        <c:ser>
          <c:idx val="3"/>
          <c:order val="3"/>
          <c:tx>
            <c:strRef>
              <c:f>'Your Neighbourhood'!$B$158</c:f>
              <c:strCache>
                <c:ptCount val="1"/>
                <c:pt idx="0">
                  <c:v>A great extent</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'Your Neighbourhood'!$D$158</c:f>
              <c:numCache>
                <c:formatCode>0.0</c:formatCode>
                <c:ptCount val="1"/>
                <c:pt idx="0">
                  <c:v>8.8888888888888893</c:v>
                </c:pt>
              </c:numCache>
            </c:numRef>
          </c:val>
          <c:extLst>
            <c:ext xmlns:c16="http://schemas.microsoft.com/office/drawing/2014/chart" uri="{C3380CC4-5D6E-409C-BE32-E72D297353CC}">
              <c16:uniqueId val="{00000003-D4A5-4028-A87C-994FD7CC48C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 By Demograph'!$B$157</c:f>
          <c:strCache>
            <c:ptCount val="1"/>
            <c:pt idx="0">
              <c:v>Has your broadband connectivity affected your ability to work on-line effectively and efficiently, from home or remotely from other areas in your neighbourhood?</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'Your Neighbourhood By Demograph'!$Z$161</c:f>
              <c:strCache>
                <c:ptCount val="1"/>
                <c:pt idx="0">
                  <c:v>Not at all</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Demograph'!$AA$160:$AK$160</c:f>
              <c:strCache>
                <c:ptCount val="11"/>
                <c:pt idx="0">
                  <c:v>Identify as disabled (Base: 77)</c:v>
                </c:pt>
                <c:pt idx="1">
                  <c:v>LGBTQ+ (Base: 105)</c:v>
                </c:pt>
                <c:pt idx="2">
                  <c:v>Female (Base: 504)</c:v>
                </c:pt>
                <c:pt idx="3">
                  <c:v>Minority ethnicity (Base: 102)</c:v>
                </c:pt>
                <c:pt idx="4">
                  <c:v>Children in household (Base: 307)</c:v>
                </c:pt>
                <c:pt idx="5">
                  <c:v>Under 35 (Base: 154)</c:v>
                </c:pt>
                <c:pt idx="6">
                  <c:v>All respondents (Base: 1035)</c:v>
                </c:pt>
                <c:pt idx="7">
                  <c:v>Southern Arc (Base: 254)</c:v>
                </c:pt>
                <c:pt idx="8">
                  <c:v>55+ (Base: 226)</c:v>
                </c:pt>
                <c:pt idx="9">
                  <c:v>Male (Base: 306)</c:v>
                </c:pt>
                <c:pt idx="10">
                  <c:v>Welsh speaker (Base: 109)</c:v>
                </c:pt>
              </c:strCache>
            </c:strRef>
          </c:cat>
          <c:val>
            <c:numRef>
              <c:f>'Your Neighbourhood By Demograph'!$AA$161:$AK$161</c:f>
              <c:numCache>
                <c:formatCode>0.0</c:formatCode>
                <c:ptCount val="11"/>
                <c:pt idx="0">
                  <c:v>25.97402597402597</c:v>
                </c:pt>
                <c:pt idx="1">
                  <c:v>31.428571428571427</c:v>
                </c:pt>
                <c:pt idx="2">
                  <c:v>32.738095238095241</c:v>
                </c:pt>
                <c:pt idx="3">
                  <c:v>35.294117647058826</c:v>
                </c:pt>
                <c:pt idx="4">
                  <c:v>35.830618892508141</c:v>
                </c:pt>
                <c:pt idx="5">
                  <c:v>36.363636363636367</c:v>
                </c:pt>
                <c:pt idx="6">
                  <c:v>37.19806763285024</c:v>
                </c:pt>
                <c:pt idx="7">
                  <c:v>37.795275590551178</c:v>
                </c:pt>
                <c:pt idx="8">
                  <c:v>40.707964601769916</c:v>
                </c:pt>
                <c:pt idx="9">
                  <c:v>44.771241830065364</c:v>
                </c:pt>
                <c:pt idx="10">
                  <c:v>48.623853211009177</c:v>
                </c:pt>
              </c:numCache>
            </c:numRef>
          </c:val>
          <c:extLst>
            <c:ext xmlns:c16="http://schemas.microsoft.com/office/drawing/2014/chart" uri="{C3380CC4-5D6E-409C-BE32-E72D297353CC}">
              <c16:uniqueId val="{00000000-38FB-4618-8A66-8633CE4459F1}"/>
            </c:ext>
          </c:extLst>
        </c:ser>
        <c:ser>
          <c:idx val="1"/>
          <c:order val="1"/>
          <c:tx>
            <c:strRef>
              <c:f>'Your Neighbourhood By Demograph'!$Z$162</c:f>
              <c:strCache>
                <c:ptCount val="1"/>
                <c:pt idx="0">
                  <c:v>A little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Demograph'!$AA$160:$AK$160</c:f>
              <c:strCache>
                <c:ptCount val="11"/>
                <c:pt idx="0">
                  <c:v>Identify as disabled (Base: 77)</c:v>
                </c:pt>
                <c:pt idx="1">
                  <c:v>LGBTQ+ (Base: 105)</c:v>
                </c:pt>
                <c:pt idx="2">
                  <c:v>Female (Base: 504)</c:v>
                </c:pt>
                <c:pt idx="3">
                  <c:v>Minority ethnicity (Base: 102)</c:v>
                </c:pt>
                <c:pt idx="4">
                  <c:v>Children in household (Base: 307)</c:v>
                </c:pt>
                <c:pt idx="5">
                  <c:v>Under 35 (Base: 154)</c:v>
                </c:pt>
                <c:pt idx="6">
                  <c:v>All respondents (Base: 1035)</c:v>
                </c:pt>
                <c:pt idx="7">
                  <c:v>Southern Arc (Base: 254)</c:v>
                </c:pt>
                <c:pt idx="8">
                  <c:v>55+ (Base: 226)</c:v>
                </c:pt>
                <c:pt idx="9">
                  <c:v>Male (Base: 306)</c:v>
                </c:pt>
                <c:pt idx="10">
                  <c:v>Welsh speaker (Base: 109)</c:v>
                </c:pt>
              </c:strCache>
            </c:strRef>
          </c:cat>
          <c:val>
            <c:numRef>
              <c:f>'Your Neighbourhood By Demograph'!$AA$162:$AK$162</c:f>
              <c:numCache>
                <c:formatCode>0.0</c:formatCode>
                <c:ptCount val="11"/>
                <c:pt idx="0">
                  <c:v>38.961038961038966</c:v>
                </c:pt>
                <c:pt idx="1">
                  <c:v>33.333333333333329</c:v>
                </c:pt>
                <c:pt idx="2">
                  <c:v>42.261904761904759</c:v>
                </c:pt>
                <c:pt idx="3">
                  <c:v>29.411764705882355</c:v>
                </c:pt>
                <c:pt idx="4">
                  <c:v>35.830618892508141</c:v>
                </c:pt>
                <c:pt idx="5">
                  <c:v>33.766233766233768</c:v>
                </c:pt>
                <c:pt idx="6">
                  <c:v>35.94202898550725</c:v>
                </c:pt>
                <c:pt idx="7">
                  <c:v>38.976377952755904</c:v>
                </c:pt>
                <c:pt idx="8">
                  <c:v>38.495575221238937</c:v>
                </c:pt>
                <c:pt idx="9">
                  <c:v>28.75816993464052</c:v>
                </c:pt>
                <c:pt idx="10">
                  <c:v>31.192660550458719</c:v>
                </c:pt>
              </c:numCache>
            </c:numRef>
          </c:val>
          <c:extLst>
            <c:ext xmlns:c16="http://schemas.microsoft.com/office/drawing/2014/chart" uri="{C3380CC4-5D6E-409C-BE32-E72D297353CC}">
              <c16:uniqueId val="{00000001-38FB-4618-8A66-8633CE4459F1}"/>
            </c:ext>
          </c:extLst>
        </c:ser>
        <c:ser>
          <c:idx val="2"/>
          <c:order val="2"/>
          <c:tx>
            <c:strRef>
              <c:f>'Your Neighbourhood By Demograph'!$Z$163</c:f>
              <c:strCache>
                <c:ptCount val="1"/>
                <c:pt idx="0">
                  <c:v>Somewhat</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Demograph'!$AA$160:$AK$160</c:f>
              <c:strCache>
                <c:ptCount val="11"/>
                <c:pt idx="0">
                  <c:v>Identify as disabled (Base: 77)</c:v>
                </c:pt>
                <c:pt idx="1">
                  <c:v>LGBTQ+ (Base: 105)</c:v>
                </c:pt>
                <c:pt idx="2">
                  <c:v>Female (Base: 504)</c:v>
                </c:pt>
                <c:pt idx="3">
                  <c:v>Minority ethnicity (Base: 102)</c:v>
                </c:pt>
                <c:pt idx="4">
                  <c:v>Children in household (Base: 307)</c:v>
                </c:pt>
                <c:pt idx="5">
                  <c:v>Under 35 (Base: 154)</c:v>
                </c:pt>
                <c:pt idx="6">
                  <c:v>All respondents (Base: 1035)</c:v>
                </c:pt>
                <c:pt idx="7">
                  <c:v>Southern Arc (Base: 254)</c:v>
                </c:pt>
                <c:pt idx="8">
                  <c:v>55+ (Base: 226)</c:v>
                </c:pt>
                <c:pt idx="9">
                  <c:v>Male (Base: 306)</c:v>
                </c:pt>
                <c:pt idx="10">
                  <c:v>Welsh speaker (Base: 109)</c:v>
                </c:pt>
              </c:strCache>
            </c:strRef>
          </c:cat>
          <c:val>
            <c:numRef>
              <c:f>'Your Neighbourhood By Demograph'!$AA$163:$AK$163</c:f>
              <c:numCache>
                <c:formatCode>0.0</c:formatCode>
                <c:ptCount val="11"/>
                <c:pt idx="0">
                  <c:v>20.779220779220779</c:v>
                </c:pt>
                <c:pt idx="1">
                  <c:v>20</c:v>
                </c:pt>
                <c:pt idx="2">
                  <c:v>19.047619047619047</c:v>
                </c:pt>
                <c:pt idx="3">
                  <c:v>19.607843137254903</c:v>
                </c:pt>
                <c:pt idx="4">
                  <c:v>19.869706840390879</c:v>
                </c:pt>
                <c:pt idx="5">
                  <c:v>21.428571428571427</c:v>
                </c:pt>
                <c:pt idx="6">
                  <c:v>17.971014492753625</c:v>
                </c:pt>
                <c:pt idx="7">
                  <c:v>15.354330708661418</c:v>
                </c:pt>
                <c:pt idx="8">
                  <c:v>15.044247787610621</c:v>
                </c:pt>
                <c:pt idx="9">
                  <c:v>16.33986928104575</c:v>
                </c:pt>
                <c:pt idx="10">
                  <c:v>11.926605504587156</c:v>
                </c:pt>
              </c:numCache>
            </c:numRef>
          </c:val>
          <c:extLst>
            <c:ext xmlns:c16="http://schemas.microsoft.com/office/drawing/2014/chart" uri="{C3380CC4-5D6E-409C-BE32-E72D297353CC}">
              <c16:uniqueId val="{00000002-38FB-4618-8A66-8633CE4459F1}"/>
            </c:ext>
          </c:extLst>
        </c:ser>
        <c:ser>
          <c:idx val="3"/>
          <c:order val="3"/>
          <c:tx>
            <c:strRef>
              <c:f>'Your Neighbourhood By Demograph'!$Z$164</c:f>
              <c:strCache>
                <c:ptCount val="1"/>
                <c:pt idx="0">
                  <c:v>A great extent</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Demograph'!$AA$160:$AK$160</c:f>
              <c:strCache>
                <c:ptCount val="11"/>
                <c:pt idx="0">
                  <c:v>Identify as disabled (Base: 77)</c:v>
                </c:pt>
                <c:pt idx="1">
                  <c:v>LGBTQ+ (Base: 105)</c:v>
                </c:pt>
                <c:pt idx="2">
                  <c:v>Female (Base: 504)</c:v>
                </c:pt>
                <c:pt idx="3">
                  <c:v>Minority ethnicity (Base: 102)</c:v>
                </c:pt>
                <c:pt idx="4">
                  <c:v>Children in household (Base: 307)</c:v>
                </c:pt>
                <c:pt idx="5">
                  <c:v>Under 35 (Base: 154)</c:v>
                </c:pt>
                <c:pt idx="6">
                  <c:v>All respondents (Base: 1035)</c:v>
                </c:pt>
                <c:pt idx="7">
                  <c:v>Southern Arc (Base: 254)</c:v>
                </c:pt>
                <c:pt idx="8">
                  <c:v>55+ (Base: 226)</c:v>
                </c:pt>
                <c:pt idx="9">
                  <c:v>Male (Base: 306)</c:v>
                </c:pt>
                <c:pt idx="10">
                  <c:v>Welsh speaker (Base: 109)</c:v>
                </c:pt>
              </c:strCache>
            </c:strRef>
          </c:cat>
          <c:val>
            <c:numRef>
              <c:f>'Your Neighbourhood By Demograph'!$AA$164:$AK$164</c:f>
              <c:numCache>
                <c:formatCode>0.0</c:formatCode>
                <c:ptCount val="11"/>
                <c:pt idx="0">
                  <c:v>14.285714285714285</c:v>
                </c:pt>
                <c:pt idx="1">
                  <c:v>15.238095238095239</c:v>
                </c:pt>
                <c:pt idx="2">
                  <c:v>5.9523809523809517</c:v>
                </c:pt>
                <c:pt idx="3">
                  <c:v>15.686274509803921</c:v>
                </c:pt>
                <c:pt idx="4">
                  <c:v>8.4690553745928341</c:v>
                </c:pt>
                <c:pt idx="5">
                  <c:v>8.4415584415584419</c:v>
                </c:pt>
                <c:pt idx="6">
                  <c:v>8.8888888888888893</c:v>
                </c:pt>
                <c:pt idx="7">
                  <c:v>7.8740157480314963</c:v>
                </c:pt>
                <c:pt idx="8">
                  <c:v>5.7522123893805306</c:v>
                </c:pt>
                <c:pt idx="9">
                  <c:v>10.130718954248366</c:v>
                </c:pt>
                <c:pt idx="10">
                  <c:v>8.2568807339449553</c:v>
                </c:pt>
              </c:numCache>
            </c:numRef>
          </c:val>
          <c:extLst>
            <c:ext xmlns:c16="http://schemas.microsoft.com/office/drawing/2014/chart" uri="{C3380CC4-5D6E-409C-BE32-E72D297353CC}">
              <c16:uniqueId val="{00000003-38FB-4618-8A66-8633CE4459F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Did you visit a library or Hub in the last 12 months?</a:t>
            </a:r>
          </a:p>
        </c:rich>
      </c:tx>
      <c:overlay val="0"/>
      <c:spPr>
        <a:noFill/>
        <a:ln>
          <a:noFill/>
        </a:ln>
        <a:effectLst/>
      </c:spPr>
    </c:title>
    <c:autoTitleDeleted val="0"/>
    <c:plotArea>
      <c:layout/>
      <c:barChart>
        <c:barDir val="bar"/>
        <c:grouping val="percentStacked"/>
        <c:varyColors val="0"/>
        <c:ser>
          <c:idx val="0"/>
          <c:order val="0"/>
          <c:tx>
            <c:strRef>
              <c:f>'Your Neighbourhood'!$G$164</c:f>
              <c:strCache>
                <c:ptCount val="1"/>
                <c:pt idx="0">
                  <c:v>Yes</c:v>
                </c:pt>
              </c:strCache>
            </c:strRef>
          </c:tx>
          <c:spPr>
            <a:solidFill>
              <a:srgbClr val="00B050"/>
            </a:solidFill>
            <a:ln>
              <a:solidFill>
                <a:sysClr val="windowText" lastClr="000000"/>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Neighbourhood'!$F$165:$F$168</c:f>
              <c:strCache>
                <c:ptCount val="4"/>
                <c:pt idx="0">
                  <c:v>2019 (Base: 3,491)</c:v>
                </c:pt>
                <c:pt idx="1">
                  <c:v>2020 (Base: 4,180)</c:v>
                </c:pt>
                <c:pt idx="2">
                  <c:v>2021 (Base: 2,277)</c:v>
                </c:pt>
                <c:pt idx="3">
                  <c:v>2022 (Base:3,370)</c:v>
                </c:pt>
              </c:strCache>
            </c:strRef>
          </c:cat>
          <c:val>
            <c:numRef>
              <c:f>'Your Neighbourhood'!$G$165:$G$168</c:f>
              <c:numCache>
                <c:formatCode>General</c:formatCode>
                <c:ptCount val="4"/>
                <c:pt idx="0">
                  <c:v>73.900000000000006</c:v>
                </c:pt>
                <c:pt idx="1">
                  <c:v>55.2</c:v>
                </c:pt>
                <c:pt idx="2">
                  <c:v>47.6</c:v>
                </c:pt>
                <c:pt idx="3" formatCode="0.0">
                  <c:v>52.611275964391687</c:v>
                </c:pt>
              </c:numCache>
            </c:numRef>
          </c:val>
          <c:extLst>
            <c:ext xmlns:c16="http://schemas.microsoft.com/office/drawing/2014/chart" uri="{C3380CC4-5D6E-409C-BE32-E72D297353CC}">
              <c16:uniqueId val="{00000000-2E3A-43B5-A246-28773C8F7FB5}"/>
            </c:ext>
          </c:extLst>
        </c:ser>
        <c:ser>
          <c:idx val="1"/>
          <c:order val="1"/>
          <c:tx>
            <c:strRef>
              <c:f>'Your Neighbourhood'!$H$164</c:f>
              <c:strCache>
                <c:ptCount val="1"/>
                <c:pt idx="0">
                  <c:v>No</c:v>
                </c:pt>
              </c:strCache>
            </c:strRef>
          </c:tx>
          <c:spPr>
            <a:solidFill>
              <a:srgbClr val="FF0000"/>
            </a:solidFill>
            <a:ln>
              <a:solidFill>
                <a:sysClr val="windowText" lastClr="000000"/>
              </a:solidFill>
            </a:ln>
          </c:spPr>
          <c:invertIfNegative val="0"/>
          <c:dLbls>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Neighbourhood'!$F$165:$F$168</c:f>
              <c:strCache>
                <c:ptCount val="4"/>
                <c:pt idx="0">
                  <c:v>2019 (Base: 3,491)</c:v>
                </c:pt>
                <c:pt idx="1">
                  <c:v>2020 (Base: 4,180)</c:v>
                </c:pt>
                <c:pt idx="2">
                  <c:v>2021 (Base: 2,277)</c:v>
                </c:pt>
                <c:pt idx="3">
                  <c:v>2022 (Base:3,370)</c:v>
                </c:pt>
              </c:strCache>
            </c:strRef>
          </c:cat>
          <c:val>
            <c:numRef>
              <c:f>'Your Neighbourhood'!$H$165:$H$168</c:f>
              <c:numCache>
                <c:formatCode>General</c:formatCode>
                <c:ptCount val="4"/>
                <c:pt idx="0">
                  <c:v>26.1</c:v>
                </c:pt>
                <c:pt idx="1">
                  <c:v>44.8</c:v>
                </c:pt>
                <c:pt idx="2">
                  <c:v>52.4</c:v>
                </c:pt>
                <c:pt idx="3" formatCode="0.0">
                  <c:v>47.388724035608313</c:v>
                </c:pt>
              </c:numCache>
            </c:numRef>
          </c:val>
          <c:extLst>
            <c:ext xmlns:c16="http://schemas.microsoft.com/office/drawing/2014/chart" uri="{C3380CC4-5D6E-409C-BE32-E72D297353CC}">
              <c16:uniqueId val="{00000001-2E3A-43B5-A246-28773C8F7FB5}"/>
            </c:ext>
          </c:extLst>
        </c:ser>
        <c:dLbls>
          <c:showLegendKey val="0"/>
          <c:showVal val="0"/>
          <c:showCatName val="0"/>
          <c:showSerName val="0"/>
          <c:showPercent val="0"/>
          <c:showBubbleSize val="0"/>
        </c:dLbls>
        <c:gapWidth val="50"/>
        <c:overlap val="100"/>
        <c:axId val="704152456"/>
        <c:axId val="704152784"/>
      </c:barChart>
      <c:catAx>
        <c:axId val="7041524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704152784"/>
        <c:crosses val="autoZero"/>
        <c:auto val="1"/>
        <c:lblAlgn val="ctr"/>
        <c:lblOffset val="100"/>
        <c:noMultiLvlLbl val="0"/>
      </c:catAx>
      <c:valAx>
        <c:axId val="704152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0415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Did you visit a library or hub in the last 12 months?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36310308707617922"/>
          <c:y val="0.1165107767385116"/>
          <c:w val="0.59762528925159009"/>
          <c:h val="0.69125532752895513"/>
        </c:manualLayout>
      </c:layout>
      <c:barChart>
        <c:barDir val="bar"/>
        <c:grouping val="percentStacked"/>
        <c:varyColors val="0"/>
        <c:ser>
          <c:idx val="0"/>
          <c:order val="0"/>
          <c:tx>
            <c:strRef>
              <c:f>'Your Neighbourhood By Demograph'!$Z$172</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Demograph'!$AA$171:$AK$171</c:f>
              <c:strCache>
                <c:ptCount val="11"/>
                <c:pt idx="0">
                  <c:v>Male (Base: 1089)</c:v>
                </c:pt>
                <c:pt idx="1">
                  <c:v>All respondents (Base: 3370)</c:v>
                </c:pt>
                <c:pt idx="2">
                  <c:v>55+ (Base: 1358)</c:v>
                </c:pt>
                <c:pt idx="3">
                  <c:v>Identify as disabled (Base: 387)</c:v>
                </c:pt>
                <c:pt idx="4">
                  <c:v>Female (Base: 1506)</c:v>
                </c:pt>
                <c:pt idx="5">
                  <c:v>Southern Arc (Base: 805)</c:v>
                </c:pt>
                <c:pt idx="6">
                  <c:v>LGBTQ+ (Base: 272)</c:v>
                </c:pt>
                <c:pt idx="7">
                  <c:v>Under 35 (Base: 328)</c:v>
                </c:pt>
                <c:pt idx="8">
                  <c:v>Welsh speaker (Base: 281)</c:v>
                </c:pt>
                <c:pt idx="9">
                  <c:v>Children in household (Base: 696)</c:v>
                </c:pt>
                <c:pt idx="10">
                  <c:v>Minority ethnicity (Base: 284)</c:v>
                </c:pt>
              </c:strCache>
            </c:strRef>
          </c:cat>
          <c:val>
            <c:numRef>
              <c:f>'Your Neighbourhood By Demograph'!$AA$172:$AK$172</c:f>
              <c:numCache>
                <c:formatCode>0.0</c:formatCode>
                <c:ptCount val="11"/>
                <c:pt idx="0">
                  <c:v>52.066115702479344</c:v>
                </c:pt>
                <c:pt idx="1">
                  <c:v>52.611275964391687</c:v>
                </c:pt>
                <c:pt idx="2">
                  <c:v>55.081001472754053</c:v>
                </c:pt>
                <c:pt idx="3">
                  <c:v>56.330749354005171</c:v>
                </c:pt>
                <c:pt idx="4">
                  <c:v>56.83930942895087</c:v>
                </c:pt>
                <c:pt idx="5">
                  <c:v>58.385093167701861</c:v>
                </c:pt>
                <c:pt idx="6">
                  <c:v>58.455882352941181</c:v>
                </c:pt>
                <c:pt idx="7">
                  <c:v>58.841463414634141</c:v>
                </c:pt>
                <c:pt idx="8">
                  <c:v>62.277580071174377</c:v>
                </c:pt>
                <c:pt idx="9">
                  <c:v>63.362068965517238</c:v>
                </c:pt>
                <c:pt idx="10">
                  <c:v>66.901408450704224</c:v>
                </c:pt>
              </c:numCache>
            </c:numRef>
          </c:val>
          <c:extLst>
            <c:ext xmlns:c16="http://schemas.microsoft.com/office/drawing/2014/chart" uri="{C3380CC4-5D6E-409C-BE32-E72D297353CC}">
              <c16:uniqueId val="{00000000-1720-41C1-BE21-27CCB176A8A5}"/>
            </c:ext>
          </c:extLst>
        </c:ser>
        <c:ser>
          <c:idx val="1"/>
          <c:order val="1"/>
          <c:tx>
            <c:strRef>
              <c:f>'Your Neighbourhood By Demograph'!$Z$173</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Demograph'!$AA$171:$AK$171</c:f>
              <c:strCache>
                <c:ptCount val="11"/>
                <c:pt idx="0">
                  <c:v>Male (Base: 1089)</c:v>
                </c:pt>
                <c:pt idx="1">
                  <c:v>All respondents (Base: 3370)</c:v>
                </c:pt>
                <c:pt idx="2">
                  <c:v>55+ (Base: 1358)</c:v>
                </c:pt>
                <c:pt idx="3">
                  <c:v>Identify as disabled (Base: 387)</c:v>
                </c:pt>
                <c:pt idx="4">
                  <c:v>Female (Base: 1506)</c:v>
                </c:pt>
                <c:pt idx="5">
                  <c:v>Southern Arc (Base: 805)</c:v>
                </c:pt>
                <c:pt idx="6">
                  <c:v>LGBTQ+ (Base: 272)</c:v>
                </c:pt>
                <c:pt idx="7">
                  <c:v>Under 35 (Base: 328)</c:v>
                </c:pt>
                <c:pt idx="8">
                  <c:v>Welsh speaker (Base: 281)</c:v>
                </c:pt>
                <c:pt idx="9">
                  <c:v>Children in household (Base: 696)</c:v>
                </c:pt>
                <c:pt idx="10">
                  <c:v>Minority ethnicity (Base: 284)</c:v>
                </c:pt>
              </c:strCache>
            </c:strRef>
          </c:cat>
          <c:val>
            <c:numRef>
              <c:f>'Your Neighbourhood By Demograph'!$AA$173:$AK$173</c:f>
              <c:numCache>
                <c:formatCode>0.0</c:formatCode>
                <c:ptCount val="11"/>
                <c:pt idx="0">
                  <c:v>47.933884297520663</c:v>
                </c:pt>
                <c:pt idx="1">
                  <c:v>47.388724035608313</c:v>
                </c:pt>
                <c:pt idx="2">
                  <c:v>44.918998527245954</c:v>
                </c:pt>
                <c:pt idx="3">
                  <c:v>43.669250645994836</c:v>
                </c:pt>
                <c:pt idx="4">
                  <c:v>43.160690571049138</c:v>
                </c:pt>
                <c:pt idx="5">
                  <c:v>41.614906832298139</c:v>
                </c:pt>
                <c:pt idx="6">
                  <c:v>41.544117647058826</c:v>
                </c:pt>
                <c:pt idx="7">
                  <c:v>41.158536585365852</c:v>
                </c:pt>
                <c:pt idx="8">
                  <c:v>37.722419928825623</c:v>
                </c:pt>
                <c:pt idx="9">
                  <c:v>36.637931034482754</c:v>
                </c:pt>
                <c:pt idx="10">
                  <c:v>33.098591549295776</c:v>
                </c:pt>
              </c:numCache>
            </c:numRef>
          </c:val>
          <c:extLst>
            <c:ext xmlns:c16="http://schemas.microsoft.com/office/drawing/2014/chart" uri="{C3380CC4-5D6E-409C-BE32-E72D297353CC}">
              <c16:uniqueId val="{00000001-1720-41C1-BE21-27CCB176A8A5}"/>
            </c:ext>
          </c:extLst>
        </c:ser>
        <c:dLbls>
          <c:showLegendKey val="0"/>
          <c:showVal val="0"/>
          <c:showCatName val="0"/>
          <c:showSerName val="0"/>
          <c:showPercent val="0"/>
          <c:showBubbleSize val="0"/>
        </c:dLbls>
        <c:gapWidth val="50"/>
        <c:overlap val="100"/>
        <c:axId val="704152456"/>
        <c:axId val="704152784"/>
      </c:barChart>
      <c:catAx>
        <c:axId val="7041524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04152784"/>
        <c:crosses val="autoZero"/>
        <c:auto val="1"/>
        <c:lblAlgn val="ctr"/>
        <c:lblOffset val="100"/>
        <c:noMultiLvlLbl val="0"/>
      </c:catAx>
      <c:valAx>
        <c:axId val="704152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70415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'Your Neighbourhood'!$B$171</c:f>
          <c:strCache>
            <c:ptCount val="1"/>
            <c:pt idx="0">
              <c:v>What services delivered within your local hub / library do you find most helpful to you?</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7829808120260719"/>
          <c:y val="0.10418768920282542"/>
          <c:w val="0.47918739159189888"/>
          <c:h val="0.82324225112627814"/>
        </c:manualLayout>
      </c:layout>
      <c:barChart>
        <c:barDir val="bar"/>
        <c:grouping val="clustered"/>
        <c:varyColors val="0"/>
        <c:ser>
          <c:idx val="0"/>
          <c:order val="0"/>
          <c:tx>
            <c:strRef>
              <c:f>'Your Neighbourhood'!$H$173</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Neighbourhood'!$G$174:$G$193</c:f>
              <c:strCache>
                <c:ptCount val="20"/>
                <c:pt idx="0">
                  <c:v>None of these</c:v>
                </c:pt>
                <c:pt idx="1">
                  <c:v>ESOL classes</c:v>
                </c:pt>
                <c:pt idx="2">
                  <c:v>Job clubs</c:v>
                </c:pt>
                <c:pt idx="3">
                  <c:v>E Reader loan</c:v>
                </c:pt>
                <c:pt idx="4">
                  <c:v>Into Work Services</c:v>
                </c:pt>
                <c:pt idx="5">
                  <c:v>Health &amp; wellbeing materials</c:v>
                </c:pt>
                <c:pt idx="6">
                  <c:v>Reading Groups</c:v>
                </c:pt>
                <c:pt idx="7">
                  <c:v>Author talks</c:v>
                </c:pt>
                <c:pt idx="8">
                  <c:v>Coffee mornings</c:v>
                </c:pt>
                <c:pt idx="9">
                  <c:v>Money Advice</c:v>
                </c:pt>
                <c:pt idx="10">
                  <c:v>Exercise classes</c:v>
                </c:pt>
                <c:pt idx="11">
                  <c:v>Friends &amp; neighbours groups</c:v>
                </c:pt>
                <c:pt idx="12">
                  <c:v>Adult Learning </c:v>
                </c:pt>
                <c:pt idx="13">
                  <c:v>Volunteer opportunities</c:v>
                </c:pt>
                <c:pt idx="14">
                  <c:v>PC use &amp; digital assistance</c:v>
                </c:pt>
                <c:pt idx="15">
                  <c:v>Café provision</c:v>
                </c:pt>
                <c:pt idx="16">
                  <c:v>Housing &amp; Benefit Advice</c:v>
                </c:pt>
                <c:pt idx="17">
                  <c:v>Childrens activities incl story &amp; rhyme time</c:v>
                </c:pt>
                <c:pt idx="18">
                  <c:v>Community events</c:v>
                </c:pt>
                <c:pt idx="19">
                  <c:v>Book loan</c:v>
                </c:pt>
              </c:strCache>
            </c:strRef>
          </c:cat>
          <c:val>
            <c:numRef>
              <c:f>'Your Neighbourhood'!$H$174:$H$193</c:f>
              <c:numCache>
                <c:formatCode>0.0</c:formatCode>
                <c:ptCount val="20"/>
                <c:pt idx="0">
                  <c:v>42.273216206525639</c:v>
                </c:pt>
                <c:pt idx="1">
                  <c:v>0.9322337755467911</c:v>
                </c:pt>
                <c:pt idx="2">
                  <c:v>2.2947292936536394</c:v>
                </c:pt>
                <c:pt idx="3">
                  <c:v>2.904266762280387</c:v>
                </c:pt>
                <c:pt idx="4">
                  <c:v>3.4420939404804591</c:v>
                </c:pt>
                <c:pt idx="5">
                  <c:v>3.9440659734671923</c:v>
                </c:pt>
                <c:pt idx="6">
                  <c:v>4.1591968447472212</c:v>
                </c:pt>
                <c:pt idx="7">
                  <c:v>4.446038006453926</c:v>
                </c:pt>
                <c:pt idx="8">
                  <c:v>4.5536034420939409</c:v>
                </c:pt>
                <c:pt idx="9">
                  <c:v>4.9480100394406596</c:v>
                </c:pt>
                <c:pt idx="10">
                  <c:v>5.1989960559340265</c:v>
                </c:pt>
                <c:pt idx="11">
                  <c:v>5.6651129437074221</c:v>
                </c:pt>
                <c:pt idx="12">
                  <c:v>6.2746504123341706</c:v>
                </c:pt>
                <c:pt idx="13">
                  <c:v>6.3822158479741846</c:v>
                </c:pt>
                <c:pt idx="14">
                  <c:v>6.8483327357475794</c:v>
                </c:pt>
                <c:pt idx="15">
                  <c:v>6.9200430261742563</c:v>
                </c:pt>
                <c:pt idx="16">
                  <c:v>7.9239870921477236</c:v>
                </c:pt>
                <c:pt idx="17">
                  <c:v>10.182861240588025</c:v>
                </c:pt>
                <c:pt idx="18">
                  <c:v>10.613122983148083</c:v>
                </c:pt>
                <c:pt idx="19">
                  <c:v>37.54033703836501</c:v>
                </c:pt>
              </c:numCache>
            </c:numRef>
          </c:val>
          <c:extLst>
            <c:ext xmlns:c16="http://schemas.microsoft.com/office/drawing/2014/chart" uri="{C3380CC4-5D6E-409C-BE32-E72D297353CC}">
              <c16:uniqueId val="{00000000-0302-4D6D-B6FE-5B899529AE65}"/>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Do you currently volunteer?</a:t>
            </a:r>
          </a:p>
        </c:rich>
      </c:tx>
      <c:overlay val="0"/>
      <c:spPr>
        <a:noFill/>
        <a:ln>
          <a:noFill/>
        </a:ln>
        <a:effectLst/>
      </c:spPr>
    </c:title>
    <c:autoTitleDeleted val="0"/>
    <c:plotArea>
      <c:layout/>
      <c:barChart>
        <c:barDir val="bar"/>
        <c:grouping val="percentStacked"/>
        <c:varyColors val="0"/>
        <c:ser>
          <c:idx val="0"/>
          <c:order val="0"/>
          <c:tx>
            <c:strRef>
              <c:f>'Your Neighbourhood By Demograph'!$Z$441</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Demograph'!$AA$440:$AK$440</c:f>
              <c:strCache>
                <c:ptCount val="11"/>
                <c:pt idx="0">
                  <c:v>Under 35 (Base: 316)</c:v>
                </c:pt>
                <c:pt idx="1">
                  <c:v>Identify as disabled (Base: 369)</c:v>
                </c:pt>
                <c:pt idx="2">
                  <c:v>Southern Arc (Base: 771)</c:v>
                </c:pt>
                <c:pt idx="3">
                  <c:v>All respondents (Base: 3126)</c:v>
                </c:pt>
                <c:pt idx="4">
                  <c:v>Minority ethnicity (Base: 267)</c:v>
                </c:pt>
                <c:pt idx="5">
                  <c:v>Male (Base: 1040)</c:v>
                </c:pt>
                <c:pt idx="6">
                  <c:v>Female (Base: 1449)</c:v>
                </c:pt>
                <c:pt idx="7">
                  <c:v>LGBTQ+ (Base: 257)</c:v>
                </c:pt>
                <c:pt idx="8">
                  <c:v>Children in household (Base: 673)</c:v>
                </c:pt>
                <c:pt idx="9">
                  <c:v>55+ (Base: 1278)</c:v>
                </c:pt>
                <c:pt idx="10">
                  <c:v>Welsh speaker (Base: 273)</c:v>
                </c:pt>
              </c:strCache>
            </c:strRef>
          </c:cat>
          <c:val>
            <c:numRef>
              <c:f>'Your Neighbourhood By Demograph'!$AA$441:$AK$441</c:f>
              <c:numCache>
                <c:formatCode>0.0</c:formatCode>
                <c:ptCount val="11"/>
                <c:pt idx="0">
                  <c:v>21.202531645569618</c:v>
                </c:pt>
                <c:pt idx="1">
                  <c:v>25.745257452574528</c:v>
                </c:pt>
                <c:pt idx="2">
                  <c:v>26.459143968871597</c:v>
                </c:pt>
                <c:pt idx="3">
                  <c:v>27.543186180422264</c:v>
                </c:pt>
                <c:pt idx="4">
                  <c:v>27.715355805243448</c:v>
                </c:pt>
                <c:pt idx="5">
                  <c:v>28.46153846153846</c:v>
                </c:pt>
                <c:pt idx="6">
                  <c:v>28.847481021394067</c:v>
                </c:pt>
                <c:pt idx="7">
                  <c:v>30.350194552529182</c:v>
                </c:pt>
                <c:pt idx="8">
                  <c:v>30.60921248142645</c:v>
                </c:pt>
                <c:pt idx="9">
                  <c:v>30.672926447574334</c:v>
                </c:pt>
                <c:pt idx="10">
                  <c:v>35.897435897435898</c:v>
                </c:pt>
              </c:numCache>
            </c:numRef>
          </c:val>
          <c:extLst>
            <c:ext xmlns:c16="http://schemas.microsoft.com/office/drawing/2014/chart" uri="{C3380CC4-5D6E-409C-BE32-E72D297353CC}">
              <c16:uniqueId val="{00000000-3C35-4A4D-82D8-93FE421B4812}"/>
            </c:ext>
          </c:extLst>
        </c:ser>
        <c:ser>
          <c:idx val="1"/>
          <c:order val="1"/>
          <c:tx>
            <c:strRef>
              <c:f>'Your Neighbourhood By Demograph'!$Z$442</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 By Demograph'!$AA$440:$AK$440</c:f>
              <c:strCache>
                <c:ptCount val="11"/>
                <c:pt idx="0">
                  <c:v>Under 35 (Base: 316)</c:v>
                </c:pt>
                <c:pt idx="1">
                  <c:v>Identify as disabled (Base: 369)</c:v>
                </c:pt>
                <c:pt idx="2">
                  <c:v>Southern Arc (Base: 771)</c:v>
                </c:pt>
                <c:pt idx="3">
                  <c:v>All respondents (Base: 3126)</c:v>
                </c:pt>
                <c:pt idx="4">
                  <c:v>Minority ethnicity (Base: 267)</c:v>
                </c:pt>
                <c:pt idx="5">
                  <c:v>Male (Base: 1040)</c:v>
                </c:pt>
                <c:pt idx="6">
                  <c:v>Female (Base: 1449)</c:v>
                </c:pt>
                <c:pt idx="7">
                  <c:v>LGBTQ+ (Base: 257)</c:v>
                </c:pt>
                <c:pt idx="8">
                  <c:v>Children in household (Base: 673)</c:v>
                </c:pt>
                <c:pt idx="9">
                  <c:v>55+ (Base: 1278)</c:v>
                </c:pt>
                <c:pt idx="10">
                  <c:v>Welsh speaker (Base: 273)</c:v>
                </c:pt>
              </c:strCache>
            </c:strRef>
          </c:cat>
          <c:val>
            <c:numRef>
              <c:f>'Your Neighbourhood By Demograph'!$AA$442:$AK$442</c:f>
              <c:numCache>
                <c:formatCode>0.0</c:formatCode>
                <c:ptCount val="11"/>
                <c:pt idx="0">
                  <c:v>78.797468354430379</c:v>
                </c:pt>
                <c:pt idx="1">
                  <c:v>74.254742547425479</c:v>
                </c:pt>
                <c:pt idx="2">
                  <c:v>73.540856031128413</c:v>
                </c:pt>
                <c:pt idx="3">
                  <c:v>72.456813819577732</c:v>
                </c:pt>
                <c:pt idx="4">
                  <c:v>72.284644194756552</c:v>
                </c:pt>
                <c:pt idx="5">
                  <c:v>71.538461538461533</c:v>
                </c:pt>
                <c:pt idx="6">
                  <c:v>71.15251897860594</c:v>
                </c:pt>
                <c:pt idx="7">
                  <c:v>69.649805447470811</c:v>
                </c:pt>
                <c:pt idx="8">
                  <c:v>69.390787518573546</c:v>
                </c:pt>
                <c:pt idx="9">
                  <c:v>69.327073552425674</c:v>
                </c:pt>
                <c:pt idx="10">
                  <c:v>64.102564102564102</c:v>
                </c:pt>
              </c:numCache>
            </c:numRef>
          </c:val>
          <c:extLst>
            <c:ext xmlns:c16="http://schemas.microsoft.com/office/drawing/2014/chart" uri="{C3380CC4-5D6E-409C-BE32-E72D297353CC}">
              <c16:uniqueId val="{00000001-3C35-4A4D-82D8-93FE421B4812}"/>
            </c:ext>
          </c:extLst>
        </c:ser>
        <c:dLbls>
          <c:showLegendKey val="0"/>
          <c:showVal val="0"/>
          <c:showCatName val="0"/>
          <c:showSerName val="0"/>
          <c:showPercent val="0"/>
          <c:showBubbleSize val="0"/>
        </c:dLbls>
        <c:gapWidth val="50"/>
        <c:overlap val="100"/>
        <c:axId val="704152456"/>
        <c:axId val="704152784"/>
      </c:barChart>
      <c:catAx>
        <c:axId val="7041524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04152784"/>
        <c:crosses val="autoZero"/>
        <c:auto val="1"/>
        <c:lblAlgn val="ctr"/>
        <c:lblOffset val="100"/>
        <c:noMultiLvlLbl val="0"/>
      </c:catAx>
      <c:valAx>
        <c:axId val="704152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70415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Do you currently volunteer?</a:t>
            </a:r>
          </a:p>
          <a:p>
            <a:pPr>
              <a:defRPr sz="1200" b="1">
                <a:solidFill>
                  <a:sysClr val="windowText" lastClr="000000"/>
                </a:solidFill>
              </a:defRPr>
            </a:pPr>
            <a:r>
              <a:rPr lang="en-GB"/>
              <a:t>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'Your Neighbourhood_Dep'!$P$720</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Neighbourhood_Dep'!$Q$719:$V$719</c:f>
              <c:strCache>
                <c:ptCount val="6"/>
                <c:pt idx="0">
                  <c:v>All Respondents (Base: 3126)</c:v>
                </c:pt>
                <c:pt idx="1">
                  <c:v>Least Deprived (Base: 584)</c:v>
                </c:pt>
                <c:pt idx="2">
                  <c:v>Next Least Deprived (Base: 566)</c:v>
                </c:pt>
                <c:pt idx="3">
                  <c:v>Middle (Base: 366)</c:v>
                </c:pt>
                <c:pt idx="4">
                  <c:v>Next Most Deprived (Base: 375)</c:v>
                </c:pt>
                <c:pt idx="5">
                  <c:v>Most Deprived (Base: 248)</c:v>
                </c:pt>
              </c:strCache>
            </c:strRef>
          </c:cat>
          <c:val>
            <c:numRef>
              <c:f>'Your Neighbourhood_Dep'!$Q$720:$V$720</c:f>
              <c:numCache>
                <c:formatCode>0.0</c:formatCode>
                <c:ptCount val="6"/>
                <c:pt idx="0">
                  <c:v>27.543186180422264</c:v>
                </c:pt>
                <c:pt idx="1">
                  <c:v>32.534246575342465</c:v>
                </c:pt>
                <c:pt idx="2">
                  <c:v>30.3886925795053</c:v>
                </c:pt>
                <c:pt idx="3">
                  <c:v>25.683060109289617</c:v>
                </c:pt>
                <c:pt idx="4">
                  <c:v>26.93333333333333</c:v>
                </c:pt>
                <c:pt idx="5">
                  <c:v>22.983870967741936</c:v>
                </c:pt>
              </c:numCache>
            </c:numRef>
          </c:val>
          <c:extLst>
            <c:ext xmlns:c16="http://schemas.microsoft.com/office/drawing/2014/chart" uri="{C3380CC4-5D6E-409C-BE32-E72D297353CC}">
              <c16:uniqueId val="{00000000-54FA-4CE4-BC4C-3E4C800975B2}"/>
            </c:ext>
          </c:extLst>
        </c:ser>
        <c:ser>
          <c:idx val="1"/>
          <c:order val="1"/>
          <c:tx>
            <c:strRef>
              <c:f>'Your Neighbourhood_Dep'!$P$721</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'Your Neighbourhood_Dep'!$Q$719:$V$719</c:f>
              <c:strCache>
                <c:ptCount val="6"/>
                <c:pt idx="0">
                  <c:v>All Respondents (Base: 3126)</c:v>
                </c:pt>
                <c:pt idx="1">
                  <c:v>Least Deprived (Base: 584)</c:v>
                </c:pt>
                <c:pt idx="2">
                  <c:v>Next Least Deprived (Base: 566)</c:v>
                </c:pt>
                <c:pt idx="3">
                  <c:v>Middle (Base: 366)</c:v>
                </c:pt>
                <c:pt idx="4">
                  <c:v>Next Most Deprived (Base: 375)</c:v>
                </c:pt>
                <c:pt idx="5">
                  <c:v>Most Deprived (Base: 248)</c:v>
                </c:pt>
              </c:strCache>
            </c:strRef>
          </c:cat>
          <c:val>
            <c:numRef>
              <c:f>'Your Neighbourhood_Dep'!$Q$721:$V$721</c:f>
              <c:numCache>
                <c:formatCode>0.0</c:formatCode>
                <c:ptCount val="6"/>
                <c:pt idx="0">
                  <c:v>72.456813819577732</c:v>
                </c:pt>
                <c:pt idx="1">
                  <c:v>67.465753424657535</c:v>
                </c:pt>
                <c:pt idx="2">
                  <c:v>69.611307420494697</c:v>
                </c:pt>
                <c:pt idx="3">
                  <c:v>74.316939890710387</c:v>
                </c:pt>
                <c:pt idx="4">
                  <c:v>73.066666666666663</c:v>
                </c:pt>
                <c:pt idx="5">
                  <c:v>77.016129032258064</c:v>
                </c:pt>
              </c:numCache>
            </c:numRef>
          </c:val>
          <c:extLst>
            <c:ext xmlns:c16="http://schemas.microsoft.com/office/drawing/2014/chart" uri="{C3380CC4-5D6E-409C-BE32-E72D297353CC}">
              <c16:uniqueId val="{00000001-54FA-4CE4-BC4C-3E4C800975B2}"/>
            </c:ext>
          </c:extLst>
        </c:ser>
        <c:dLbls>
          <c:showLegendKey val="0"/>
          <c:showVal val="0"/>
          <c:showCatName val="0"/>
          <c:showSerName val="0"/>
          <c:showPercent val="0"/>
          <c:showBubbleSize val="0"/>
        </c:dLbls>
        <c:gapWidth val="50"/>
        <c:overlap val="100"/>
        <c:axId val="704152456"/>
        <c:axId val="704152784"/>
      </c:barChart>
      <c:catAx>
        <c:axId val="7041524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04152784"/>
        <c:crosses val="autoZero"/>
        <c:auto val="1"/>
        <c:lblAlgn val="ctr"/>
        <c:lblOffset val="100"/>
        <c:noMultiLvlLbl val="0"/>
      </c:catAx>
      <c:valAx>
        <c:axId val="704152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70415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Living'!$A$2</c:f>
          <c:strCache>
            <c:ptCount val="1"/>
            <c:pt idx="0">
              <c:v>Are you aware that the Council offers help with benefits and income, help with debts, Into Work and housing advice? (Base: 3122)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'Cost of Living'!$G$3</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Living'!$F$4:$F$10</c:f>
              <c:strCache>
                <c:ptCount val="7"/>
                <c:pt idx="0">
                  <c:v>No</c:v>
                </c:pt>
                <c:pt idx="1">
                  <c:v>Other</c:v>
                </c:pt>
                <c:pt idx="2">
                  <c:v>Welfare Liaison Team</c:v>
                </c:pt>
                <c:pt idx="3">
                  <c:v>Help with debts, rent /mortgage arrears</c:v>
                </c:pt>
                <c:pt idx="4">
                  <c:v>Yes, the Adviceline</c:v>
                </c:pt>
                <c:pt idx="5">
                  <c:v>Yes, at www.cardiffmoneyadvice.co.uk</c:v>
                </c:pt>
                <c:pt idx="6">
                  <c:v>Yes, in Hubs/Libraries</c:v>
                </c:pt>
              </c:strCache>
            </c:strRef>
          </c:cat>
          <c:val>
            <c:numRef>
              <c:f>'Cost of Living'!$G$4:$G$10</c:f>
              <c:numCache>
                <c:formatCode>0.0</c:formatCode>
                <c:ptCount val="7"/>
                <c:pt idx="0">
                  <c:v>41.928251121076229</c:v>
                </c:pt>
                <c:pt idx="1">
                  <c:v>1.9218449711723256</c:v>
                </c:pt>
                <c:pt idx="2">
                  <c:v>3.1069827033952597</c:v>
                </c:pt>
                <c:pt idx="3">
                  <c:v>6.1499039077514421</c:v>
                </c:pt>
                <c:pt idx="4">
                  <c:v>10.057655349135169</c:v>
                </c:pt>
                <c:pt idx="5">
                  <c:v>18.065342729019861</c:v>
                </c:pt>
                <c:pt idx="6">
                  <c:v>54.003843689942343</c:v>
                </c:pt>
              </c:numCache>
            </c:numRef>
          </c:val>
          <c:extLst>
            <c:ext xmlns:c16="http://schemas.microsoft.com/office/drawing/2014/chart" uri="{C3380CC4-5D6E-409C-BE32-E72D297353CC}">
              <c16:uniqueId val="{00000000-A952-497F-BE6E-EC0F4C896DF5}"/>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Overall how satisfied or dissatisfied are you with Cardiff as a place to live?</a:t>
            </a:r>
          </a:p>
          <a:p>
            <a:pPr>
              <a:defRPr sz="1200" b="1">
                <a:solidFill>
                  <a:sysClr val="windowText" lastClr="000000"/>
                </a:solidFill>
              </a:defRPr>
            </a:pPr>
            <a:r>
              <a:rPr lang="en-GB"/>
              <a:t>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'Public Services Dep'!$P$5</c:f>
              <c:strCache>
                <c:ptCount val="1"/>
                <c:pt idx="0">
                  <c:v>Very satisfied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Dep'!$Q$4:$V$4</c:f>
              <c:strCache>
                <c:ptCount val="6"/>
                <c:pt idx="0">
                  <c:v>All Respondents (Base: 3787)</c:v>
                </c:pt>
                <c:pt idx="1">
                  <c:v>Least Deprived (Base: 609)</c:v>
                </c:pt>
                <c:pt idx="2">
                  <c:v>Next Least Deprived (Base: 600)</c:v>
                </c:pt>
                <c:pt idx="3">
                  <c:v>Middle (Base: 386)</c:v>
                </c:pt>
                <c:pt idx="4">
                  <c:v>Next Most Deprived (Base: 400)</c:v>
                </c:pt>
                <c:pt idx="5">
                  <c:v>Most Deprived (Base: 263)</c:v>
                </c:pt>
              </c:strCache>
            </c:strRef>
          </c:cat>
          <c:val>
            <c:numRef>
              <c:f>'Public Services Dep'!$Q$5:$V$5</c:f>
              <c:numCache>
                <c:formatCode>0.0</c:formatCode>
                <c:ptCount val="6"/>
                <c:pt idx="0">
                  <c:v>20.227092685503038</c:v>
                </c:pt>
                <c:pt idx="1">
                  <c:v>25.615763546798032</c:v>
                </c:pt>
                <c:pt idx="2">
                  <c:v>21.5</c:v>
                </c:pt>
                <c:pt idx="3">
                  <c:v>21.243523316062177</c:v>
                </c:pt>
                <c:pt idx="4">
                  <c:v>20</c:v>
                </c:pt>
                <c:pt idx="5">
                  <c:v>20.15209125475285</c:v>
                </c:pt>
              </c:numCache>
            </c:numRef>
          </c:val>
          <c:extLst>
            <c:ext xmlns:c16="http://schemas.microsoft.com/office/drawing/2014/chart" uri="{C3380CC4-5D6E-409C-BE32-E72D297353CC}">
              <c16:uniqueId val="{00000005-D8A1-4015-BFEB-50322119F293}"/>
            </c:ext>
          </c:extLst>
        </c:ser>
        <c:ser>
          <c:idx val="1"/>
          <c:order val="1"/>
          <c:tx>
            <c:strRef>
              <c:f>'Public Services Dep'!$P$6</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Dep'!$Q$4:$V$4</c:f>
              <c:strCache>
                <c:ptCount val="6"/>
                <c:pt idx="0">
                  <c:v>All Respondents (Base: 3787)</c:v>
                </c:pt>
                <c:pt idx="1">
                  <c:v>Least Deprived (Base: 609)</c:v>
                </c:pt>
                <c:pt idx="2">
                  <c:v>Next Least Deprived (Base: 600)</c:v>
                </c:pt>
                <c:pt idx="3">
                  <c:v>Middle (Base: 386)</c:v>
                </c:pt>
                <c:pt idx="4">
                  <c:v>Next Most Deprived (Base: 400)</c:v>
                </c:pt>
                <c:pt idx="5">
                  <c:v>Most Deprived (Base: 263)</c:v>
                </c:pt>
              </c:strCache>
            </c:strRef>
          </c:cat>
          <c:val>
            <c:numRef>
              <c:f>'Public Services Dep'!$Q$6:$V$6</c:f>
              <c:numCache>
                <c:formatCode>0.0</c:formatCode>
                <c:ptCount val="6"/>
                <c:pt idx="0">
                  <c:v>51.782413519936618</c:v>
                </c:pt>
                <c:pt idx="1">
                  <c:v>53.858784893267654</c:v>
                </c:pt>
                <c:pt idx="2">
                  <c:v>53.666666666666664</c:v>
                </c:pt>
                <c:pt idx="3">
                  <c:v>52.590673575129529</c:v>
                </c:pt>
                <c:pt idx="4">
                  <c:v>56.25</c:v>
                </c:pt>
                <c:pt idx="5">
                  <c:v>53.992395437262353</c:v>
                </c:pt>
              </c:numCache>
            </c:numRef>
          </c:val>
          <c:extLst>
            <c:ext xmlns:c16="http://schemas.microsoft.com/office/drawing/2014/chart" uri="{C3380CC4-5D6E-409C-BE32-E72D297353CC}">
              <c16:uniqueId val="{0000000A-D8A1-4015-BFEB-50322119F293}"/>
            </c:ext>
          </c:extLst>
        </c:ser>
        <c:ser>
          <c:idx val="2"/>
          <c:order val="2"/>
          <c:tx>
            <c:strRef>
              <c:f>'Public Services Dep'!$P$7</c:f>
              <c:strCache>
                <c:ptCount val="1"/>
                <c:pt idx="0">
                  <c:v>Neither</c:v>
                </c:pt>
              </c:strCache>
            </c:strRef>
          </c:tx>
          <c:spPr>
            <a:solidFill>
              <a:schemeClr val="accent4">
                <a:lumMod val="20000"/>
                <a:lumOff val="80000"/>
              </a:schemeClr>
            </a:solidFill>
            <a:ln>
              <a:solidFill>
                <a:schemeClr val="tx1"/>
              </a:solid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6-A44C-4FB4-82A9-BF58228CE64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Dep'!$Q$4:$V$4</c:f>
              <c:strCache>
                <c:ptCount val="6"/>
                <c:pt idx="0">
                  <c:v>All Respondents (Base: 3787)</c:v>
                </c:pt>
                <c:pt idx="1">
                  <c:v>Least Deprived (Base: 609)</c:v>
                </c:pt>
                <c:pt idx="2">
                  <c:v>Next Least Deprived (Base: 600)</c:v>
                </c:pt>
                <c:pt idx="3">
                  <c:v>Middle (Base: 386)</c:v>
                </c:pt>
                <c:pt idx="4">
                  <c:v>Next Most Deprived (Base: 400)</c:v>
                </c:pt>
                <c:pt idx="5">
                  <c:v>Most Deprived (Base: 263)</c:v>
                </c:pt>
              </c:strCache>
            </c:strRef>
          </c:cat>
          <c:val>
            <c:numRef>
              <c:f>'Public Services Dep'!$Q$7:$V$7</c:f>
              <c:numCache>
                <c:formatCode>0.0</c:formatCode>
                <c:ptCount val="6"/>
                <c:pt idx="0">
                  <c:v>8.7668339054660684</c:v>
                </c:pt>
                <c:pt idx="1">
                  <c:v>7.389162561576355</c:v>
                </c:pt>
                <c:pt idx="2">
                  <c:v>7.333333333333333</c:v>
                </c:pt>
                <c:pt idx="3">
                  <c:v>8.5492227979274613</c:v>
                </c:pt>
                <c:pt idx="4">
                  <c:v>5.25</c:v>
                </c:pt>
                <c:pt idx="5">
                  <c:v>10.266159695817491</c:v>
                </c:pt>
              </c:numCache>
            </c:numRef>
          </c:val>
          <c:extLst>
            <c:ext xmlns:c16="http://schemas.microsoft.com/office/drawing/2014/chart" uri="{C3380CC4-5D6E-409C-BE32-E72D297353CC}">
              <c16:uniqueId val="{0000000C-D8A1-4015-BFEB-50322119F293}"/>
            </c:ext>
          </c:extLst>
        </c:ser>
        <c:ser>
          <c:idx val="3"/>
          <c:order val="3"/>
          <c:tx>
            <c:strRef>
              <c:f>'Public Services Dep'!$P$8</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Dep'!$Q$4:$V$4</c:f>
              <c:strCache>
                <c:ptCount val="6"/>
                <c:pt idx="0">
                  <c:v>All Respondents (Base: 3787)</c:v>
                </c:pt>
                <c:pt idx="1">
                  <c:v>Least Deprived (Base: 609)</c:v>
                </c:pt>
                <c:pt idx="2">
                  <c:v>Next Least Deprived (Base: 600)</c:v>
                </c:pt>
                <c:pt idx="3">
                  <c:v>Middle (Base: 386)</c:v>
                </c:pt>
                <c:pt idx="4">
                  <c:v>Next Most Deprived (Base: 400)</c:v>
                </c:pt>
                <c:pt idx="5">
                  <c:v>Most Deprived (Base: 263)</c:v>
                </c:pt>
              </c:strCache>
            </c:strRef>
          </c:cat>
          <c:val>
            <c:numRef>
              <c:f>'Public Services Dep'!$Q$8:$V$8</c:f>
              <c:numCache>
                <c:formatCode>0.0</c:formatCode>
                <c:ptCount val="6"/>
                <c:pt idx="0">
                  <c:v>13.018220227092685</c:v>
                </c:pt>
                <c:pt idx="1">
                  <c:v>8.8669950738916263</c:v>
                </c:pt>
                <c:pt idx="2">
                  <c:v>12.833333333333332</c:v>
                </c:pt>
                <c:pt idx="3">
                  <c:v>9.8445595854922274</c:v>
                </c:pt>
                <c:pt idx="4">
                  <c:v>13.750000000000002</c:v>
                </c:pt>
                <c:pt idx="5">
                  <c:v>9.8859315589353614</c:v>
                </c:pt>
              </c:numCache>
            </c:numRef>
          </c:val>
          <c:extLst>
            <c:ext xmlns:c16="http://schemas.microsoft.com/office/drawing/2014/chart" uri="{C3380CC4-5D6E-409C-BE32-E72D297353CC}">
              <c16:uniqueId val="{0000000D-D8A1-4015-BFEB-50322119F293}"/>
            </c:ext>
          </c:extLst>
        </c:ser>
        <c:ser>
          <c:idx val="4"/>
          <c:order val="4"/>
          <c:tx>
            <c:strRef>
              <c:f>'Public Services Dep'!$P$9</c:f>
              <c:strCache>
                <c:ptCount val="1"/>
                <c:pt idx="0">
                  <c:v>Very dissatisfied</c:v>
                </c:pt>
              </c:strCache>
            </c:strRef>
          </c:tx>
          <c:spPr>
            <a:solidFill>
              <a:srgbClr val="FF000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7-A44C-4FB4-82A9-BF58228CE648}"/>
                </c:ext>
              </c:extLst>
            </c:dLbl>
            <c:dLbl>
              <c:idx val="2"/>
              <c:delete val="1"/>
              <c:extLst>
                <c:ext xmlns:c15="http://schemas.microsoft.com/office/drawing/2012/chart" uri="{CE6537A1-D6FC-4f65-9D91-7224C49458BB}"/>
                <c:ext xmlns:c16="http://schemas.microsoft.com/office/drawing/2014/chart" uri="{C3380CC4-5D6E-409C-BE32-E72D297353CC}">
                  <c16:uniqueId val="{00000008-A44C-4FB4-82A9-BF58228CE648}"/>
                </c:ext>
              </c:extLst>
            </c:dLbl>
            <c:dLbl>
              <c:idx val="4"/>
              <c:delete val="1"/>
              <c:extLst>
                <c:ext xmlns:c15="http://schemas.microsoft.com/office/drawing/2012/chart" uri="{CE6537A1-D6FC-4f65-9D91-7224C49458BB}"/>
                <c:ext xmlns:c16="http://schemas.microsoft.com/office/drawing/2014/chart" uri="{C3380CC4-5D6E-409C-BE32-E72D297353CC}">
                  <c16:uniqueId val="{00000005-A44C-4FB4-82A9-BF58228CE64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Dep'!$Q$4:$V$4</c:f>
              <c:strCache>
                <c:ptCount val="6"/>
                <c:pt idx="0">
                  <c:v>All Respondents (Base: 3787)</c:v>
                </c:pt>
                <c:pt idx="1">
                  <c:v>Least Deprived (Base: 609)</c:v>
                </c:pt>
                <c:pt idx="2">
                  <c:v>Next Least Deprived (Base: 600)</c:v>
                </c:pt>
                <c:pt idx="3">
                  <c:v>Middle (Base: 386)</c:v>
                </c:pt>
                <c:pt idx="4">
                  <c:v>Next Most Deprived (Base: 400)</c:v>
                </c:pt>
                <c:pt idx="5">
                  <c:v>Most Deprived (Base: 263)</c:v>
                </c:pt>
              </c:strCache>
            </c:strRef>
          </c:cat>
          <c:val>
            <c:numRef>
              <c:f>'Public Services Dep'!$Q$9:$V$9</c:f>
              <c:numCache>
                <c:formatCode>0.0</c:formatCode>
                <c:ptCount val="6"/>
                <c:pt idx="0">
                  <c:v>6.2054396620015844</c:v>
                </c:pt>
                <c:pt idx="1">
                  <c:v>4.2692939244663384</c:v>
                </c:pt>
                <c:pt idx="2">
                  <c:v>4.666666666666667</c:v>
                </c:pt>
                <c:pt idx="3">
                  <c:v>7.7720207253886011</c:v>
                </c:pt>
                <c:pt idx="4">
                  <c:v>4.75</c:v>
                </c:pt>
                <c:pt idx="5">
                  <c:v>5.7034220532319395</c:v>
                </c:pt>
              </c:numCache>
            </c:numRef>
          </c:val>
          <c:extLst>
            <c:ext xmlns:c16="http://schemas.microsoft.com/office/drawing/2014/chart" uri="{C3380CC4-5D6E-409C-BE32-E72D297353CC}">
              <c16:uniqueId val="{0000000E-D8A1-4015-BFEB-50322119F2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Living_Demo'!$A$15</c:f>
          <c:strCache>
            <c:ptCount val="1"/>
            <c:pt idx="0">
              <c:v>In the last 6 months, have you missed paying rent or mortgage payments?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'Cost of Living_Demo'!$Y$19</c:f>
              <c:strCache>
                <c:ptCount val="1"/>
                <c:pt idx="0">
                  <c:v>Yes</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3FAA-4124-B37A-DE82F1AAE20E}"/>
                </c:ext>
              </c:extLst>
            </c:dLbl>
            <c:dLbl>
              <c:idx val="1"/>
              <c:delete val="1"/>
              <c:extLst>
                <c:ext xmlns:c15="http://schemas.microsoft.com/office/drawing/2012/chart" uri="{CE6537A1-D6FC-4f65-9D91-7224C49458BB}"/>
                <c:ext xmlns:c16="http://schemas.microsoft.com/office/drawing/2014/chart" uri="{C3380CC4-5D6E-409C-BE32-E72D297353CC}">
                  <c16:uniqueId val="{00000003-3FAA-4124-B37A-DE82F1AAE20E}"/>
                </c:ext>
              </c:extLst>
            </c:dLbl>
            <c:dLbl>
              <c:idx val="2"/>
              <c:delete val="1"/>
              <c:extLst>
                <c:ext xmlns:c15="http://schemas.microsoft.com/office/drawing/2012/chart" uri="{CE6537A1-D6FC-4f65-9D91-7224C49458BB}"/>
                <c:ext xmlns:c16="http://schemas.microsoft.com/office/drawing/2014/chart" uri="{C3380CC4-5D6E-409C-BE32-E72D297353CC}">
                  <c16:uniqueId val="{00000004-3FAA-4124-B37A-DE82F1AAE20E}"/>
                </c:ext>
              </c:extLst>
            </c:dLbl>
            <c:dLbl>
              <c:idx val="3"/>
              <c:delete val="1"/>
              <c:extLst>
                <c:ext xmlns:c15="http://schemas.microsoft.com/office/drawing/2012/chart" uri="{CE6537A1-D6FC-4f65-9D91-7224C49458BB}"/>
                <c:ext xmlns:c16="http://schemas.microsoft.com/office/drawing/2014/chart" uri="{C3380CC4-5D6E-409C-BE32-E72D297353CC}">
                  <c16:uniqueId val="{00000005-3FAA-4124-B37A-DE82F1AAE20E}"/>
                </c:ext>
              </c:extLst>
            </c:dLbl>
            <c:dLbl>
              <c:idx val="4"/>
              <c:delete val="1"/>
              <c:extLst>
                <c:ext xmlns:c15="http://schemas.microsoft.com/office/drawing/2012/chart" uri="{CE6537A1-D6FC-4f65-9D91-7224C49458BB}"/>
                <c:ext xmlns:c16="http://schemas.microsoft.com/office/drawing/2014/chart" uri="{C3380CC4-5D6E-409C-BE32-E72D297353CC}">
                  <c16:uniqueId val="{00000006-3FAA-4124-B37A-DE82F1AAE20E}"/>
                </c:ext>
              </c:extLst>
            </c:dLbl>
            <c:dLbl>
              <c:idx val="5"/>
              <c:delete val="1"/>
              <c:extLst>
                <c:ext xmlns:c15="http://schemas.microsoft.com/office/drawing/2012/chart" uri="{CE6537A1-D6FC-4f65-9D91-7224C49458BB}"/>
                <c:ext xmlns:c16="http://schemas.microsoft.com/office/drawing/2014/chart" uri="{C3380CC4-5D6E-409C-BE32-E72D297353CC}">
                  <c16:uniqueId val="{00000007-3FAA-4124-B37A-DE82F1AAE20E}"/>
                </c:ext>
              </c:extLst>
            </c:dLbl>
            <c:dLbl>
              <c:idx val="6"/>
              <c:delete val="1"/>
              <c:extLst>
                <c:ext xmlns:c15="http://schemas.microsoft.com/office/drawing/2012/chart" uri="{CE6537A1-D6FC-4f65-9D91-7224C49458BB}"/>
                <c:ext xmlns:c16="http://schemas.microsoft.com/office/drawing/2014/chart" uri="{C3380CC4-5D6E-409C-BE32-E72D297353CC}">
                  <c16:uniqueId val="{00000008-3FAA-4124-B37A-DE82F1AAE20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Living_Demo'!$Z$18:$AJ$18</c:f>
              <c:strCache>
                <c:ptCount val="11"/>
                <c:pt idx="0">
                  <c:v>55+ (Base: 805)</c:v>
                </c:pt>
                <c:pt idx="1">
                  <c:v>Welsh speaker (Base: 225)</c:v>
                </c:pt>
                <c:pt idx="2">
                  <c:v>Female (Base: 1149)</c:v>
                </c:pt>
                <c:pt idx="3">
                  <c:v>Male (Base: 774)</c:v>
                </c:pt>
                <c:pt idx="4">
                  <c:v>All respondents (Base: 2419)</c:v>
                </c:pt>
                <c:pt idx="5">
                  <c:v>Southern Arc (Base: 636)</c:v>
                </c:pt>
                <c:pt idx="6">
                  <c:v>Under 35 (Base: 296)</c:v>
                </c:pt>
                <c:pt idx="7">
                  <c:v>Minority ethnicity (Base: 100)</c:v>
                </c:pt>
                <c:pt idx="8">
                  <c:v>LGBTQ+ (Base:217)</c:v>
                </c:pt>
                <c:pt idx="9">
                  <c:v>Children in household (Base: 639)</c:v>
                </c:pt>
                <c:pt idx="10">
                  <c:v>Identify as disabled (Base: 275)</c:v>
                </c:pt>
              </c:strCache>
            </c:strRef>
          </c:cat>
          <c:val>
            <c:numRef>
              <c:f>'Cost of Living_Demo'!$Z$19:$AJ$19</c:f>
              <c:numCache>
                <c:formatCode>0.0</c:formatCode>
                <c:ptCount val="11"/>
                <c:pt idx="0">
                  <c:v>2.360248447204969</c:v>
                </c:pt>
                <c:pt idx="1">
                  <c:v>2.666666666666667</c:v>
                </c:pt>
                <c:pt idx="2">
                  <c:v>2.8720626631853787</c:v>
                </c:pt>
                <c:pt idx="3">
                  <c:v>2.9715762273901807</c:v>
                </c:pt>
                <c:pt idx="4">
                  <c:v>3.1417941298057048</c:v>
                </c:pt>
                <c:pt idx="5">
                  <c:v>3.6163522012578615</c:v>
                </c:pt>
                <c:pt idx="6">
                  <c:v>4.3918918918918921</c:v>
                </c:pt>
                <c:pt idx="7">
                  <c:v>4.9586776859504136</c:v>
                </c:pt>
                <c:pt idx="8">
                  <c:v>5.5299539170506913</c:v>
                </c:pt>
                <c:pt idx="9">
                  <c:v>5.6338028169014089</c:v>
                </c:pt>
                <c:pt idx="10">
                  <c:v>6.9090909090909092</c:v>
                </c:pt>
              </c:numCache>
            </c:numRef>
          </c:val>
          <c:extLst>
            <c:ext xmlns:c16="http://schemas.microsoft.com/office/drawing/2014/chart" uri="{C3380CC4-5D6E-409C-BE32-E72D297353CC}">
              <c16:uniqueId val="{00000000-3FAA-4124-B37A-DE82F1AAE20E}"/>
            </c:ext>
          </c:extLst>
        </c:ser>
        <c:ser>
          <c:idx val="1"/>
          <c:order val="1"/>
          <c:tx>
            <c:strRef>
              <c:f>'Cost of Living_Demo'!$Y$20</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Living_Demo'!$Z$18:$AJ$18</c:f>
              <c:strCache>
                <c:ptCount val="11"/>
                <c:pt idx="0">
                  <c:v>55+ (Base: 805)</c:v>
                </c:pt>
                <c:pt idx="1">
                  <c:v>Welsh speaker (Base: 225)</c:v>
                </c:pt>
                <c:pt idx="2">
                  <c:v>Female (Base: 1149)</c:v>
                </c:pt>
                <c:pt idx="3">
                  <c:v>Male (Base: 774)</c:v>
                </c:pt>
                <c:pt idx="4">
                  <c:v>All respondents (Base: 2419)</c:v>
                </c:pt>
                <c:pt idx="5">
                  <c:v>Southern Arc (Base: 636)</c:v>
                </c:pt>
                <c:pt idx="6">
                  <c:v>Under 35 (Base: 296)</c:v>
                </c:pt>
                <c:pt idx="7">
                  <c:v>Minority ethnicity (Base: 100)</c:v>
                </c:pt>
                <c:pt idx="8">
                  <c:v>LGBTQ+ (Base:217)</c:v>
                </c:pt>
                <c:pt idx="9">
                  <c:v>Children in household (Base: 639)</c:v>
                </c:pt>
                <c:pt idx="10">
                  <c:v>Identify as disabled (Base: 275)</c:v>
                </c:pt>
              </c:strCache>
            </c:strRef>
          </c:cat>
          <c:val>
            <c:numRef>
              <c:f>'Cost of Living_Demo'!$Z$20:$AJ$20</c:f>
              <c:numCache>
                <c:formatCode>0.0</c:formatCode>
                <c:ptCount val="11"/>
                <c:pt idx="0">
                  <c:v>97.639751552795033</c:v>
                </c:pt>
                <c:pt idx="1">
                  <c:v>97.333333333333343</c:v>
                </c:pt>
                <c:pt idx="2">
                  <c:v>97.127937336814625</c:v>
                </c:pt>
                <c:pt idx="3">
                  <c:v>97.028423772609813</c:v>
                </c:pt>
                <c:pt idx="4">
                  <c:v>96.858205870194297</c:v>
                </c:pt>
                <c:pt idx="5">
                  <c:v>96.383647798742132</c:v>
                </c:pt>
                <c:pt idx="6">
                  <c:v>95.608108108108098</c:v>
                </c:pt>
                <c:pt idx="7">
                  <c:v>95.041322314049594</c:v>
                </c:pt>
                <c:pt idx="8">
                  <c:v>94.47004608294931</c:v>
                </c:pt>
                <c:pt idx="9">
                  <c:v>94.366197183098592</c:v>
                </c:pt>
                <c:pt idx="10">
                  <c:v>93.090909090909093</c:v>
                </c:pt>
              </c:numCache>
            </c:numRef>
          </c:val>
          <c:extLst>
            <c:ext xmlns:c16="http://schemas.microsoft.com/office/drawing/2014/chart" uri="{C3380CC4-5D6E-409C-BE32-E72D297353CC}">
              <c16:uniqueId val="{00000001-3FAA-4124-B37A-DE82F1AAE20E}"/>
            </c:ext>
          </c:extLst>
        </c:ser>
        <c:dLbls>
          <c:showLegendKey val="0"/>
          <c:showVal val="0"/>
          <c:showCatName val="0"/>
          <c:showSerName val="0"/>
          <c:showPercent val="0"/>
          <c:showBubbleSize val="0"/>
        </c:dLbls>
        <c:gapWidth val="50"/>
        <c:overlap val="100"/>
        <c:axId val="704152456"/>
        <c:axId val="704152784"/>
      </c:barChart>
      <c:catAx>
        <c:axId val="7041524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04152784"/>
        <c:crosses val="autoZero"/>
        <c:auto val="1"/>
        <c:lblAlgn val="ctr"/>
        <c:lblOffset val="100"/>
        <c:noMultiLvlLbl val="0"/>
      </c:catAx>
      <c:valAx>
        <c:axId val="704152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70415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Which of the following statements regarding advice on money management, debt, benefits, Into Work or housing advice applies to you?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'Cost of Living'!$G$26</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Living'!$H$25:$I$25</c:f>
              <c:strCache>
                <c:ptCount val="2"/>
                <c:pt idx="0">
                  <c:v>I may need advice in the future (Base:2,999)</c:v>
                </c:pt>
                <c:pt idx="1">
                  <c:v>I have accessed advice in the past (Base:3,009)</c:v>
                </c:pt>
              </c:strCache>
            </c:strRef>
          </c:cat>
          <c:val>
            <c:numRef>
              <c:f>'Cost of Living'!$H$26:$I$26</c:f>
              <c:numCache>
                <c:formatCode>0.0</c:formatCode>
                <c:ptCount val="2"/>
                <c:pt idx="0">
                  <c:v>18.606202067355785</c:v>
                </c:pt>
                <c:pt idx="1">
                  <c:v>15.719508142239945</c:v>
                </c:pt>
              </c:numCache>
            </c:numRef>
          </c:val>
          <c:extLst>
            <c:ext xmlns:c16="http://schemas.microsoft.com/office/drawing/2014/chart" uri="{C3380CC4-5D6E-409C-BE32-E72D297353CC}">
              <c16:uniqueId val="{00000000-7F75-40C4-A504-079E45C84D06}"/>
            </c:ext>
          </c:extLst>
        </c:ser>
        <c:ser>
          <c:idx val="1"/>
          <c:order val="1"/>
          <c:tx>
            <c:strRef>
              <c:f>'Cost of Living'!$G$28</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Living'!$H$25:$I$25</c:f>
              <c:strCache>
                <c:ptCount val="2"/>
                <c:pt idx="0">
                  <c:v>I may need advice in the future (Base:2,999)</c:v>
                </c:pt>
                <c:pt idx="1">
                  <c:v>I have accessed advice in the past (Base:3,009)</c:v>
                </c:pt>
              </c:strCache>
            </c:strRef>
          </c:cat>
          <c:val>
            <c:numRef>
              <c:f>'Cost of Living'!$H$28:$I$28</c:f>
              <c:numCache>
                <c:formatCode>0.0</c:formatCode>
                <c:ptCount val="2"/>
                <c:pt idx="0">
                  <c:v>50.983661220406809</c:v>
                </c:pt>
                <c:pt idx="1">
                  <c:v>79.827185111332668</c:v>
                </c:pt>
              </c:numCache>
            </c:numRef>
          </c:val>
          <c:extLst>
            <c:ext xmlns:c16="http://schemas.microsoft.com/office/drawing/2014/chart" uri="{C3380CC4-5D6E-409C-BE32-E72D297353CC}">
              <c16:uniqueId val="{00000001-7F75-40C4-A504-079E45C84D06}"/>
            </c:ext>
          </c:extLst>
        </c:ser>
        <c:ser>
          <c:idx val="2"/>
          <c:order val="2"/>
          <c:tx>
            <c:strRef>
              <c:f>'Cost of Living'!$G$27</c:f>
              <c:strCache>
                <c:ptCount val="1"/>
                <c:pt idx="0">
                  <c:v>Don't know</c:v>
                </c:pt>
              </c:strCache>
            </c:strRef>
          </c:tx>
          <c:spPr>
            <a:solidFill>
              <a:srgbClr val="00B0F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7F75-40C4-A504-079E45C84D06}"/>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Living'!$H$25:$I$25</c:f>
              <c:strCache>
                <c:ptCount val="2"/>
                <c:pt idx="0">
                  <c:v>I may need advice in the future (Base:2,999)</c:v>
                </c:pt>
                <c:pt idx="1">
                  <c:v>I have accessed advice in the past (Base:3,009)</c:v>
                </c:pt>
              </c:strCache>
            </c:strRef>
          </c:cat>
          <c:val>
            <c:numRef>
              <c:f>'Cost of Living'!$H$27:$I$27</c:f>
              <c:numCache>
                <c:formatCode>0.0</c:formatCode>
                <c:ptCount val="2"/>
                <c:pt idx="0">
                  <c:v>30.410136712237414</c:v>
                </c:pt>
                <c:pt idx="1">
                  <c:v>4.4533067464273843</c:v>
                </c:pt>
              </c:numCache>
            </c:numRef>
          </c:val>
          <c:extLst>
            <c:ext xmlns:c16="http://schemas.microsoft.com/office/drawing/2014/chart" uri="{C3380CC4-5D6E-409C-BE32-E72D297353CC}">
              <c16:uniqueId val="{00000002-7F75-40C4-A504-079E45C84D0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None of these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Living_Demo'!$BH$60</c:f>
              <c:strCache>
                <c:ptCount val="1"/>
                <c:pt idx="0">
                  <c:v>None of these</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Living_Demo'!$BI$59:$BS$59</c:f>
              <c:strCache>
                <c:ptCount val="11"/>
                <c:pt idx="0">
                  <c:v>Under 35 (Base: 324)</c:v>
                </c:pt>
                <c:pt idx="1">
                  <c:v>Identify as disabled (Base: 385)</c:v>
                </c:pt>
                <c:pt idx="2">
                  <c:v>LGBTQ+ (Base: 271)</c:v>
                </c:pt>
                <c:pt idx="3">
                  <c:v>Children in household (Base: 691)</c:v>
                </c:pt>
                <c:pt idx="4">
                  <c:v>Minority ethnicity (Base: 282)</c:v>
                </c:pt>
                <c:pt idx="5">
                  <c:v>Southern Arc (Base: 805)</c:v>
                </c:pt>
                <c:pt idx="6">
                  <c:v>Female (Base: 1511)</c:v>
                </c:pt>
                <c:pt idx="7">
                  <c:v>All respondents (Base: 3214)</c:v>
                </c:pt>
                <c:pt idx="8">
                  <c:v>Welsh speaker (Base: 282)</c:v>
                </c:pt>
                <c:pt idx="9">
                  <c:v>55+ (Base: 1365)</c:v>
                </c:pt>
                <c:pt idx="10">
                  <c:v>Male (Base: 1088)</c:v>
                </c:pt>
              </c:strCache>
            </c:strRef>
          </c:cat>
          <c:val>
            <c:numRef>
              <c:f>'Cost of Living_Demo'!$BI$60:$BS$60</c:f>
              <c:numCache>
                <c:formatCode>0.0</c:formatCode>
                <c:ptCount val="11"/>
                <c:pt idx="0">
                  <c:v>29.629629629629626</c:v>
                </c:pt>
                <c:pt idx="1">
                  <c:v>35.324675324675326</c:v>
                </c:pt>
                <c:pt idx="2">
                  <c:v>37.638376383763841</c:v>
                </c:pt>
                <c:pt idx="3">
                  <c:v>38.205499276410997</c:v>
                </c:pt>
                <c:pt idx="4">
                  <c:v>40.070921985815602</c:v>
                </c:pt>
                <c:pt idx="5">
                  <c:v>40.372670807453417</c:v>
                </c:pt>
                <c:pt idx="6">
                  <c:v>42.488418266048974</c:v>
                </c:pt>
                <c:pt idx="7">
                  <c:v>48.786558805227131</c:v>
                </c:pt>
                <c:pt idx="8">
                  <c:v>54.964539007092192</c:v>
                </c:pt>
                <c:pt idx="9">
                  <c:v>59.413919413919416</c:v>
                </c:pt>
                <c:pt idx="10">
                  <c:v>59.466911764705884</c:v>
                </c:pt>
              </c:numCache>
            </c:numRef>
          </c:val>
          <c:extLst>
            <c:ext xmlns:c16="http://schemas.microsoft.com/office/drawing/2014/chart" uri="{C3380CC4-5D6E-409C-BE32-E72D297353CC}">
              <c16:uniqueId val="{00000000-02C8-4370-B7DC-26348512CDCF}"/>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strRef>
              <c:f>'Cost of Living_Demo'!$BH$60</c:f>
              <c:strCache>
                <c:ptCount val="1"/>
                <c:pt idx="0">
                  <c:v>None of these</c:v>
                </c:pt>
              </c:strCache>
            </c:strRef>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 '!$P$70</c:f>
          <c:strCache>
            <c:ptCount val="1"/>
            <c:pt idx="0">
              <c:v>None of these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Living_Dep '!$P$70</c:f>
              <c:strCache>
                <c:ptCount val="1"/>
                <c:pt idx="0">
                  <c:v>None of these</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 '!$Q$64:$V$64</c:f>
              <c:strCache>
                <c:ptCount val="6"/>
                <c:pt idx="0">
                  <c:v>All Respondents (Base: 3214)</c:v>
                </c:pt>
                <c:pt idx="1">
                  <c:v>Least Deprived (Base: 607)</c:v>
                </c:pt>
                <c:pt idx="2">
                  <c:v>Next Least Deprived (Base: 596)</c:v>
                </c:pt>
                <c:pt idx="3">
                  <c:v>Middle (Base: 378)</c:v>
                </c:pt>
                <c:pt idx="4">
                  <c:v>Next Most Deprived (Base: 392)</c:v>
                </c:pt>
                <c:pt idx="5">
                  <c:v>Most Deprived (Base: 261)</c:v>
                </c:pt>
              </c:strCache>
            </c:strRef>
          </c:cat>
          <c:val>
            <c:numRef>
              <c:f>'Cost of Living_Dep '!$Q$70:$V$70</c:f>
              <c:numCache>
                <c:formatCode>0.0</c:formatCode>
                <c:ptCount val="6"/>
                <c:pt idx="0">
                  <c:v>48.786558805227131</c:v>
                </c:pt>
                <c:pt idx="1">
                  <c:v>62.43822075782537</c:v>
                </c:pt>
                <c:pt idx="2">
                  <c:v>48.489932885906043</c:v>
                </c:pt>
                <c:pt idx="3">
                  <c:v>47.354497354497354</c:v>
                </c:pt>
                <c:pt idx="4">
                  <c:v>40.561224489795919</c:v>
                </c:pt>
                <c:pt idx="5">
                  <c:v>30.268199233716476</c:v>
                </c:pt>
              </c:numCache>
            </c:numRef>
          </c:val>
          <c:extLst>
            <c:ext xmlns:c16="http://schemas.microsoft.com/office/drawing/2014/chart" uri="{C3380CC4-5D6E-409C-BE32-E72D297353CC}">
              <c16:uniqueId val="{00000000-4374-4AE8-8303-F4C64BF8A6D2}"/>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'Housing by Demographic'!$B$1</c:f>
          <c:strCache>
            <c:ptCount val="1"/>
            <c:pt idx="0">
              <c:v>I have access to good quality housing</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'Housing by Demographic'!$Y$5</c:f>
              <c:strCache>
                <c:ptCount val="1"/>
                <c:pt idx="0">
                  <c:v>Strongly agree</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 by Demographic'!$Z$4:$AJ$4</c:f>
              <c:strCache>
                <c:ptCount val="11"/>
                <c:pt idx="0">
                  <c:v>Under 35 (Base: 311)</c:v>
                </c:pt>
                <c:pt idx="1">
                  <c:v>Identify as disabled (Base: 336)</c:v>
                </c:pt>
                <c:pt idx="2">
                  <c:v>Southern Arc (Base: 681)</c:v>
                </c:pt>
                <c:pt idx="3">
                  <c:v>ME (Base: 250)</c:v>
                </c:pt>
                <c:pt idx="4">
                  <c:v>LGBTQ+ (Base: 241)</c:v>
                </c:pt>
                <c:pt idx="5">
                  <c:v>Children in household (Base: 589)</c:v>
                </c:pt>
                <c:pt idx="6">
                  <c:v>All respondents (Base: 2710)</c:v>
                </c:pt>
                <c:pt idx="7">
                  <c:v>Female (Base: 1266)</c:v>
                </c:pt>
                <c:pt idx="8">
                  <c:v>Male (Base: 937)</c:v>
                </c:pt>
                <c:pt idx="9">
                  <c:v>Welsh speaker (Base: 239)</c:v>
                </c:pt>
                <c:pt idx="10">
                  <c:v>55+ (Base: 1129)</c:v>
                </c:pt>
              </c:strCache>
            </c:strRef>
          </c:cat>
          <c:val>
            <c:numRef>
              <c:f>'Housing by Demographic'!$Z$5:$AJ$5</c:f>
              <c:numCache>
                <c:formatCode>0.0</c:formatCode>
                <c:ptCount val="11"/>
                <c:pt idx="0">
                  <c:v>19.935691318327976</c:v>
                </c:pt>
                <c:pt idx="1">
                  <c:v>28.273809523809522</c:v>
                </c:pt>
                <c:pt idx="2">
                  <c:v>28.046989720998532</c:v>
                </c:pt>
                <c:pt idx="3">
                  <c:v>28.799999999999997</c:v>
                </c:pt>
                <c:pt idx="4">
                  <c:v>27.385892116182575</c:v>
                </c:pt>
                <c:pt idx="5">
                  <c:v>30.220713073005097</c:v>
                </c:pt>
                <c:pt idx="6">
                  <c:v>32.583025830258308</c:v>
                </c:pt>
                <c:pt idx="7">
                  <c:v>33.017377567140599</c:v>
                </c:pt>
                <c:pt idx="8">
                  <c:v>36.392742796157954</c:v>
                </c:pt>
                <c:pt idx="9">
                  <c:v>32.635983263598327</c:v>
                </c:pt>
                <c:pt idx="10">
                  <c:v>41.629760850310014</c:v>
                </c:pt>
              </c:numCache>
            </c:numRef>
          </c:val>
          <c:extLst>
            <c:ext xmlns:c16="http://schemas.microsoft.com/office/drawing/2014/chart" uri="{C3380CC4-5D6E-409C-BE32-E72D297353CC}">
              <c16:uniqueId val="{00000000-B115-446D-B2ED-DC901C30A95F}"/>
            </c:ext>
          </c:extLst>
        </c:ser>
        <c:ser>
          <c:idx val="1"/>
          <c:order val="1"/>
          <c:tx>
            <c:strRef>
              <c:f>'Housing by Demographic'!$Y$6</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 by Demographic'!$Z$4:$AJ$4</c:f>
              <c:strCache>
                <c:ptCount val="11"/>
                <c:pt idx="0">
                  <c:v>Under 35 (Base: 311)</c:v>
                </c:pt>
                <c:pt idx="1">
                  <c:v>Identify as disabled (Base: 336)</c:v>
                </c:pt>
                <c:pt idx="2">
                  <c:v>Southern Arc (Base: 681)</c:v>
                </c:pt>
                <c:pt idx="3">
                  <c:v>ME (Base: 250)</c:v>
                </c:pt>
                <c:pt idx="4">
                  <c:v>LGBTQ+ (Base: 241)</c:v>
                </c:pt>
                <c:pt idx="5">
                  <c:v>Children in household (Base: 589)</c:v>
                </c:pt>
                <c:pt idx="6">
                  <c:v>All respondents (Base: 2710)</c:v>
                </c:pt>
                <c:pt idx="7">
                  <c:v>Female (Base: 1266)</c:v>
                </c:pt>
                <c:pt idx="8">
                  <c:v>Male (Base: 937)</c:v>
                </c:pt>
                <c:pt idx="9">
                  <c:v>Welsh speaker (Base: 239)</c:v>
                </c:pt>
                <c:pt idx="10">
                  <c:v>55+ (Base: 1129)</c:v>
                </c:pt>
              </c:strCache>
            </c:strRef>
          </c:cat>
          <c:val>
            <c:numRef>
              <c:f>'Housing by Demographic'!$Z$6:$AJ$6</c:f>
              <c:numCache>
                <c:formatCode>0.0</c:formatCode>
                <c:ptCount val="11"/>
                <c:pt idx="0">
                  <c:v>45.016077170418008</c:v>
                </c:pt>
                <c:pt idx="1">
                  <c:v>37.797619047619044</c:v>
                </c:pt>
                <c:pt idx="2">
                  <c:v>39.794419970631424</c:v>
                </c:pt>
                <c:pt idx="3">
                  <c:v>39.6</c:v>
                </c:pt>
                <c:pt idx="4">
                  <c:v>41.908713692946058</c:v>
                </c:pt>
                <c:pt idx="5">
                  <c:v>41.765704584040748</c:v>
                </c:pt>
                <c:pt idx="6">
                  <c:v>41.070110701107012</c:v>
                </c:pt>
                <c:pt idx="7">
                  <c:v>43.048973143759873</c:v>
                </c:pt>
                <c:pt idx="8">
                  <c:v>39.701173959445036</c:v>
                </c:pt>
                <c:pt idx="9">
                  <c:v>45.60669456066946</c:v>
                </c:pt>
                <c:pt idx="10">
                  <c:v>40.832595217006201</c:v>
                </c:pt>
              </c:numCache>
            </c:numRef>
          </c:val>
          <c:extLst>
            <c:ext xmlns:c16="http://schemas.microsoft.com/office/drawing/2014/chart" uri="{C3380CC4-5D6E-409C-BE32-E72D297353CC}">
              <c16:uniqueId val="{00000001-B115-446D-B2ED-DC901C30A95F}"/>
            </c:ext>
          </c:extLst>
        </c:ser>
        <c:ser>
          <c:idx val="2"/>
          <c:order val="2"/>
          <c:tx>
            <c:strRef>
              <c:f>'Housing by Demographic'!$Y$7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 by Demographic'!$Z$4:$AJ$4</c:f>
              <c:strCache>
                <c:ptCount val="11"/>
                <c:pt idx="0">
                  <c:v>Under 35 (Base: 311)</c:v>
                </c:pt>
                <c:pt idx="1">
                  <c:v>Identify as disabled (Base: 336)</c:v>
                </c:pt>
                <c:pt idx="2">
                  <c:v>Southern Arc (Base: 681)</c:v>
                </c:pt>
                <c:pt idx="3">
                  <c:v>ME (Base: 250)</c:v>
                </c:pt>
                <c:pt idx="4">
                  <c:v>LGBTQ+ (Base: 241)</c:v>
                </c:pt>
                <c:pt idx="5">
                  <c:v>Children in household (Base: 589)</c:v>
                </c:pt>
                <c:pt idx="6">
                  <c:v>All respondents (Base: 2710)</c:v>
                </c:pt>
                <c:pt idx="7">
                  <c:v>Female (Base: 1266)</c:v>
                </c:pt>
                <c:pt idx="8">
                  <c:v>Male (Base: 937)</c:v>
                </c:pt>
                <c:pt idx="9">
                  <c:v>Welsh speaker (Base: 239)</c:v>
                </c:pt>
                <c:pt idx="10">
                  <c:v>55+ (Base: 1129)</c:v>
                </c:pt>
              </c:strCache>
            </c:strRef>
          </c:cat>
          <c:val>
            <c:numRef>
              <c:f>'Housing by Demographic'!$Z$7:$AJ$7</c:f>
              <c:numCache>
                <c:formatCode>0.0</c:formatCode>
                <c:ptCount val="11"/>
                <c:pt idx="0">
                  <c:v>12.861736334405144</c:v>
                </c:pt>
                <c:pt idx="1">
                  <c:v>14.285714285714285</c:v>
                </c:pt>
                <c:pt idx="2">
                  <c:v>14.243759177679882</c:v>
                </c:pt>
                <c:pt idx="3">
                  <c:v>12</c:v>
                </c:pt>
                <c:pt idx="4">
                  <c:v>12.448132780082988</c:v>
                </c:pt>
                <c:pt idx="5">
                  <c:v>12.563667232597622</c:v>
                </c:pt>
                <c:pt idx="6">
                  <c:v>12.472324723247233</c:v>
                </c:pt>
                <c:pt idx="7">
                  <c:v>11.532385466034755</c:v>
                </c:pt>
                <c:pt idx="8">
                  <c:v>11.099252934898612</c:v>
                </c:pt>
                <c:pt idx="9">
                  <c:v>9.6234309623430967</c:v>
                </c:pt>
                <c:pt idx="10">
                  <c:v>10.806023029229408</c:v>
                </c:pt>
              </c:numCache>
            </c:numRef>
          </c:val>
          <c:extLst>
            <c:ext xmlns:c16="http://schemas.microsoft.com/office/drawing/2014/chart" uri="{C3380CC4-5D6E-409C-BE32-E72D297353CC}">
              <c16:uniqueId val="{00000002-B115-446D-B2ED-DC901C30A95F}"/>
            </c:ext>
          </c:extLst>
        </c:ser>
        <c:ser>
          <c:idx val="3"/>
          <c:order val="3"/>
          <c:tx>
            <c:strRef>
              <c:f>'Housing by Demographic'!$Y$8</c:f>
              <c:strCache>
                <c:ptCount val="1"/>
                <c:pt idx="0">
                  <c:v>Disagree</c:v>
                </c:pt>
              </c:strCache>
            </c:strRef>
          </c:tx>
          <c:spPr>
            <a:solidFill>
              <a:srgbClr val="FFC000"/>
            </a:solidFill>
            <a:ln>
              <a:solidFill>
                <a:schemeClr val="tx1"/>
              </a:solid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5-B115-446D-B2ED-DC901C30A95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 by Demographic'!$Z$4:$AJ$4</c:f>
              <c:strCache>
                <c:ptCount val="11"/>
                <c:pt idx="0">
                  <c:v>Under 35 (Base: 311)</c:v>
                </c:pt>
                <c:pt idx="1">
                  <c:v>Identify as disabled (Base: 336)</c:v>
                </c:pt>
                <c:pt idx="2">
                  <c:v>Southern Arc (Base: 681)</c:v>
                </c:pt>
                <c:pt idx="3">
                  <c:v>ME (Base: 250)</c:v>
                </c:pt>
                <c:pt idx="4">
                  <c:v>LGBTQ+ (Base: 241)</c:v>
                </c:pt>
                <c:pt idx="5">
                  <c:v>Children in household (Base: 589)</c:v>
                </c:pt>
                <c:pt idx="6">
                  <c:v>All respondents (Base: 2710)</c:v>
                </c:pt>
                <c:pt idx="7">
                  <c:v>Female (Base: 1266)</c:v>
                </c:pt>
                <c:pt idx="8">
                  <c:v>Male (Base: 937)</c:v>
                </c:pt>
                <c:pt idx="9">
                  <c:v>Welsh speaker (Base: 239)</c:v>
                </c:pt>
                <c:pt idx="10">
                  <c:v>55+ (Base: 1129)</c:v>
                </c:pt>
              </c:strCache>
            </c:strRef>
          </c:cat>
          <c:val>
            <c:numRef>
              <c:f>'Housing by Demographic'!$Z$8:$AJ$8</c:f>
              <c:numCache>
                <c:formatCode>0.0</c:formatCode>
                <c:ptCount val="11"/>
                <c:pt idx="0">
                  <c:v>12.218649517684888</c:v>
                </c:pt>
                <c:pt idx="1">
                  <c:v>7.4404761904761907</c:v>
                </c:pt>
                <c:pt idx="2">
                  <c:v>10.425844346549193</c:v>
                </c:pt>
                <c:pt idx="3">
                  <c:v>10</c:v>
                </c:pt>
                <c:pt idx="4">
                  <c:v>9.5435684647302903</c:v>
                </c:pt>
                <c:pt idx="5">
                  <c:v>6.9609507640067916</c:v>
                </c:pt>
                <c:pt idx="6">
                  <c:v>6.8634686346863472</c:v>
                </c:pt>
                <c:pt idx="7">
                  <c:v>6.4770932069510261</c:v>
                </c:pt>
                <c:pt idx="8">
                  <c:v>6.1899679829242267</c:v>
                </c:pt>
                <c:pt idx="9">
                  <c:v>7.5313807531380759</c:v>
                </c:pt>
                <c:pt idx="10">
                  <c:v>3.3658104517271923</c:v>
                </c:pt>
              </c:numCache>
            </c:numRef>
          </c:val>
          <c:extLst>
            <c:ext xmlns:c16="http://schemas.microsoft.com/office/drawing/2014/chart" uri="{C3380CC4-5D6E-409C-BE32-E72D297353CC}">
              <c16:uniqueId val="{00000003-B115-446D-B2ED-DC901C30A95F}"/>
            </c:ext>
          </c:extLst>
        </c:ser>
        <c:ser>
          <c:idx val="4"/>
          <c:order val="4"/>
          <c:tx>
            <c:strRef>
              <c:f>'Housing by Demographic'!$Y$9</c:f>
              <c:strCache>
                <c:ptCount val="1"/>
                <c:pt idx="0">
                  <c:v>Strongly disagree</c:v>
                </c:pt>
              </c:strCache>
            </c:strRef>
          </c:tx>
          <c:spPr>
            <a:solidFill>
              <a:srgbClr val="FF0000"/>
            </a:solidFill>
            <a:ln>
              <a:solidFill>
                <a:schemeClr val="tx1"/>
              </a:solidFill>
            </a:ln>
            <a:effectLst/>
          </c:spPr>
          <c:invertIfNegative val="0"/>
          <c:dLbls>
            <c:dLbl>
              <c:idx val="9"/>
              <c:delete val="1"/>
              <c:extLst>
                <c:ext xmlns:c15="http://schemas.microsoft.com/office/drawing/2012/chart" uri="{CE6537A1-D6FC-4f65-9D91-7224C49458BB}"/>
                <c:ext xmlns:c16="http://schemas.microsoft.com/office/drawing/2014/chart" uri="{C3380CC4-5D6E-409C-BE32-E72D297353CC}">
                  <c16:uniqueId val="{00000007-B115-446D-B2ED-DC901C30A95F}"/>
                </c:ext>
              </c:extLst>
            </c:dLbl>
            <c:dLbl>
              <c:idx val="10"/>
              <c:delete val="1"/>
              <c:extLst>
                <c:ext xmlns:c15="http://schemas.microsoft.com/office/drawing/2012/chart" uri="{CE6537A1-D6FC-4f65-9D91-7224C49458BB}"/>
                <c:ext xmlns:c16="http://schemas.microsoft.com/office/drawing/2014/chart" uri="{C3380CC4-5D6E-409C-BE32-E72D297353CC}">
                  <c16:uniqueId val="{00000006-B115-446D-B2ED-DC901C30A95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 by Demographic'!$Z$4:$AJ$4</c:f>
              <c:strCache>
                <c:ptCount val="11"/>
                <c:pt idx="0">
                  <c:v>Under 35 (Base: 311)</c:v>
                </c:pt>
                <c:pt idx="1">
                  <c:v>Identify as disabled (Base: 336)</c:v>
                </c:pt>
                <c:pt idx="2">
                  <c:v>Southern Arc (Base: 681)</c:v>
                </c:pt>
                <c:pt idx="3">
                  <c:v>ME (Base: 250)</c:v>
                </c:pt>
                <c:pt idx="4">
                  <c:v>LGBTQ+ (Base: 241)</c:v>
                </c:pt>
                <c:pt idx="5">
                  <c:v>Children in household (Base: 589)</c:v>
                </c:pt>
                <c:pt idx="6">
                  <c:v>All respondents (Base: 2710)</c:v>
                </c:pt>
                <c:pt idx="7">
                  <c:v>Female (Base: 1266)</c:v>
                </c:pt>
                <c:pt idx="8">
                  <c:v>Male (Base: 937)</c:v>
                </c:pt>
                <c:pt idx="9">
                  <c:v>Welsh speaker (Base: 239)</c:v>
                </c:pt>
                <c:pt idx="10">
                  <c:v>55+ (Base: 1129)</c:v>
                </c:pt>
              </c:strCache>
            </c:strRef>
          </c:cat>
          <c:val>
            <c:numRef>
              <c:f>'Housing by Demographic'!$Z$9:$AJ$9</c:f>
              <c:numCache>
                <c:formatCode>0.0</c:formatCode>
                <c:ptCount val="11"/>
                <c:pt idx="0">
                  <c:v>9.9678456591639879</c:v>
                </c:pt>
                <c:pt idx="1">
                  <c:v>12.202380952380953</c:v>
                </c:pt>
                <c:pt idx="2">
                  <c:v>7.4889867841409687</c:v>
                </c:pt>
                <c:pt idx="3">
                  <c:v>9.6</c:v>
                </c:pt>
                <c:pt idx="4">
                  <c:v>8.7136929460580905</c:v>
                </c:pt>
                <c:pt idx="5">
                  <c:v>8.4889643463497446</c:v>
                </c:pt>
                <c:pt idx="6">
                  <c:v>7.0110701107011062</c:v>
                </c:pt>
                <c:pt idx="7">
                  <c:v>5.9241706161137442</c:v>
                </c:pt>
                <c:pt idx="8">
                  <c:v>6.6168623265741733</c:v>
                </c:pt>
                <c:pt idx="9">
                  <c:v>4.6025104602510458</c:v>
                </c:pt>
                <c:pt idx="10">
                  <c:v>3.3658104517271923</c:v>
                </c:pt>
              </c:numCache>
            </c:numRef>
          </c:val>
          <c:extLst>
            <c:ext xmlns:c16="http://schemas.microsoft.com/office/drawing/2014/chart" uri="{C3380CC4-5D6E-409C-BE32-E72D297353CC}">
              <c16:uniqueId val="{00000004-B115-446D-B2ED-DC901C30A95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do you agree or disagree with this statement: I have access to good quality housing?</a:t>
            </a:r>
          </a:p>
          <a:p>
            <a:pPr>
              <a:defRPr sz="1200" b="1">
                <a:solidFill>
                  <a:sysClr val="windowText" lastClr="000000"/>
                </a:solidFill>
              </a:defRPr>
            </a:pPr>
            <a:r>
              <a:rPr lang="en-GB"/>
              <a:t>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36269805303793218"/>
          <c:y val="0.26826907131011607"/>
          <c:w val="0.5924160792212152"/>
          <c:h val="0.50162603648424553"/>
        </c:manualLayout>
      </c:layout>
      <c:barChart>
        <c:barDir val="bar"/>
        <c:grouping val="percentStacked"/>
        <c:varyColors val="0"/>
        <c:ser>
          <c:idx val="0"/>
          <c:order val="0"/>
          <c:tx>
            <c:strRef>
              <c:f>'Housing_Dep '!$P$5</c:f>
              <c:strCache>
                <c:ptCount val="1"/>
                <c:pt idx="0">
                  <c:v>Strongly agree</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 '!$Q$4:$V$4</c:f>
              <c:strCache>
                <c:ptCount val="6"/>
                <c:pt idx="0">
                  <c:v>All Respondents (Base:2,710)</c:v>
                </c:pt>
                <c:pt idx="1">
                  <c:v>Least Deprived (Base:534)</c:v>
                </c:pt>
                <c:pt idx="2">
                  <c:v>Next Least Deprived (Base:497)</c:v>
                </c:pt>
                <c:pt idx="3">
                  <c:v>Middle (Base:322)</c:v>
                </c:pt>
                <c:pt idx="4">
                  <c:v>Next Most Deprived (Base:335)</c:v>
                </c:pt>
                <c:pt idx="5">
                  <c:v>Most Deprived (Base:229)</c:v>
                </c:pt>
              </c:strCache>
            </c:strRef>
          </c:cat>
          <c:val>
            <c:numRef>
              <c:f>'Housing_Dep '!$Q$5:$V$5</c:f>
              <c:numCache>
                <c:formatCode>0.0</c:formatCode>
                <c:ptCount val="6"/>
                <c:pt idx="0">
                  <c:v>32.583025830258308</c:v>
                </c:pt>
                <c:pt idx="1">
                  <c:v>47.752808988764045</c:v>
                </c:pt>
                <c:pt idx="2">
                  <c:v>35.412474849094565</c:v>
                </c:pt>
                <c:pt idx="3">
                  <c:v>30.124223602484474</c:v>
                </c:pt>
                <c:pt idx="4">
                  <c:v>30.447761194029848</c:v>
                </c:pt>
                <c:pt idx="5">
                  <c:v>18.777292576419214</c:v>
                </c:pt>
              </c:numCache>
            </c:numRef>
          </c:val>
          <c:extLst>
            <c:ext xmlns:c16="http://schemas.microsoft.com/office/drawing/2014/chart" uri="{C3380CC4-5D6E-409C-BE32-E72D297353CC}">
              <c16:uniqueId val="{00000000-32AA-4A93-AE78-570ED335D333}"/>
            </c:ext>
          </c:extLst>
        </c:ser>
        <c:ser>
          <c:idx val="1"/>
          <c:order val="1"/>
          <c:tx>
            <c:strRef>
              <c:f>'Housing_Dep '!$P$6</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 '!$Q$4:$V$4</c:f>
              <c:strCache>
                <c:ptCount val="6"/>
                <c:pt idx="0">
                  <c:v>All Respondents (Base:2,710)</c:v>
                </c:pt>
                <c:pt idx="1">
                  <c:v>Least Deprived (Base:534)</c:v>
                </c:pt>
                <c:pt idx="2">
                  <c:v>Next Least Deprived (Base:497)</c:v>
                </c:pt>
                <c:pt idx="3">
                  <c:v>Middle (Base:322)</c:v>
                </c:pt>
                <c:pt idx="4">
                  <c:v>Next Most Deprived (Base:335)</c:v>
                </c:pt>
                <c:pt idx="5">
                  <c:v>Most Deprived (Base:229)</c:v>
                </c:pt>
              </c:strCache>
            </c:strRef>
          </c:cat>
          <c:val>
            <c:numRef>
              <c:f>'Housing_Dep '!$Q$6:$V$6</c:f>
              <c:numCache>
                <c:formatCode>0.0</c:formatCode>
                <c:ptCount val="6"/>
                <c:pt idx="0">
                  <c:v>41.070110701107012</c:v>
                </c:pt>
                <c:pt idx="1">
                  <c:v>39.138576779026216</c:v>
                </c:pt>
                <c:pt idx="2">
                  <c:v>44.668008048289735</c:v>
                </c:pt>
                <c:pt idx="3">
                  <c:v>40.683229813664596</c:v>
                </c:pt>
                <c:pt idx="4">
                  <c:v>38.805970149253731</c:v>
                </c:pt>
                <c:pt idx="5">
                  <c:v>40.174672489082965</c:v>
                </c:pt>
              </c:numCache>
            </c:numRef>
          </c:val>
          <c:extLst>
            <c:ext xmlns:c16="http://schemas.microsoft.com/office/drawing/2014/chart" uri="{C3380CC4-5D6E-409C-BE32-E72D297353CC}">
              <c16:uniqueId val="{00000001-32AA-4A93-AE78-570ED335D333}"/>
            </c:ext>
          </c:extLst>
        </c:ser>
        <c:ser>
          <c:idx val="2"/>
          <c:order val="2"/>
          <c:tx>
            <c:strRef>
              <c:f>'Housing_Dep '!$P$7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 '!$Q$4:$V$4</c:f>
              <c:strCache>
                <c:ptCount val="6"/>
                <c:pt idx="0">
                  <c:v>All Respondents (Base:2,710)</c:v>
                </c:pt>
                <c:pt idx="1">
                  <c:v>Least Deprived (Base:534)</c:v>
                </c:pt>
                <c:pt idx="2">
                  <c:v>Next Least Deprived (Base:497)</c:v>
                </c:pt>
                <c:pt idx="3">
                  <c:v>Middle (Base:322)</c:v>
                </c:pt>
                <c:pt idx="4">
                  <c:v>Next Most Deprived (Base:335)</c:v>
                </c:pt>
                <c:pt idx="5">
                  <c:v>Most Deprived (Base:229)</c:v>
                </c:pt>
              </c:strCache>
            </c:strRef>
          </c:cat>
          <c:val>
            <c:numRef>
              <c:f>'Housing_Dep '!$Q$7:$V$7</c:f>
              <c:numCache>
                <c:formatCode>0.0</c:formatCode>
                <c:ptCount val="6"/>
                <c:pt idx="0">
                  <c:v>12.472324723247233</c:v>
                </c:pt>
                <c:pt idx="1">
                  <c:v>8.4269662921348321</c:v>
                </c:pt>
                <c:pt idx="2">
                  <c:v>9.8591549295774641</c:v>
                </c:pt>
                <c:pt idx="3">
                  <c:v>16.149068322981368</c:v>
                </c:pt>
                <c:pt idx="4">
                  <c:v>9.8507462686567173</c:v>
                </c:pt>
                <c:pt idx="5">
                  <c:v>18.340611353711793</c:v>
                </c:pt>
              </c:numCache>
            </c:numRef>
          </c:val>
          <c:extLst>
            <c:ext xmlns:c16="http://schemas.microsoft.com/office/drawing/2014/chart" uri="{C3380CC4-5D6E-409C-BE32-E72D297353CC}">
              <c16:uniqueId val="{00000002-32AA-4A93-AE78-570ED335D333}"/>
            </c:ext>
          </c:extLst>
        </c:ser>
        <c:ser>
          <c:idx val="3"/>
          <c:order val="3"/>
          <c:tx>
            <c:strRef>
              <c:f>'Housing_Dep '!$P$8</c:f>
              <c:strCache>
                <c:ptCount val="1"/>
                <c:pt idx="0">
                  <c:v>Disagree</c:v>
                </c:pt>
              </c:strCache>
            </c:strRef>
          </c:tx>
          <c:spPr>
            <a:solidFill>
              <a:srgbClr val="FFC00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32AA-4A93-AE78-570ED335D333}"/>
                </c:ext>
              </c:extLst>
            </c:dLbl>
            <c:dLbl>
              <c:idx val="2"/>
              <c:delete val="1"/>
              <c:extLst>
                <c:ext xmlns:c15="http://schemas.microsoft.com/office/drawing/2012/chart" uri="{CE6537A1-D6FC-4f65-9D91-7224C49458BB}"/>
                <c:ext xmlns:c16="http://schemas.microsoft.com/office/drawing/2014/chart" uri="{C3380CC4-5D6E-409C-BE32-E72D297353CC}">
                  <c16:uniqueId val="{00000009-32AA-4A93-AE78-570ED335D333}"/>
                </c:ext>
              </c:extLst>
            </c:dLbl>
            <c:dLbl>
              <c:idx val="3"/>
              <c:delete val="1"/>
              <c:extLst>
                <c:ext xmlns:c15="http://schemas.microsoft.com/office/drawing/2012/chart" uri="{CE6537A1-D6FC-4f65-9D91-7224C49458BB}"/>
                <c:ext xmlns:c16="http://schemas.microsoft.com/office/drawing/2014/chart" uri="{C3380CC4-5D6E-409C-BE32-E72D297353CC}">
                  <c16:uniqueId val="{00000008-32AA-4A93-AE78-570ED335D33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 '!$Q$4:$V$4</c:f>
              <c:strCache>
                <c:ptCount val="6"/>
                <c:pt idx="0">
                  <c:v>All Respondents (Base:2,710)</c:v>
                </c:pt>
                <c:pt idx="1">
                  <c:v>Least Deprived (Base:534)</c:v>
                </c:pt>
                <c:pt idx="2">
                  <c:v>Next Least Deprived (Base:497)</c:v>
                </c:pt>
                <c:pt idx="3">
                  <c:v>Middle (Base:322)</c:v>
                </c:pt>
                <c:pt idx="4">
                  <c:v>Next Most Deprived (Base:335)</c:v>
                </c:pt>
                <c:pt idx="5">
                  <c:v>Most Deprived (Base:229)</c:v>
                </c:pt>
              </c:strCache>
            </c:strRef>
          </c:cat>
          <c:val>
            <c:numRef>
              <c:f>'Housing_Dep '!$Q$8:$V$8</c:f>
              <c:numCache>
                <c:formatCode>0.0</c:formatCode>
                <c:ptCount val="6"/>
                <c:pt idx="0">
                  <c:v>6.8634686346863472</c:v>
                </c:pt>
                <c:pt idx="1">
                  <c:v>2.0599250936329585</c:v>
                </c:pt>
                <c:pt idx="2">
                  <c:v>5.6338028169014089</c:v>
                </c:pt>
                <c:pt idx="3">
                  <c:v>5.5900621118012426</c:v>
                </c:pt>
                <c:pt idx="4">
                  <c:v>12.53731343283582</c:v>
                </c:pt>
                <c:pt idx="5">
                  <c:v>11.353711790393014</c:v>
                </c:pt>
              </c:numCache>
            </c:numRef>
          </c:val>
          <c:extLst>
            <c:ext xmlns:c16="http://schemas.microsoft.com/office/drawing/2014/chart" uri="{C3380CC4-5D6E-409C-BE32-E72D297353CC}">
              <c16:uniqueId val="{00000003-32AA-4A93-AE78-570ED335D333}"/>
            </c:ext>
          </c:extLst>
        </c:ser>
        <c:ser>
          <c:idx val="4"/>
          <c:order val="4"/>
          <c:tx>
            <c:strRef>
              <c:f>'Housing_Dep '!$P$9</c:f>
              <c:strCache>
                <c:ptCount val="1"/>
                <c:pt idx="0">
                  <c:v>Strongly disagree</c:v>
                </c:pt>
              </c:strCache>
            </c:strRef>
          </c:tx>
          <c:spPr>
            <a:solidFill>
              <a:srgbClr val="FF000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4-32AA-4A93-AE78-570ED335D333}"/>
                </c:ext>
              </c:extLst>
            </c:dLbl>
            <c:dLbl>
              <c:idx val="2"/>
              <c:delete val="1"/>
              <c:extLst>
                <c:ext xmlns:c15="http://schemas.microsoft.com/office/drawing/2012/chart" uri="{CE6537A1-D6FC-4f65-9D91-7224C49458BB}"/>
                <c:ext xmlns:c16="http://schemas.microsoft.com/office/drawing/2014/chart" uri="{C3380CC4-5D6E-409C-BE32-E72D297353CC}">
                  <c16:uniqueId val="{00000007-32AA-4A93-AE78-570ED335D33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 '!$Q$4:$V$4</c:f>
              <c:strCache>
                <c:ptCount val="6"/>
                <c:pt idx="0">
                  <c:v>All Respondents (Base:2,710)</c:v>
                </c:pt>
                <c:pt idx="1">
                  <c:v>Least Deprived (Base:534)</c:v>
                </c:pt>
                <c:pt idx="2">
                  <c:v>Next Least Deprived (Base:497)</c:v>
                </c:pt>
                <c:pt idx="3">
                  <c:v>Middle (Base:322)</c:v>
                </c:pt>
                <c:pt idx="4">
                  <c:v>Next Most Deprived (Base:335)</c:v>
                </c:pt>
                <c:pt idx="5">
                  <c:v>Most Deprived (Base:229)</c:v>
                </c:pt>
              </c:strCache>
            </c:strRef>
          </c:cat>
          <c:val>
            <c:numRef>
              <c:f>'Housing_Dep '!$Q$9:$V$9</c:f>
              <c:numCache>
                <c:formatCode>0.0</c:formatCode>
                <c:ptCount val="6"/>
                <c:pt idx="0">
                  <c:v>7.0110701107011062</c:v>
                </c:pt>
                <c:pt idx="1">
                  <c:v>2.6217228464419478</c:v>
                </c:pt>
                <c:pt idx="2">
                  <c:v>4.4265593561368206</c:v>
                </c:pt>
                <c:pt idx="3">
                  <c:v>7.4534161490683228</c:v>
                </c:pt>
                <c:pt idx="4">
                  <c:v>8.3582089552238816</c:v>
                </c:pt>
                <c:pt idx="5">
                  <c:v>11.353711790393014</c:v>
                </c:pt>
              </c:numCache>
            </c:numRef>
          </c:val>
          <c:extLst>
            <c:ext xmlns:c16="http://schemas.microsoft.com/office/drawing/2014/chart" uri="{C3380CC4-5D6E-409C-BE32-E72D297353CC}">
              <c16:uniqueId val="{00000005-32AA-4A93-AE78-570ED335D33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my housing situation has:</a:t>
            </a:r>
          </a:p>
        </c:rich>
      </c:tx>
      <c:overlay val="0"/>
      <c:spPr>
        <a:noFill/>
        <a:ln>
          <a:noFill/>
        </a:ln>
        <a:effectLst/>
      </c:spPr>
    </c:title>
    <c:autoTitleDeleted val="0"/>
    <c:plotArea>
      <c:layout/>
      <c:barChart>
        <c:barDir val="bar"/>
        <c:grouping val="percentStacked"/>
        <c:varyColors val="0"/>
        <c:ser>
          <c:idx val="6"/>
          <c:order val="0"/>
          <c:tx>
            <c:strRef>
              <c:f>'Housing by Demographic'!$Y$21</c:f>
              <c:strCache>
                <c:ptCount val="1"/>
                <c:pt idx="0">
                  <c:v>Improved</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E155-4201-9C10-4BAB707F5EA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 by Demographic'!$Z$20:$AJ$20</c:f>
              <c:strCache>
                <c:ptCount val="11"/>
                <c:pt idx="0">
                  <c:v>55+ (Base: 1340)</c:v>
                </c:pt>
                <c:pt idx="1">
                  <c:v>All respondents (Base: 3179)</c:v>
                </c:pt>
                <c:pt idx="2">
                  <c:v>Southern Arc (Base: 793)</c:v>
                </c:pt>
                <c:pt idx="3">
                  <c:v>Female (Base: 1480)</c:v>
                </c:pt>
                <c:pt idx="4">
                  <c:v>Children in household (Base: 684)</c:v>
                </c:pt>
                <c:pt idx="5">
                  <c:v>Male (Base: 1091)</c:v>
                </c:pt>
                <c:pt idx="6">
                  <c:v>Identify as disabled (Base: 382)</c:v>
                </c:pt>
                <c:pt idx="7">
                  <c:v>Minority ethnicity (Base: 278)</c:v>
                </c:pt>
                <c:pt idx="8">
                  <c:v>Welsh speaker (Base: 276)</c:v>
                </c:pt>
                <c:pt idx="9">
                  <c:v>LGBTQ+ (Base: 271)</c:v>
                </c:pt>
                <c:pt idx="10">
                  <c:v>Under 35 (Base: 327)</c:v>
                </c:pt>
              </c:strCache>
            </c:strRef>
          </c:cat>
          <c:val>
            <c:numRef>
              <c:f>'Housing by Demographic'!$Z$21:$AJ$21</c:f>
              <c:numCache>
                <c:formatCode>0.0</c:formatCode>
                <c:ptCount val="11"/>
                <c:pt idx="0">
                  <c:v>3.5074626865671643</c:v>
                </c:pt>
                <c:pt idx="1">
                  <c:v>6.2598301352626615</c:v>
                </c:pt>
                <c:pt idx="2">
                  <c:v>6.3051702395964693</c:v>
                </c:pt>
                <c:pt idx="3">
                  <c:v>6.4189189189189184</c:v>
                </c:pt>
                <c:pt idx="4">
                  <c:v>6.871345029239766</c:v>
                </c:pt>
                <c:pt idx="5">
                  <c:v>7.0577451879010082</c:v>
                </c:pt>
                <c:pt idx="6">
                  <c:v>8.9005235602094235</c:v>
                </c:pt>
                <c:pt idx="7">
                  <c:v>9.7122302158273381</c:v>
                </c:pt>
                <c:pt idx="8">
                  <c:v>9.7826086956521738</c:v>
                </c:pt>
                <c:pt idx="9">
                  <c:v>14.391143911439114</c:v>
                </c:pt>
                <c:pt idx="10">
                  <c:v>20.489296636085626</c:v>
                </c:pt>
              </c:numCache>
            </c:numRef>
          </c:val>
          <c:extLst>
            <c:ext xmlns:c16="http://schemas.microsoft.com/office/drawing/2014/chart" uri="{C3380CC4-5D6E-409C-BE32-E72D297353CC}">
              <c16:uniqueId val="{00000000-E155-4201-9C10-4BAB707F5EA2}"/>
            </c:ext>
          </c:extLst>
        </c:ser>
        <c:ser>
          <c:idx val="5"/>
          <c:order val="1"/>
          <c:tx>
            <c:strRef>
              <c:f>'Housing by Demographic'!$Y$22</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 by Demographic'!$Z$20:$AJ$20</c:f>
              <c:strCache>
                <c:ptCount val="11"/>
                <c:pt idx="0">
                  <c:v>55+ (Base: 1340)</c:v>
                </c:pt>
                <c:pt idx="1">
                  <c:v>All respondents (Base: 3179)</c:v>
                </c:pt>
                <c:pt idx="2">
                  <c:v>Southern Arc (Base: 793)</c:v>
                </c:pt>
                <c:pt idx="3">
                  <c:v>Female (Base: 1480)</c:v>
                </c:pt>
                <c:pt idx="4">
                  <c:v>Children in household (Base: 684)</c:v>
                </c:pt>
                <c:pt idx="5">
                  <c:v>Male (Base: 1091)</c:v>
                </c:pt>
                <c:pt idx="6">
                  <c:v>Identify as disabled (Base: 382)</c:v>
                </c:pt>
                <c:pt idx="7">
                  <c:v>Minority ethnicity (Base: 278)</c:v>
                </c:pt>
                <c:pt idx="8">
                  <c:v>Welsh speaker (Base: 276)</c:v>
                </c:pt>
                <c:pt idx="9">
                  <c:v>LGBTQ+ (Base: 271)</c:v>
                </c:pt>
                <c:pt idx="10">
                  <c:v>Under 35 (Base: 327)</c:v>
                </c:pt>
              </c:strCache>
            </c:strRef>
          </c:cat>
          <c:val>
            <c:numRef>
              <c:f>'Housing by Demographic'!$Z$22:$AJ$22</c:f>
              <c:numCache>
                <c:formatCode>0.0</c:formatCode>
                <c:ptCount val="11"/>
                <c:pt idx="0">
                  <c:v>92.089552238805965</c:v>
                </c:pt>
                <c:pt idx="1">
                  <c:v>86.819754639823842</c:v>
                </c:pt>
                <c:pt idx="2">
                  <c:v>84.9936948297604</c:v>
                </c:pt>
                <c:pt idx="3">
                  <c:v>86.891891891891888</c:v>
                </c:pt>
                <c:pt idx="4">
                  <c:v>85.087719298245617</c:v>
                </c:pt>
                <c:pt idx="5">
                  <c:v>87.167736021998167</c:v>
                </c:pt>
                <c:pt idx="6">
                  <c:v>76.178010471204189</c:v>
                </c:pt>
                <c:pt idx="7">
                  <c:v>80.2158273381295</c:v>
                </c:pt>
                <c:pt idx="8">
                  <c:v>84.782608695652172</c:v>
                </c:pt>
                <c:pt idx="9">
                  <c:v>73.431734317343171</c:v>
                </c:pt>
                <c:pt idx="10">
                  <c:v>69.113149847094803</c:v>
                </c:pt>
              </c:numCache>
            </c:numRef>
          </c:val>
          <c:extLst>
            <c:ext xmlns:c16="http://schemas.microsoft.com/office/drawing/2014/chart" uri="{C3380CC4-5D6E-409C-BE32-E72D297353CC}">
              <c16:uniqueId val="{00000001-E155-4201-9C10-4BAB707F5EA2}"/>
            </c:ext>
          </c:extLst>
        </c:ser>
        <c:ser>
          <c:idx val="0"/>
          <c:order val="2"/>
          <c:tx>
            <c:strRef>
              <c:f>'Housing by Demographic'!$Y$23</c:f>
              <c:strCache>
                <c:ptCount val="1"/>
                <c:pt idx="0">
                  <c:v>Declined</c:v>
                </c:pt>
              </c:strCache>
            </c:strRef>
          </c:tx>
          <c:spPr>
            <a:solidFill>
              <a:srgbClr val="FF0000"/>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E155-4201-9C10-4BAB707F5EA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 by Demographic'!$Z$20:$AJ$20</c:f>
              <c:strCache>
                <c:ptCount val="11"/>
                <c:pt idx="0">
                  <c:v>55+ (Base: 1340)</c:v>
                </c:pt>
                <c:pt idx="1">
                  <c:v>All respondents (Base: 3179)</c:v>
                </c:pt>
                <c:pt idx="2">
                  <c:v>Southern Arc (Base: 793)</c:v>
                </c:pt>
                <c:pt idx="3">
                  <c:v>Female (Base: 1480)</c:v>
                </c:pt>
                <c:pt idx="4">
                  <c:v>Children in household (Base: 684)</c:v>
                </c:pt>
                <c:pt idx="5">
                  <c:v>Male (Base: 1091)</c:v>
                </c:pt>
                <c:pt idx="6">
                  <c:v>Identify as disabled (Base: 382)</c:v>
                </c:pt>
                <c:pt idx="7">
                  <c:v>Minority ethnicity (Base: 278)</c:v>
                </c:pt>
                <c:pt idx="8">
                  <c:v>Welsh speaker (Base: 276)</c:v>
                </c:pt>
                <c:pt idx="9">
                  <c:v>LGBTQ+ (Base: 271)</c:v>
                </c:pt>
                <c:pt idx="10">
                  <c:v>Under 35 (Base: 327)</c:v>
                </c:pt>
              </c:strCache>
            </c:strRef>
          </c:cat>
          <c:val>
            <c:numRef>
              <c:f>'Housing by Demographic'!$Z$23:$AJ$23</c:f>
              <c:numCache>
                <c:formatCode>0.0</c:formatCode>
                <c:ptCount val="11"/>
                <c:pt idx="0">
                  <c:v>4.4029850746268657</c:v>
                </c:pt>
                <c:pt idx="1">
                  <c:v>6.9204152249134951</c:v>
                </c:pt>
                <c:pt idx="2">
                  <c:v>8.7011349306431267</c:v>
                </c:pt>
                <c:pt idx="3">
                  <c:v>6.6891891891891886</c:v>
                </c:pt>
                <c:pt idx="4">
                  <c:v>8.0409356725146193</c:v>
                </c:pt>
                <c:pt idx="5">
                  <c:v>5.7745187901008252</c:v>
                </c:pt>
                <c:pt idx="6">
                  <c:v>14.921465968586386</c:v>
                </c:pt>
                <c:pt idx="7">
                  <c:v>10.071942446043165</c:v>
                </c:pt>
                <c:pt idx="8">
                  <c:v>5.4347826086956523</c:v>
                </c:pt>
                <c:pt idx="9">
                  <c:v>12.177121771217712</c:v>
                </c:pt>
                <c:pt idx="10">
                  <c:v>10.397553516819572</c:v>
                </c:pt>
              </c:numCache>
            </c:numRef>
          </c:val>
          <c:extLst>
            <c:ext xmlns:c16="http://schemas.microsoft.com/office/drawing/2014/chart" uri="{C3380CC4-5D6E-409C-BE32-E72D297353CC}">
              <c16:uniqueId val="{00000004-E155-4201-9C10-4BAB707F5EA2}"/>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would you say your housing situation has:</a:t>
            </a:r>
          </a:p>
          <a:p>
            <a:pPr>
              <a:defRPr sz="1200" b="1">
                <a:solidFill>
                  <a:sysClr val="windowText" lastClr="000000"/>
                </a:solidFill>
              </a:defRPr>
            </a:pPr>
            <a:r>
              <a:rPr lang="en-GB"/>
              <a:t>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6"/>
          <c:order val="0"/>
          <c:tx>
            <c:strRef>
              <c:f>'Housing_Dep '!$P$17</c:f>
              <c:strCache>
                <c:ptCount val="1"/>
                <c:pt idx="0">
                  <c:v>Improved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 '!$Q$16:$V$16</c:f>
              <c:strCache>
                <c:ptCount val="6"/>
                <c:pt idx="0">
                  <c:v>All Respondents (Base:3,179)</c:v>
                </c:pt>
                <c:pt idx="1">
                  <c:v>Least Deprived (Base:601)</c:v>
                </c:pt>
                <c:pt idx="2">
                  <c:v>Next Least Deprived (Base:590)</c:v>
                </c:pt>
                <c:pt idx="3">
                  <c:v>Middle (Base:381)</c:v>
                </c:pt>
                <c:pt idx="4">
                  <c:v>Next Most Deprived (Base:386)</c:v>
                </c:pt>
                <c:pt idx="5">
                  <c:v>Most Deprived (Base:260)</c:v>
                </c:pt>
              </c:strCache>
            </c:strRef>
          </c:cat>
          <c:val>
            <c:numRef>
              <c:f>'Housing_Dep '!$Q$17:$V$17</c:f>
              <c:numCache>
                <c:formatCode>0.0</c:formatCode>
                <c:ptCount val="6"/>
                <c:pt idx="0">
                  <c:v>6.2598301352626615</c:v>
                </c:pt>
                <c:pt idx="1">
                  <c:v>5.4908485856905154</c:v>
                </c:pt>
                <c:pt idx="2">
                  <c:v>5.7627118644067794</c:v>
                </c:pt>
                <c:pt idx="3">
                  <c:v>7.8740157480314963</c:v>
                </c:pt>
                <c:pt idx="4">
                  <c:v>7.7720207253886011</c:v>
                </c:pt>
                <c:pt idx="5">
                  <c:v>7.3076923076923084</c:v>
                </c:pt>
              </c:numCache>
            </c:numRef>
          </c:val>
          <c:extLst>
            <c:ext xmlns:c16="http://schemas.microsoft.com/office/drawing/2014/chart" uri="{C3380CC4-5D6E-409C-BE32-E72D297353CC}">
              <c16:uniqueId val="{00000000-2071-4BC7-9C2C-D2E59FA8B6CE}"/>
            </c:ext>
          </c:extLst>
        </c:ser>
        <c:ser>
          <c:idx val="5"/>
          <c:order val="1"/>
          <c:tx>
            <c:strRef>
              <c:f>'Housing_Dep '!$P$18</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 '!$Q$16:$V$16</c:f>
              <c:strCache>
                <c:ptCount val="6"/>
                <c:pt idx="0">
                  <c:v>All Respondents (Base:3,179)</c:v>
                </c:pt>
                <c:pt idx="1">
                  <c:v>Least Deprived (Base:601)</c:v>
                </c:pt>
                <c:pt idx="2">
                  <c:v>Next Least Deprived (Base:590)</c:v>
                </c:pt>
                <c:pt idx="3">
                  <c:v>Middle (Base:381)</c:v>
                </c:pt>
                <c:pt idx="4">
                  <c:v>Next Most Deprived (Base:386)</c:v>
                </c:pt>
                <c:pt idx="5">
                  <c:v>Most Deprived (Base:260)</c:v>
                </c:pt>
              </c:strCache>
            </c:strRef>
          </c:cat>
          <c:val>
            <c:numRef>
              <c:f>'Housing_Dep '!$Q$18:$V$18</c:f>
              <c:numCache>
                <c:formatCode>0.0</c:formatCode>
                <c:ptCount val="6"/>
                <c:pt idx="0">
                  <c:v>86.819754639823842</c:v>
                </c:pt>
                <c:pt idx="1">
                  <c:v>91.181364392678859</c:v>
                </c:pt>
                <c:pt idx="2">
                  <c:v>88.47457627118645</c:v>
                </c:pt>
                <c:pt idx="3">
                  <c:v>84.251968503937007</c:v>
                </c:pt>
                <c:pt idx="4">
                  <c:v>85.751295336787564</c:v>
                </c:pt>
                <c:pt idx="5">
                  <c:v>76.923076923076934</c:v>
                </c:pt>
              </c:numCache>
            </c:numRef>
          </c:val>
          <c:extLst>
            <c:ext xmlns:c16="http://schemas.microsoft.com/office/drawing/2014/chart" uri="{C3380CC4-5D6E-409C-BE32-E72D297353CC}">
              <c16:uniqueId val="{00000001-2071-4BC7-9C2C-D2E59FA8B6CE}"/>
            </c:ext>
          </c:extLst>
        </c:ser>
        <c:ser>
          <c:idx val="0"/>
          <c:order val="2"/>
          <c:tx>
            <c:strRef>
              <c:f>'Housing_Dep '!$P$19</c:f>
              <c:strCache>
                <c:ptCount val="1"/>
                <c:pt idx="0">
                  <c:v>Declined</c:v>
                </c:pt>
              </c:strCache>
            </c:strRef>
          </c:tx>
          <c:spPr>
            <a:solidFill>
              <a:srgbClr val="FF0000"/>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2071-4BC7-9C2C-D2E59FA8B6C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 '!$Q$16:$V$16</c:f>
              <c:strCache>
                <c:ptCount val="6"/>
                <c:pt idx="0">
                  <c:v>All Respondents (Base:3,179)</c:v>
                </c:pt>
                <c:pt idx="1">
                  <c:v>Least Deprived (Base:601)</c:v>
                </c:pt>
                <c:pt idx="2">
                  <c:v>Next Least Deprived (Base:590)</c:v>
                </c:pt>
                <c:pt idx="3">
                  <c:v>Middle (Base:381)</c:v>
                </c:pt>
                <c:pt idx="4">
                  <c:v>Next Most Deprived (Base:386)</c:v>
                </c:pt>
                <c:pt idx="5">
                  <c:v>Most Deprived (Base:260)</c:v>
                </c:pt>
              </c:strCache>
            </c:strRef>
          </c:cat>
          <c:val>
            <c:numRef>
              <c:f>'Housing_Dep '!$Q$19:$V$19</c:f>
              <c:numCache>
                <c:formatCode>0.0</c:formatCode>
                <c:ptCount val="6"/>
                <c:pt idx="0">
                  <c:v>6.9204152249134951</c:v>
                </c:pt>
                <c:pt idx="1">
                  <c:v>3.3277870216306153</c:v>
                </c:pt>
                <c:pt idx="2">
                  <c:v>5.7627118644067794</c:v>
                </c:pt>
                <c:pt idx="3">
                  <c:v>7.8740157480314963</c:v>
                </c:pt>
                <c:pt idx="4">
                  <c:v>6.4766839378238332</c:v>
                </c:pt>
                <c:pt idx="5">
                  <c:v>15.769230769230768</c:v>
                </c:pt>
              </c:numCache>
            </c:numRef>
          </c:val>
          <c:extLst>
            <c:ext xmlns:c16="http://schemas.microsoft.com/office/drawing/2014/chart" uri="{C3380CC4-5D6E-409C-BE32-E72D297353CC}">
              <c16:uniqueId val="{00000002-2071-4BC7-9C2C-D2E59FA8B6CE}"/>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Cardiff has a thriving and prosperous economy</a:t>
            </a:r>
          </a:p>
          <a:p>
            <a:pPr>
              <a:defRPr sz="1200" b="1" i="0" u="none" strike="noStrike" kern="1200" spc="0" baseline="0">
                <a:solidFill>
                  <a:sysClr val="windowText" lastClr="000000"/>
                </a:solidFill>
                <a:latin typeface="+mn-lt"/>
                <a:ea typeface="+mn-ea"/>
                <a:cs typeface="+mn-cs"/>
              </a:defRPr>
            </a:pPr>
            <a:r>
              <a:rPr lang="en-GB"/>
              <a:t>(Base: 2,839)</a:t>
            </a:r>
          </a:p>
        </c:rich>
      </c:tx>
      <c:overlay val="0"/>
      <c:spPr>
        <a:noFill/>
        <a:ln>
          <a:noFill/>
        </a:ln>
        <a:effectLst/>
      </c:spPr>
    </c:title>
    <c:autoTitleDeleted val="0"/>
    <c:plotArea>
      <c:layout/>
      <c:barChart>
        <c:barDir val="bar"/>
        <c:grouping val="percentStacked"/>
        <c:varyColors val="0"/>
        <c:ser>
          <c:idx val="0"/>
          <c:order val="0"/>
          <c:tx>
            <c:strRef>
              <c:f>'Jobs &amp; The Economy'!$B$5</c:f>
              <c:strCache>
                <c:ptCount val="1"/>
                <c:pt idx="0">
                  <c:v>Strongly agree</c:v>
                </c:pt>
              </c:strCache>
            </c:strRef>
          </c:tx>
          <c:spPr>
            <a:solidFill>
              <a:srgbClr val="00B0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'Jobs &amp; The Economy'!$D$5</c:f>
              <c:numCache>
                <c:formatCode>0.0</c:formatCode>
                <c:ptCount val="1"/>
                <c:pt idx="0">
                  <c:v>4.3677351179992954</c:v>
                </c:pt>
              </c:numCache>
            </c:numRef>
          </c:val>
          <c:extLst>
            <c:ext xmlns:c16="http://schemas.microsoft.com/office/drawing/2014/chart" uri="{C3380CC4-5D6E-409C-BE32-E72D297353CC}">
              <c16:uniqueId val="{00000000-3470-47B6-86B6-660F338DCFA0}"/>
            </c:ext>
          </c:extLst>
        </c:ser>
        <c:ser>
          <c:idx val="1"/>
          <c:order val="1"/>
          <c:tx>
            <c:strRef>
              <c:f>'Jobs &amp; The Economy'!$B$6</c:f>
              <c:strCache>
                <c:ptCount val="1"/>
                <c:pt idx="0">
                  <c:v>Agree</c:v>
                </c:pt>
              </c:strCache>
            </c:strRef>
          </c:tx>
          <c:spPr>
            <a:solidFill>
              <a:srgbClr val="92D0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'Jobs &amp; The Economy'!$D$6</c:f>
              <c:numCache>
                <c:formatCode>0.0</c:formatCode>
                <c:ptCount val="1"/>
                <c:pt idx="0">
                  <c:v>31.489961253962662</c:v>
                </c:pt>
              </c:numCache>
            </c:numRef>
          </c:val>
          <c:extLst>
            <c:ext xmlns:c16="http://schemas.microsoft.com/office/drawing/2014/chart" uri="{C3380CC4-5D6E-409C-BE32-E72D297353CC}">
              <c16:uniqueId val="{00000001-3470-47B6-86B6-660F338DCFA0}"/>
            </c:ext>
          </c:extLst>
        </c:ser>
        <c:ser>
          <c:idx val="2"/>
          <c:order val="2"/>
          <c:tx>
            <c:strRef>
              <c:f>'Jobs &amp; The Economy'!$B$7</c:f>
              <c:strCache>
                <c:ptCount val="1"/>
                <c:pt idx="0">
                  <c:v>Neither</c:v>
                </c:pt>
              </c:strCache>
            </c:strRef>
          </c:tx>
          <c:spPr>
            <a:solidFill>
              <a:srgbClr val="FFFFCC"/>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'Jobs &amp; The Economy'!$D$7</c:f>
              <c:numCache>
                <c:formatCode>0.0</c:formatCode>
                <c:ptCount val="1"/>
                <c:pt idx="0">
                  <c:v>29.940119760479039</c:v>
                </c:pt>
              </c:numCache>
            </c:numRef>
          </c:val>
          <c:extLst>
            <c:ext xmlns:c16="http://schemas.microsoft.com/office/drawing/2014/chart" uri="{C3380CC4-5D6E-409C-BE32-E72D297353CC}">
              <c16:uniqueId val="{00000002-3470-47B6-86B6-660F338DCFA0}"/>
            </c:ext>
          </c:extLst>
        </c:ser>
        <c:ser>
          <c:idx val="3"/>
          <c:order val="3"/>
          <c:tx>
            <c:strRef>
              <c:f>'Jobs &amp; The Economy'!$B$8</c:f>
              <c:strCache>
                <c:ptCount val="1"/>
                <c:pt idx="0">
                  <c:v>Disagree</c:v>
                </c:pt>
              </c:strCache>
            </c:strRef>
          </c:tx>
          <c:spPr>
            <a:solidFill>
              <a:srgbClr val="FFC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'Jobs &amp; The Economy'!$D$8</c:f>
              <c:numCache>
                <c:formatCode>0.0</c:formatCode>
                <c:ptCount val="1"/>
                <c:pt idx="0">
                  <c:v>25.466713631560406</c:v>
                </c:pt>
              </c:numCache>
            </c:numRef>
          </c:val>
          <c:extLst>
            <c:ext xmlns:c16="http://schemas.microsoft.com/office/drawing/2014/chart" uri="{C3380CC4-5D6E-409C-BE32-E72D297353CC}">
              <c16:uniqueId val="{00000003-3470-47B6-86B6-660F338DCFA0}"/>
            </c:ext>
          </c:extLst>
        </c:ser>
        <c:ser>
          <c:idx val="4"/>
          <c:order val="4"/>
          <c:tx>
            <c:strRef>
              <c:f>'Jobs &amp; The Economy'!$B$9</c:f>
              <c:strCache>
                <c:ptCount val="1"/>
                <c:pt idx="0">
                  <c:v>Strongly disagree</c:v>
                </c:pt>
              </c:strCache>
            </c:strRef>
          </c:tx>
          <c:spPr>
            <a:solidFill>
              <a:srgbClr val="FF0000"/>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'Jobs &amp; The Economy'!$D$9</c:f>
              <c:numCache>
                <c:formatCode>0.0</c:formatCode>
                <c:ptCount val="1"/>
                <c:pt idx="0">
                  <c:v>8.7354702359985907</c:v>
                </c:pt>
              </c:numCache>
            </c:numRef>
          </c:val>
          <c:extLst>
            <c:ext xmlns:c16="http://schemas.microsoft.com/office/drawing/2014/chart" uri="{C3380CC4-5D6E-409C-BE32-E72D297353CC}">
              <c16:uniqueId val="{00000004-3470-47B6-86B6-660F338DCFA0}"/>
            </c:ext>
          </c:extLst>
        </c:ser>
        <c:dLbls>
          <c:showLegendKey val="0"/>
          <c:showVal val="0"/>
          <c:showCatName val="0"/>
          <c:showSerName val="0"/>
          <c:showPercent val="0"/>
          <c:showBubbleSize val="0"/>
        </c:dLbls>
        <c:gapWidth val="50"/>
        <c:overlap val="100"/>
        <c:axId val="645043272"/>
        <c:axId val="645049176"/>
      </c:barChart>
      <c:catAx>
        <c:axId val="645043272"/>
        <c:scaling>
          <c:orientation val="minMax"/>
        </c:scaling>
        <c:delete val="1"/>
        <c:axPos val="l"/>
        <c:numFmt formatCode="General" sourceLinked="1"/>
        <c:majorTickMark val="none"/>
        <c:minorTickMark val="none"/>
        <c:tickLblPos val="nextTo"/>
        <c:crossAx val="645049176"/>
        <c:crosses val="autoZero"/>
        <c:auto val="1"/>
        <c:lblAlgn val="ctr"/>
        <c:lblOffset val="100"/>
        <c:noMultiLvlLbl val="0"/>
      </c:catAx>
      <c:valAx>
        <c:axId val="6450491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645043272"/>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50000"/>
        </a:sysClr>
      </a:solidFill>
      <a:round/>
    </a:ln>
    <a:effectLst/>
  </c:spPr>
  <c:txPr>
    <a:bodyPr/>
    <a:lstStyle/>
    <a:p>
      <a:pPr>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sz="1200" b="1">
                <a:solidFill>
                  <a:sysClr val="windowText" lastClr="000000"/>
                </a:solidFill>
              </a:rPr>
              <a:t>To what extent do you agree that Cardiff has a thriving and prosperous economy?</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'Jobs &amp; The Economy'!$S$7:$S$11</c:f>
              <c:numCache>
                <c:formatCode>General</c:formatCode>
                <c:ptCount val="5"/>
                <c:pt idx="0">
                  <c:v>2018</c:v>
                </c:pt>
                <c:pt idx="1">
                  <c:v>2019</c:v>
                </c:pt>
                <c:pt idx="2">
                  <c:v>2020</c:v>
                </c:pt>
                <c:pt idx="3">
                  <c:v>2021</c:v>
                </c:pt>
                <c:pt idx="4">
                  <c:v>2022</c:v>
                </c:pt>
              </c:numCache>
            </c:numRef>
          </c:cat>
          <c:val>
            <c:numRef>
              <c:f>'Jobs &amp; The Economy'!$T$7:$T$11</c:f>
              <c:numCache>
                <c:formatCode>General</c:formatCode>
                <c:ptCount val="5"/>
                <c:pt idx="0">
                  <c:v>64.599999999999994</c:v>
                </c:pt>
                <c:pt idx="1">
                  <c:v>57.9</c:v>
                </c:pt>
                <c:pt idx="2">
                  <c:v>50.8</c:v>
                </c:pt>
                <c:pt idx="3">
                  <c:v>43.1</c:v>
                </c:pt>
                <c:pt idx="4">
                  <c:v>35.9</c:v>
                </c:pt>
              </c:numCache>
            </c:numRef>
          </c:val>
          <c:smooth val="0"/>
          <c:extLst>
            <c:ext xmlns:c16="http://schemas.microsoft.com/office/drawing/2014/chart" uri="{C3380CC4-5D6E-409C-BE32-E72D297353CC}">
              <c16:uniqueId val="{00000000-3B76-4721-A06A-64D075EBAF8F}"/>
            </c:ext>
          </c:extLst>
        </c:ser>
        <c:dLbls>
          <c:showLegendKey val="0"/>
          <c:showVal val="0"/>
          <c:showCatName val="0"/>
          <c:showSerName val="0"/>
          <c:showPercent val="0"/>
          <c:showBubbleSize val="0"/>
        </c:dLbls>
        <c:marker val="1"/>
        <c:smooth val="0"/>
        <c:axId val="851234912"/>
        <c:axId val="851233272"/>
      </c:lineChart>
      <c:catAx>
        <c:axId val="851234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51233272"/>
        <c:crosses val="autoZero"/>
        <c:auto val="1"/>
        <c:lblAlgn val="ctr"/>
        <c:lblOffset val="100"/>
        <c:noMultiLvlLbl val="0"/>
      </c:catAx>
      <c:valAx>
        <c:axId val="85123327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234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'Public Services'!$B$15</c:f>
          <c:strCache>
            <c:ptCount val="1"/>
            <c:pt idx="0">
              <c:v>Overall, how satisfied are you with the following?</c:v>
            </c:pt>
          </c:strCache>
        </c:strRef>
      </c:tx>
      <c:overlay val="0"/>
      <c:txPr>
        <a:bodyPr/>
        <a:lstStyle/>
        <a:p>
          <a:pPr>
            <a:defRPr sz="1200"/>
          </a:pPr>
          <a:endParaRPr lang="en-US"/>
        </a:p>
      </c:txPr>
    </c:title>
    <c:autoTitleDeleted val="0"/>
    <c:plotArea>
      <c:layout/>
      <c:barChart>
        <c:barDir val="bar"/>
        <c:grouping val="percentStacked"/>
        <c:varyColors val="0"/>
        <c:ser>
          <c:idx val="1"/>
          <c:order val="0"/>
          <c:tx>
            <c:strRef>
              <c:f>'Public Services'!$S$17</c:f>
              <c:strCache>
                <c:ptCount val="1"/>
                <c:pt idx="0">
                  <c:v>Very satisfied</c:v>
                </c:pt>
              </c:strCache>
            </c:strRef>
          </c:tx>
          <c:spPr>
            <a:solidFill>
              <a:srgbClr val="00B050"/>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'Public Services'!$R$18:$R$19</c:f>
              <c:strCache>
                <c:ptCount val="2"/>
                <c:pt idx="0">
                  <c:v>The services the council provides (3388)</c:v>
                </c:pt>
                <c:pt idx="1">
                  <c:v>The quality of public services in Cardiff  (3690)</c:v>
                </c:pt>
              </c:strCache>
            </c:strRef>
          </c:cat>
          <c:val>
            <c:numRef>
              <c:f>'Public Services'!$S$18:$S$19</c:f>
              <c:numCache>
                <c:formatCode>0.0</c:formatCode>
                <c:ptCount val="2"/>
                <c:pt idx="0">
                  <c:v>5.8441558441558437</c:v>
                </c:pt>
                <c:pt idx="1">
                  <c:v>5.9078590785907856</c:v>
                </c:pt>
              </c:numCache>
            </c:numRef>
          </c:val>
          <c:extLst>
            <c:ext xmlns:c16="http://schemas.microsoft.com/office/drawing/2014/chart" uri="{C3380CC4-5D6E-409C-BE32-E72D297353CC}">
              <c16:uniqueId val="{00000000-8A93-486E-B83A-CC1A4EC8200A}"/>
            </c:ext>
          </c:extLst>
        </c:ser>
        <c:ser>
          <c:idx val="0"/>
          <c:order val="1"/>
          <c:tx>
            <c:strRef>
              <c:f>'Public Services'!$T$17</c:f>
              <c:strCache>
                <c:ptCount val="1"/>
                <c:pt idx="0">
                  <c:v>Fairly satisfied</c:v>
                </c:pt>
              </c:strCache>
            </c:strRef>
          </c:tx>
          <c:spPr>
            <a:solidFill>
              <a:srgbClr val="92D050"/>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'Public Services'!$R$18:$R$19</c:f>
              <c:strCache>
                <c:ptCount val="2"/>
                <c:pt idx="0">
                  <c:v>The services the council provides (3388)</c:v>
                </c:pt>
                <c:pt idx="1">
                  <c:v>The quality of public services in Cardiff  (3690)</c:v>
                </c:pt>
              </c:strCache>
            </c:strRef>
          </c:cat>
          <c:val>
            <c:numRef>
              <c:f>'Public Services'!$T$18:$T$19</c:f>
              <c:numCache>
                <c:formatCode>0.0</c:formatCode>
                <c:ptCount val="2"/>
                <c:pt idx="0">
                  <c:v>41.971664698937431</c:v>
                </c:pt>
                <c:pt idx="1">
                  <c:v>46.178861788617887</c:v>
                </c:pt>
              </c:numCache>
            </c:numRef>
          </c:val>
          <c:extLst>
            <c:ext xmlns:c16="http://schemas.microsoft.com/office/drawing/2014/chart" uri="{C3380CC4-5D6E-409C-BE32-E72D297353CC}">
              <c16:uniqueId val="{00000001-8A93-486E-B83A-CC1A4EC8200A}"/>
            </c:ext>
          </c:extLst>
        </c:ser>
        <c:ser>
          <c:idx val="2"/>
          <c:order val="2"/>
          <c:tx>
            <c:strRef>
              <c:f>'Public Services'!$U$17</c:f>
              <c:strCache>
                <c:ptCount val="1"/>
                <c:pt idx="0">
                  <c:v>Neither</c:v>
                </c:pt>
              </c:strCache>
            </c:strRef>
          </c:tx>
          <c:spPr>
            <a:solidFill>
              <a:srgbClr val="FFFFCC"/>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'Public Services'!$R$18:$R$19</c:f>
              <c:strCache>
                <c:ptCount val="2"/>
                <c:pt idx="0">
                  <c:v>The services the council provides (3388)</c:v>
                </c:pt>
                <c:pt idx="1">
                  <c:v>The quality of public services in Cardiff  (3690)</c:v>
                </c:pt>
              </c:strCache>
            </c:strRef>
          </c:cat>
          <c:val>
            <c:numRef>
              <c:f>'Public Services'!$U$18:$U$19</c:f>
              <c:numCache>
                <c:formatCode>0.0</c:formatCode>
                <c:ptCount val="2"/>
                <c:pt idx="0">
                  <c:v>15.968122786304603</c:v>
                </c:pt>
                <c:pt idx="1">
                  <c:v>14.905149051490515</c:v>
                </c:pt>
              </c:numCache>
            </c:numRef>
          </c:val>
          <c:extLst>
            <c:ext xmlns:c16="http://schemas.microsoft.com/office/drawing/2014/chart" uri="{C3380CC4-5D6E-409C-BE32-E72D297353CC}">
              <c16:uniqueId val="{00000002-8A93-486E-B83A-CC1A4EC8200A}"/>
            </c:ext>
          </c:extLst>
        </c:ser>
        <c:ser>
          <c:idx val="3"/>
          <c:order val="3"/>
          <c:tx>
            <c:strRef>
              <c:f>'Public Services'!$V$17</c:f>
              <c:strCache>
                <c:ptCount val="1"/>
                <c:pt idx="0">
                  <c:v>Fairly dissatisfied</c:v>
                </c:pt>
              </c:strCache>
            </c:strRef>
          </c:tx>
          <c:spPr>
            <a:solidFill>
              <a:srgbClr val="FFC000"/>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'Public Services'!$R$18:$R$19</c:f>
              <c:strCache>
                <c:ptCount val="2"/>
                <c:pt idx="0">
                  <c:v>The services the council provides (3388)</c:v>
                </c:pt>
                <c:pt idx="1">
                  <c:v>The quality of public services in Cardiff  (3690)</c:v>
                </c:pt>
              </c:strCache>
            </c:strRef>
          </c:cat>
          <c:val>
            <c:numRef>
              <c:f>'Public Services'!$V$18:$V$19</c:f>
              <c:numCache>
                <c:formatCode>0.0</c:formatCode>
                <c:ptCount val="2"/>
                <c:pt idx="0">
                  <c:v>22.43211334120425</c:v>
                </c:pt>
                <c:pt idx="1">
                  <c:v>22.303523035230352</c:v>
                </c:pt>
              </c:numCache>
            </c:numRef>
          </c:val>
          <c:extLst>
            <c:ext xmlns:c16="http://schemas.microsoft.com/office/drawing/2014/chart" uri="{C3380CC4-5D6E-409C-BE32-E72D297353CC}">
              <c16:uniqueId val="{00000003-8A93-486E-B83A-CC1A4EC8200A}"/>
            </c:ext>
          </c:extLst>
        </c:ser>
        <c:ser>
          <c:idx val="4"/>
          <c:order val="4"/>
          <c:tx>
            <c:strRef>
              <c:f>'Public Services'!$W$17</c:f>
              <c:strCache>
                <c:ptCount val="1"/>
                <c:pt idx="0">
                  <c:v>Very dissatisfied</c:v>
                </c:pt>
              </c:strCache>
            </c:strRef>
          </c:tx>
          <c:spPr>
            <a:solidFill>
              <a:srgbClr val="FF0000"/>
            </a:solidFill>
            <a:ln>
              <a:solidFill>
                <a:schemeClr val="tx1"/>
              </a:solidFill>
            </a:ln>
          </c:spPr>
          <c:invertIfNegative val="0"/>
          <c:dLbls>
            <c:numFmt formatCode="#,##0.0" sourceLinked="0"/>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'Public Services'!$R$18:$R$19</c:f>
              <c:strCache>
                <c:ptCount val="2"/>
                <c:pt idx="0">
                  <c:v>The services the council provides (3388)</c:v>
                </c:pt>
                <c:pt idx="1">
                  <c:v>The quality of public services in Cardiff  (3690)</c:v>
                </c:pt>
              </c:strCache>
            </c:strRef>
          </c:cat>
          <c:val>
            <c:numRef>
              <c:f>'Public Services'!$W$18:$W$19</c:f>
              <c:numCache>
                <c:formatCode>0.0</c:formatCode>
                <c:ptCount val="2"/>
                <c:pt idx="0">
                  <c:v>13.783943329397875</c:v>
                </c:pt>
                <c:pt idx="1">
                  <c:v>10.704607046070461</c:v>
                </c:pt>
              </c:numCache>
            </c:numRef>
          </c:val>
          <c:extLst>
            <c:ext xmlns:c16="http://schemas.microsoft.com/office/drawing/2014/chart" uri="{C3380CC4-5D6E-409C-BE32-E72D297353CC}">
              <c16:uniqueId val="{00000004-8A93-486E-B83A-CC1A4EC8200A}"/>
            </c:ext>
          </c:extLst>
        </c:ser>
        <c:dLbls>
          <c:showLegendKey val="0"/>
          <c:showVal val="0"/>
          <c:showCatName val="0"/>
          <c:showSerName val="0"/>
          <c:showPercent val="0"/>
          <c:showBubbleSize val="0"/>
        </c:dLbls>
        <c:gapWidth val="50"/>
        <c:overlap val="100"/>
        <c:axId val="117793536"/>
        <c:axId val="117795072"/>
      </c:barChart>
      <c:catAx>
        <c:axId val="117793536"/>
        <c:scaling>
          <c:orientation val="minMax"/>
        </c:scaling>
        <c:delete val="0"/>
        <c:axPos val="l"/>
        <c:numFmt formatCode="General" sourceLinked="0"/>
        <c:majorTickMark val="none"/>
        <c:minorTickMark val="none"/>
        <c:tickLblPos val="nextTo"/>
        <c:txPr>
          <a:bodyPr/>
          <a:lstStyle/>
          <a:p>
            <a:pPr>
              <a:defRPr sz="1200"/>
            </a:pPr>
            <a:endParaRPr lang="en-US"/>
          </a:p>
        </c:txPr>
        <c:crossAx val="117795072"/>
        <c:crosses val="autoZero"/>
        <c:auto val="1"/>
        <c:lblAlgn val="ctr"/>
        <c:lblOffset val="100"/>
        <c:noMultiLvlLbl val="0"/>
      </c:catAx>
      <c:valAx>
        <c:axId val="117795072"/>
        <c:scaling>
          <c:orientation val="minMax"/>
          <c:max val="1"/>
        </c:scaling>
        <c:delete val="0"/>
        <c:axPos val="b"/>
        <c:majorGridlines/>
        <c:numFmt formatCode="0%" sourceLinked="1"/>
        <c:majorTickMark val="none"/>
        <c:minorTickMark val="none"/>
        <c:tickLblPos val="nextTo"/>
        <c:spPr>
          <a:ln w="9525">
            <a:noFill/>
          </a:ln>
        </c:spPr>
        <c:crossAx val="117793536"/>
        <c:crosses val="autoZero"/>
        <c:crossBetween val="between"/>
        <c:majorUnit val="0.2"/>
      </c:valAx>
    </c:plotArea>
    <c:legend>
      <c:legendPos val="b"/>
      <c:overlay val="0"/>
      <c:txPr>
        <a:bodyPr/>
        <a:lstStyle/>
        <a:p>
          <a:pPr>
            <a:defRPr sz="1200"/>
          </a:pPr>
          <a:endParaRPr lang="en-US"/>
        </a:p>
      </c:txPr>
    </c:legend>
    <c:plotVisOnly val="1"/>
    <c:dispBlanksAs val="gap"/>
    <c:showDLblsOverMax val="0"/>
  </c:chart>
  <c:spPr>
    <a:ln>
      <a:solidFill>
        <a:sysClr val="window" lastClr="FFFFFF">
          <a:lumMod val="85000"/>
        </a:sysClr>
      </a:solidFill>
    </a:ln>
  </c:sp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Cardiff has a thriving and prosperous economy</a:t>
            </a:r>
          </a:p>
        </c:rich>
      </c:tx>
      <c:overlay val="0"/>
      <c:spPr>
        <a:noFill/>
        <a:ln>
          <a:noFill/>
        </a:ln>
        <a:effectLst/>
      </c:spPr>
    </c:title>
    <c:autoTitleDeleted val="0"/>
    <c:plotArea>
      <c:layout/>
      <c:barChart>
        <c:barDir val="bar"/>
        <c:grouping val="percentStacked"/>
        <c:varyColors val="0"/>
        <c:ser>
          <c:idx val="0"/>
          <c:order val="0"/>
          <c:tx>
            <c:strRef>
              <c:f>'Jobs Economy by Demographic'!$X$5</c:f>
              <c:strCache>
                <c:ptCount val="1"/>
                <c:pt idx="0">
                  <c:v>Strongly agree</c:v>
                </c:pt>
              </c:strCache>
            </c:strRef>
          </c:tx>
          <c:spPr>
            <a:solidFill>
              <a:srgbClr val="00B050"/>
            </a:solidFill>
            <a:ln>
              <a:solidFill>
                <a:schemeClr val="tx1"/>
              </a:solidFill>
            </a:ln>
            <a:effectLst/>
          </c:spPr>
          <c:invertIfNegative val="0"/>
          <c:cat>
            <c:strRef>
              <c:f>'Jobs Economy by Demographic'!$Y$4:$AI$4</c:f>
              <c:strCache>
                <c:ptCount val="11"/>
                <c:pt idx="0">
                  <c:v>Identify as disabled (Base: 325)</c:v>
                </c:pt>
                <c:pt idx="1">
                  <c:v>55+ (Base: 1198)</c:v>
                </c:pt>
                <c:pt idx="2">
                  <c:v>All respondents (Base: 2389)</c:v>
                </c:pt>
                <c:pt idx="3">
                  <c:v>Southern Arc (Base: 694)</c:v>
                </c:pt>
                <c:pt idx="4">
                  <c:v>Female (Base: 1318)</c:v>
                </c:pt>
                <c:pt idx="5">
                  <c:v>Minority ethnicity (Base: 242)</c:v>
                </c:pt>
                <c:pt idx="6">
                  <c:v>Male (Base: 992)</c:v>
                </c:pt>
                <c:pt idx="7">
                  <c:v>LGBTQ+ (Base: 100)</c:v>
                </c:pt>
                <c:pt idx="8">
                  <c:v>Children in household (Base: 629)</c:v>
                </c:pt>
                <c:pt idx="9">
                  <c:v>Welsh speaker (Base: 264)</c:v>
                </c:pt>
                <c:pt idx="10">
                  <c:v>Under 35 (Base: 296)</c:v>
                </c:pt>
              </c:strCache>
            </c:strRef>
          </c:cat>
          <c:val>
            <c:numRef>
              <c:f>'Jobs Economy by Demographic'!$Y$5:$AI$5</c:f>
              <c:numCache>
                <c:formatCode>0.0</c:formatCode>
                <c:ptCount val="11"/>
                <c:pt idx="0">
                  <c:v>5.2307692307692308</c:v>
                </c:pt>
                <c:pt idx="1">
                  <c:v>3.8397328881469113</c:v>
                </c:pt>
                <c:pt idx="2">
                  <c:v>4.3677351179992954</c:v>
                </c:pt>
                <c:pt idx="3">
                  <c:v>4.0345821325648412</c:v>
                </c:pt>
                <c:pt idx="4">
                  <c:v>4.4764795144157814</c:v>
                </c:pt>
                <c:pt idx="5">
                  <c:v>6.1983471074380168</c:v>
                </c:pt>
                <c:pt idx="6">
                  <c:v>5.1411290322580649</c:v>
                </c:pt>
                <c:pt idx="7">
                  <c:v>7.5</c:v>
                </c:pt>
                <c:pt idx="8">
                  <c:v>5.0874403815580287</c:v>
                </c:pt>
                <c:pt idx="9">
                  <c:v>3.0303030303030303</c:v>
                </c:pt>
                <c:pt idx="10">
                  <c:v>5.0675675675675675</c:v>
                </c:pt>
              </c:numCache>
            </c:numRef>
          </c:val>
          <c:extLst>
            <c:ext xmlns:c16="http://schemas.microsoft.com/office/drawing/2014/chart" uri="{C3380CC4-5D6E-409C-BE32-E72D297353CC}">
              <c16:uniqueId val="{00000000-5C70-46F8-BCB7-88EC6A2F0649}"/>
            </c:ext>
          </c:extLst>
        </c:ser>
        <c:ser>
          <c:idx val="1"/>
          <c:order val="1"/>
          <c:tx>
            <c:strRef>
              <c:f>'Jobs Economy by Demographic'!$X$6</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Demographic'!$Y$4:$AI$4</c:f>
              <c:strCache>
                <c:ptCount val="11"/>
                <c:pt idx="0">
                  <c:v>Identify as disabled (Base: 325)</c:v>
                </c:pt>
                <c:pt idx="1">
                  <c:v>55+ (Base: 1198)</c:v>
                </c:pt>
                <c:pt idx="2">
                  <c:v>All respondents (Base: 2389)</c:v>
                </c:pt>
                <c:pt idx="3">
                  <c:v>Southern Arc (Base: 694)</c:v>
                </c:pt>
                <c:pt idx="4">
                  <c:v>Female (Base: 1318)</c:v>
                </c:pt>
                <c:pt idx="5">
                  <c:v>Minority ethnicity (Base: 242)</c:v>
                </c:pt>
                <c:pt idx="6">
                  <c:v>Male (Base: 992)</c:v>
                </c:pt>
                <c:pt idx="7">
                  <c:v>LGBTQ+ (Base: 100)</c:v>
                </c:pt>
                <c:pt idx="8">
                  <c:v>Children in household (Base: 629)</c:v>
                </c:pt>
                <c:pt idx="9">
                  <c:v>Welsh speaker (Base: 264)</c:v>
                </c:pt>
                <c:pt idx="10">
                  <c:v>Under 35 (Base: 296)</c:v>
                </c:pt>
              </c:strCache>
            </c:strRef>
          </c:cat>
          <c:val>
            <c:numRef>
              <c:f>'Jobs Economy by Demographic'!$Y$6:$AI$6</c:f>
              <c:numCache>
                <c:formatCode>0.0</c:formatCode>
                <c:ptCount val="11"/>
                <c:pt idx="0">
                  <c:v>25.23076923076923</c:v>
                </c:pt>
                <c:pt idx="1">
                  <c:v>31.552587646076795</c:v>
                </c:pt>
                <c:pt idx="2">
                  <c:v>31.489961253962662</c:v>
                </c:pt>
                <c:pt idx="3">
                  <c:v>33.861671469740635</c:v>
                </c:pt>
                <c:pt idx="4">
                  <c:v>33.535660091047042</c:v>
                </c:pt>
                <c:pt idx="5">
                  <c:v>32.231404958677686</c:v>
                </c:pt>
                <c:pt idx="6">
                  <c:v>34.576612903225808</c:v>
                </c:pt>
                <c:pt idx="7">
                  <c:v>32.916666666666664</c:v>
                </c:pt>
                <c:pt idx="8">
                  <c:v>36.724960254372021</c:v>
                </c:pt>
                <c:pt idx="9">
                  <c:v>43.939393939393938</c:v>
                </c:pt>
                <c:pt idx="10">
                  <c:v>43.581081081081081</c:v>
                </c:pt>
              </c:numCache>
            </c:numRef>
          </c:val>
          <c:extLst>
            <c:ext xmlns:c16="http://schemas.microsoft.com/office/drawing/2014/chart" uri="{C3380CC4-5D6E-409C-BE32-E72D297353CC}">
              <c16:uniqueId val="{00000001-5C70-46F8-BCB7-88EC6A2F0649}"/>
            </c:ext>
          </c:extLst>
        </c:ser>
        <c:ser>
          <c:idx val="2"/>
          <c:order val="2"/>
          <c:tx>
            <c:strRef>
              <c:f>'Jobs Economy by Demographic'!$X$7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Demographic'!$Y$4:$AI$4</c:f>
              <c:strCache>
                <c:ptCount val="11"/>
                <c:pt idx="0">
                  <c:v>Identify as disabled (Base: 325)</c:v>
                </c:pt>
                <c:pt idx="1">
                  <c:v>55+ (Base: 1198)</c:v>
                </c:pt>
                <c:pt idx="2">
                  <c:v>All respondents (Base: 2389)</c:v>
                </c:pt>
                <c:pt idx="3">
                  <c:v>Southern Arc (Base: 694)</c:v>
                </c:pt>
                <c:pt idx="4">
                  <c:v>Female (Base: 1318)</c:v>
                </c:pt>
                <c:pt idx="5">
                  <c:v>Minority ethnicity (Base: 242)</c:v>
                </c:pt>
                <c:pt idx="6">
                  <c:v>Male (Base: 992)</c:v>
                </c:pt>
                <c:pt idx="7">
                  <c:v>LGBTQ+ (Base: 100)</c:v>
                </c:pt>
                <c:pt idx="8">
                  <c:v>Children in household (Base: 629)</c:v>
                </c:pt>
                <c:pt idx="9">
                  <c:v>Welsh speaker (Base: 264)</c:v>
                </c:pt>
                <c:pt idx="10">
                  <c:v>Under 35 (Base: 296)</c:v>
                </c:pt>
              </c:strCache>
            </c:strRef>
          </c:cat>
          <c:val>
            <c:numRef>
              <c:f>'Jobs Economy by Demographic'!$Y$7:$AI$7</c:f>
              <c:numCache>
                <c:formatCode>0.0</c:formatCode>
                <c:ptCount val="11"/>
                <c:pt idx="0">
                  <c:v>27.384615384615387</c:v>
                </c:pt>
                <c:pt idx="1">
                  <c:v>31.05175292153589</c:v>
                </c:pt>
                <c:pt idx="2">
                  <c:v>29.940119760479039</c:v>
                </c:pt>
                <c:pt idx="3">
                  <c:v>28.818443804034583</c:v>
                </c:pt>
                <c:pt idx="4">
                  <c:v>29.817905918057662</c:v>
                </c:pt>
                <c:pt idx="5">
                  <c:v>35.537190082644628</c:v>
                </c:pt>
                <c:pt idx="6">
                  <c:v>28.225806451612907</c:v>
                </c:pt>
                <c:pt idx="7">
                  <c:v>26.25</c:v>
                </c:pt>
                <c:pt idx="8">
                  <c:v>29.888712241653419</c:v>
                </c:pt>
                <c:pt idx="9">
                  <c:v>28.030303030303028</c:v>
                </c:pt>
                <c:pt idx="10">
                  <c:v>25</c:v>
                </c:pt>
              </c:numCache>
            </c:numRef>
          </c:val>
          <c:extLst>
            <c:ext xmlns:c16="http://schemas.microsoft.com/office/drawing/2014/chart" uri="{C3380CC4-5D6E-409C-BE32-E72D297353CC}">
              <c16:uniqueId val="{00000002-5C70-46F8-BCB7-88EC6A2F0649}"/>
            </c:ext>
          </c:extLst>
        </c:ser>
        <c:ser>
          <c:idx val="3"/>
          <c:order val="3"/>
          <c:tx>
            <c:strRef>
              <c:f>'Jobs Economy by Demographic'!$X$8</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Demographic'!$Y$4:$AI$4</c:f>
              <c:strCache>
                <c:ptCount val="11"/>
                <c:pt idx="0">
                  <c:v>Identify as disabled (Base: 325)</c:v>
                </c:pt>
                <c:pt idx="1">
                  <c:v>55+ (Base: 1198)</c:v>
                </c:pt>
                <c:pt idx="2">
                  <c:v>All respondents (Base: 2389)</c:v>
                </c:pt>
                <c:pt idx="3">
                  <c:v>Southern Arc (Base: 694)</c:v>
                </c:pt>
                <c:pt idx="4">
                  <c:v>Female (Base: 1318)</c:v>
                </c:pt>
                <c:pt idx="5">
                  <c:v>Minority ethnicity (Base: 242)</c:v>
                </c:pt>
                <c:pt idx="6">
                  <c:v>Male (Base: 992)</c:v>
                </c:pt>
                <c:pt idx="7">
                  <c:v>LGBTQ+ (Base: 100)</c:v>
                </c:pt>
                <c:pt idx="8">
                  <c:v>Children in household (Base: 629)</c:v>
                </c:pt>
                <c:pt idx="9">
                  <c:v>Welsh speaker (Base: 264)</c:v>
                </c:pt>
                <c:pt idx="10">
                  <c:v>Under 35 (Base: 296)</c:v>
                </c:pt>
              </c:strCache>
            </c:strRef>
          </c:cat>
          <c:val>
            <c:numRef>
              <c:f>'Jobs Economy by Demographic'!$Y$8:$AI$8</c:f>
              <c:numCache>
                <c:formatCode>0.0</c:formatCode>
                <c:ptCount val="11"/>
                <c:pt idx="0">
                  <c:v>32</c:v>
                </c:pt>
                <c:pt idx="1">
                  <c:v>25.459098497495823</c:v>
                </c:pt>
                <c:pt idx="2">
                  <c:v>25.466713631560406</c:v>
                </c:pt>
                <c:pt idx="3">
                  <c:v>25.360230547550433</c:v>
                </c:pt>
                <c:pt idx="4">
                  <c:v>25.11380880121396</c:v>
                </c:pt>
                <c:pt idx="5">
                  <c:v>21.074380165289256</c:v>
                </c:pt>
                <c:pt idx="6">
                  <c:v>23.487903225806452</c:v>
                </c:pt>
                <c:pt idx="7">
                  <c:v>24.166666666666668</c:v>
                </c:pt>
                <c:pt idx="8">
                  <c:v>21.462639109697935</c:v>
                </c:pt>
                <c:pt idx="9">
                  <c:v>20.454545454545457</c:v>
                </c:pt>
                <c:pt idx="10">
                  <c:v>20.945945945945947</c:v>
                </c:pt>
              </c:numCache>
            </c:numRef>
          </c:val>
          <c:extLst>
            <c:ext xmlns:c16="http://schemas.microsoft.com/office/drawing/2014/chart" uri="{C3380CC4-5D6E-409C-BE32-E72D297353CC}">
              <c16:uniqueId val="{00000003-5C70-46F8-BCB7-88EC6A2F0649}"/>
            </c:ext>
          </c:extLst>
        </c:ser>
        <c:ser>
          <c:idx val="4"/>
          <c:order val="4"/>
          <c:tx>
            <c:strRef>
              <c:f>'Jobs Economy by Demographic'!$X$9</c:f>
              <c:strCache>
                <c:ptCount val="1"/>
                <c:pt idx="0">
                  <c:v>Strongly disagree</c:v>
                </c:pt>
              </c:strCache>
            </c:strRef>
          </c:tx>
          <c:spPr>
            <a:solidFill>
              <a:srgbClr val="FF0000"/>
            </a:solidFill>
            <a:ln>
              <a:solidFill>
                <a:schemeClr val="tx1"/>
              </a:solid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7-5C70-46F8-BCB7-88EC6A2F0649}"/>
                </c:ext>
              </c:extLst>
            </c:dLbl>
            <c:dLbl>
              <c:idx val="9"/>
              <c:delete val="1"/>
              <c:extLst>
                <c:ext xmlns:c15="http://schemas.microsoft.com/office/drawing/2012/chart" uri="{CE6537A1-D6FC-4f65-9D91-7224C49458BB}"/>
                <c:ext xmlns:c16="http://schemas.microsoft.com/office/drawing/2014/chart" uri="{C3380CC4-5D6E-409C-BE32-E72D297353CC}">
                  <c16:uniqueId val="{00000004-5C70-46F8-BCB7-88EC6A2F0649}"/>
                </c:ext>
              </c:extLst>
            </c:dLbl>
            <c:dLbl>
              <c:idx val="10"/>
              <c:delete val="1"/>
              <c:extLst>
                <c:ext xmlns:c15="http://schemas.microsoft.com/office/drawing/2012/chart" uri="{CE6537A1-D6FC-4f65-9D91-7224C49458BB}"/>
                <c:ext xmlns:c16="http://schemas.microsoft.com/office/drawing/2014/chart" uri="{C3380CC4-5D6E-409C-BE32-E72D297353CC}">
                  <c16:uniqueId val="{00000006-5C70-46F8-BCB7-88EC6A2F064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Demographic'!$Y$4:$AI$4</c:f>
              <c:strCache>
                <c:ptCount val="11"/>
                <c:pt idx="0">
                  <c:v>Identify as disabled (Base: 325)</c:v>
                </c:pt>
                <c:pt idx="1">
                  <c:v>55+ (Base: 1198)</c:v>
                </c:pt>
                <c:pt idx="2">
                  <c:v>All respondents (Base: 2389)</c:v>
                </c:pt>
                <c:pt idx="3">
                  <c:v>Southern Arc (Base: 694)</c:v>
                </c:pt>
                <c:pt idx="4">
                  <c:v>Female (Base: 1318)</c:v>
                </c:pt>
                <c:pt idx="5">
                  <c:v>Minority ethnicity (Base: 242)</c:v>
                </c:pt>
                <c:pt idx="6">
                  <c:v>Male (Base: 992)</c:v>
                </c:pt>
                <c:pt idx="7">
                  <c:v>LGBTQ+ (Base: 100)</c:v>
                </c:pt>
                <c:pt idx="8">
                  <c:v>Children in household (Base: 629)</c:v>
                </c:pt>
                <c:pt idx="9">
                  <c:v>Welsh speaker (Base: 264)</c:v>
                </c:pt>
                <c:pt idx="10">
                  <c:v>Under 35 (Base: 296)</c:v>
                </c:pt>
              </c:strCache>
            </c:strRef>
          </c:cat>
          <c:val>
            <c:numRef>
              <c:f>'Jobs Economy by Demographic'!$Y$9:$AI$9</c:f>
              <c:numCache>
                <c:formatCode>0.0</c:formatCode>
                <c:ptCount val="11"/>
                <c:pt idx="0">
                  <c:v>10.153846153846153</c:v>
                </c:pt>
                <c:pt idx="1">
                  <c:v>8.096828046744573</c:v>
                </c:pt>
                <c:pt idx="2">
                  <c:v>8.7354702359985907</c:v>
                </c:pt>
                <c:pt idx="3">
                  <c:v>7.9250720461095101</c:v>
                </c:pt>
                <c:pt idx="4">
                  <c:v>7.0561456752655545</c:v>
                </c:pt>
                <c:pt idx="5">
                  <c:v>4.9586776859504136</c:v>
                </c:pt>
                <c:pt idx="6">
                  <c:v>8.568548387096774</c:v>
                </c:pt>
                <c:pt idx="7">
                  <c:v>9.1666666666666661</c:v>
                </c:pt>
                <c:pt idx="8">
                  <c:v>6.8362480127186016</c:v>
                </c:pt>
                <c:pt idx="9">
                  <c:v>4.5454545454545459</c:v>
                </c:pt>
                <c:pt idx="10">
                  <c:v>5.4054054054054053</c:v>
                </c:pt>
              </c:numCache>
            </c:numRef>
          </c:val>
          <c:extLst>
            <c:ext xmlns:c16="http://schemas.microsoft.com/office/drawing/2014/chart" uri="{C3380CC4-5D6E-409C-BE32-E72D297353CC}">
              <c16:uniqueId val="{00000005-5C70-46F8-BCB7-88EC6A2F064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my employment situation has...</a:t>
            </a:r>
          </a:p>
        </c:rich>
      </c:tx>
      <c:overlay val="0"/>
      <c:spPr>
        <a:noFill/>
        <a:ln>
          <a:noFill/>
        </a:ln>
        <a:effectLst/>
      </c:spPr>
    </c:title>
    <c:autoTitleDeleted val="0"/>
    <c:plotArea>
      <c:layout/>
      <c:barChart>
        <c:barDir val="bar"/>
        <c:grouping val="percentStacked"/>
        <c:varyColors val="0"/>
        <c:ser>
          <c:idx val="6"/>
          <c:order val="0"/>
          <c:tx>
            <c:strRef>
              <c:f>'Jobs &amp; The Economy'!$S$17</c:f>
              <c:strCache>
                <c:ptCount val="1"/>
                <c:pt idx="0">
                  <c:v>Improved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Economy'!$T$16:$W$16</c:f>
              <c:strCache>
                <c:ptCount val="4"/>
                <c:pt idx="0">
                  <c:v>2019 (Base: 3067)</c:v>
                </c:pt>
                <c:pt idx="1">
                  <c:v>2020 (Base: 3558)</c:v>
                </c:pt>
                <c:pt idx="2">
                  <c:v>2021 (Base: 2048)</c:v>
                </c:pt>
                <c:pt idx="3">
                  <c:v>2022 (Base: 2871)</c:v>
                </c:pt>
              </c:strCache>
            </c:strRef>
          </c:cat>
          <c:val>
            <c:numRef>
              <c:f>'Jobs &amp; The Economy'!$T$17:$W$17</c:f>
              <c:numCache>
                <c:formatCode>General</c:formatCode>
                <c:ptCount val="4"/>
                <c:pt idx="0">
                  <c:v>13.1</c:v>
                </c:pt>
                <c:pt idx="1">
                  <c:v>6.7</c:v>
                </c:pt>
                <c:pt idx="2" formatCode="0.0">
                  <c:v>10.7</c:v>
                </c:pt>
                <c:pt idx="3" formatCode="0.0">
                  <c:v>10.414489724834553</c:v>
                </c:pt>
              </c:numCache>
            </c:numRef>
          </c:val>
          <c:extLst>
            <c:ext xmlns:c16="http://schemas.microsoft.com/office/drawing/2014/chart" uri="{C3380CC4-5D6E-409C-BE32-E72D297353CC}">
              <c16:uniqueId val="{00000000-1E5E-4B76-B5E8-3F68C825B53B}"/>
            </c:ext>
          </c:extLst>
        </c:ser>
        <c:ser>
          <c:idx val="5"/>
          <c:order val="1"/>
          <c:tx>
            <c:strRef>
              <c:f>'Jobs &amp; The Economy'!$S$18</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Economy'!$T$16:$W$16</c:f>
              <c:strCache>
                <c:ptCount val="4"/>
                <c:pt idx="0">
                  <c:v>2019 (Base: 3067)</c:v>
                </c:pt>
                <c:pt idx="1">
                  <c:v>2020 (Base: 3558)</c:v>
                </c:pt>
                <c:pt idx="2">
                  <c:v>2021 (Base: 2048)</c:v>
                </c:pt>
                <c:pt idx="3">
                  <c:v>2022 (Base: 2871)</c:v>
                </c:pt>
              </c:strCache>
            </c:strRef>
          </c:cat>
          <c:val>
            <c:numRef>
              <c:f>'Jobs &amp; The Economy'!$T$18:$W$18</c:f>
              <c:numCache>
                <c:formatCode>General</c:formatCode>
                <c:ptCount val="4"/>
                <c:pt idx="0">
                  <c:v>75.099999999999994</c:v>
                </c:pt>
                <c:pt idx="1">
                  <c:v>72.8</c:v>
                </c:pt>
                <c:pt idx="2" formatCode="0.0">
                  <c:v>76.599999999999994</c:v>
                </c:pt>
                <c:pt idx="3" formatCode="0.0">
                  <c:v>78.613723441309645</c:v>
                </c:pt>
              </c:numCache>
            </c:numRef>
          </c:val>
          <c:extLst>
            <c:ext xmlns:c16="http://schemas.microsoft.com/office/drawing/2014/chart" uri="{C3380CC4-5D6E-409C-BE32-E72D297353CC}">
              <c16:uniqueId val="{00000001-1E5E-4B76-B5E8-3F68C825B53B}"/>
            </c:ext>
          </c:extLst>
        </c:ser>
        <c:ser>
          <c:idx val="0"/>
          <c:order val="2"/>
          <c:tx>
            <c:strRef>
              <c:f>'Jobs &amp; The Economy'!$S$19</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Economy'!$T$16:$W$16</c:f>
              <c:strCache>
                <c:ptCount val="4"/>
                <c:pt idx="0">
                  <c:v>2019 (Base: 3067)</c:v>
                </c:pt>
                <c:pt idx="1">
                  <c:v>2020 (Base: 3558)</c:v>
                </c:pt>
                <c:pt idx="2">
                  <c:v>2021 (Base: 2048)</c:v>
                </c:pt>
                <c:pt idx="3">
                  <c:v>2022 (Base: 2871)</c:v>
                </c:pt>
              </c:strCache>
            </c:strRef>
          </c:cat>
          <c:val>
            <c:numRef>
              <c:f>'Jobs &amp; The Economy'!$T$19:$W$19</c:f>
              <c:numCache>
                <c:formatCode>General</c:formatCode>
                <c:ptCount val="4"/>
                <c:pt idx="0">
                  <c:v>11.8</c:v>
                </c:pt>
                <c:pt idx="1">
                  <c:v>20.5</c:v>
                </c:pt>
                <c:pt idx="2" formatCode="0.0">
                  <c:v>12.6</c:v>
                </c:pt>
                <c:pt idx="3" formatCode="0.0">
                  <c:v>10.9717868338558</c:v>
                </c:pt>
              </c:numCache>
            </c:numRef>
          </c:val>
          <c:extLst>
            <c:ext xmlns:c16="http://schemas.microsoft.com/office/drawing/2014/chart" uri="{C3380CC4-5D6E-409C-BE32-E72D297353CC}">
              <c16:uniqueId val="{00000002-1E5E-4B76-B5E8-3F68C825B53B}"/>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would you say your employment situation has:</a:t>
            </a:r>
          </a:p>
          <a:p>
            <a:pPr>
              <a:defRPr sz="1200" b="1">
                <a:solidFill>
                  <a:sysClr val="windowText" lastClr="000000"/>
                </a:solidFill>
              </a:defRPr>
            </a:pPr>
            <a:r>
              <a:rPr lang="en-GB"/>
              <a:t>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6"/>
          <c:order val="0"/>
          <c:tx>
            <c:strRef>
              <c:f>Jobs_Dep!$P$38</c:f>
              <c:strCache>
                <c:ptCount val="1"/>
                <c:pt idx="0">
                  <c:v>Improved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Jobs_Dep!$Q$37:$V$37</c:f>
              <c:strCache>
                <c:ptCount val="6"/>
                <c:pt idx="0">
                  <c:v>All Respondents (Base: 2871)</c:v>
                </c:pt>
                <c:pt idx="1">
                  <c:v>Least Deprived (Base: 537)</c:v>
                </c:pt>
                <c:pt idx="2">
                  <c:v>Next Least Deprived (Base: 547)</c:v>
                </c:pt>
                <c:pt idx="3">
                  <c:v>Middle (Base: 340)</c:v>
                </c:pt>
                <c:pt idx="4">
                  <c:v>Next Most Deprived (Base: 356)</c:v>
                </c:pt>
                <c:pt idx="5">
                  <c:v>Most Deprived (Base: 237)</c:v>
                </c:pt>
              </c:strCache>
            </c:strRef>
          </c:cat>
          <c:val>
            <c:numRef>
              <c:f>Jobs_Dep!$Q$38:$V$38</c:f>
              <c:numCache>
                <c:formatCode>0.0</c:formatCode>
                <c:ptCount val="6"/>
                <c:pt idx="0">
                  <c:v>10.414489724834553</c:v>
                </c:pt>
                <c:pt idx="1">
                  <c:v>8.5661080074487899</c:v>
                </c:pt>
                <c:pt idx="2">
                  <c:v>8.592321755027422</c:v>
                </c:pt>
                <c:pt idx="3">
                  <c:v>12.058823529411764</c:v>
                </c:pt>
                <c:pt idx="4">
                  <c:v>14.04494382022472</c:v>
                </c:pt>
                <c:pt idx="5">
                  <c:v>12.658227848101266</c:v>
                </c:pt>
              </c:numCache>
            </c:numRef>
          </c:val>
          <c:extLst>
            <c:ext xmlns:c16="http://schemas.microsoft.com/office/drawing/2014/chart" uri="{C3380CC4-5D6E-409C-BE32-E72D297353CC}">
              <c16:uniqueId val="{00000000-2E58-4291-BB9B-9EF3AB511ACF}"/>
            </c:ext>
          </c:extLst>
        </c:ser>
        <c:ser>
          <c:idx val="5"/>
          <c:order val="1"/>
          <c:tx>
            <c:strRef>
              <c:f>Jobs_Dep!$P$39</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Jobs_Dep!$Q$37:$V$37</c:f>
              <c:strCache>
                <c:ptCount val="6"/>
                <c:pt idx="0">
                  <c:v>All Respondents (Base: 2871)</c:v>
                </c:pt>
                <c:pt idx="1">
                  <c:v>Least Deprived (Base: 537)</c:v>
                </c:pt>
                <c:pt idx="2">
                  <c:v>Next Least Deprived (Base: 547)</c:v>
                </c:pt>
                <c:pt idx="3">
                  <c:v>Middle (Base: 340)</c:v>
                </c:pt>
                <c:pt idx="4">
                  <c:v>Next Most Deprived (Base: 356)</c:v>
                </c:pt>
                <c:pt idx="5">
                  <c:v>Most Deprived (Base: 237)</c:v>
                </c:pt>
              </c:strCache>
            </c:strRef>
          </c:cat>
          <c:val>
            <c:numRef>
              <c:f>Jobs_Dep!$Q$39:$V$39</c:f>
              <c:numCache>
                <c:formatCode>0.0</c:formatCode>
                <c:ptCount val="6"/>
                <c:pt idx="0">
                  <c:v>78.613723441309645</c:v>
                </c:pt>
                <c:pt idx="1">
                  <c:v>83.612662942271882</c:v>
                </c:pt>
                <c:pt idx="2">
                  <c:v>79.524680073126149</c:v>
                </c:pt>
                <c:pt idx="3">
                  <c:v>77.058823529411768</c:v>
                </c:pt>
                <c:pt idx="4">
                  <c:v>76.68539325842697</c:v>
                </c:pt>
                <c:pt idx="5">
                  <c:v>69.198312236286924</c:v>
                </c:pt>
              </c:numCache>
            </c:numRef>
          </c:val>
          <c:extLst>
            <c:ext xmlns:c16="http://schemas.microsoft.com/office/drawing/2014/chart" uri="{C3380CC4-5D6E-409C-BE32-E72D297353CC}">
              <c16:uniqueId val="{00000001-2E58-4291-BB9B-9EF3AB511ACF}"/>
            </c:ext>
          </c:extLst>
        </c:ser>
        <c:ser>
          <c:idx val="0"/>
          <c:order val="2"/>
          <c:tx>
            <c:strRef>
              <c:f>Jobs_Dep!$P$40</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Jobs_Dep!$Q$37:$V$37</c:f>
              <c:strCache>
                <c:ptCount val="6"/>
                <c:pt idx="0">
                  <c:v>All Respondents (Base: 2871)</c:v>
                </c:pt>
                <c:pt idx="1">
                  <c:v>Least Deprived (Base: 537)</c:v>
                </c:pt>
                <c:pt idx="2">
                  <c:v>Next Least Deprived (Base: 547)</c:v>
                </c:pt>
                <c:pt idx="3">
                  <c:v>Middle (Base: 340)</c:v>
                </c:pt>
                <c:pt idx="4">
                  <c:v>Next Most Deprived (Base: 356)</c:v>
                </c:pt>
                <c:pt idx="5">
                  <c:v>Most Deprived (Base: 237)</c:v>
                </c:pt>
              </c:strCache>
            </c:strRef>
          </c:cat>
          <c:val>
            <c:numRef>
              <c:f>Jobs_Dep!$Q$40:$V$40</c:f>
              <c:numCache>
                <c:formatCode>0.0</c:formatCode>
                <c:ptCount val="6"/>
                <c:pt idx="0">
                  <c:v>10.9717868338558</c:v>
                </c:pt>
                <c:pt idx="1">
                  <c:v>7.8212290502793298</c:v>
                </c:pt>
                <c:pt idx="2">
                  <c:v>11.882998171846435</c:v>
                </c:pt>
                <c:pt idx="3">
                  <c:v>10.882352941176471</c:v>
                </c:pt>
                <c:pt idx="4">
                  <c:v>9.2696629213483153</c:v>
                </c:pt>
                <c:pt idx="5">
                  <c:v>18.143459915611814</c:v>
                </c:pt>
              </c:numCache>
            </c:numRef>
          </c:val>
          <c:extLst>
            <c:ext xmlns:c16="http://schemas.microsoft.com/office/drawing/2014/chart" uri="{C3380CC4-5D6E-409C-BE32-E72D297353CC}">
              <c16:uniqueId val="{00000002-2E58-4291-BB9B-9EF3AB511ACF}"/>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my employment situation has:</a:t>
            </a:r>
          </a:p>
        </c:rich>
      </c:tx>
      <c:overlay val="0"/>
      <c:spPr>
        <a:noFill/>
        <a:ln>
          <a:noFill/>
        </a:ln>
        <a:effectLst/>
      </c:spPr>
    </c:title>
    <c:autoTitleDeleted val="0"/>
    <c:plotArea>
      <c:layout/>
      <c:barChart>
        <c:barDir val="bar"/>
        <c:grouping val="percentStacked"/>
        <c:varyColors val="0"/>
        <c:ser>
          <c:idx val="6"/>
          <c:order val="0"/>
          <c:tx>
            <c:strRef>
              <c:f>'Jobs Economy by Demographic'!$X$21</c:f>
              <c:strCache>
                <c:ptCount val="1"/>
                <c:pt idx="0">
                  <c:v>Improved</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505D-4F3F-B45A-666524BEC2F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Demographic'!$Y$20:$AI$20</c:f>
              <c:strCache>
                <c:ptCount val="11"/>
                <c:pt idx="0">
                  <c:v>55+ (Base: 1123)</c:v>
                </c:pt>
                <c:pt idx="1">
                  <c:v>Identify as disabled (Base: 309)</c:v>
                </c:pt>
                <c:pt idx="2">
                  <c:v>Male (Base: 971)</c:v>
                </c:pt>
                <c:pt idx="3">
                  <c:v>All respondents (Base: 2871)</c:v>
                </c:pt>
                <c:pt idx="4">
                  <c:v>Female (Base: 1357)</c:v>
                </c:pt>
                <c:pt idx="5">
                  <c:v>Southern Arc (Base: 725)</c:v>
                </c:pt>
                <c:pt idx="6">
                  <c:v>Welsh speaker (Base: 265)</c:v>
                </c:pt>
                <c:pt idx="7">
                  <c:v>Children in household (Base: 663)</c:v>
                </c:pt>
                <c:pt idx="8">
                  <c:v>LGBTQ+ (Base: 269)</c:v>
                </c:pt>
                <c:pt idx="9">
                  <c:v>Minority ethnicity (Base: 254)</c:v>
                </c:pt>
                <c:pt idx="10">
                  <c:v>Under 35 (Base: 316)</c:v>
                </c:pt>
              </c:strCache>
            </c:strRef>
          </c:cat>
          <c:val>
            <c:numRef>
              <c:f>'Jobs Economy by Demographic'!$Y$21:$AI$21</c:f>
              <c:numCache>
                <c:formatCode>0.0</c:formatCode>
                <c:ptCount val="11"/>
                <c:pt idx="0">
                  <c:v>4.3633125556544972</c:v>
                </c:pt>
                <c:pt idx="1">
                  <c:v>9.3851132686084142</c:v>
                </c:pt>
                <c:pt idx="2">
                  <c:v>9.9897013388259523</c:v>
                </c:pt>
                <c:pt idx="3">
                  <c:v>10.414489724834553</c:v>
                </c:pt>
                <c:pt idx="4">
                  <c:v>10.980103168754605</c:v>
                </c:pt>
                <c:pt idx="5">
                  <c:v>12.689655172413794</c:v>
                </c:pt>
                <c:pt idx="6">
                  <c:v>12.830188679245284</c:v>
                </c:pt>
                <c:pt idx="7">
                  <c:v>13.574660633484163</c:v>
                </c:pt>
                <c:pt idx="8">
                  <c:v>15.241635687732341</c:v>
                </c:pt>
                <c:pt idx="9">
                  <c:v>21.259842519685041</c:v>
                </c:pt>
                <c:pt idx="10">
                  <c:v>26.898734177215189</c:v>
                </c:pt>
              </c:numCache>
            </c:numRef>
          </c:val>
          <c:extLst>
            <c:ext xmlns:c16="http://schemas.microsoft.com/office/drawing/2014/chart" uri="{C3380CC4-5D6E-409C-BE32-E72D297353CC}">
              <c16:uniqueId val="{00000000-505D-4F3F-B45A-666524BEC2F9}"/>
            </c:ext>
          </c:extLst>
        </c:ser>
        <c:ser>
          <c:idx val="5"/>
          <c:order val="1"/>
          <c:tx>
            <c:strRef>
              <c:f>'Jobs Economy by Demographic'!$X$22</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Demographic'!$Y$20:$AI$20</c:f>
              <c:strCache>
                <c:ptCount val="11"/>
                <c:pt idx="0">
                  <c:v>55+ (Base: 1123)</c:v>
                </c:pt>
                <c:pt idx="1">
                  <c:v>Identify as disabled (Base: 309)</c:v>
                </c:pt>
                <c:pt idx="2">
                  <c:v>Male (Base: 971)</c:v>
                </c:pt>
                <c:pt idx="3">
                  <c:v>All respondents (Base: 2871)</c:v>
                </c:pt>
                <c:pt idx="4">
                  <c:v>Female (Base: 1357)</c:v>
                </c:pt>
                <c:pt idx="5">
                  <c:v>Southern Arc (Base: 725)</c:v>
                </c:pt>
                <c:pt idx="6">
                  <c:v>Welsh speaker (Base: 265)</c:v>
                </c:pt>
                <c:pt idx="7">
                  <c:v>Children in household (Base: 663)</c:v>
                </c:pt>
                <c:pt idx="8">
                  <c:v>LGBTQ+ (Base: 269)</c:v>
                </c:pt>
                <c:pt idx="9">
                  <c:v>Minority ethnicity (Base: 254)</c:v>
                </c:pt>
                <c:pt idx="10">
                  <c:v>Under 35 (Base: 316)</c:v>
                </c:pt>
              </c:strCache>
            </c:strRef>
          </c:cat>
          <c:val>
            <c:numRef>
              <c:f>'Jobs Economy by Demographic'!$Y$22:$AI$22</c:f>
              <c:numCache>
                <c:formatCode>0.0</c:formatCode>
                <c:ptCount val="11"/>
                <c:pt idx="0">
                  <c:v>84.327693677649151</c:v>
                </c:pt>
                <c:pt idx="1">
                  <c:v>71.844660194174764</c:v>
                </c:pt>
                <c:pt idx="2">
                  <c:v>79.917610710607619</c:v>
                </c:pt>
                <c:pt idx="3">
                  <c:v>78.613723441309645</c:v>
                </c:pt>
                <c:pt idx="4">
                  <c:v>78.113485630066322</c:v>
                </c:pt>
                <c:pt idx="5">
                  <c:v>74.206896551724128</c:v>
                </c:pt>
                <c:pt idx="6">
                  <c:v>76.981132075471706</c:v>
                </c:pt>
                <c:pt idx="7">
                  <c:v>76.772247360482666</c:v>
                </c:pt>
                <c:pt idx="8">
                  <c:v>64.312267657992564</c:v>
                </c:pt>
                <c:pt idx="9">
                  <c:v>66.141732283464577</c:v>
                </c:pt>
                <c:pt idx="10">
                  <c:v>64.556962025316452</c:v>
                </c:pt>
              </c:numCache>
            </c:numRef>
          </c:val>
          <c:extLst>
            <c:ext xmlns:c16="http://schemas.microsoft.com/office/drawing/2014/chart" uri="{C3380CC4-5D6E-409C-BE32-E72D297353CC}">
              <c16:uniqueId val="{00000001-505D-4F3F-B45A-666524BEC2F9}"/>
            </c:ext>
          </c:extLst>
        </c:ser>
        <c:ser>
          <c:idx val="0"/>
          <c:order val="2"/>
          <c:tx>
            <c:strRef>
              <c:f>'Jobs Economy by Demographic'!$X$23</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Demographic'!$Y$20:$AI$20</c:f>
              <c:strCache>
                <c:ptCount val="11"/>
                <c:pt idx="0">
                  <c:v>55+ (Base: 1123)</c:v>
                </c:pt>
                <c:pt idx="1">
                  <c:v>Identify as disabled (Base: 309)</c:v>
                </c:pt>
                <c:pt idx="2">
                  <c:v>Male (Base: 971)</c:v>
                </c:pt>
                <c:pt idx="3">
                  <c:v>All respondents (Base: 2871)</c:v>
                </c:pt>
                <c:pt idx="4">
                  <c:v>Female (Base: 1357)</c:v>
                </c:pt>
                <c:pt idx="5">
                  <c:v>Southern Arc (Base: 725)</c:v>
                </c:pt>
                <c:pt idx="6">
                  <c:v>Welsh speaker (Base: 265)</c:v>
                </c:pt>
                <c:pt idx="7">
                  <c:v>Children in household (Base: 663)</c:v>
                </c:pt>
                <c:pt idx="8">
                  <c:v>LGBTQ+ (Base: 269)</c:v>
                </c:pt>
                <c:pt idx="9">
                  <c:v>Minority ethnicity (Base: 254)</c:v>
                </c:pt>
                <c:pt idx="10">
                  <c:v>Under 35 (Base: 316)</c:v>
                </c:pt>
              </c:strCache>
            </c:strRef>
          </c:cat>
          <c:val>
            <c:numRef>
              <c:f>'Jobs Economy by Demographic'!$Y$23:$AI$23</c:f>
              <c:numCache>
                <c:formatCode>0.0</c:formatCode>
                <c:ptCount val="11"/>
                <c:pt idx="0">
                  <c:v>11.308993766696348</c:v>
                </c:pt>
                <c:pt idx="1">
                  <c:v>18.770226537216828</c:v>
                </c:pt>
                <c:pt idx="2">
                  <c:v>10.092687950566425</c:v>
                </c:pt>
                <c:pt idx="3">
                  <c:v>10.9717868338558</c:v>
                </c:pt>
                <c:pt idx="4">
                  <c:v>10.906411201179072</c:v>
                </c:pt>
                <c:pt idx="5">
                  <c:v>13.103448275862069</c:v>
                </c:pt>
                <c:pt idx="6">
                  <c:v>10.188679245283019</c:v>
                </c:pt>
                <c:pt idx="7">
                  <c:v>9.6530920060331837</c:v>
                </c:pt>
                <c:pt idx="8">
                  <c:v>13.754646840148698</c:v>
                </c:pt>
                <c:pt idx="9">
                  <c:v>12.598425196850393</c:v>
                </c:pt>
                <c:pt idx="10">
                  <c:v>8.5443037974683538</c:v>
                </c:pt>
              </c:numCache>
            </c:numRef>
          </c:val>
          <c:extLst>
            <c:ext xmlns:c16="http://schemas.microsoft.com/office/drawing/2014/chart" uri="{C3380CC4-5D6E-409C-BE32-E72D297353CC}">
              <c16:uniqueId val="{00000002-505D-4F3F-B45A-666524BEC2F9}"/>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confident are you about your future job/career prospects in Cardiff? (Base: 1890)</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'Jobs &amp; The Economy'!$S$27</c:f>
              <c:strCache>
                <c:ptCount val="1"/>
                <c:pt idx="0">
                  <c:v>Very confident</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Economy'!$W$26</c:f>
              <c:strCache>
                <c:ptCount val="1"/>
                <c:pt idx="0">
                  <c:v>2022 (Base: 1890)</c:v>
                </c:pt>
              </c:strCache>
            </c:strRef>
          </c:cat>
          <c:val>
            <c:numRef>
              <c:f>'Jobs &amp; The Economy'!$W$27</c:f>
              <c:numCache>
                <c:formatCode>0.0</c:formatCode>
                <c:ptCount val="1"/>
                <c:pt idx="0">
                  <c:v>15.555555555555555</c:v>
                </c:pt>
              </c:numCache>
            </c:numRef>
          </c:val>
          <c:extLst>
            <c:ext xmlns:c16="http://schemas.microsoft.com/office/drawing/2014/chart" uri="{C3380CC4-5D6E-409C-BE32-E72D297353CC}">
              <c16:uniqueId val="{00000000-810E-49D0-8635-FBB8365B74B7}"/>
            </c:ext>
          </c:extLst>
        </c:ser>
        <c:ser>
          <c:idx val="1"/>
          <c:order val="1"/>
          <c:tx>
            <c:strRef>
              <c:f>'Jobs &amp; The Economy'!$S$28</c:f>
              <c:strCache>
                <c:ptCount val="1"/>
                <c:pt idx="0">
                  <c:v>Somewhat confident</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Economy'!$W$26</c:f>
              <c:strCache>
                <c:ptCount val="1"/>
                <c:pt idx="0">
                  <c:v>2022 (Base: 1890)</c:v>
                </c:pt>
              </c:strCache>
            </c:strRef>
          </c:cat>
          <c:val>
            <c:numRef>
              <c:f>'Jobs &amp; The Economy'!$W$28</c:f>
              <c:numCache>
                <c:formatCode>0.0</c:formatCode>
                <c:ptCount val="1"/>
                <c:pt idx="0">
                  <c:v>44.603174603174601</c:v>
                </c:pt>
              </c:numCache>
            </c:numRef>
          </c:val>
          <c:extLst>
            <c:ext xmlns:c16="http://schemas.microsoft.com/office/drawing/2014/chart" uri="{C3380CC4-5D6E-409C-BE32-E72D297353CC}">
              <c16:uniqueId val="{00000001-810E-49D0-8635-FBB8365B74B7}"/>
            </c:ext>
          </c:extLst>
        </c:ser>
        <c:ser>
          <c:idx val="2"/>
          <c:order val="2"/>
          <c:tx>
            <c:strRef>
              <c:f>'Jobs &amp; The Economy'!$S$29</c:f>
              <c:strCache>
                <c:ptCount val="1"/>
                <c:pt idx="0">
                  <c:v>A little unconfident</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Economy'!$W$26</c:f>
              <c:strCache>
                <c:ptCount val="1"/>
                <c:pt idx="0">
                  <c:v>2022 (Base: 1890)</c:v>
                </c:pt>
              </c:strCache>
            </c:strRef>
          </c:cat>
          <c:val>
            <c:numRef>
              <c:f>'Jobs &amp; The Economy'!$W$29</c:f>
              <c:numCache>
                <c:formatCode>0.0</c:formatCode>
                <c:ptCount val="1"/>
                <c:pt idx="0">
                  <c:v>25.767195767195766</c:v>
                </c:pt>
              </c:numCache>
            </c:numRef>
          </c:val>
          <c:extLst>
            <c:ext xmlns:c16="http://schemas.microsoft.com/office/drawing/2014/chart" uri="{C3380CC4-5D6E-409C-BE32-E72D297353CC}">
              <c16:uniqueId val="{00000002-810E-49D0-8635-FBB8365B74B7}"/>
            </c:ext>
          </c:extLst>
        </c:ser>
        <c:ser>
          <c:idx val="3"/>
          <c:order val="3"/>
          <c:tx>
            <c:strRef>
              <c:f>'Jobs &amp; The Economy'!$S$30</c:f>
              <c:strCache>
                <c:ptCount val="1"/>
                <c:pt idx="0">
                  <c:v>Very unconfident</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Economy'!$W$26</c:f>
              <c:strCache>
                <c:ptCount val="1"/>
                <c:pt idx="0">
                  <c:v>2022 (Base: 1890)</c:v>
                </c:pt>
              </c:strCache>
            </c:strRef>
          </c:cat>
          <c:val>
            <c:numRef>
              <c:f>'Jobs &amp; The Economy'!$W$30</c:f>
              <c:numCache>
                <c:formatCode>0.0</c:formatCode>
                <c:ptCount val="1"/>
                <c:pt idx="0">
                  <c:v>14.074074074074073</c:v>
                </c:pt>
              </c:numCache>
            </c:numRef>
          </c:val>
          <c:extLst>
            <c:ext xmlns:c16="http://schemas.microsoft.com/office/drawing/2014/chart" uri="{C3380CC4-5D6E-409C-BE32-E72D297353CC}">
              <c16:uniqueId val="{00000003-810E-49D0-8635-FBB8365B74B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confident are you about your future job/career prospects in Cardiff?</a:t>
            </a:r>
          </a:p>
        </c:rich>
      </c:tx>
      <c:overlay val="0"/>
      <c:spPr>
        <a:noFill/>
        <a:ln>
          <a:noFill/>
        </a:ln>
        <a:effectLst/>
      </c:spPr>
    </c:title>
    <c:autoTitleDeleted val="0"/>
    <c:plotArea>
      <c:layout/>
      <c:barChart>
        <c:barDir val="bar"/>
        <c:grouping val="percentStacked"/>
        <c:varyColors val="0"/>
        <c:ser>
          <c:idx val="0"/>
          <c:order val="0"/>
          <c:tx>
            <c:strRef>
              <c:f>'Jobs Economy by Demographic'!$X$35</c:f>
              <c:strCache>
                <c:ptCount val="1"/>
                <c:pt idx="0">
                  <c:v>Very confident</c:v>
                </c:pt>
              </c:strCache>
            </c:strRef>
          </c:tx>
          <c:spPr>
            <a:solidFill>
              <a:srgbClr val="00B05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Demographic'!$Y$34:$AI$34</c:f>
              <c:strCache>
                <c:ptCount val="11"/>
                <c:pt idx="0">
                  <c:v>Identify as disabled (Base: 187)</c:v>
                </c:pt>
                <c:pt idx="1">
                  <c:v>55+ (Base: 447)</c:v>
                </c:pt>
                <c:pt idx="2">
                  <c:v>LGBTQ+ (Base: 186)</c:v>
                </c:pt>
                <c:pt idx="3">
                  <c:v>Minority ethnicity (Base: 220)</c:v>
                </c:pt>
                <c:pt idx="4">
                  <c:v>Male (Base: 593)</c:v>
                </c:pt>
                <c:pt idx="5">
                  <c:v>All respondents (Base: 1890)</c:v>
                </c:pt>
                <c:pt idx="6">
                  <c:v>Southern Arc (Base: 523)</c:v>
                </c:pt>
                <c:pt idx="7">
                  <c:v>Welsh speaker (Base: 185)</c:v>
                </c:pt>
                <c:pt idx="8">
                  <c:v>Children in household (Base: 584)</c:v>
                </c:pt>
                <c:pt idx="9">
                  <c:v>Female (Base: 928)</c:v>
                </c:pt>
                <c:pt idx="10">
                  <c:v>Under 35 (Base: 298)</c:v>
                </c:pt>
              </c:strCache>
            </c:strRef>
          </c:cat>
          <c:val>
            <c:numRef>
              <c:f>'Jobs Economy by Demographic'!$Y$35:$AI$35</c:f>
              <c:numCache>
                <c:formatCode>0.0</c:formatCode>
                <c:ptCount val="11"/>
                <c:pt idx="0">
                  <c:v>10.695187165775401</c:v>
                </c:pt>
                <c:pt idx="1">
                  <c:v>15.212527964205815</c:v>
                </c:pt>
                <c:pt idx="2">
                  <c:v>11.827956989247312</c:v>
                </c:pt>
                <c:pt idx="3">
                  <c:v>14.545454545454545</c:v>
                </c:pt>
                <c:pt idx="4">
                  <c:v>15.851602023608768</c:v>
                </c:pt>
                <c:pt idx="5">
                  <c:v>15.555555555555555</c:v>
                </c:pt>
                <c:pt idx="6">
                  <c:v>15.678776290630974</c:v>
                </c:pt>
                <c:pt idx="7">
                  <c:v>18.918918918918919</c:v>
                </c:pt>
                <c:pt idx="8">
                  <c:v>17.123287671232877</c:v>
                </c:pt>
                <c:pt idx="9">
                  <c:v>17.564655172413794</c:v>
                </c:pt>
                <c:pt idx="10">
                  <c:v>14.429530201342283</c:v>
                </c:pt>
              </c:numCache>
            </c:numRef>
          </c:val>
          <c:extLst>
            <c:ext xmlns:c16="http://schemas.microsoft.com/office/drawing/2014/chart" uri="{C3380CC4-5D6E-409C-BE32-E72D297353CC}">
              <c16:uniqueId val="{00000000-055D-47FA-97E7-9F815FB8BFB9}"/>
            </c:ext>
          </c:extLst>
        </c:ser>
        <c:ser>
          <c:idx val="1"/>
          <c:order val="1"/>
          <c:tx>
            <c:strRef>
              <c:f>'Jobs Economy by Demographic'!$X$36</c:f>
              <c:strCache>
                <c:ptCount val="1"/>
                <c:pt idx="0">
                  <c:v>Somewhat confident</c:v>
                </c:pt>
              </c:strCache>
            </c:strRef>
          </c:tx>
          <c:spPr>
            <a:solidFill>
              <a:srgbClr val="92D05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Demographic'!$Y$34:$AI$34</c:f>
              <c:strCache>
                <c:ptCount val="11"/>
                <c:pt idx="0">
                  <c:v>Identify as disabled (Base: 187)</c:v>
                </c:pt>
                <c:pt idx="1">
                  <c:v>55+ (Base: 447)</c:v>
                </c:pt>
                <c:pt idx="2">
                  <c:v>LGBTQ+ (Base: 186)</c:v>
                </c:pt>
                <c:pt idx="3">
                  <c:v>Minority ethnicity (Base: 220)</c:v>
                </c:pt>
                <c:pt idx="4">
                  <c:v>Male (Base: 593)</c:v>
                </c:pt>
                <c:pt idx="5">
                  <c:v>All respondents (Base: 1890)</c:v>
                </c:pt>
                <c:pt idx="6">
                  <c:v>Southern Arc (Base: 523)</c:v>
                </c:pt>
                <c:pt idx="7">
                  <c:v>Welsh speaker (Base: 185)</c:v>
                </c:pt>
                <c:pt idx="8">
                  <c:v>Children in household (Base: 584)</c:v>
                </c:pt>
                <c:pt idx="9">
                  <c:v>Female (Base: 928)</c:v>
                </c:pt>
                <c:pt idx="10">
                  <c:v>Under 35 (Base: 298)</c:v>
                </c:pt>
              </c:strCache>
            </c:strRef>
          </c:cat>
          <c:val>
            <c:numRef>
              <c:f>'Jobs Economy by Demographic'!$Y$36:$AI$36</c:f>
              <c:numCache>
                <c:formatCode>0.0</c:formatCode>
                <c:ptCount val="11"/>
                <c:pt idx="0">
                  <c:v>34.224598930481278</c:v>
                </c:pt>
                <c:pt idx="1">
                  <c:v>41.163310961968676</c:v>
                </c:pt>
                <c:pt idx="2">
                  <c:v>44.623655913978496</c:v>
                </c:pt>
                <c:pt idx="3">
                  <c:v>44.090909090909093</c:v>
                </c:pt>
                <c:pt idx="4">
                  <c:v>43.001686340640809</c:v>
                </c:pt>
                <c:pt idx="5">
                  <c:v>44.603174603174608</c:v>
                </c:pt>
                <c:pt idx="6">
                  <c:v>44.933078393881452</c:v>
                </c:pt>
                <c:pt idx="7">
                  <c:v>44.86486486486487</c:v>
                </c:pt>
                <c:pt idx="8">
                  <c:v>48.630136986301373</c:v>
                </c:pt>
                <c:pt idx="9">
                  <c:v>48.599137931034484</c:v>
                </c:pt>
                <c:pt idx="10">
                  <c:v>52.348993288590606</c:v>
                </c:pt>
              </c:numCache>
            </c:numRef>
          </c:val>
          <c:extLst>
            <c:ext xmlns:c16="http://schemas.microsoft.com/office/drawing/2014/chart" uri="{C3380CC4-5D6E-409C-BE32-E72D297353CC}">
              <c16:uniqueId val="{00000001-055D-47FA-97E7-9F815FB8BFB9}"/>
            </c:ext>
          </c:extLst>
        </c:ser>
        <c:ser>
          <c:idx val="2"/>
          <c:order val="2"/>
          <c:tx>
            <c:strRef>
              <c:f>'Jobs Economy by Demographic'!$X$37</c:f>
              <c:strCache>
                <c:ptCount val="1"/>
                <c:pt idx="0">
                  <c:v>A little confident</c:v>
                </c:pt>
              </c:strCache>
            </c:strRef>
          </c:tx>
          <c:spPr>
            <a:solidFill>
              <a:srgbClr val="FFC00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Demographic'!$Y$34:$AI$34</c:f>
              <c:strCache>
                <c:ptCount val="11"/>
                <c:pt idx="0">
                  <c:v>Identify as disabled (Base: 187)</c:v>
                </c:pt>
                <c:pt idx="1">
                  <c:v>55+ (Base: 447)</c:v>
                </c:pt>
                <c:pt idx="2">
                  <c:v>LGBTQ+ (Base: 186)</c:v>
                </c:pt>
                <c:pt idx="3">
                  <c:v>Minority ethnicity (Base: 220)</c:v>
                </c:pt>
                <c:pt idx="4">
                  <c:v>Male (Base: 593)</c:v>
                </c:pt>
                <c:pt idx="5">
                  <c:v>All respondents (Base: 1890)</c:v>
                </c:pt>
                <c:pt idx="6">
                  <c:v>Southern Arc (Base: 523)</c:v>
                </c:pt>
                <c:pt idx="7">
                  <c:v>Welsh speaker (Base: 185)</c:v>
                </c:pt>
                <c:pt idx="8">
                  <c:v>Children in household (Base: 584)</c:v>
                </c:pt>
                <c:pt idx="9">
                  <c:v>Female (Base: 928)</c:v>
                </c:pt>
                <c:pt idx="10">
                  <c:v>Under 35 (Base: 298)</c:v>
                </c:pt>
              </c:strCache>
            </c:strRef>
          </c:cat>
          <c:val>
            <c:numRef>
              <c:f>'Jobs Economy by Demographic'!$Y$37:$AI$37</c:f>
              <c:numCache>
                <c:formatCode>0.0</c:formatCode>
                <c:ptCount val="11"/>
                <c:pt idx="0">
                  <c:v>28.342245989304814</c:v>
                </c:pt>
                <c:pt idx="1">
                  <c:v>26.845637583892618</c:v>
                </c:pt>
                <c:pt idx="2">
                  <c:v>29.032258064516132</c:v>
                </c:pt>
                <c:pt idx="3">
                  <c:v>27.727272727272727</c:v>
                </c:pt>
                <c:pt idx="4">
                  <c:v>25.463743676222595</c:v>
                </c:pt>
                <c:pt idx="5">
                  <c:v>25.767195767195766</c:v>
                </c:pt>
                <c:pt idx="6">
                  <c:v>25.239005736137663</c:v>
                </c:pt>
                <c:pt idx="7">
                  <c:v>27.567567567567568</c:v>
                </c:pt>
                <c:pt idx="8">
                  <c:v>23.972602739726025</c:v>
                </c:pt>
                <c:pt idx="9">
                  <c:v>22.737068965517242</c:v>
                </c:pt>
                <c:pt idx="10">
                  <c:v>25.838926174496645</c:v>
                </c:pt>
              </c:numCache>
            </c:numRef>
          </c:val>
          <c:extLst>
            <c:ext xmlns:c16="http://schemas.microsoft.com/office/drawing/2014/chart" uri="{C3380CC4-5D6E-409C-BE32-E72D297353CC}">
              <c16:uniqueId val="{00000002-055D-47FA-97E7-9F815FB8BFB9}"/>
            </c:ext>
          </c:extLst>
        </c:ser>
        <c:ser>
          <c:idx val="3"/>
          <c:order val="3"/>
          <c:tx>
            <c:strRef>
              <c:f>'Jobs Economy by Demographic'!$X$38</c:f>
              <c:strCache>
                <c:ptCount val="1"/>
                <c:pt idx="0">
                  <c:v>Very unconfident</c:v>
                </c:pt>
              </c:strCache>
            </c:strRef>
          </c:tx>
          <c:spPr>
            <a:solidFill>
              <a:srgbClr val="FF000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Demographic'!$Y$34:$AI$34</c:f>
              <c:strCache>
                <c:ptCount val="11"/>
                <c:pt idx="0">
                  <c:v>Identify as disabled (Base: 187)</c:v>
                </c:pt>
                <c:pt idx="1">
                  <c:v>55+ (Base: 447)</c:v>
                </c:pt>
                <c:pt idx="2">
                  <c:v>LGBTQ+ (Base: 186)</c:v>
                </c:pt>
                <c:pt idx="3">
                  <c:v>Minority ethnicity (Base: 220)</c:v>
                </c:pt>
                <c:pt idx="4">
                  <c:v>Male (Base: 593)</c:v>
                </c:pt>
                <c:pt idx="5">
                  <c:v>All respondents (Base: 1890)</c:v>
                </c:pt>
                <c:pt idx="6">
                  <c:v>Southern Arc (Base: 523)</c:v>
                </c:pt>
                <c:pt idx="7">
                  <c:v>Welsh speaker (Base: 185)</c:v>
                </c:pt>
                <c:pt idx="8">
                  <c:v>Children in household (Base: 584)</c:v>
                </c:pt>
                <c:pt idx="9">
                  <c:v>Female (Base: 928)</c:v>
                </c:pt>
                <c:pt idx="10">
                  <c:v>Under 35 (Base: 298)</c:v>
                </c:pt>
              </c:strCache>
            </c:strRef>
          </c:cat>
          <c:val>
            <c:numRef>
              <c:f>'Jobs Economy by Demographic'!$Y$38:$AI$38</c:f>
              <c:numCache>
                <c:formatCode>0.0</c:formatCode>
                <c:ptCount val="11"/>
                <c:pt idx="0">
                  <c:v>26.737967914438503</c:v>
                </c:pt>
                <c:pt idx="1">
                  <c:v>16.778523489932887</c:v>
                </c:pt>
                <c:pt idx="2">
                  <c:v>14.516129032258066</c:v>
                </c:pt>
                <c:pt idx="3">
                  <c:v>13.636363636363635</c:v>
                </c:pt>
                <c:pt idx="4">
                  <c:v>15.682967959527824</c:v>
                </c:pt>
                <c:pt idx="5">
                  <c:v>14.074074074074074</c:v>
                </c:pt>
                <c:pt idx="6">
                  <c:v>14.149139579349903</c:v>
                </c:pt>
                <c:pt idx="7">
                  <c:v>8.6486486486486491</c:v>
                </c:pt>
                <c:pt idx="8">
                  <c:v>10.273972602739725</c:v>
                </c:pt>
                <c:pt idx="9">
                  <c:v>11.099137931034484</c:v>
                </c:pt>
                <c:pt idx="10">
                  <c:v>7.3825503355704702</c:v>
                </c:pt>
              </c:numCache>
            </c:numRef>
          </c:val>
          <c:extLst>
            <c:ext xmlns:c16="http://schemas.microsoft.com/office/drawing/2014/chart" uri="{C3380CC4-5D6E-409C-BE32-E72D297353CC}">
              <c16:uniqueId val="{00000003-055D-47FA-97E7-9F815FB8BFB9}"/>
            </c:ext>
          </c:extLst>
        </c:ser>
        <c:dLbls>
          <c:showLegendKey val="0"/>
          <c:showVal val="0"/>
          <c:showCatName val="0"/>
          <c:showSerName val="0"/>
          <c:showPercent val="0"/>
          <c:showBubbleSize val="0"/>
        </c:dLbls>
        <c:gapWidth val="50"/>
        <c:overlap val="100"/>
        <c:axId val="696564576"/>
        <c:axId val="696563920"/>
      </c:barChart>
      <c:catAx>
        <c:axId val="696564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96563920"/>
        <c:crosses val="autoZero"/>
        <c:auto val="1"/>
        <c:lblAlgn val="ctr"/>
        <c:lblOffset val="100"/>
        <c:noMultiLvlLbl val="0"/>
      </c:catAx>
      <c:valAx>
        <c:axId val="6965639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9656457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confident are you about your future job/career prospects in Cardiff?</a:t>
            </a:r>
          </a:p>
          <a:p>
            <a:pPr>
              <a:defRPr sz="1200" b="1">
                <a:solidFill>
                  <a:sysClr val="windowText" lastClr="000000"/>
                </a:solidFill>
              </a:defRPr>
            </a:pPr>
            <a:r>
              <a:rPr lang="en-GB"/>
              <a:t>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Jobs_Dep!$P$69</c:f>
              <c:strCache>
                <c:ptCount val="1"/>
                <c:pt idx="0">
                  <c:v>Very confident</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Jobs_Dep!$Q$68:$V$68</c:f>
              <c:strCache>
                <c:ptCount val="6"/>
                <c:pt idx="0">
                  <c:v>All Respondents (Base: 1890)</c:v>
                </c:pt>
                <c:pt idx="1">
                  <c:v>Least Deprived (Base: 295)</c:v>
                </c:pt>
                <c:pt idx="2">
                  <c:v>Next Least Deprived (Base: 348)</c:v>
                </c:pt>
                <c:pt idx="3">
                  <c:v>Middle (Base: 236)</c:v>
                </c:pt>
                <c:pt idx="4">
                  <c:v>Next Most Deprived (Base: 271)</c:v>
                </c:pt>
                <c:pt idx="5">
                  <c:v>Most Deprived (Base: 173)</c:v>
                </c:pt>
              </c:strCache>
            </c:strRef>
          </c:cat>
          <c:val>
            <c:numRef>
              <c:f>Jobs_Dep!$Q$69:$V$69</c:f>
              <c:numCache>
                <c:formatCode>0.0</c:formatCode>
                <c:ptCount val="6"/>
                <c:pt idx="0">
                  <c:v>15.555555555555555</c:v>
                </c:pt>
                <c:pt idx="1">
                  <c:v>16.271186440677965</c:v>
                </c:pt>
                <c:pt idx="2">
                  <c:v>18.103448275862068</c:v>
                </c:pt>
                <c:pt idx="3">
                  <c:v>14.40677966101695</c:v>
                </c:pt>
                <c:pt idx="4">
                  <c:v>18.450184501845019</c:v>
                </c:pt>
                <c:pt idx="5">
                  <c:v>12.716763005780345</c:v>
                </c:pt>
              </c:numCache>
            </c:numRef>
          </c:val>
          <c:extLst>
            <c:ext xmlns:c16="http://schemas.microsoft.com/office/drawing/2014/chart" uri="{C3380CC4-5D6E-409C-BE32-E72D297353CC}">
              <c16:uniqueId val="{00000000-113A-4A1A-8ADA-1E028FEA13F0}"/>
            </c:ext>
          </c:extLst>
        </c:ser>
        <c:ser>
          <c:idx val="1"/>
          <c:order val="1"/>
          <c:tx>
            <c:strRef>
              <c:f>Jobs_Dep!$P$70</c:f>
              <c:strCache>
                <c:ptCount val="1"/>
                <c:pt idx="0">
                  <c:v>Somewhat confident</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Jobs_Dep!$Q$68:$V$68</c:f>
              <c:strCache>
                <c:ptCount val="6"/>
                <c:pt idx="0">
                  <c:v>All Respondents (Base: 1890)</c:v>
                </c:pt>
                <c:pt idx="1">
                  <c:v>Least Deprived (Base: 295)</c:v>
                </c:pt>
                <c:pt idx="2">
                  <c:v>Next Least Deprived (Base: 348)</c:v>
                </c:pt>
                <c:pt idx="3">
                  <c:v>Middle (Base: 236)</c:v>
                </c:pt>
                <c:pt idx="4">
                  <c:v>Next Most Deprived (Base: 271)</c:v>
                </c:pt>
                <c:pt idx="5">
                  <c:v>Most Deprived (Base: 173)</c:v>
                </c:pt>
              </c:strCache>
            </c:strRef>
          </c:cat>
          <c:val>
            <c:numRef>
              <c:f>Jobs_Dep!$Q$70:$V$70</c:f>
              <c:numCache>
                <c:formatCode>0.0</c:formatCode>
                <c:ptCount val="6"/>
                <c:pt idx="0">
                  <c:v>44.603174603174608</c:v>
                </c:pt>
                <c:pt idx="1">
                  <c:v>51.186440677966104</c:v>
                </c:pt>
                <c:pt idx="2">
                  <c:v>44.252873563218394</c:v>
                </c:pt>
                <c:pt idx="3">
                  <c:v>43.644067796610173</c:v>
                </c:pt>
                <c:pt idx="4">
                  <c:v>43.542435424354245</c:v>
                </c:pt>
                <c:pt idx="5">
                  <c:v>45.664739884393065</c:v>
                </c:pt>
              </c:numCache>
            </c:numRef>
          </c:val>
          <c:extLst>
            <c:ext xmlns:c16="http://schemas.microsoft.com/office/drawing/2014/chart" uri="{C3380CC4-5D6E-409C-BE32-E72D297353CC}">
              <c16:uniqueId val="{00000001-113A-4A1A-8ADA-1E028FEA13F0}"/>
            </c:ext>
          </c:extLst>
        </c:ser>
        <c:ser>
          <c:idx val="2"/>
          <c:order val="2"/>
          <c:tx>
            <c:strRef>
              <c:f>Jobs_Dep!$P$71</c:f>
              <c:strCache>
                <c:ptCount val="1"/>
                <c:pt idx="0">
                  <c:v>A little unconfident </c:v>
                </c:pt>
              </c:strCache>
            </c:strRef>
          </c:tx>
          <c:spPr>
            <a:solidFill>
              <a:srgbClr val="FFC000"/>
            </a:solidFill>
            <a:ln>
              <a:solidFill>
                <a:schemeClr val="tx1"/>
              </a:solid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2-113A-4A1A-8ADA-1E028FEA13F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Jobs_Dep!$Q$68:$V$68</c:f>
              <c:strCache>
                <c:ptCount val="6"/>
                <c:pt idx="0">
                  <c:v>All Respondents (Base: 1890)</c:v>
                </c:pt>
                <c:pt idx="1">
                  <c:v>Least Deprived (Base: 295)</c:v>
                </c:pt>
                <c:pt idx="2">
                  <c:v>Next Least Deprived (Base: 348)</c:v>
                </c:pt>
                <c:pt idx="3">
                  <c:v>Middle (Base: 236)</c:v>
                </c:pt>
                <c:pt idx="4">
                  <c:v>Next Most Deprived (Base: 271)</c:v>
                </c:pt>
                <c:pt idx="5">
                  <c:v>Most Deprived (Base: 173)</c:v>
                </c:pt>
              </c:strCache>
            </c:strRef>
          </c:cat>
          <c:val>
            <c:numRef>
              <c:f>Jobs_Dep!$Q$71:$V$71</c:f>
              <c:numCache>
                <c:formatCode>0.0</c:formatCode>
                <c:ptCount val="6"/>
                <c:pt idx="0">
                  <c:v>25.767195767195766</c:v>
                </c:pt>
                <c:pt idx="1">
                  <c:v>22.372881355932204</c:v>
                </c:pt>
                <c:pt idx="2">
                  <c:v>23.563218390804597</c:v>
                </c:pt>
                <c:pt idx="3">
                  <c:v>27.966101694915253</c:v>
                </c:pt>
                <c:pt idx="4">
                  <c:v>26.937269372693727</c:v>
                </c:pt>
                <c:pt idx="5">
                  <c:v>20.23121387283237</c:v>
                </c:pt>
              </c:numCache>
            </c:numRef>
          </c:val>
          <c:extLst>
            <c:ext xmlns:c16="http://schemas.microsoft.com/office/drawing/2014/chart" uri="{C3380CC4-5D6E-409C-BE32-E72D297353CC}">
              <c16:uniqueId val="{00000003-113A-4A1A-8ADA-1E028FEA13F0}"/>
            </c:ext>
          </c:extLst>
        </c:ser>
        <c:ser>
          <c:idx val="3"/>
          <c:order val="3"/>
          <c:tx>
            <c:strRef>
              <c:f>Jobs_Dep!$P$72</c:f>
              <c:strCache>
                <c:ptCount val="1"/>
                <c:pt idx="0">
                  <c:v>Very unconfident</c:v>
                </c:pt>
              </c:strCache>
            </c:strRef>
          </c:tx>
          <c:spPr>
            <a:solidFill>
              <a:srgbClr val="FF0000"/>
            </a:solidFill>
            <a:ln>
              <a:solidFill>
                <a:schemeClr val="tx1"/>
              </a:solid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4-113A-4A1A-8ADA-1E028FEA13F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Jobs_Dep!$Q$68:$V$68</c:f>
              <c:strCache>
                <c:ptCount val="6"/>
                <c:pt idx="0">
                  <c:v>All Respondents (Base: 1890)</c:v>
                </c:pt>
                <c:pt idx="1">
                  <c:v>Least Deprived (Base: 295)</c:v>
                </c:pt>
                <c:pt idx="2">
                  <c:v>Next Least Deprived (Base: 348)</c:v>
                </c:pt>
                <c:pt idx="3">
                  <c:v>Middle (Base: 236)</c:v>
                </c:pt>
                <c:pt idx="4">
                  <c:v>Next Most Deprived (Base: 271)</c:v>
                </c:pt>
                <c:pt idx="5">
                  <c:v>Most Deprived (Base: 173)</c:v>
                </c:pt>
              </c:strCache>
            </c:strRef>
          </c:cat>
          <c:val>
            <c:numRef>
              <c:f>Jobs_Dep!$Q$72:$V$72</c:f>
              <c:numCache>
                <c:formatCode>0.0</c:formatCode>
                <c:ptCount val="6"/>
                <c:pt idx="0">
                  <c:v>14.074074074074074</c:v>
                </c:pt>
                <c:pt idx="1">
                  <c:v>10.16949152542373</c:v>
                </c:pt>
                <c:pt idx="2">
                  <c:v>14.080459770114942</c:v>
                </c:pt>
                <c:pt idx="3">
                  <c:v>13.983050847457626</c:v>
                </c:pt>
                <c:pt idx="4">
                  <c:v>11.07011070110701</c:v>
                </c:pt>
                <c:pt idx="5">
                  <c:v>21.387283236994222</c:v>
                </c:pt>
              </c:numCache>
            </c:numRef>
          </c:val>
          <c:extLst>
            <c:ext xmlns:c16="http://schemas.microsoft.com/office/drawing/2014/chart" uri="{C3380CC4-5D6E-409C-BE32-E72D297353CC}">
              <c16:uniqueId val="{00000005-113A-4A1A-8ADA-1E028FEA13F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my personal finance situation has...</a:t>
            </a:r>
          </a:p>
        </c:rich>
      </c:tx>
      <c:overlay val="0"/>
      <c:spPr>
        <a:noFill/>
        <a:ln>
          <a:noFill/>
        </a:ln>
        <a:effectLst/>
      </c:spPr>
    </c:title>
    <c:autoTitleDeleted val="0"/>
    <c:plotArea>
      <c:layout/>
      <c:barChart>
        <c:barDir val="bar"/>
        <c:grouping val="percentStacked"/>
        <c:varyColors val="0"/>
        <c:ser>
          <c:idx val="6"/>
          <c:order val="0"/>
          <c:tx>
            <c:strRef>
              <c:f>'Jobs &amp; The Economy'!$S$39</c:f>
              <c:strCache>
                <c:ptCount val="1"/>
                <c:pt idx="0">
                  <c:v>Improved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Economy'!$T$38:$W$38</c:f>
              <c:strCache>
                <c:ptCount val="4"/>
                <c:pt idx="0">
                  <c:v>2019 (Base: 3350)</c:v>
                </c:pt>
                <c:pt idx="1">
                  <c:v>2020 (Base: 3718)</c:v>
                </c:pt>
                <c:pt idx="2">
                  <c:v>2021 (Base: 2183)</c:v>
                </c:pt>
                <c:pt idx="3">
                  <c:v>2022 (Base: 3176)</c:v>
                </c:pt>
              </c:strCache>
            </c:strRef>
          </c:cat>
          <c:val>
            <c:numRef>
              <c:f>'Jobs &amp; The Economy'!$T$39:$W$39</c:f>
              <c:numCache>
                <c:formatCode>General</c:formatCode>
                <c:ptCount val="4"/>
                <c:pt idx="0">
                  <c:v>16.899999999999999</c:v>
                </c:pt>
                <c:pt idx="1">
                  <c:v>14.4</c:v>
                </c:pt>
                <c:pt idx="2" formatCode="0.0">
                  <c:v>17.086578103527255</c:v>
                </c:pt>
                <c:pt idx="3" formatCode="0.0">
                  <c:v>9.3198992443324933</c:v>
                </c:pt>
              </c:numCache>
            </c:numRef>
          </c:val>
          <c:extLst>
            <c:ext xmlns:c16="http://schemas.microsoft.com/office/drawing/2014/chart" uri="{C3380CC4-5D6E-409C-BE32-E72D297353CC}">
              <c16:uniqueId val="{00000000-AD29-4801-9B8F-1D6CB2F68C4E}"/>
            </c:ext>
          </c:extLst>
        </c:ser>
        <c:ser>
          <c:idx val="5"/>
          <c:order val="1"/>
          <c:tx>
            <c:strRef>
              <c:f>'Jobs &amp; The Economy'!$S$40</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Economy'!$T$38:$W$38</c:f>
              <c:strCache>
                <c:ptCount val="4"/>
                <c:pt idx="0">
                  <c:v>2019 (Base: 3350)</c:v>
                </c:pt>
                <c:pt idx="1">
                  <c:v>2020 (Base: 3718)</c:v>
                </c:pt>
                <c:pt idx="2">
                  <c:v>2021 (Base: 2183)</c:v>
                </c:pt>
                <c:pt idx="3">
                  <c:v>2022 (Base: 3176)</c:v>
                </c:pt>
              </c:strCache>
            </c:strRef>
          </c:cat>
          <c:val>
            <c:numRef>
              <c:f>'Jobs &amp; The Economy'!$T$40:$W$40</c:f>
              <c:numCache>
                <c:formatCode>General</c:formatCode>
                <c:ptCount val="4"/>
                <c:pt idx="0">
                  <c:v>55.1</c:v>
                </c:pt>
                <c:pt idx="1">
                  <c:v>55.3</c:v>
                </c:pt>
                <c:pt idx="2" formatCode="0.0">
                  <c:v>53.458543289051768</c:v>
                </c:pt>
                <c:pt idx="3" formatCode="0.0">
                  <c:v>46.568010075566754</c:v>
                </c:pt>
              </c:numCache>
            </c:numRef>
          </c:val>
          <c:extLst>
            <c:ext xmlns:c16="http://schemas.microsoft.com/office/drawing/2014/chart" uri="{C3380CC4-5D6E-409C-BE32-E72D297353CC}">
              <c16:uniqueId val="{00000001-AD29-4801-9B8F-1D6CB2F68C4E}"/>
            </c:ext>
          </c:extLst>
        </c:ser>
        <c:ser>
          <c:idx val="0"/>
          <c:order val="2"/>
          <c:tx>
            <c:strRef>
              <c:f>'Jobs &amp; The Economy'!$S$41</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&amp; The Economy'!$T$38:$W$38</c:f>
              <c:strCache>
                <c:ptCount val="4"/>
                <c:pt idx="0">
                  <c:v>2019 (Base: 3350)</c:v>
                </c:pt>
                <c:pt idx="1">
                  <c:v>2020 (Base: 3718)</c:v>
                </c:pt>
                <c:pt idx="2">
                  <c:v>2021 (Base: 2183)</c:v>
                </c:pt>
                <c:pt idx="3">
                  <c:v>2022 (Base: 3176)</c:v>
                </c:pt>
              </c:strCache>
            </c:strRef>
          </c:cat>
          <c:val>
            <c:numRef>
              <c:f>'Jobs &amp; The Economy'!$T$41:$W$41</c:f>
              <c:numCache>
                <c:formatCode>General</c:formatCode>
                <c:ptCount val="4"/>
                <c:pt idx="0">
                  <c:v>27.9</c:v>
                </c:pt>
                <c:pt idx="1">
                  <c:v>30.3</c:v>
                </c:pt>
                <c:pt idx="2" formatCode="0.0">
                  <c:v>29.45487860742098</c:v>
                </c:pt>
                <c:pt idx="3" formatCode="0.0">
                  <c:v>44.112090680100756</c:v>
                </c:pt>
              </c:numCache>
            </c:numRef>
          </c:val>
          <c:extLst>
            <c:ext xmlns:c16="http://schemas.microsoft.com/office/drawing/2014/chart" uri="{C3380CC4-5D6E-409C-BE32-E72D297353CC}">
              <c16:uniqueId val="{00000002-AD29-4801-9B8F-1D6CB2F68C4E}"/>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my personal financial situation has:</a:t>
            </a:r>
          </a:p>
        </c:rich>
      </c:tx>
      <c:overlay val="0"/>
      <c:spPr>
        <a:noFill/>
        <a:ln>
          <a:noFill/>
        </a:ln>
        <a:effectLst/>
      </c:spPr>
    </c:title>
    <c:autoTitleDeleted val="0"/>
    <c:plotArea>
      <c:layout/>
      <c:barChart>
        <c:barDir val="bar"/>
        <c:grouping val="percentStacked"/>
        <c:varyColors val="0"/>
        <c:ser>
          <c:idx val="6"/>
          <c:order val="0"/>
          <c:tx>
            <c:strRef>
              <c:f>'Jobs Economy by Demographic'!$X$50</c:f>
              <c:strCache>
                <c:ptCount val="1"/>
                <c:pt idx="0">
                  <c:v>Improved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Demographic'!$Y$49:$AI$49</c:f>
              <c:strCache>
                <c:ptCount val="11"/>
                <c:pt idx="0">
                  <c:v>Identify as disabled (Base: 379)</c:v>
                </c:pt>
                <c:pt idx="1">
                  <c:v>Children in household (Base: 679)</c:v>
                </c:pt>
                <c:pt idx="2">
                  <c:v>Southern Arc (Base: 790)</c:v>
                </c:pt>
                <c:pt idx="3">
                  <c:v>Welsh speaker (Base: 276)</c:v>
                </c:pt>
                <c:pt idx="4">
                  <c:v>55+ (Base: 1356)</c:v>
                </c:pt>
                <c:pt idx="5">
                  <c:v>All respondents (Base: 3176)</c:v>
                </c:pt>
                <c:pt idx="6">
                  <c:v>Female (Base: 1489)</c:v>
                </c:pt>
                <c:pt idx="7">
                  <c:v>LGBTQ+ (Base: 271)</c:v>
                </c:pt>
                <c:pt idx="8">
                  <c:v>Male (Base: 1092)</c:v>
                </c:pt>
                <c:pt idx="9">
                  <c:v>Minority ethnicity (Base: 274)</c:v>
                </c:pt>
                <c:pt idx="10">
                  <c:v>Under 35 (Base: 326)</c:v>
                </c:pt>
              </c:strCache>
            </c:strRef>
          </c:cat>
          <c:val>
            <c:numRef>
              <c:f>'Jobs Economy by Demographic'!$Y$50:$AI$50</c:f>
              <c:numCache>
                <c:formatCode>0.0</c:formatCode>
                <c:ptCount val="11"/>
                <c:pt idx="0">
                  <c:v>6.5963060686015833</c:v>
                </c:pt>
                <c:pt idx="1">
                  <c:v>9.7201767304860098</c:v>
                </c:pt>
                <c:pt idx="2">
                  <c:v>10.379746835443038</c:v>
                </c:pt>
                <c:pt idx="3">
                  <c:v>10.869565217391305</c:v>
                </c:pt>
                <c:pt idx="4">
                  <c:v>5.4572271386430682</c:v>
                </c:pt>
                <c:pt idx="5">
                  <c:v>9.3198992443324933</c:v>
                </c:pt>
                <c:pt idx="6">
                  <c:v>8.6635325721961038</c:v>
                </c:pt>
                <c:pt idx="7">
                  <c:v>13.653136531365314</c:v>
                </c:pt>
                <c:pt idx="8">
                  <c:v>10.256410256410255</c:v>
                </c:pt>
                <c:pt idx="9">
                  <c:v>13.138686131386862</c:v>
                </c:pt>
                <c:pt idx="10">
                  <c:v>21.472392638036812</c:v>
                </c:pt>
              </c:numCache>
            </c:numRef>
          </c:val>
          <c:extLst>
            <c:ext xmlns:c16="http://schemas.microsoft.com/office/drawing/2014/chart" uri="{C3380CC4-5D6E-409C-BE32-E72D297353CC}">
              <c16:uniqueId val="{00000000-6CC7-44E8-BFA6-B1DAF91C4769}"/>
            </c:ext>
          </c:extLst>
        </c:ser>
        <c:ser>
          <c:idx val="5"/>
          <c:order val="1"/>
          <c:tx>
            <c:strRef>
              <c:f>'Jobs Economy by Demographic'!$X$51</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Demographic'!$Y$49:$AI$49</c:f>
              <c:strCache>
                <c:ptCount val="11"/>
                <c:pt idx="0">
                  <c:v>Identify as disabled (Base: 379)</c:v>
                </c:pt>
                <c:pt idx="1">
                  <c:v>Children in household (Base: 679)</c:v>
                </c:pt>
                <c:pt idx="2">
                  <c:v>Southern Arc (Base: 790)</c:v>
                </c:pt>
                <c:pt idx="3">
                  <c:v>Welsh speaker (Base: 276)</c:v>
                </c:pt>
                <c:pt idx="4">
                  <c:v>55+ (Base: 1356)</c:v>
                </c:pt>
                <c:pt idx="5">
                  <c:v>All respondents (Base: 3176)</c:v>
                </c:pt>
                <c:pt idx="6">
                  <c:v>Female (Base: 1489)</c:v>
                </c:pt>
                <c:pt idx="7">
                  <c:v>LGBTQ+ (Base: 271)</c:v>
                </c:pt>
                <c:pt idx="8">
                  <c:v>Male (Base: 1092)</c:v>
                </c:pt>
                <c:pt idx="9">
                  <c:v>Minority ethnicity (Base: 274)</c:v>
                </c:pt>
                <c:pt idx="10">
                  <c:v>Under 35 (Base: 326)</c:v>
                </c:pt>
              </c:strCache>
            </c:strRef>
          </c:cat>
          <c:val>
            <c:numRef>
              <c:f>'Jobs Economy by Demographic'!$Y$51:$AI$51</c:f>
              <c:numCache>
                <c:formatCode>0.0</c:formatCode>
                <c:ptCount val="11"/>
                <c:pt idx="0">
                  <c:v>41.424802110817943</c:v>
                </c:pt>
                <c:pt idx="1">
                  <c:v>43.298969072164951</c:v>
                </c:pt>
                <c:pt idx="2">
                  <c:v>43.924050632911396</c:v>
                </c:pt>
                <c:pt idx="3">
                  <c:v>43.478260869565219</c:v>
                </c:pt>
                <c:pt idx="4">
                  <c:v>49.41002949852507</c:v>
                </c:pt>
                <c:pt idx="5">
                  <c:v>46.568010075566754</c:v>
                </c:pt>
                <c:pt idx="6">
                  <c:v>47.414372061786437</c:v>
                </c:pt>
                <c:pt idx="7">
                  <c:v>43.542435424354245</c:v>
                </c:pt>
                <c:pt idx="8">
                  <c:v>47.527472527472526</c:v>
                </c:pt>
                <c:pt idx="9">
                  <c:v>47.445255474452551</c:v>
                </c:pt>
                <c:pt idx="10">
                  <c:v>47.239263803680984</c:v>
                </c:pt>
              </c:numCache>
            </c:numRef>
          </c:val>
          <c:extLst>
            <c:ext xmlns:c16="http://schemas.microsoft.com/office/drawing/2014/chart" uri="{C3380CC4-5D6E-409C-BE32-E72D297353CC}">
              <c16:uniqueId val="{00000001-6CC7-44E8-BFA6-B1DAF91C4769}"/>
            </c:ext>
          </c:extLst>
        </c:ser>
        <c:ser>
          <c:idx val="0"/>
          <c:order val="2"/>
          <c:tx>
            <c:strRef>
              <c:f>'Jobs Economy by Demographic'!$X$52</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 Economy by Demographic'!$Y$49:$AI$49</c:f>
              <c:strCache>
                <c:ptCount val="11"/>
                <c:pt idx="0">
                  <c:v>Identify as disabled (Base: 379)</c:v>
                </c:pt>
                <c:pt idx="1">
                  <c:v>Children in household (Base: 679)</c:v>
                </c:pt>
                <c:pt idx="2">
                  <c:v>Southern Arc (Base: 790)</c:v>
                </c:pt>
                <c:pt idx="3">
                  <c:v>Welsh speaker (Base: 276)</c:v>
                </c:pt>
                <c:pt idx="4">
                  <c:v>55+ (Base: 1356)</c:v>
                </c:pt>
                <c:pt idx="5">
                  <c:v>All respondents (Base: 3176)</c:v>
                </c:pt>
                <c:pt idx="6">
                  <c:v>Female (Base: 1489)</c:v>
                </c:pt>
                <c:pt idx="7">
                  <c:v>LGBTQ+ (Base: 271)</c:v>
                </c:pt>
                <c:pt idx="8">
                  <c:v>Male (Base: 1092)</c:v>
                </c:pt>
                <c:pt idx="9">
                  <c:v>Minority ethnicity (Base: 274)</c:v>
                </c:pt>
                <c:pt idx="10">
                  <c:v>Under 35 (Base: 326)</c:v>
                </c:pt>
              </c:strCache>
            </c:strRef>
          </c:cat>
          <c:val>
            <c:numRef>
              <c:f>'Jobs Economy by Demographic'!$Y$52:$AI$52</c:f>
              <c:numCache>
                <c:formatCode>0.0</c:formatCode>
                <c:ptCount val="11"/>
                <c:pt idx="0">
                  <c:v>51.978891820580472</c:v>
                </c:pt>
                <c:pt idx="1">
                  <c:v>46.980854197349039</c:v>
                </c:pt>
                <c:pt idx="2">
                  <c:v>45.696202531645568</c:v>
                </c:pt>
                <c:pt idx="3">
                  <c:v>45.652173913043477</c:v>
                </c:pt>
                <c:pt idx="4">
                  <c:v>45.132743362831853</c:v>
                </c:pt>
                <c:pt idx="5">
                  <c:v>44.112090680100756</c:v>
                </c:pt>
                <c:pt idx="6">
                  <c:v>43.922095366017459</c:v>
                </c:pt>
                <c:pt idx="7">
                  <c:v>42.804428044280442</c:v>
                </c:pt>
                <c:pt idx="8">
                  <c:v>42.216117216117219</c:v>
                </c:pt>
                <c:pt idx="9">
                  <c:v>39.416058394160586</c:v>
                </c:pt>
                <c:pt idx="10">
                  <c:v>31.288343558282211</c:v>
                </c:pt>
              </c:numCache>
            </c:numRef>
          </c:val>
          <c:extLst>
            <c:ext xmlns:c16="http://schemas.microsoft.com/office/drawing/2014/chart" uri="{C3380CC4-5D6E-409C-BE32-E72D297353CC}">
              <c16:uniqueId val="{00000002-6CC7-44E8-BFA6-B1DAF91C4769}"/>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woud you say your personal finance situation has?</a:t>
            </a:r>
          </a:p>
          <a:p>
            <a:pPr>
              <a:defRPr sz="1200" b="1">
                <a:solidFill>
                  <a:sysClr val="windowText" lastClr="000000"/>
                </a:solidFill>
              </a:defRPr>
            </a:pPr>
            <a:r>
              <a:rPr lang="en-GB"/>
              <a:t>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6"/>
          <c:order val="0"/>
          <c:tx>
            <c:strRef>
              <c:f>Jobs_Dep!$P$102</c:f>
              <c:strCache>
                <c:ptCount val="1"/>
                <c:pt idx="0">
                  <c:v>Improved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Jobs_Dep!$Q$101:$V$101</c:f>
              <c:strCache>
                <c:ptCount val="6"/>
                <c:pt idx="0">
                  <c:v>All Respondents (Base: 3176)</c:v>
                </c:pt>
                <c:pt idx="1">
                  <c:v>Least Deprived (Base: 609)</c:v>
                </c:pt>
                <c:pt idx="2">
                  <c:v>Next Least Deprived (Base: 593)</c:v>
                </c:pt>
                <c:pt idx="3">
                  <c:v>Middle (Base: 380)</c:v>
                </c:pt>
                <c:pt idx="4">
                  <c:v>Next Most Deprived (Base: 385)</c:v>
                </c:pt>
                <c:pt idx="5">
                  <c:v>Most Deprived (Base: 257)</c:v>
                </c:pt>
              </c:strCache>
            </c:strRef>
          </c:cat>
          <c:val>
            <c:numRef>
              <c:f>Jobs_Dep!$Q$102:$V$102</c:f>
              <c:numCache>
                <c:formatCode>0.0</c:formatCode>
                <c:ptCount val="6"/>
                <c:pt idx="0">
                  <c:v>9.3198992443324933</c:v>
                </c:pt>
                <c:pt idx="1">
                  <c:v>9.0311986863711002</c:v>
                </c:pt>
                <c:pt idx="2">
                  <c:v>8.263069139966273</c:v>
                </c:pt>
                <c:pt idx="3">
                  <c:v>8.9473684210526319</c:v>
                </c:pt>
                <c:pt idx="4">
                  <c:v>14.025974025974024</c:v>
                </c:pt>
                <c:pt idx="5">
                  <c:v>10.505836575875486</c:v>
                </c:pt>
              </c:numCache>
            </c:numRef>
          </c:val>
          <c:extLst>
            <c:ext xmlns:c16="http://schemas.microsoft.com/office/drawing/2014/chart" uri="{C3380CC4-5D6E-409C-BE32-E72D297353CC}">
              <c16:uniqueId val="{00000000-0714-400E-9B75-0694D42915DB}"/>
            </c:ext>
          </c:extLst>
        </c:ser>
        <c:ser>
          <c:idx val="5"/>
          <c:order val="1"/>
          <c:tx>
            <c:strRef>
              <c:f>Jobs_Dep!$P$103</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Jobs_Dep!$Q$101:$V$101</c:f>
              <c:strCache>
                <c:ptCount val="6"/>
                <c:pt idx="0">
                  <c:v>All Respondents (Base: 3176)</c:v>
                </c:pt>
                <c:pt idx="1">
                  <c:v>Least Deprived (Base: 609)</c:v>
                </c:pt>
                <c:pt idx="2">
                  <c:v>Next Least Deprived (Base: 593)</c:v>
                </c:pt>
                <c:pt idx="3">
                  <c:v>Middle (Base: 380)</c:v>
                </c:pt>
                <c:pt idx="4">
                  <c:v>Next Most Deprived (Base: 385)</c:v>
                </c:pt>
                <c:pt idx="5">
                  <c:v>Most Deprived (Base: 257)</c:v>
                </c:pt>
              </c:strCache>
            </c:strRef>
          </c:cat>
          <c:val>
            <c:numRef>
              <c:f>Jobs_Dep!$Q$103:$V$103</c:f>
              <c:numCache>
                <c:formatCode>0.0</c:formatCode>
                <c:ptCount val="6"/>
                <c:pt idx="0">
                  <c:v>46.568010075566754</c:v>
                </c:pt>
                <c:pt idx="1">
                  <c:v>51.231527093596064</c:v>
                </c:pt>
                <c:pt idx="2">
                  <c:v>44.68802698145025</c:v>
                </c:pt>
                <c:pt idx="3">
                  <c:v>46.05263157894737</c:v>
                </c:pt>
                <c:pt idx="4">
                  <c:v>43.896103896103895</c:v>
                </c:pt>
                <c:pt idx="5">
                  <c:v>42.023346303501945</c:v>
                </c:pt>
              </c:numCache>
            </c:numRef>
          </c:val>
          <c:extLst>
            <c:ext xmlns:c16="http://schemas.microsoft.com/office/drawing/2014/chart" uri="{C3380CC4-5D6E-409C-BE32-E72D297353CC}">
              <c16:uniqueId val="{00000001-0714-400E-9B75-0694D42915DB}"/>
            </c:ext>
          </c:extLst>
        </c:ser>
        <c:ser>
          <c:idx val="0"/>
          <c:order val="2"/>
          <c:tx>
            <c:strRef>
              <c:f>Jobs_Dep!$P$104</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Jobs_Dep!$Q$101:$V$101</c:f>
              <c:strCache>
                <c:ptCount val="6"/>
                <c:pt idx="0">
                  <c:v>All Respondents (Base: 3176)</c:v>
                </c:pt>
                <c:pt idx="1">
                  <c:v>Least Deprived (Base: 609)</c:v>
                </c:pt>
                <c:pt idx="2">
                  <c:v>Next Least Deprived (Base: 593)</c:v>
                </c:pt>
                <c:pt idx="3">
                  <c:v>Middle (Base: 380)</c:v>
                </c:pt>
                <c:pt idx="4">
                  <c:v>Next Most Deprived (Base: 385)</c:v>
                </c:pt>
                <c:pt idx="5">
                  <c:v>Most Deprived (Base: 257)</c:v>
                </c:pt>
              </c:strCache>
            </c:strRef>
          </c:cat>
          <c:val>
            <c:numRef>
              <c:f>Jobs_Dep!$Q$104:$V$104</c:f>
              <c:numCache>
                <c:formatCode>0.0</c:formatCode>
                <c:ptCount val="6"/>
                <c:pt idx="0">
                  <c:v>44.112090680100756</c:v>
                </c:pt>
                <c:pt idx="1">
                  <c:v>39.737274220032845</c:v>
                </c:pt>
                <c:pt idx="2">
                  <c:v>47.048903878583474</c:v>
                </c:pt>
                <c:pt idx="3">
                  <c:v>45</c:v>
                </c:pt>
                <c:pt idx="4">
                  <c:v>42.077922077922075</c:v>
                </c:pt>
                <c:pt idx="5">
                  <c:v>47.470817120622563</c:v>
                </c:pt>
              </c:numCache>
            </c:numRef>
          </c:val>
          <c:extLst>
            <c:ext xmlns:c16="http://schemas.microsoft.com/office/drawing/2014/chart" uri="{C3380CC4-5D6E-409C-BE32-E72D297353CC}">
              <c16:uniqueId val="{00000002-0714-400E-9B75-0694D42915DB}"/>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Trends!$C$18</c:f>
              <c:strCache>
                <c:ptCount val="1"/>
                <c:pt idx="0">
                  <c:v>Public Services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Trends!$B$23:$B$27</c:f>
              <c:numCache>
                <c:formatCode>General</c:formatCode>
                <c:ptCount val="5"/>
                <c:pt idx="0">
                  <c:v>2018</c:v>
                </c:pt>
                <c:pt idx="1">
                  <c:v>2019</c:v>
                </c:pt>
                <c:pt idx="2">
                  <c:v>2020</c:v>
                </c:pt>
                <c:pt idx="3">
                  <c:v>2021</c:v>
                </c:pt>
                <c:pt idx="4">
                  <c:v>2022</c:v>
                </c:pt>
              </c:numCache>
            </c:numRef>
          </c:cat>
          <c:val>
            <c:numRef>
              <c:f>Trends!$C$23:$C$27</c:f>
              <c:numCache>
                <c:formatCode>0.0</c:formatCode>
                <c:ptCount val="5"/>
                <c:pt idx="0">
                  <c:v>72</c:v>
                </c:pt>
                <c:pt idx="1">
                  <c:v>64.272313052800854</c:v>
                </c:pt>
                <c:pt idx="2">
                  <c:v>72.7</c:v>
                </c:pt>
                <c:pt idx="3">
                  <c:v>53.940792003075742</c:v>
                </c:pt>
                <c:pt idx="4">
                  <c:v>52.1</c:v>
                </c:pt>
              </c:numCache>
            </c:numRef>
          </c:val>
          <c:smooth val="0"/>
          <c:extLst>
            <c:ext xmlns:c16="http://schemas.microsoft.com/office/drawing/2014/chart" uri="{C3380CC4-5D6E-409C-BE32-E72D297353CC}">
              <c16:uniqueId val="{00000000-4DAF-4DEF-B567-0937F26C49EB}"/>
            </c:ext>
          </c:extLst>
        </c:ser>
        <c:ser>
          <c:idx val="1"/>
          <c:order val="1"/>
          <c:tx>
            <c:strRef>
              <c:f>Trends!$D$18</c:f>
              <c:strCache>
                <c:ptCount val="1"/>
                <c:pt idx="0">
                  <c:v>Council Services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Trends!$B$23:$B$27</c:f>
              <c:numCache>
                <c:formatCode>General</c:formatCode>
                <c:ptCount val="5"/>
                <c:pt idx="0">
                  <c:v>2018</c:v>
                </c:pt>
                <c:pt idx="1">
                  <c:v>2019</c:v>
                </c:pt>
                <c:pt idx="2">
                  <c:v>2020</c:v>
                </c:pt>
                <c:pt idx="3">
                  <c:v>2021</c:v>
                </c:pt>
                <c:pt idx="4">
                  <c:v>2022</c:v>
                </c:pt>
              </c:numCache>
            </c:numRef>
          </c:cat>
          <c:val>
            <c:numRef>
              <c:f>Trends!$D$23:$D$27</c:f>
              <c:numCache>
                <c:formatCode>0.0</c:formatCode>
                <c:ptCount val="5"/>
                <c:pt idx="0">
                  <c:v>63.7</c:v>
                </c:pt>
                <c:pt idx="1">
                  <c:v>56.599674090168392</c:v>
                </c:pt>
                <c:pt idx="2">
                  <c:v>67.400000000000006</c:v>
                </c:pt>
                <c:pt idx="3">
                  <c:v>47.288067496986741</c:v>
                </c:pt>
                <c:pt idx="4">
                  <c:v>47.8</c:v>
                </c:pt>
              </c:numCache>
            </c:numRef>
          </c:val>
          <c:smooth val="0"/>
          <c:extLst>
            <c:ext xmlns:c16="http://schemas.microsoft.com/office/drawing/2014/chart" uri="{C3380CC4-5D6E-409C-BE32-E72D297353CC}">
              <c16:uniqueId val="{00000001-4DAF-4DEF-B567-0937F26C49EB}"/>
            </c:ext>
          </c:extLst>
        </c:ser>
        <c:dLbls>
          <c:showLegendKey val="0"/>
          <c:showVal val="0"/>
          <c:showCatName val="0"/>
          <c:showSerName val="0"/>
          <c:showPercent val="0"/>
          <c:showBubbleSize val="0"/>
        </c:dLbls>
        <c:marker val="1"/>
        <c:smooth val="0"/>
        <c:axId val="588416552"/>
        <c:axId val="588417536"/>
      </c:lineChart>
      <c:catAx>
        <c:axId val="58841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88417536"/>
        <c:crosses val="autoZero"/>
        <c:auto val="1"/>
        <c:lblAlgn val="ctr"/>
        <c:lblOffset val="100"/>
        <c:noMultiLvlLbl val="0"/>
      </c:catAx>
      <c:valAx>
        <c:axId val="588417536"/>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8416552"/>
        <c:crosses val="autoZero"/>
        <c:crossBetween val="between"/>
        <c:majorUnit val="20"/>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would</a:t>
            </a:r>
            <a:r>
              <a:rPr lang="en-GB" baseline="0"/>
              <a:t> you describe your physical health?</a:t>
            </a:r>
            <a:endParaRPr lang="en-GB"/>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'H&amp;WB Trends (2)'!$C$3</c:f>
              <c:strCache>
                <c:ptCount val="1"/>
                <c:pt idx="0">
                  <c:v>Very good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'H&amp;WB Trends (2)'!$B$4:$B$7</c:f>
              <c:strCache>
                <c:ptCount val="4"/>
                <c:pt idx="0">
                  <c:v>2019 (Base: 3213)</c:v>
                </c:pt>
                <c:pt idx="1">
                  <c:v>2020 (Base: 3374)</c:v>
                </c:pt>
                <c:pt idx="2">
                  <c:v>2021 (Base: 2071)</c:v>
                </c:pt>
                <c:pt idx="3">
                  <c:v>2022 (Base: 3215)</c:v>
                </c:pt>
              </c:strCache>
            </c:strRef>
          </c:cat>
          <c:val>
            <c:numRef>
              <c:f>'H&amp;WB Trends (2)'!$C$4:$C$7</c:f>
              <c:numCache>
                <c:formatCode>General</c:formatCode>
                <c:ptCount val="4"/>
                <c:pt idx="0">
                  <c:v>28.9</c:v>
                </c:pt>
                <c:pt idx="1">
                  <c:v>26.5</c:v>
                </c:pt>
                <c:pt idx="2" formatCode="0.0">
                  <c:v>23.370352486721391</c:v>
                </c:pt>
                <c:pt idx="3" formatCode="0.0">
                  <c:v>17.822706065318819</c:v>
                </c:pt>
              </c:numCache>
            </c:numRef>
          </c:val>
          <c:extLst>
            <c:ext xmlns:c16="http://schemas.microsoft.com/office/drawing/2014/chart" uri="{C3380CC4-5D6E-409C-BE32-E72D297353CC}">
              <c16:uniqueId val="{00000000-3220-48FC-B6D1-B0BDD689D220}"/>
            </c:ext>
          </c:extLst>
        </c:ser>
        <c:ser>
          <c:idx val="1"/>
          <c:order val="1"/>
          <c:tx>
            <c:strRef>
              <c:f>'H&amp;WB Trends (2)'!$D$3</c:f>
              <c:strCache>
                <c:ptCount val="1"/>
                <c:pt idx="0">
                  <c:v>Good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'H&amp;WB Trends (2)'!$B$4:$B$7</c:f>
              <c:strCache>
                <c:ptCount val="4"/>
                <c:pt idx="0">
                  <c:v>2019 (Base: 3213)</c:v>
                </c:pt>
                <c:pt idx="1">
                  <c:v>2020 (Base: 3374)</c:v>
                </c:pt>
                <c:pt idx="2">
                  <c:v>2021 (Base: 2071)</c:v>
                </c:pt>
                <c:pt idx="3">
                  <c:v>2022 (Base: 3215)</c:v>
                </c:pt>
              </c:strCache>
            </c:strRef>
          </c:cat>
          <c:val>
            <c:numRef>
              <c:f>'H&amp;WB Trends (2)'!$D$4:$D$7</c:f>
              <c:numCache>
                <c:formatCode>General</c:formatCode>
                <c:ptCount val="4"/>
                <c:pt idx="0" formatCode="0.0">
                  <c:v>51</c:v>
                </c:pt>
                <c:pt idx="1">
                  <c:v>50.6</c:v>
                </c:pt>
                <c:pt idx="2" formatCode="0.0">
                  <c:v>50.313858039594393</c:v>
                </c:pt>
                <c:pt idx="3" formatCode="0.0">
                  <c:v>51.570762052877143</c:v>
                </c:pt>
              </c:numCache>
            </c:numRef>
          </c:val>
          <c:extLst>
            <c:ext xmlns:c16="http://schemas.microsoft.com/office/drawing/2014/chart" uri="{C3380CC4-5D6E-409C-BE32-E72D297353CC}">
              <c16:uniqueId val="{00000001-3220-48FC-B6D1-B0BDD689D220}"/>
            </c:ext>
          </c:extLst>
        </c:ser>
        <c:ser>
          <c:idx val="2"/>
          <c:order val="2"/>
          <c:tx>
            <c:strRef>
              <c:f>'H&amp;WB Trends (2)'!$E$3</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'H&amp;WB Trends (2)'!$B$4:$B$7</c:f>
              <c:strCache>
                <c:ptCount val="4"/>
                <c:pt idx="0">
                  <c:v>2019 (Base: 3213)</c:v>
                </c:pt>
                <c:pt idx="1">
                  <c:v>2020 (Base: 3374)</c:v>
                </c:pt>
                <c:pt idx="2">
                  <c:v>2021 (Base: 2071)</c:v>
                </c:pt>
                <c:pt idx="3">
                  <c:v>2022 (Base: 3215)</c:v>
                </c:pt>
              </c:strCache>
            </c:strRef>
          </c:cat>
          <c:val>
            <c:numRef>
              <c:f>'H&amp;WB Trends (2)'!$E$4:$E$7</c:f>
              <c:numCache>
                <c:formatCode>General</c:formatCode>
                <c:ptCount val="4"/>
                <c:pt idx="0">
                  <c:v>8.9</c:v>
                </c:pt>
                <c:pt idx="1">
                  <c:v>11.7</c:v>
                </c:pt>
                <c:pt idx="2" formatCode="0.0">
                  <c:v>13.471752776436505</c:v>
                </c:pt>
                <c:pt idx="3" formatCode="0.0">
                  <c:v>14.370139968895801</c:v>
                </c:pt>
              </c:numCache>
            </c:numRef>
          </c:val>
          <c:extLst>
            <c:ext xmlns:c16="http://schemas.microsoft.com/office/drawing/2014/chart" uri="{C3380CC4-5D6E-409C-BE32-E72D297353CC}">
              <c16:uniqueId val="{00000002-3220-48FC-B6D1-B0BDD689D220}"/>
            </c:ext>
          </c:extLst>
        </c:ser>
        <c:ser>
          <c:idx val="3"/>
          <c:order val="3"/>
          <c:tx>
            <c:strRef>
              <c:f>'H&amp;WB Trends (2)'!$F$3</c:f>
              <c:strCache>
                <c:ptCount val="1"/>
                <c:pt idx="0">
                  <c:v>Poor</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'H&amp;WB Trends (2)'!$B$4:$B$7</c:f>
              <c:strCache>
                <c:ptCount val="4"/>
                <c:pt idx="0">
                  <c:v>2019 (Base: 3213)</c:v>
                </c:pt>
                <c:pt idx="1">
                  <c:v>2020 (Base: 3374)</c:v>
                </c:pt>
                <c:pt idx="2">
                  <c:v>2021 (Base: 2071)</c:v>
                </c:pt>
                <c:pt idx="3">
                  <c:v>2022 (Base: 3215)</c:v>
                </c:pt>
              </c:strCache>
            </c:strRef>
          </c:cat>
          <c:val>
            <c:numRef>
              <c:f>'H&amp;WB Trends (2)'!$F$4:$F$7</c:f>
              <c:numCache>
                <c:formatCode>General</c:formatCode>
                <c:ptCount val="4"/>
                <c:pt idx="0">
                  <c:v>9.1999999999999993</c:v>
                </c:pt>
                <c:pt idx="1">
                  <c:v>9.6999999999999993</c:v>
                </c:pt>
                <c:pt idx="2" formatCode="0.0">
                  <c:v>10.284886528247224</c:v>
                </c:pt>
                <c:pt idx="3" formatCode="0.0">
                  <c:v>13.748055987558319</c:v>
                </c:pt>
              </c:numCache>
            </c:numRef>
          </c:val>
          <c:extLst>
            <c:ext xmlns:c16="http://schemas.microsoft.com/office/drawing/2014/chart" uri="{C3380CC4-5D6E-409C-BE32-E72D297353CC}">
              <c16:uniqueId val="{00000003-3220-48FC-B6D1-B0BDD689D220}"/>
            </c:ext>
          </c:extLst>
        </c:ser>
        <c:ser>
          <c:idx val="4"/>
          <c:order val="4"/>
          <c:tx>
            <c:strRef>
              <c:f>'H&amp;WB Trends (2)'!$G$3</c:f>
              <c:strCache>
                <c:ptCount val="1"/>
                <c:pt idx="0">
                  <c:v>Very poor</c:v>
                </c:pt>
              </c:strCache>
            </c:strRef>
          </c:tx>
          <c:spPr>
            <a:solidFill>
              <a:srgbClr val="FF0000"/>
            </a:solidFill>
            <a:ln>
              <a:solidFill>
                <a:schemeClr val="tx1"/>
              </a:solidFill>
            </a:ln>
            <a:effectLst/>
          </c:spPr>
          <c:invertIfNegative val="0"/>
          <c:cat>
            <c:strRef>
              <c:f>'H&amp;WB Trends (2)'!$B$4:$B$7</c:f>
              <c:strCache>
                <c:ptCount val="4"/>
                <c:pt idx="0">
                  <c:v>2019 (Base: 3213)</c:v>
                </c:pt>
                <c:pt idx="1">
                  <c:v>2020 (Base: 3374)</c:v>
                </c:pt>
                <c:pt idx="2">
                  <c:v>2021 (Base: 2071)</c:v>
                </c:pt>
                <c:pt idx="3">
                  <c:v>2022 (Base: 3215)</c:v>
                </c:pt>
              </c:strCache>
            </c:strRef>
          </c:cat>
          <c:val>
            <c:numRef>
              <c:f>'H&amp;WB Trends (2)'!$G$4:$G$7</c:f>
              <c:numCache>
                <c:formatCode>General</c:formatCode>
                <c:ptCount val="4"/>
                <c:pt idx="0" formatCode="0.0">
                  <c:v>2</c:v>
                </c:pt>
                <c:pt idx="1">
                  <c:v>1.5</c:v>
                </c:pt>
                <c:pt idx="2" formatCode="0.0">
                  <c:v>2.5591501690004832</c:v>
                </c:pt>
                <c:pt idx="3" formatCode="0.0">
                  <c:v>2.4883359253499222</c:v>
                </c:pt>
              </c:numCache>
            </c:numRef>
          </c:val>
          <c:extLst>
            <c:ext xmlns:c16="http://schemas.microsoft.com/office/drawing/2014/chart" uri="{C3380CC4-5D6E-409C-BE32-E72D297353CC}">
              <c16:uniqueId val="{00000004-3220-48FC-B6D1-B0BDD689D22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a:t>How would you describe your physical health?</a:t>
            </a:r>
          </a:p>
        </c:rich>
      </c:tx>
      <c:overlay val="0"/>
    </c:title>
    <c:autoTitleDeleted val="0"/>
    <c:plotArea>
      <c:layout/>
      <c:barChart>
        <c:barDir val="bar"/>
        <c:grouping val="percentStacked"/>
        <c:varyColors val="0"/>
        <c:ser>
          <c:idx val="1"/>
          <c:order val="0"/>
          <c:tx>
            <c:strRef>
              <c:f>'Health &amp; WB By Demographics'!$X$5</c:f>
              <c:strCache>
                <c:ptCount val="1"/>
                <c:pt idx="0">
                  <c:v>Very good</c:v>
                </c:pt>
              </c:strCache>
            </c:strRef>
          </c:tx>
          <c:spPr>
            <a:solidFill>
              <a:srgbClr val="00B050"/>
            </a:solidFill>
            <a:ln>
              <a:solidFill>
                <a:schemeClr val="tx1"/>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'Health &amp; WB By Demographics'!$Y$4:$AI$4</c:f>
              <c:strCache>
                <c:ptCount val="11"/>
                <c:pt idx="0">
                  <c:v>Identify as disabled (Base: 387)</c:v>
                </c:pt>
                <c:pt idx="1">
                  <c:v>55+ (Base: 1379)</c:v>
                </c:pt>
                <c:pt idx="2">
                  <c:v>Southern Arc (Base: 807)</c:v>
                </c:pt>
                <c:pt idx="3">
                  <c:v>LGBTQ+ (Base: 271)</c:v>
                </c:pt>
                <c:pt idx="4">
                  <c:v>All respondents (Base: 3215)</c:v>
                </c:pt>
                <c:pt idx="5">
                  <c:v>Female (Base: 1516)</c:v>
                </c:pt>
                <c:pt idx="6">
                  <c:v>Male (Base: 1104)</c:v>
                </c:pt>
                <c:pt idx="7">
                  <c:v>Under 35 (Base: 330)</c:v>
                </c:pt>
                <c:pt idx="8">
                  <c:v>Minority ethnicity (Base: 285)</c:v>
                </c:pt>
                <c:pt idx="9">
                  <c:v>Children in household (Base: 693)</c:v>
                </c:pt>
                <c:pt idx="10">
                  <c:v>Welsh speaker (Base: 282)</c:v>
                </c:pt>
              </c:strCache>
            </c:strRef>
          </c:cat>
          <c:val>
            <c:numRef>
              <c:f>'Health &amp; WB By Demographics'!$Y$5:$AI$5</c:f>
              <c:numCache>
                <c:formatCode>0.0</c:formatCode>
                <c:ptCount val="11"/>
                <c:pt idx="0">
                  <c:v>5.4263565891472867</c:v>
                </c:pt>
                <c:pt idx="1">
                  <c:v>16.96881798404641</c:v>
                </c:pt>
                <c:pt idx="2">
                  <c:v>15.737298636926889</c:v>
                </c:pt>
                <c:pt idx="3">
                  <c:v>15.129151291512915</c:v>
                </c:pt>
                <c:pt idx="4">
                  <c:v>17.822706065318819</c:v>
                </c:pt>
                <c:pt idx="5">
                  <c:v>18.007915567282325</c:v>
                </c:pt>
                <c:pt idx="6">
                  <c:v>18.206521739130434</c:v>
                </c:pt>
                <c:pt idx="7">
                  <c:v>19.393939393939394</c:v>
                </c:pt>
                <c:pt idx="8">
                  <c:v>21.754385964912281</c:v>
                </c:pt>
                <c:pt idx="9">
                  <c:v>18.181818181818183</c:v>
                </c:pt>
                <c:pt idx="10">
                  <c:v>22.695035460992909</c:v>
                </c:pt>
              </c:numCache>
            </c:numRef>
          </c:val>
          <c:extLst>
            <c:ext xmlns:c16="http://schemas.microsoft.com/office/drawing/2014/chart" uri="{C3380CC4-5D6E-409C-BE32-E72D297353CC}">
              <c16:uniqueId val="{00000000-09A6-4757-901B-816E0348FD49}"/>
            </c:ext>
          </c:extLst>
        </c:ser>
        <c:ser>
          <c:idx val="0"/>
          <c:order val="1"/>
          <c:tx>
            <c:strRef>
              <c:f>'Health &amp; WB By Demographics'!$X$6</c:f>
              <c:strCache>
                <c:ptCount val="1"/>
                <c:pt idx="0">
                  <c:v>Good</c:v>
                </c:pt>
              </c:strCache>
            </c:strRef>
          </c:tx>
          <c:spPr>
            <a:solidFill>
              <a:srgbClr val="92D050"/>
            </a:solidFill>
            <a:ln>
              <a:solidFill>
                <a:schemeClr val="tx1"/>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'Health &amp; WB By Demographics'!$Y$4:$AI$4</c:f>
              <c:strCache>
                <c:ptCount val="11"/>
                <c:pt idx="0">
                  <c:v>Identify as disabled (Base: 387)</c:v>
                </c:pt>
                <c:pt idx="1">
                  <c:v>55+ (Base: 1379)</c:v>
                </c:pt>
                <c:pt idx="2">
                  <c:v>Southern Arc (Base: 807)</c:v>
                </c:pt>
                <c:pt idx="3">
                  <c:v>LGBTQ+ (Base: 271)</c:v>
                </c:pt>
                <c:pt idx="4">
                  <c:v>All respondents (Base: 3215)</c:v>
                </c:pt>
                <c:pt idx="5">
                  <c:v>Female (Base: 1516)</c:v>
                </c:pt>
                <c:pt idx="6">
                  <c:v>Male (Base: 1104)</c:v>
                </c:pt>
                <c:pt idx="7">
                  <c:v>Under 35 (Base: 330)</c:v>
                </c:pt>
                <c:pt idx="8">
                  <c:v>Minority ethnicity (Base: 285)</c:v>
                </c:pt>
                <c:pt idx="9">
                  <c:v>Children in household (Base: 693)</c:v>
                </c:pt>
                <c:pt idx="10">
                  <c:v>Welsh speaker (Base: 282)</c:v>
                </c:pt>
              </c:strCache>
            </c:strRef>
          </c:cat>
          <c:val>
            <c:numRef>
              <c:f>'Health &amp; WB By Demographics'!$Y$6:$AI$6</c:f>
              <c:numCache>
                <c:formatCode>0.0</c:formatCode>
                <c:ptCount val="11"/>
                <c:pt idx="0">
                  <c:v>21.963824289405682</c:v>
                </c:pt>
                <c:pt idx="1">
                  <c:v>49.093546047860769</c:v>
                </c:pt>
                <c:pt idx="2">
                  <c:v>50.557620817843862</c:v>
                </c:pt>
                <c:pt idx="3">
                  <c:v>51.660516605166052</c:v>
                </c:pt>
                <c:pt idx="4">
                  <c:v>51.570762052877143</c:v>
                </c:pt>
                <c:pt idx="5">
                  <c:v>52.440633245382585</c:v>
                </c:pt>
                <c:pt idx="6">
                  <c:v>52.89855072463768</c:v>
                </c:pt>
                <c:pt idx="7">
                  <c:v>55.454545454545453</c:v>
                </c:pt>
                <c:pt idx="8">
                  <c:v>53.333333333333336</c:v>
                </c:pt>
                <c:pt idx="9">
                  <c:v>57.287157287157285</c:v>
                </c:pt>
                <c:pt idx="10">
                  <c:v>56.38297872340425</c:v>
                </c:pt>
              </c:numCache>
            </c:numRef>
          </c:val>
          <c:extLst>
            <c:ext xmlns:c16="http://schemas.microsoft.com/office/drawing/2014/chart" uri="{C3380CC4-5D6E-409C-BE32-E72D297353CC}">
              <c16:uniqueId val="{00000001-09A6-4757-901B-816E0348FD49}"/>
            </c:ext>
          </c:extLst>
        </c:ser>
        <c:ser>
          <c:idx val="2"/>
          <c:order val="2"/>
          <c:tx>
            <c:strRef>
              <c:f>'Health &amp; WB By Demographics'!$X$7</c:f>
              <c:strCache>
                <c:ptCount val="1"/>
                <c:pt idx="0">
                  <c:v>Neither</c:v>
                </c:pt>
              </c:strCache>
            </c:strRef>
          </c:tx>
          <c:spPr>
            <a:solidFill>
              <a:srgbClr val="FFFFCC"/>
            </a:solidFill>
            <a:ln>
              <a:solidFill>
                <a:schemeClr val="tx1"/>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'Health &amp; WB By Demographics'!$Y$4:$AI$4</c:f>
              <c:strCache>
                <c:ptCount val="11"/>
                <c:pt idx="0">
                  <c:v>Identify as disabled (Base: 387)</c:v>
                </c:pt>
                <c:pt idx="1">
                  <c:v>55+ (Base: 1379)</c:v>
                </c:pt>
                <c:pt idx="2">
                  <c:v>Southern Arc (Base: 807)</c:v>
                </c:pt>
                <c:pt idx="3">
                  <c:v>LGBTQ+ (Base: 271)</c:v>
                </c:pt>
                <c:pt idx="4">
                  <c:v>All respondents (Base: 3215)</c:v>
                </c:pt>
                <c:pt idx="5">
                  <c:v>Female (Base: 1516)</c:v>
                </c:pt>
                <c:pt idx="6">
                  <c:v>Male (Base: 1104)</c:v>
                </c:pt>
                <c:pt idx="7">
                  <c:v>Under 35 (Base: 330)</c:v>
                </c:pt>
                <c:pt idx="8">
                  <c:v>Minority ethnicity (Base: 285)</c:v>
                </c:pt>
                <c:pt idx="9">
                  <c:v>Children in household (Base: 693)</c:v>
                </c:pt>
                <c:pt idx="10">
                  <c:v>Welsh speaker (Base: 282)</c:v>
                </c:pt>
              </c:strCache>
            </c:strRef>
          </c:cat>
          <c:val>
            <c:numRef>
              <c:f>'Health &amp; WB By Demographics'!$Y$7:$AI$7</c:f>
              <c:numCache>
                <c:formatCode>0.0</c:formatCode>
                <c:ptCount val="11"/>
                <c:pt idx="0">
                  <c:v>16.020671834625322</c:v>
                </c:pt>
                <c:pt idx="1">
                  <c:v>16.316171138506164</c:v>
                </c:pt>
                <c:pt idx="2">
                  <c:v>14.250309789343246</c:v>
                </c:pt>
                <c:pt idx="3">
                  <c:v>15.867158671586715</c:v>
                </c:pt>
                <c:pt idx="4">
                  <c:v>14.370139968895801</c:v>
                </c:pt>
                <c:pt idx="5">
                  <c:v>13.192612137203167</c:v>
                </c:pt>
                <c:pt idx="6">
                  <c:v>15.036231884057971</c:v>
                </c:pt>
                <c:pt idx="7">
                  <c:v>11.515151515151516</c:v>
                </c:pt>
                <c:pt idx="8">
                  <c:v>13.684210526315791</c:v>
                </c:pt>
                <c:pt idx="9">
                  <c:v>11.976911976911978</c:v>
                </c:pt>
                <c:pt idx="10">
                  <c:v>11.347517730496454</c:v>
                </c:pt>
              </c:numCache>
            </c:numRef>
          </c:val>
          <c:extLst>
            <c:ext xmlns:c16="http://schemas.microsoft.com/office/drawing/2014/chart" uri="{C3380CC4-5D6E-409C-BE32-E72D297353CC}">
              <c16:uniqueId val="{00000002-09A6-4757-901B-816E0348FD49}"/>
            </c:ext>
          </c:extLst>
        </c:ser>
        <c:ser>
          <c:idx val="3"/>
          <c:order val="3"/>
          <c:tx>
            <c:strRef>
              <c:f>'Health &amp; WB By Demographics'!$X$8</c:f>
              <c:strCache>
                <c:ptCount val="1"/>
                <c:pt idx="0">
                  <c:v>Poor</c:v>
                </c:pt>
              </c:strCache>
            </c:strRef>
          </c:tx>
          <c:spPr>
            <a:solidFill>
              <a:srgbClr val="FFC000"/>
            </a:solidFill>
            <a:ln>
              <a:solidFill>
                <a:schemeClr val="tx1"/>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'Health &amp; WB By Demographics'!$Y$4:$AI$4</c:f>
              <c:strCache>
                <c:ptCount val="11"/>
                <c:pt idx="0">
                  <c:v>Identify as disabled (Base: 387)</c:v>
                </c:pt>
                <c:pt idx="1">
                  <c:v>55+ (Base: 1379)</c:v>
                </c:pt>
                <c:pt idx="2">
                  <c:v>Southern Arc (Base: 807)</c:v>
                </c:pt>
                <c:pt idx="3">
                  <c:v>LGBTQ+ (Base: 271)</c:v>
                </c:pt>
                <c:pt idx="4">
                  <c:v>All respondents (Base: 3215)</c:v>
                </c:pt>
                <c:pt idx="5">
                  <c:v>Female (Base: 1516)</c:v>
                </c:pt>
                <c:pt idx="6">
                  <c:v>Male (Base: 1104)</c:v>
                </c:pt>
                <c:pt idx="7">
                  <c:v>Under 35 (Base: 330)</c:v>
                </c:pt>
                <c:pt idx="8">
                  <c:v>Minority ethnicity (Base: 285)</c:v>
                </c:pt>
                <c:pt idx="9">
                  <c:v>Children in household (Base: 693)</c:v>
                </c:pt>
                <c:pt idx="10">
                  <c:v>Welsh speaker (Base: 282)</c:v>
                </c:pt>
              </c:strCache>
            </c:strRef>
          </c:cat>
          <c:val>
            <c:numRef>
              <c:f>'Health &amp; WB By Demographics'!$Y$8:$AI$8</c:f>
              <c:numCache>
                <c:formatCode>0.0</c:formatCode>
                <c:ptCount val="11"/>
                <c:pt idx="0">
                  <c:v>41.085271317829459</c:v>
                </c:pt>
                <c:pt idx="1">
                  <c:v>14.57577955039884</c:v>
                </c:pt>
                <c:pt idx="2">
                  <c:v>16.356877323420075</c:v>
                </c:pt>
                <c:pt idx="3">
                  <c:v>13.653136531365314</c:v>
                </c:pt>
                <c:pt idx="4">
                  <c:v>13.748055987558319</c:v>
                </c:pt>
                <c:pt idx="5">
                  <c:v>13.720316622691293</c:v>
                </c:pt>
                <c:pt idx="6">
                  <c:v>11.684782608695652</c:v>
                </c:pt>
                <c:pt idx="7">
                  <c:v>11.212121212121213</c:v>
                </c:pt>
                <c:pt idx="8">
                  <c:v>9.1228070175438596</c:v>
                </c:pt>
                <c:pt idx="9">
                  <c:v>11.3997113997114</c:v>
                </c:pt>
                <c:pt idx="10">
                  <c:v>8.5106382978723403</c:v>
                </c:pt>
              </c:numCache>
            </c:numRef>
          </c:val>
          <c:extLst>
            <c:ext xmlns:c16="http://schemas.microsoft.com/office/drawing/2014/chart" uri="{C3380CC4-5D6E-409C-BE32-E72D297353CC}">
              <c16:uniqueId val="{00000003-09A6-4757-901B-816E0348FD49}"/>
            </c:ext>
          </c:extLst>
        </c:ser>
        <c:ser>
          <c:idx val="4"/>
          <c:order val="4"/>
          <c:tx>
            <c:strRef>
              <c:f>'Health &amp; WB By Demographics'!$X$9</c:f>
              <c:strCache>
                <c:ptCount val="1"/>
                <c:pt idx="0">
                  <c:v>Very poor</c:v>
                </c:pt>
              </c:strCache>
            </c:strRef>
          </c:tx>
          <c:spPr>
            <a:solidFill>
              <a:srgbClr val="FF0000"/>
            </a:solidFill>
            <a:ln>
              <a:solidFill>
                <a:schemeClr val="tx1"/>
              </a:solidFill>
            </a:ln>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9A6-4757-901B-816E0348FD49}"/>
                </c:ext>
              </c:extLst>
            </c:dLbl>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'Health &amp; WB By Demographics'!$Y$4:$AI$4</c:f>
              <c:strCache>
                <c:ptCount val="11"/>
                <c:pt idx="0">
                  <c:v>Identify as disabled (Base: 387)</c:v>
                </c:pt>
                <c:pt idx="1">
                  <c:v>55+ (Base: 1379)</c:v>
                </c:pt>
                <c:pt idx="2">
                  <c:v>Southern Arc (Base: 807)</c:v>
                </c:pt>
                <c:pt idx="3">
                  <c:v>LGBTQ+ (Base: 271)</c:v>
                </c:pt>
                <c:pt idx="4">
                  <c:v>All respondents (Base: 3215)</c:v>
                </c:pt>
                <c:pt idx="5">
                  <c:v>Female (Base: 1516)</c:v>
                </c:pt>
                <c:pt idx="6">
                  <c:v>Male (Base: 1104)</c:v>
                </c:pt>
                <c:pt idx="7">
                  <c:v>Under 35 (Base: 330)</c:v>
                </c:pt>
                <c:pt idx="8">
                  <c:v>Minority ethnicity (Base: 285)</c:v>
                </c:pt>
                <c:pt idx="9">
                  <c:v>Children in household (Base: 693)</c:v>
                </c:pt>
                <c:pt idx="10">
                  <c:v>Welsh speaker (Base: 282)</c:v>
                </c:pt>
              </c:strCache>
            </c:strRef>
          </c:cat>
          <c:val>
            <c:numRef>
              <c:f>'Health &amp; WB By Demographics'!$Y$9:$AI$9</c:f>
              <c:numCache>
                <c:formatCode>0.0</c:formatCode>
                <c:ptCount val="11"/>
                <c:pt idx="0">
                  <c:v>15.503875968992247</c:v>
                </c:pt>
                <c:pt idx="1">
                  <c:v>3.0456852791878175</c:v>
                </c:pt>
                <c:pt idx="2">
                  <c:v>3.0978934324659235</c:v>
                </c:pt>
                <c:pt idx="3">
                  <c:v>3.6900369003690034</c:v>
                </c:pt>
                <c:pt idx="4">
                  <c:v>2.4883359253499222</c:v>
                </c:pt>
                <c:pt idx="5">
                  <c:v>2.6385224274406331</c:v>
                </c:pt>
                <c:pt idx="6">
                  <c:v>2.1739130434782608</c:v>
                </c:pt>
                <c:pt idx="7">
                  <c:v>2.4242424242424243</c:v>
                </c:pt>
                <c:pt idx="8">
                  <c:v>2.1052631578947367</c:v>
                </c:pt>
                <c:pt idx="9">
                  <c:v>1.1544011544011543</c:v>
                </c:pt>
                <c:pt idx="10">
                  <c:v>1.0638297872340425</c:v>
                </c:pt>
              </c:numCache>
            </c:numRef>
          </c:val>
          <c:extLst>
            <c:ext xmlns:c16="http://schemas.microsoft.com/office/drawing/2014/chart" uri="{C3380CC4-5D6E-409C-BE32-E72D297353CC}">
              <c16:uniqueId val="{00000004-09A6-4757-901B-816E0348FD49}"/>
            </c:ext>
          </c:extLst>
        </c:ser>
        <c:dLbls>
          <c:showLegendKey val="0"/>
          <c:showVal val="0"/>
          <c:showCatName val="0"/>
          <c:showSerName val="0"/>
          <c:showPercent val="0"/>
          <c:showBubbleSize val="0"/>
        </c:dLbls>
        <c:gapWidth val="50"/>
        <c:overlap val="100"/>
        <c:axId val="117793536"/>
        <c:axId val="117795072"/>
      </c:barChart>
      <c:catAx>
        <c:axId val="117793536"/>
        <c:scaling>
          <c:orientation val="minMax"/>
        </c:scaling>
        <c:delete val="0"/>
        <c:axPos val="l"/>
        <c:numFmt formatCode="General" sourceLinked="0"/>
        <c:majorTickMark val="none"/>
        <c:minorTickMark val="none"/>
        <c:tickLblPos val="nextTo"/>
        <c:txPr>
          <a:bodyPr/>
          <a:lstStyle/>
          <a:p>
            <a:pPr>
              <a:defRPr sz="1200"/>
            </a:pPr>
            <a:endParaRPr lang="en-US"/>
          </a:p>
        </c:txPr>
        <c:crossAx val="117795072"/>
        <c:crosses val="autoZero"/>
        <c:auto val="1"/>
        <c:lblAlgn val="ctr"/>
        <c:lblOffset val="100"/>
        <c:noMultiLvlLbl val="0"/>
      </c:catAx>
      <c:valAx>
        <c:axId val="117795072"/>
        <c:scaling>
          <c:orientation val="minMax"/>
          <c:max val="1"/>
        </c:scaling>
        <c:delete val="0"/>
        <c:axPos val="b"/>
        <c:majorGridlines/>
        <c:numFmt formatCode="0%" sourceLinked="1"/>
        <c:majorTickMark val="none"/>
        <c:minorTickMark val="none"/>
        <c:tickLblPos val="nextTo"/>
        <c:spPr>
          <a:ln w="9525">
            <a:noFill/>
          </a:ln>
        </c:spPr>
        <c:crossAx val="117793536"/>
        <c:crosses val="autoZero"/>
        <c:crossBetween val="between"/>
        <c:majorUnit val="0.2"/>
      </c:valAx>
    </c:plotArea>
    <c:legend>
      <c:legendPos val="b"/>
      <c:overlay val="0"/>
      <c:txPr>
        <a:bodyPr/>
        <a:lstStyle/>
        <a:p>
          <a:pPr>
            <a:defRPr sz="1200"/>
          </a:pPr>
          <a:endParaRPr lang="en-US"/>
        </a:p>
      </c:txPr>
    </c:legend>
    <c:plotVisOnly val="1"/>
    <c:dispBlanksAs val="gap"/>
    <c:showDLblsOverMax val="0"/>
  </c:chart>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would you describe your physical health?</a:t>
            </a:r>
            <a:br>
              <a:rPr lang="en-GB"/>
            </a:br>
            <a:r>
              <a:rPr lang="en-GB"/>
              <a:t>  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 By Deprivation'!$P$5</c:f>
              <c:strCache>
                <c:ptCount val="1"/>
                <c:pt idx="0">
                  <c:v>Very good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Deprivation'!$Q$4:$V$4</c:f>
              <c:strCache>
                <c:ptCount val="6"/>
                <c:pt idx="0">
                  <c:v>All Respondents (Base: 3215)</c:v>
                </c:pt>
                <c:pt idx="1">
                  <c:v>Least Deprived (Base: 615)</c:v>
                </c:pt>
                <c:pt idx="2">
                  <c:v>Next Least Deprived (Base: 598)</c:v>
                </c:pt>
                <c:pt idx="3">
                  <c:v>Middle (Base: 384)</c:v>
                </c:pt>
                <c:pt idx="4">
                  <c:v>Next Most Deprived (Base: 395)</c:v>
                </c:pt>
                <c:pt idx="5">
                  <c:v>Most Deprived (Base: 262)</c:v>
                </c:pt>
              </c:strCache>
            </c:strRef>
          </c:cat>
          <c:val>
            <c:numRef>
              <c:f>'Health &amp; WB By Deprivation'!$Q$5:$V$5</c:f>
              <c:numCache>
                <c:formatCode>0.0</c:formatCode>
                <c:ptCount val="6"/>
                <c:pt idx="0">
                  <c:v>17.822706065318819</c:v>
                </c:pt>
                <c:pt idx="1">
                  <c:v>21.626016260162601</c:v>
                </c:pt>
                <c:pt idx="2">
                  <c:v>18.22742474916388</c:v>
                </c:pt>
                <c:pt idx="3">
                  <c:v>17.447916666666664</c:v>
                </c:pt>
                <c:pt idx="4">
                  <c:v>14.936708860759493</c:v>
                </c:pt>
                <c:pt idx="5">
                  <c:v>11.450381679389313</c:v>
                </c:pt>
              </c:numCache>
            </c:numRef>
          </c:val>
          <c:extLst>
            <c:ext xmlns:c16="http://schemas.microsoft.com/office/drawing/2014/chart" uri="{C3380CC4-5D6E-409C-BE32-E72D297353CC}">
              <c16:uniqueId val="{00000000-65F8-4B6F-B705-5EFAC5E2C146}"/>
            </c:ext>
          </c:extLst>
        </c:ser>
        <c:ser>
          <c:idx val="1"/>
          <c:order val="1"/>
          <c:tx>
            <c:strRef>
              <c:f>'Health &amp; WB By Deprivation'!$P$6</c:f>
              <c:strCache>
                <c:ptCount val="1"/>
                <c:pt idx="0">
                  <c:v>Good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Deprivation'!$Q$4:$V$4</c:f>
              <c:strCache>
                <c:ptCount val="6"/>
                <c:pt idx="0">
                  <c:v>All Respondents (Base: 3215)</c:v>
                </c:pt>
                <c:pt idx="1">
                  <c:v>Least Deprived (Base: 615)</c:v>
                </c:pt>
                <c:pt idx="2">
                  <c:v>Next Least Deprived (Base: 598)</c:v>
                </c:pt>
                <c:pt idx="3">
                  <c:v>Middle (Base: 384)</c:v>
                </c:pt>
                <c:pt idx="4">
                  <c:v>Next Most Deprived (Base: 395)</c:v>
                </c:pt>
                <c:pt idx="5">
                  <c:v>Most Deprived (Base: 262)</c:v>
                </c:pt>
              </c:strCache>
            </c:strRef>
          </c:cat>
          <c:val>
            <c:numRef>
              <c:f>'Health &amp; WB By Deprivation'!$Q$6:$V$6</c:f>
              <c:numCache>
                <c:formatCode>0.0</c:formatCode>
                <c:ptCount val="6"/>
                <c:pt idx="0">
                  <c:v>51.570762052877143</c:v>
                </c:pt>
                <c:pt idx="1">
                  <c:v>53.333333333333336</c:v>
                </c:pt>
                <c:pt idx="2">
                  <c:v>55.852842809364546</c:v>
                </c:pt>
                <c:pt idx="3">
                  <c:v>52.864583333333336</c:v>
                </c:pt>
                <c:pt idx="4">
                  <c:v>46.582278481012658</c:v>
                </c:pt>
                <c:pt idx="5">
                  <c:v>47.709923664122137</c:v>
                </c:pt>
              </c:numCache>
            </c:numRef>
          </c:val>
          <c:extLst>
            <c:ext xmlns:c16="http://schemas.microsoft.com/office/drawing/2014/chart" uri="{C3380CC4-5D6E-409C-BE32-E72D297353CC}">
              <c16:uniqueId val="{00000001-65F8-4B6F-B705-5EFAC5E2C146}"/>
            </c:ext>
          </c:extLst>
        </c:ser>
        <c:ser>
          <c:idx val="2"/>
          <c:order val="2"/>
          <c:tx>
            <c:strRef>
              <c:f>'Health &amp; WB By Deprivation'!$P$7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Deprivation'!$Q$4:$V$4</c:f>
              <c:strCache>
                <c:ptCount val="6"/>
                <c:pt idx="0">
                  <c:v>All Respondents (Base: 3215)</c:v>
                </c:pt>
                <c:pt idx="1">
                  <c:v>Least Deprived (Base: 615)</c:v>
                </c:pt>
                <c:pt idx="2">
                  <c:v>Next Least Deprived (Base: 598)</c:v>
                </c:pt>
                <c:pt idx="3">
                  <c:v>Middle (Base: 384)</c:v>
                </c:pt>
                <c:pt idx="4">
                  <c:v>Next Most Deprived (Base: 395)</c:v>
                </c:pt>
                <c:pt idx="5">
                  <c:v>Most Deprived (Base: 262)</c:v>
                </c:pt>
              </c:strCache>
            </c:strRef>
          </c:cat>
          <c:val>
            <c:numRef>
              <c:f>'Health &amp; WB By Deprivation'!$Q$7:$V$7</c:f>
              <c:numCache>
                <c:formatCode>0.0</c:formatCode>
                <c:ptCount val="6"/>
                <c:pt idx="0">
                  <c:v>14.370139968895801</c:v>
                </c:pt>
                <c:pt idx="1">
                  <c:v>12.682926829268293</c:v>
                </c:pt>
                <c:pt idx="2">
                  <c:v>13.879598662207357</c:v>
                </c:pt>
                <c:pt idx="3">
                  <c:v>14.583333333333334</c:v>
                </c:pt>
                <c:pt idx="4">
                  <c:v>17.721518987341771</c:v>
                </c:pt>
                <c:pt idx="5">
                  <c:v>12.977099236641221</c:v>
                </c:pt>
              </c:numCache>
            </c:numRef>
          </c:val>
          <c:extLst>
            <c:ext xmlns:c16="http://schemas.microsoft.com/office/drawing/2014/chart" uri="{C3380CC4-5D6E-409C-BE32-E72D297353CC}">
              <c16:uniqueId val="{00000002-65F8-4B6F-B705-5EFAC5E2C146}"/>
            </c:ext>
          </c:extLst>
        </c:ser>
        <c:ser>
          <c:idx val="3"/>
          <c:order val="3"/>
          <c:tx>
            <c:strRef>
              <c:f>'Health &amp; WB By Deprivation'!$P$8</c:f>
              <c:strCache>
                <c:ptCount val="1"/>
                <c:pt idx="0">
                  <c:v>Poor</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Deprivation'!$Q$4:$V$4</c:f>
              <c:strCache>
                <c:ptCount val="6"/>
                <c:pt idx="0">
                  <c:v>All Respondents (Base: 3215)</c:v>
                </c:pt>
                <c:pt idx="1">
                  <c:v>Least Deprived (Base: 615)</c:v>
                </c:pt>
                <c:pt idx="2">
                  <c:v>Next Least Deprived (Base: 598)</c:v>
                </c:pt>
                <c:pt idx="3">
                  <c:v>Middle (Base: 384)</c:v>
                </c:pt>
                <c:pt idx="4">
                  <c:v>Next Most Deprived (Base: 395)</c:v>
                </c:pt>
                <c:pt idx="5">
                  <c:v>Most Deprived (Base: 262)</c:v>
                </c:pt>
              </c:strCache>
            </c:strRef>
          </c:cat>
          <c:val>
            <c:numRef>
              <c:f>'Health &amp; WB By Deprivation'!$Q$8:$V$8</c:f>
              <c:numCache>
                <c:formatCode>0.0</c:formatCode>
                <c:ptCount val="6"/>
                <c:pt idx="0">
                  <c:v>13.748055987558319</c:v>
                </c:pt>
                <c:pt idx="1">
                  <c:v>10.569105691056912</c:v>
                </c:pt>
                <c:pt idx="2">
                  <c:v>10.200668896321071</c:v>
                </c:pt>
                <c:pt idx="3">
                  <c:v>13.541666666666666</c:v>
                </c:pt>
                <c:pt idx="4">
                  <c:v>16.708860759493671</c:v>
                </c:pt>
                <c:pt idx="5">
                  <c:v>22.137404580152673</c:v>
                </c:pt>
              </c:numCache>
            </c:numRef>
          </c:val>
          <c:extLst>
            <c:ext xmlns:c16="http://schemas.microsoft.com/office/drawing/2014/chart" uri="{C3380CC4-5D6E-409C-BE32-E72D297353CC}">
              <c16:uniqueId val="{00000003-65F8-4B6F-B705-5EFAC5E2C146}"/>
            </c:ext>
          </c:extLst>
        </c:ser>
        <c:ser>
          <c:idx val="4"/>
          <c:order val="4"/>
          <c:tx>
            <c:strRef>
              <c:f>'Health &amp; WB By Deprivation'!$P$9</c:f>
              <c:strCache>
                <c:ptCount val="1"/>
                <c:pt idx="0">
                  <c:v>Very poor</c:v>
                </c:pt>
              </c:strCache>
            </c:strRef>
          </c:tx>
          <c:spPr>
            <a:solidFill>
              <a:srgbClr val="FF000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65F8-4B6F-B705-5EFAC5E2C146}"/>
                </c:ext>
              </c:extLst>
            </c:dLbl>
            <c:dLbl>
              <c:idx val="1"/>
              <c:delete val="1"/>
              <c:extLst>
                <c:ext xmlns:c15="http://schemas.microsoft.com/office/drawing/2012/chart" uri="{CE6537A1-D6FC-4f65-9D91-7224C49458BB}"/>
                <c:ext xmlns:c16="http://schemas.microsoft.com/office/drawing/2014/chart" uri="{C3380CC4-5D6E-409C-BE32-E72D297353CC}">
                  <c16:uniqueId val="{00000005-65F8-4B6F-B705-5EFAC5E2C146}"/>
                </c:ext>
              </c:extLst>
            </c:dLbl>
            <c:dLbl>
              <c:idx val="2"/>
              <c:delete val="1"/>
              <c:extLst>
                <c:ext xmlns:c15="http://schemas.microsoft.com/office/drawing/2012/chart" uri="{CE6537A1-D6FC-4f65-9D91-7224C49458BB}"/>
                <c:ext xmlns:c16="http://schemas.microsoft.com/office/drawing/2014/chart" uri="{C3380CC4-5D6E-409C-BE32-E72D297353CC}">
                  <c16:uniqueId val="{00000006-65F8-4B6F-B705-5EFAC5E2C146}"/>
                </c:ext>
              </c:extLst>
            </c:dLbl>
            <c:dLbl>
              <c:idx val="3"/>
              <c:delete val="1"/>
              <c:extLst>
                <c:ext xmlns:c15="http://schemas.microsoft.com/office/drawing/2012/chart" uri="{CE6537A1-D6FC-4f65-9D91-7224C49458BB}"/>
                <c:ext xmlns:c16="http://schemas.microsoft.com/office/drawing/2014/chart" uri="{C3380CC4-5D6E-409C-BE32-E72D297353CC}">
                  <c16:uniqueId val="{00000007-65F8-4B6F-B705-5EFAC5E2C146}"/>
                </c:ext>
              </c:extLst>
            </c:dLbl>
            <c:dLbl>
              <c:idx val="4"/>
              <c:delete val="1"/>
              <c:extLst>
                <c:ext xmlns:c15="http://schemas.microsoft.com/office/drawing/2012/chart" uri="{CE6537A1-D6FC-4f65-9D91-7224C49458BB}"/>
                <c:ext xmlns:c16="http://schemas.microsoft.com/office/drawing/2014/chart" uri="{C3380CC4-5D6E-409C-BE32-E72D297353CC}">
                  <c16:uniqueId val="{00000008-65F8-4B6F-B705-5EFAC5E2C14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Deprivation'!$Q$4:$V$4</c:f>
              <c:strCache>
                <c:ptCount val="6"/>
                <c:pt idx="0">
                  <c:v>All Respondents (Base: 3215)</c:v>
                </c:pt>
                <c:pt idx="1">
                  <c:v>Least Deprived (Base: 615)</c:v>
                </c:pt>
                <c:pt idx="2">
                  <c:v>Next Least Deprived (Base: 598)</c:v>
                </c:pt>
                <c:pt idx="3">
                  <c:v>Middle (Base: 384)</c:v>
                </c:pt>
                <c:pt idx="4">
                  <c:v>Next Most Deprived (Base: 395)</c:v>
                </c:pt>
                <c:pt idx="5">
                  <c:v>Most Deprived (Base: 262)</c:v>
                </c:pt>
              </c:strCache>
            </c:strRef>
          </c:cat>
          <c:val>
            <c:numRef>
              <c:f>'Health &amp; WB By Deprivation'!$Q$9:$V$9</c:f>
              <c:numCache>
                <c:formatCode>0.0</c:formatCode>
                <c:ptCount val="6"/>
                <c:pt idx="0">
                  <c:v>2.4883359253499222</c:v>
                </c:pt>
                <c:pt idx="1">
                  <c:v>1.788617886178862</c:v>
                </c:pt>
                <c:pt idx="2">
                  <c:v>1.8394648829431439</c:v>
                </c:pt>
                <c:pt idx="3">
                  <c:v>1.5625</c:v>
                </c:pt>
                <c:pt idx="4">
                  <c:v>4.0506329113924053</c:v>
                </c:pt>
                <c:pt idx="5">
                  <c:v>5.7251908396946565</c:v>
                </c:pt>
              </c:numCache>
            </c:numRef>
          </c:val>
          <c:extLst>
            <c:ext xmlns:c16="http://schemas.microsoft.com/office/drawing/2014/chart" uri="{C3380CC4-5D6E-409C-BE32-E72D297353CC}">
              <c16:uniqueId val="{00000009-65F8-4B6F-B705-5EFAC5E2C14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would you describe your mental health?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'H&amp;WB Trends (2)'!$C$10</c:f>
              <c:strCache>
                <c:ptCount val="1"/>
                <c:pt idx="0">
                  <c:v>Very good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'H&amp;WB Trends (2)'!$B$11:$B$14</c:f>
              <c:strCache>
                <c:ptCount val="4"/>
                <c:pt idx="0">
                  <c:v>2019 (Base: 3181)</c:v>
                </c:pt>
                <c:pt idx="1">
                  <c:v>2020 (Base: 3345)</c:v>
                </c:pt>
                <c:pt idx="2">
                  <c:v>2021 (Base: 2052)</c:v>
                </c:pt>
                <c:pt idx="3">
                  <c:v>2022 (Base: 3127)</c:v>
                </c:pt>
              </c:strCache>
            </c:strRef>
          </c:cat>
          <c:val>
            <c:numRef>
              <c:f>'H&amp;WB Trends (2)'!$C$11:$C$14</c:f>
              <c:numCache>
                <c:formatCode>General</c:formatCode>
                <c:ptCount val="4"/>
                <c:pt idx="0">
                  <c:v>31.9</c:v>
                </c:pt>
                <c:pt idx="1">
                  <c:v>23.9</c:v>
                </c:pt>
                <c:pt idx="2" formatCode="0.0">
                  <c:v>26.218323586744642</c:v>
                </c:pt>
                <c:pt idx="3" formatCode="0.0">
                  <c:v>19.251678925487688</c:v>
                </c:pt>
              </c:numCache>
            </c:numRef>
          </c:val>
          <c:extLst>
            <c:ext xmlns:c16="http://schemas.microsoft.com/office/drawing/2014/chart" uri="{C3380CC4-5D6E-409C-BE32-E72D297353CC}">
              <c16:uniqueId val="{00000000-C430-49AC-A587-C52CB8740B9C}"/>
            </c:ext>
          </c:extLst>
        </c:ser>
        <c:ser>
          <c:idx val="1"/>
          <c:order val="1"/>
          <c:tx>
            <c:strRef>
              <c:f>'H&amp;WB Trends (2)'!$D$10</c:f>
              <c:strCache>
                <c:ptCount val="1"/>
                <c:pt idx="0">
                  <c:v>Good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'H&amp;WB Trends (2)'!$B$11:$B$14</c:f>
              <c:strCache>
                <c:ptCount val="4"/>
                <c:pt idx="0">
                  <c:v>2019 (Base: 3181)</c:v>
                </c:pt>
                <c:pt idx="1">
                  <c:v>2020 (Base: 3345)</c:v>
                </c:pt>
                <c:pt idx="2">
                  <c:v>2021 (Base: 2052)</c:v>
                </c:pt>
                <c:pt idx="3">
                  <c:v>2022 (Base: 3127)</c:v>
                </c:pt>
              </c:strCache>
            </c:strRef>
          </c:cat>
          <c:val>
            <c:numRef>
              <c:f>'H&amp;WB Trends (2)'!$D$11:$D$14</c:f>
              <c:numCache>
                <c:formatCode>General</c:formatCode>
                <c:ptCount val="4"/>
                <c:pt idx="0">
                  <c:v>44.6</c:v>
                </c:pt>
                <c:pt idx="1">
                  <c:v>45.6</c:v>
                </c:pt>
                <c:pt idx="2" formatCode="0.0">
                  <c:v>44.054580896686154</c:v>
                </c:pt>
                <c:pt idx="3" formatCode="0.0">
                  <c:v>45.794691397505602</c:v>
                </c:pt>
              </c:numCache>
            </c:numRef>
          </c:val>
          <c:extLst>
            <c:ext xmlns:c16="http://schemas.microsoft.com/office/drawing/2014/chart" uri="{C3380CC4-5D6E-409C-BE32-E72D297353CC}">
              <c16:uniqueId val="{00000001-C430-49AC-A587-C52CB8740B9C}"/>
            </c:ext>
          </c:extLst>
        </c:ser>
        <c:ser>
          <c:idx val="2"/>
          <c:order val="2"/>
          <c:tx>
            <c:strRef>
              <c:f>'H&amp;WB Trends (2)'!$E$10</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'H&amp;WB Trends (2)'!$B$11:$B$14</c:f>
              <c:strCache>
                <c:ptCount val="4"/>
                <c:pt idx="0">
                  <c:v>2019 (Base: 3181)</c:v>
                </c:pt>
                <c:pt idx="1">
                  <c:v>2020 (Base: 3345)</c:v>
                </c:pt>
                <c:pt idx="2">
                  <c:v>2021 (Base: 2052)</c:v>
                </c:pt>
                <c:pt idx="3">
                  <c:v>2022 (Base: 3127)</c:v>
                </c:pt>
              </c:strCache>
            </c:strRef>
          </c:cat>
          <c:val>
            <c:numRef>
              <c:f>'H&amp;WB Trends (2)'!$E$11:$E$14</c:f>
              <c:numCache>
                <c:formatCode>General</c:formatCode>
                <c:ptCount val="4"/>
                <c:pt idx="0">
                  <c:v>11.5</c:v>
                </c:pt>
                <c:pt idx="1">
                  <c:v>16.2</c:v>
                </c:pt>
                <c:pt idx="2" formatCode="0.0">
                  <c:v>15.74074074074074</c:v>
                </c:pt>
                <c:pt idx="3" formatCode="0.0">
                  <c:v>17.364886472657499</c:v>
                </c:pt>
              </c:numCache>
            </c:numRef>
          </c:val>
          <c:extLst>
            <c:ext xmlns:c16="http://schemas.microsoft.com/office/drawing/2014/chart" uri="{C3380CC4-5D6E-409C-BE32-E72D297353CC}">
              <c16:uniqueId val="{00000002-C430-49AC-A587-C52CB8740B9C}"/>
            </c:ext>
          </c:extLst>
        </c:ser>
        <c:ser>
          <c:idx val="3"/>
          <c:order val="3"/>
          <c:tx>
            <c:strRef>
              <c:f>'H&amp;WB Trends (2)'!$F$10</c:f>
              <c:strCache>
                <c:ptCount val="1"/>
                <c:pt idx="0">
                  <c:v>Poor</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'H&amp;WB Trends (2)'!$B$11:$B$14</c:f>
              <c:strCache>
                <c:ptCount val="4"/>
                <c:pt idx="0">
                  <c:v>2019 (Base: 3181)</c:v>
                </c:pt>
                <c:pt idx="1">
                  <c:v>2020 (Base: 3345)</c:v>
                </c:pt>
                <c:pt idx="2">
                  <c:v>2021 (Base: 2052)</c:v>
                </c:pt>
                <c:pt idx="3">
                  <c:v>2022 (Base: 3127)</c:v>
                </c:pt>
              </c:strCache>
            </c:strRef>
          </c:cat>
          <c:val>
            <c:numRef>
              <c:f>'H&amp;WB Trends (2)'!$F$11:$F$14</c:f>
              <c:numCache>
                <c:formatCode>General</c:formatCode>
                <c:ptCount val="4"/>
                <c:pt idx="0">
                  <c:v>9.1</c:v>
                </c:pt>
                <c:pt idx="1">
                  <c:v>11.7</c:v>
                </c:pt>
                <c:pt idx="2" formatCode="0.0">
                  <c:v>10.964912280701753</c:v>
                </c:pt>
                <c:pt idx="3" formatCode="0.0">
                  <c:v>14.678605692356891</c:v>
                </c:pt>
              </c:numCache>
            </c:numRef>
          </c:val>
          <c:extLst>
            <c:ext xmlns:c16="http://schemas.microsoft.com/office/drawing/2014/chart" uri="{C3380CC4-5D6E-409C-BE32-E72D297353CC}">
              <c16:uniqueId val="{00000003-C430-49AC-A587-C52CB8740B9C}"/>
            </c:ext>
          </c:extLst>
        </c:ser>
        <c:ser>
          <c:idx val="4"/>
          <c:order val="4"/>
          <c:tx>
            <c:strRef>
              <c:f>'H&amp;WB Trends (2)'!$G$10</c:f>
              <c:strCache>
                <c:ptCount val="1"/>
                <c:pt idx="0">
                  <c:v>Very poor</c:v>
                </c:pt>
              </c:strCache>
            </c:strRef>
          </c:tx>
          <c:spPr>
            <a:solidFill>
              <a:srgbClr val="FF0000"/>
            </a:solidFill>
            <a:ln>
              <a:solidFill>
                <a:schemeClr val="tx1"/>
              </a:solidFill>
            </a:ln>
            <a:effectLst/>
          </c:spPr>
          <c:invertIfNegative val="0"/>
          <c:cat>
            <c:strRef>
              <c:f>'H&amp;WB Trends (2)'!$B$11:$B$14</c:f>
              <c:strCache>
                <c:ptCount val="4"/>
                <c:pt idx="0">
                  <c:v>2019 (Base: 3181)</c:v>
                </c:pt>
                <c:pt idx="1">
                  <c:v>2020 (Base: 3345)</c:v>
                </c:pt>
                <c:pt idx="2">
                  <c:v>2021 (Base: 2052)</c:v>
                </c:pt>
                <c:pt idx="3">
                  <c:v>2022 (Base: 3127)</c:v>
                </c:pt>
              </c:strCache>
            </c:strRef>
          </c:cat>
          <c:val>
            <c:numRef>
              <c:f>'H&amp;WB Trends (2)'!$G$11:$G$14</c:f>
              <c:numCache>
                <c:formatCode>General</c:formatCode>
                <c:ptCount val="4"/>
                <c:pt idx="0">
                  <c:v>2.9</c:v>
                </c:pt>
                <c:pt idx="1">
                  <c:v>2.6</c:v>
                </c:pt>
                <c:pt idx="2" formatCode="0.0">
                  <c:v>3.0214424951267054</c:v>
                </c:pt>
                <c:pt idx="3" formatCode="0.0">
                  <c:v>2.9101375119923252</c:v>
                </c:pt>
              </c:numCache>
            </c:numRef>
          </c:val>
          <c:extLst>
            <c:ext xmlns:c16="http://schemas.microsoft.com/office/drawing/2014/chart" uri="{C3380CC4-5D6E-409C-BE32-E72D297353CC}">
              <c16:uniqueId val="{00000004-C430-49AC-A587-C52CB8740B9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would you describe your mental health?</a:t>
            </a:r>
          </a:p>
        </c:rich>
      </c:tx>
      <c:overlay val="0"/>
      <c:spPr>
        <a:noFill/>
        <a:ln>
          <a:noFill/>
        </a:ln>
        <a:effectLst/>
      </c:spPr>
    </c:title>
    <c:autoTitleDeleted val="0"/>
    <c:plotArea>
      <c:layout/>
      <c:barChart>
        <c:barDir val="bar"/>
        <c:grouping val="percentStacked"/>
        <c:varyColors val="0"/>
        <c:ser>
          <c:idx val="0"/>
          <c:order val="0"/>
          <c:tx>
            <c:strRef>
              <c:f>'Health &amp; WB By Demographics'!$X$20</c:f>
              <c:strCache>
                <c:ptCount val="1"/>
                <c:pt idx="0">
                  <c:v>Very good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Demographics'!$Y$19:$AI$19</c:f>
              <c:strCache>
                <c:ptCount val="11"/>
                <c:pt idx="0">
                  <c:v>Identify as disabled (Base: 378)</c:v>
                </c:pt>
                <c:pt idx="1">
                  <c:v>Under 35 (Base: 330)</c:v>
                </c:pt>
                <c:pt idx="2">
                  <c:v>LGBTQ+ (Base: 269)</c:v>
                </c:pt>
                <c:pt idx="3">
                  <c:v>Southern Arc (Base: 795)</c:v>
                </c:pt>
                <c:pt idx="4">
                  <c:v>Children in household (Base: 682)</c:v>
                </c:pt>
                <c:pt idx="5">
                  <c:v>Female (Base: 1479)</c:v>
                </c:pt>
                <c:pt idx="6">
                  <c:v>All respondents (Base: 3127)</c:v>
                </c:pt>
                <c:pt idx="7">
                  <c:v>Minority ethnicity (Base: 277)</c:v>
                </c:pt>
                <c:pt idx="8">
                  <c:v>Male (Base: 1071)</c:v>
                </c:pt>
                <c:pt idx="9">
                  <c:v>Welsh speaker (Base: 274)</c:v>
                </c:pt>
                <c:pt idx="10">
                  <c:v>55+ (Base: 1319)</c:v>
                </c:pt>
              </c:strCache>
            </c:strRef>
          </c:cat>
          <c:val>
            <c:numRef>
              <c:f>'Health &amp; WB By Demographics'!$Y$20:$AI$20</c:f>
              <c:numCache>
                <c:formatCode>0.0</c:formatCode>
                <c:ptCount val="11"/>
                <c:pt idx="0">
                  <c:v>12.433862433862434</c:v>
                </c:pt>
                <c:pt idx="1">
                  <c:v>11.212121212121213</c:v>
                </c:pt>
                <c:pt idx="2">
                  <c:v>12.639405204460965</c:v>
                </c:pt>
                <c:pt idx="3">
                  <c:v>15.220125786163521</c:v>
                </c:pt>
                <c:pt idx="4">
                  <c:v>13.929618768328444</c:v>
                </c:pt>
                <c:pt idx="5">
                  <c:v>16.632860040567952</c:v>
                </c:pt>
                <c:pt idx="6">
                  <c:v>19.251678925487688</c:v>
                </c:pt>
                <c:pt idx="7">
                  <c:v>18.411552346570399</c:v>
                </c:pt>
                <c:pt idx="8">
                  <c:v>25.676937441643322</c:v>
                </c:pt>
                <c:pt idx="9">
                  <c:v>21.897810218978105</c:v>
                </c:pt>
                <c:pt idx="10">
                  <c:v>26.383623957543595</c:v>
                </c:pt>
              </c:numCache>
            </c:numRef>
          </c:val>
          <c:extLst>
            <c:ext xmlns:c16="http://schemas.microsoft.com/office/drawing/2014/chart" uri="{C3380CC4-5D6E-409C-BE32-E72D297353CC}">
              <c16:uniqueId val="{00000005-D8A1-4015-BFEB-50322119F293}"/>
            </c:ext>
          </c:extLst>
        </c:ser>
        <c:ser>
          <c:idx val="1"/>
          <c:order val="1"/>
          <c:tx>
            <c:strRef>
              <c:f>'Health &amp; WB By Demographics'!$X$21</c:f>
              <c:strCache>
                <c:ptCount val="1"/>
                <c:pt idx="0">
                  <c:v>Good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Demographics'!$Y$19:$AI$19</c:f>
              <c:strCache>
                <c:ptCount val="11"/>
                <c:pt idx="0">
                  <c:v>Identify as disabled (Base: 378)</c:v>
                </c:pt>
                <c:pt idx="1">
                  <c:v>Under 35 (Base: 330)</c:v>
                </c:pt>
                <c:pt idx="2">
                  <c:v>LGBTQ+ (Base: 269)</c:v>
                </c:pt>
                <c:pt idx="3">
                  <c:v>Southern Arc (Base: 795)</c:v>
                </c:pt>
                <c:pt idx="4">
                  <c:v>Children in household (Base: 682)</c:v>
                </c:pt>
                <c:pt idx="5">
                  <c:v>Female (Base: 1479)</c:v>
                </c:pt>
                <c:pt idx="6">
                  <c:v>All respondents (Base: 3127)</c:v>
                </c:pt>
                <c:pt idx="7">
                  <c:v>Minority ethnicity (Base: 277)</c:v>
                </c:pt>
                <c:pt idx="8">
                  <c:v>Male (Base: 1071)</c:v>
                </c:pt>
                <c:pt idx="9">
                  <c:v>Welsh speaker (Base: 274)</c:v>
                </c:pt>
                <c:pt idx="10">
                  <c:v>55+ (Base: 1319)</c:v>
                </c:pt>
              </c:strCache>
            </c:strRef>
          </c:cat>
          <c:val>
            <c:numRef>
              <c:f>'Health &amp; WB By Demographics'!$Y$21:$AI$21</c:f>
              <c:numCache>
                <c:formatCode>0.0</c:formatCode>
                <c:ptCount val="11"/>
                <c:pt idx="0">
                  <c:v>31.216931216931215</c:v>
                </c:pt>
                <c:pt idx="1">
                  <c:v>41.818181818181813</c:v>
                </c:pt>
                <c:pt idx="2">
                  <c:v>40.520446096654275</c:v>
                </c:pt>
                <c:pt idx="3">
                  <c:v>44.779874213836479</c:v>
                </c:pt>
                <c:pt idx="4">
                  <c:v>50.439882697947212</c:v>
                </c:pt>
                <c:pt idx="5">
                  <c:v>48.005409060175793</c:v>
                </c:pt>
                <c:pt idx="6">
                  <c:v>45.794691397505602</c:v>
                </c:pt>
                <c:pt idx="7">
                  <c:v>49.819494584837543</c:v>
                </c:pt>
                <c:pt idx="8">
                  <c:v>43.884220354808591</c:v>
                </c:pt>
                <c:pt idx="9">
                  <c:v>47.810218978102192</c:v>
                </c:pt>
                <c:pt idx="10">
                  <c:v>44.95830174374526</c:v>
                </c:pt>
              </c:numCache>
            </c:numRef>
          </c:val>
          <c:extLst>
            <c:ext xmlns:c16="http://schemas.microsoft.com/office/drawing/2014/chart" uri="{C3380CC4-5D6E-409C-BE32-E72D297353CC}">
              <c16:uniqueId val="{0000000A-D8A1-4015-BFEB-50322119F293}"/>
            </c:ext>
          </c:extLst>
        </c:ser>
        <c:ser>
          <c:idx val="2"/>
          <c:order val="2"/>
          <c:tx>
            <c:strRef>
              <c:f>'Health &amp; WB By Demographics'!$X$22</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Demographics'!$Y$19:$AI$19</c:f>
              <c:strCache>
                <c:ptCount val="11"/>
                <c:pt idx="0">
                  <c:v>Identify as disabled (Base: 378)</c:v>
                </c:pt>
                <c:pt idx="1">
                  <c:v>Under 35 (Base: 330)</c:v>
                </c:pt>
                <c:pt idx="2">
                  <c:v>LGBTQ+ (Base: 269)</c:v>
                </c:pt>
                <c:pt idx="3">
                  <c:v>Southern Arc (Base: 795)</c:v>
                </c:pt>
                <c:pt idx="4">
                  <c:v>Children in household (Base: 682)</c:v>
                </c:pt>
                <c:pt idx="5">
                  <c:v>Female (Base: 1479)</c:v>
                </c:pt>
                <c:pt idx="6">
                  <c:v>All respondents (Base: 3127)</c:v>
                </c:pt>
                <c:pt idx="7">
                  <c:v>Minority ethnicity (Base: 277)</c:v>
                </c:pt>
                <c:pt idx="8">
                  <c:v>Male (Base: 1071)</c:v>
                </c:pt>
                <c:pt idx="9">
                  <c:v>Welsh speaker (Base: 274)</c:v>
                </c:pt>
                <c:pt idx="10">
                  <c:v>55+ (Base: 1319)</c:v>
                </c:pt>
              </c:strCache>
            </c:strRef>
          </c:cat>
          <c:val>
            <c:numRef>
              <c:f>'Health &amp; WB By Demographics'!$Y$22:$AI$22</c:f>
              <c:numCache>
                <c:formatCode>0.0</c:formatCode>
                <c:ptCount val="11"/>
                <c:pt idx="0">
                  <c:v>21.428571428571427</c:v>
                </c:pt>
                <c:pt idx="1">
                  <c:v>17.575757575757574</c:v>
                </c:pt>
                <c:pt idx="2">
                  <c:v>15.613382899628252</c:v>
                </c:pt>
                <c:pt idx="3">
                  <c:v>17.861635220125784</c:v>
                </c:pt>
                <c:pt idx="4">
                  <c:v>16.568914956011728</c:v>
                </c:pt>
                <c:pt idx="5">
                  <c:v>16.362407031778229</c:v>
                </c:pt>
                <c:pt idx="6">
                  <c:v>17.364886472657499</c:v>
                </c:pt>
                <c:pt idx="7">
                  <c:v>17.689530685920577</c:v>
                </c:pt>
                <c:pt idx="8">
                  <c:v>17.273576097105508</c:v>
                </c:pt>
                <c:pt idx="9">
                  <c:v>15.328467153284672</c:v>
                </c:pt>
                <c:pt idx="10">
                  <c:v>17.437452615617893</c:v>
                </c:pt>
              </c:numCache>
            </c:numRef>
          </c:val>
          <c:extLst>
            <c:ext xmlns:c16="http://schemas.microsoft.com/office/drawing/2014/chart" uri="{C3380CC4-5D6E-409C-BE32-E72D297353CC}">
              <c16:uniqueId val="{0000000C-D8A1-4015-BFEB-50322119F293}"/>
            </c:ext>
          </c:extLst>
        </c:ser>
        <c:ser>
          <c:idx val="3"/>
          <c:order val="3"/>
          <c:tx>
            <c:strRef>
              <c:f>'Health &amp; WB By Demographics'!$X$23</c:f>
              <c:strCache>
                <c:ptCount val="1"/>
                <c:pt idx="0">
                  <c:v>Poor</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Demographics'!$Y$19:$AI$19</c:f>
              <c:strCache>
                <c:ptCount val="11"/>
                <c:pt idx="0">
                  <c:v>Identify as disabled (Base: 378)</c:v>
                </c:pt>
                <c:pt idx="1">
                  <c:v>Under 35 (Base: 330)</c:v>
                </c:pt>
                <c:pt idx="2">
                  <c:v>LGBTQ+ (Base: 269)</c:v>
                </c:pt>
                <c:pt idx="3">
                  <c:v>Southern Arc (Base: 795)</c:v>
                </c:pt>
                <c:pt idx="4">
                  <c:v>Children in household (Base: 682)</c:v>
                </c:pt>
                <c:pt idx="5">
                  <c:v>Female (Base: 1479)</c:v>
                </c:pt>
                <c:pt idx="6">
                  <c:v>All respondents (Base: 3127)</c:v>
                </c:pt>
                <c:pt idx="7">
                  <c:v>Minority ethnicity (Base: 277)</c:v>
                </c:pt>
                <c:pt idx="8">
                  <c:v>Male (Base: 1071)</c:v>
                </c:pt>
                <c:pt idx="9">
                  <c:v>Welsh speaker (Base: 274)</c:v>
                </c:pt>
                <c:pt idx="10">
                  <c:v>55+ (Base: 1319)</c:v>
                </c:pt>
              </c:strCache>
            </c:strRef>
          </c:cat>
          <c:val>
            <c:numRef>
              <c:f>'Health &amp; WB By Demographics'!$Y$23:$AI$23</c:f>
              <c:numCache>
                <c:formatCode>0.0</c:formatCode>
                <c:ptCount val="11"/>
                <c:pt idx="0">
                  <c:v>24.603174603174601</c:v>
                </c:pt>
                <c:pt idx="1">
                  <c:v>25.757575757575758</c:v>
                </c:pt>
                <c:pt idx="2">
                  <c:v>25.650557620817843</c:v>
                </c:pt>
                <c:pt idx="3">
                  <c:v>18.364779874213834</c:v>
                </c:pt>
                <c:pt idx="4">
                  <c:v>15.835777126099707</c:v>
                </c:pt>
                <c:pt idx="5">
                  <c:v>16.2947937795808</c:v>
                </c:pt>
                <c:pt idx="6">
                  <c:v>14.678605692356891</c:v>
                </c:pt>
                <c:pt idx="7">
                  <c:v>12.996389891696749</c:v>
                </c:pt>
                <c:pt idx="8">
                  <c:v>10.550887021475257</c:v>
                </c:pt>
                <c:pt idx="9">
                  <c:v>14.233576642335766</c:v>
                </c:pt>
                <c:pt idx="10">
                  <c:v>9.855951478392722</c:v>
                </c:pt>
              </c:numCache>
            </c:numRef>
          </c:val>
          <c:extLst>
            <c:ext xmlns:c16="http://schemas.microsoft.com/office/drawing/2014/chart" uri="{C3380CC4-5D6E-409C-BE32-E72D297353CC}">
              <c16:uniqueId val="{0000000D-D8A1-4015-BFEB-50322119F293}"/>
            </c:ext>
          </c:extLst>
        </c:ser>
        <c:ser>
          <c:idx val="4"/>
          <c:order val="4"/>
          <c:tx>
            <c:strRef>
              <c:f>'Health &amp; WB By Demographics'!$X$24</c:f>
              <c:strCache>
                <c:ptCount val="1"/>
                <c:pt idx="0">
                  <c:v>Very poor</c:v>
                </c:pt>
              </c:strCache>
            </c:strRef>
          </c:tx>
          <c:spPr>
            <a:solidFill>
              <a:srgbClr val="FF0000"/>
            </a:solidFill>
            <a:ln>
              <a:solidFill>
                <a:schemeClr val="tx1"/>
              </a:solid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592-46EA-BFC5-061C62CC2F9B}"/>
                </c:ext>
              </c:extLst>
            </c:dLbl>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Demographics'!$Y$19:$AI$19</c:f>
              <c:strCache>
                <c:ptCount val="11"/>
                <c:pt idx="0">
                  <c:v>Identify as disabled (Base: 378)</c:v>
                </c:pt>
                <c:pt idx="1">
                  <c:v>Under 35 (Base: 330)</c:v>
                </c:pt>
                <c:pt idx="2">
                  <c:v>LGBTQ+ (Base: 269)</c:v>
                </c:pt>
                <c:pt idx="3">
                  <c:v>Southern Arc (Base: 795)</c:v>
                </c:pt>
                <c:pt idx="4">
                  <c:v>Children in household (Base: 682)</c:v>
                </c:pt>
                <c:pt idx="5">
                  <c:v>Female (Base: 1479)</c:v>
                </c:pt>
                <c:pt idx="6">
                  <c:v>All respondents (Base: 3127)</c:v>
                </c:pt>
                <c:pt idx="7">
                  <c:v>Minority ethnicity (Base: 277)</c:v>
                </c:pt>
                <c:pt idx="8">
                  <c:v>Male (Base: 1071)</c:v>
                </c:pt>
                <c:pt idx="9">
                  <c:v>Welsh speaker (Base: 274)</c:v>
                </c:pt>
                <c:pt idx="10">
                  <c:v>55+ (Base: 1319)</c:v>
                </c:pt>
              </c:strCache>
            </c:strRef>
          </c:cat>
          <c:val>
            <c:numRef>
              <c:f>'Health &amp; WB By Demographics'!$Y$24:$AI$24</c:f>
              <c:numCache>
                <c:formatCode>0.0</c:formatCode>
                <c:ptCount val="11"/>
                <c:pt idx="0">
                  <c:v>10.317460317460316</c:v>
                </c:pt>
                <c:pt idx="1">
                  <c:v>3.6363636363636362</c:v>
                </c:pt>
                <c:pt idx="2">
                  <c:v>5.5762081784386615</c:v>
                </c:pt>
                <c:pt idx="3">
                  <c:v>3.7735849056603774</c:v>
                </c:pt>
                <c:pt idx="4">
                  <c:v>3.225806451612903</c:v>
                </c:pt>
                <c:pt idx="5">
                  <c:v>2.7045300878972278</c:v>
                </c:pt>
                <c:pt idx="6">
                  <c:v>2.9101375119923252</c:v>
                </c:pt>
                <c:pt idx="7">
                  <c:v>1.0830324909747291</c:v>
                </c:pt>
                <c:pt idx="8">
                  <c:v>2.6143790849673203</c:v>
                </c:pt>
                <c:pt idx="9">
                  <c:v>0.72992700729927007</c:v>
                </c:pt>
                <c:pt idx="10">
                  <c:v>1.3646702047005308</c:v>
                </c:pt>
              </c:numCache>
            </c:numRef>
          </c:val>
          <c:extLst>
            <c:ext xmlns:c16="http://schemas.microsoft.com/office/drawing/2014/chart" uri="{C3380CC4-5D6E-409C-BE32-E72D297353CC}">
              <c16:uniqueId val="{0000000E-D8A1-4015-BFEB-50322119F2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would you describe your mental health?</a:t>
            </a:r>
            <a:br>
              <a:rPr lang="en-GB"/>
            </a:br>
            <a:r>
              <a:rPr lang="en-GB"/>
              <a:t>  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 By Deprivation'!$P$16</c:f>
              <c:strCache>
                <c:ptCount val="1"/>
                <c:pt idx="0">
                  <c:v>Very good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Deprivation'!$Q$15:$V$15</c:f>
              <c:strCache>
                <c:ptCount val="6"/>
                <c:pt idx="0">
                  <c:v>All Respondents (Base: 3127)</c:v>
                </c:pt>
                <c:pt idx="1">
                  <c:v>Least Deprived (Base: 594)</c:v>
                </c:pt>
                <c:pt idx="2">
                  <c:v>Next Least Deprived (Base: 579)</c:v>
                </c:pt>
                <c:pt idx="3">
                  <c:v>Middle (Base: 376)</c:v>
                </c:pt>
                <c:pt idx="4">
                  <c:v>Next Most Deprived (Base: 387)</c:v>
                </c:pt>
                <c:pt idx="5">
                  <c:v>Most Deprived (Base: 261)</c:v>
                </c:pt>
              </c:strCache>
            </c:strRef>
          </c:cat>
          <c:val>
            <c:numRef>
              <c:f>'Health &amp; WB By Deprivation'!$Q$16:$V$16</c:f>
              <c:numCache>
                <c:formatCode>0.0</c:formatCode>
                <c:ptCount val="6"/>
                <c:pt idx="0">
                  <c:v>19.251678925487688</c:v>
                </c:pt>
                <c:pt idx="1">
                  <c:v>26.094276094276093</c:v>
                </c:pt>
                <c:pt idx="2">
                  <c:v>20.379965457685664</c:v>
                </c:pt>
                <c:pt idx="3">
                  <c:v>20.478723404255319</c:v>
                </c:pt>
                <c:pt idx="4">
                  <c:v>14.470284237726098</c:v>
                </c:pt>
                <c:pt idx="5">
                  <c:v>12.260536398467432</c:v>
                </c:pt>
              </c:numCache>
            </c:numRef>
          </c:val>
          <c:extLst>
            <c:ext xmlns:c16="http://schemas.microsoft.com/office/drawing/2014/chart" uri="{C3380CC4-5D6E-409C-BE32-E72D297353CC}">
              <c16:uniqueId val="{00000000-2571-414F-9A94-3812F83EDF38}"/>
            </c:ext>
          </c:extLst>
        </c:ser>
        <c:ser>
          <c:idx val="1"/>
          <c:order val="1"/>
          <c:tx>
            <c:strRef>
              <c:f>'Health &amp; WB By Deprivation'!$P$17</c:f>
              <c:strCache>
                <c:ptCount val="1"/>
                <c:pt idx="0">
                  <c:v>Good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Deprivation'!$Q$15:$V$15</c:f>
              <c:strCache>
                <c:ptCount val="6"/>
                <c:pt idx="0">
                  <c:v>All Respondents (Base: 3127)</c:v>
                </c:pt>
                <c:pt idx="1">
                  <c:v>Least Deprived (Base: 594)</c:v>
                </c:pt>
                <c:pt idx="2">
                  <c:v>Next Least Deprived (Base: 579)</c:v>
                </c:pt>
                <c:pt idx="3">
                  <c:v>Middle (Base: 376)</c:v>
                </c:pt>
                <c:pt idx="4">
                  <c:v>Next Most Deprived (Base: 387)</c:v>
                </c:pt>
                <c:pt idx="5">
                  <c:v>Most Deprived (Base: 261)</c:v>
                </c:pt>
              </c:strCache>
            </c:strRef>
          </c:cat>
          <c:val>
            <c:numRef>
              <c:f>'Health &amp; WB By Deprivation'!$Q$17:$V$17</c:f>
              <c:numCache>
                <c:formatCode>0.0</c:formatCode>
                <c:ptCount val="6"/>
                <c:pt idx="0">
                  <c:v>45.794691397505602</c:v>
                </c:pt>
                <c:pt idx="1">
                  <c:v>49.158249158249156</c:v>
                </c:pt>
                <c:pt idx="2">
                  <c:v>46.977547495682209</c:v>
                </c:pt>
                <c:pt idx="3">
                  <c:v>45.744680851063826</c:v>
                </c:pt>
                <c:pt idx="4">
                  <c:v>41.60206718346253</c:v>
                </c:pt>
                <c:pt idx="5">
                  <c:v>41.762452107279699</c:v>
                </c:pt>
              </c:numCache>
            </c:numRef>
          </c:val>
          <c:extLst>
            <c:ext xmlns:c16="http://schemas.microsoft.com/office/drawing/2014/chart" uri="{C3380CC4-5D6E-409C-BE32-E72D297353CC}">
              <c16:uniqueId val="{00000001-2571-414F-9A94-3812F83EDF38}"/>
            </c:ext>
          </c:extLst>
        </c:ser>
        <c:ser>
          <c:idx val="2"/>
          <c:order val="2"/>
          <c:tx>
            <c:strRef>
              <c:f>'Health &amp; WB By Deprivation'!$P$18</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Deprivation'!$Q$15:$V$15</c:f>
              <c:strCache>
                <c:ptCount val="6"/>
                <c:pt idx="0">
                  <c:v>All Respondents (Base: 3127)</c:v>
                </c:pt>
                <c:pt idx="1">
                  <c:v>Least Deprived (Base: 594)</c:v>
                </c:pt>
                <c:pt idx="2">
                  <c:v>Next Least Deprived (Base: 579)</c:v>
                </c:pt>
                <c:pt idx="3">
                  <c:v>Middle (Base: 376)</c:v>
                </c:pt>
                <c:pt idx="4">
                  <c:v>Next Most Deprived (Base: 387)</c:v>
                </c:pt>
                <c:pt idx="5">
                  <c:v>Most Deprived (Base: 261)</c:v>
                </c:pt>
              </c:strCache>
            </c:strRef>
          </c:cat>
          <c:val>
            <c:numRef>
              <c:f>'Health &amp; WB By Deprivation'!$Q$18:$V$18</c:f>
              <c:numCache>
                <c:formatCode>0.0</c:formatCode>
                <c:ptCount val="6"/>
                <c:pt idx="0">
                  <c:v>17.364886472657499</c:v>
                </c:pt>
                <c:pt idx="1">
                  <c:v>15.31986531986532</c:v>
                </c:pt>
                <c:pt idx="2">
                  <c:v>16.407599309153714</c:v>
                </c:pt>
                <c:pt idx="3">
                  <c:v>17.553191489361701</c:v>
                </c:pt>
                <c:pt idx="4">
                  <c:v>19.896640826873384</c:v>
                </c:pt>
                <c:pt idx="5">
                  <c:v>14.559386973180077</c:v>
                </c:pt>
              </c:numCache>
            </c:numRef>
          </c:val>
          <c:extLst>
            <c:ext xmlns:c16="http://schemas.microsoft.com/office/drawing/2014/chart" uri="{C3380CC4-5D6E-409C-BE32-E72D297353CC}">
              <c16:uniqueId val="{00000002-2571-414F-9A94-3812F83EDF38}"/>
            </c:ext>
          </c:extLst>
        </c:ser>
        <c:ser>
          <c:idx val="3"/>
          <c:order val="3"/>
          <c:tx>
            <c:strRef>
              <c:f>'Health &amp; WB By Deprivation'!$P$19</c:f>
              <c:strCache>
                <c:ptCount val="1"/>
                <c:pt idx="0">
                  <c:v>Poor</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Deprivation'!$Q$15:$V$15</c:f>
              <c:strCache>
                <c:ptCount val="6"/>
                <c:pt idx="0">
                  <c:v>All Respondents (Base: 3127)</c:v>
                </c:pt>
                <c:pt idx="1">
                  <c:v>Least Deprived (Base: 594)</c:v>
                </c:pt>
                <c:pt idx="2">
                  <c:v>Next Least Deprived (Base: 579)</c:v>
                </c:pt>
                <c:pt idx="3">
                  <c:v>Middle (Base: 376)</c:v>
                </c:pt>
                <c:pt idx="4">
                  <c:v>Next Most Deprived (Base: 387)</c:v>
                </c:pt>
                <c:pt idx="5">
                  <c:v>Most Deprived (Base: 261)</c:v>
                </c:pt>
              </c:strCache>
            </c:strRef>
          </c:cat>
          <c:val>
            <c:numRef>
              <c:f>'Health &amp; WB By Deprivation'!$Q$19:$V$19</c:f>
              <c:numCache>
                <c:formatCode>0.0</c:formatCode>
                <c:ptCount val="6"/>
                <c:pt idx="0">
                  <c:v>14.678605692356891</c:v>
                </c:pt>
                <c:pt idx="1">
                  <c:v>8.5858585858585847</c:v>
                </c:pt>
                <c:pt idx="2">
                  <c:v>12.953367875647666</c:v>
                </c:pt>
                <c:pt idx="3">
                  <c:v>12.76595744680851</c:v>
                </c:pt>
                <c:pt idx="4">
                  <c:v>20.930232558139537</c:v>
                </c:pt>
                <c:pt idx="5">
                  <c:v>24.521072796934863</c:v>
                </c:pt>
              </c:numCache>
            </c:numRef>
          </c:val>
          <c:extLst>
            <c:ext xmlns:c16="http://schemas.microsoft.com/office/drawing/2014/chart" uri="{C3380CC4-5D6E-409C-BE32-E72D297353CC}">
              <c16:uniqueId val="{00000003-2571-414F-9A94-3812F83EDF38}"/>
            </c:ext>
          </c:extLst>
        </c:ser>
        <c:ser>
          <c:idx val="4"/>
          <c:order val="4"/>
          <c:tx>
            <c:strRef>
              <c:f>'Health &amp; WB By Deprivation'!$P$20</c:f>
              <c:strCache>
                <c:ptCount val="1"/>
                <c:pt idx="0">
                  <c:v>Very poor</c:v>
                </c:pt>
              </c:strCache>
            </c:strRef>
          </c:tx>
          <c:spPr>
            <a:solidFill>
              <a:srgbClr val="FF000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2571-414F-9A94-3812F83EDF38}"/>
                </c:ext>
              </c:extLst>
            </c:dLbl>
            <c:dLbl>
              <c:idx val="1"/>
              <c:delete val="1"/>
              <c:extLst>
                <c:ext xmlns:c15="http://schemas.microsoft.com/office/drawing/2012/chart" uri="{CE6537A1-D6FC-4f65-9D91-7224C49458BB}"/>
                <c:ext xmlns:c16="http://schemas.microsoft.com/office/drawing/2014/chart" uri="{C3380CC4-5D6E-409C-BE32-E72D297353CC}">
                  <c16:uniqueId val="{00000005-2571-414F-9A94-3812F83EDF38}"/>
                </c:ext>
              </c:extLst>
            </c:dLbl>
            <c:dLbl>
              <c:idx val="2"/>
              <c:delete val="1"/>
              <c:extLst>
                <c:ext xmlns:c15="http://schemas.microsoft.com/office/drawing/2012/chart" uri="{CE6537A1-D6FC-4f65-9D91-7224C49458BB}"/>
                <c:ext xmlns:c16="http://schemas.microsoft.com/office/drawing/2014/chart" uri="{C3380CC4-5D6E-409C-BE32-E72D297353CC}">
                  <c16:uniqueId val="{00000009-2571-414F-9A94-3812F83EDF38}"/>
                </c:ext>
              </c:extLst>
            </c:dLbl>
            <c:dLbl>
              <c:idx val="3"/>
              <c:delete val="1"/>
              <c:extLst>
                <c:ext xmlns:c15="http://schemas.microsoft.com/office/drawing/2012/chart" uri="{CE6537A1-D6FC-4f65-9D91-7224C49458BB}"/>
                <c:ext xmlns:c16="http://schemas.microsoft.com/office/drawing/2014/chart" uri="{C3380CC4-5D6E-409C-BE32-E72D297353CC}">
                  <c16:uniqueId val="{00000008-2571-414F-9A94-3812F83EDF38}"/>
                </c:ext>
              </c:extLst>
            </c:dLbl>
            <c:dLbl>
              <c:idx val="4"/>
              <c:delete val="1"/>
              <c:extLst>
                <c:ext xmlns:c15="http://schemas.microsoft.com/office/drawing/2012/chart" uri="{CE6537A1-D6FC-4f65-9D91-7224C49458BB}"/>
                <c:ext xmlns:c16="http://schemas.microsoft.com/office/drawing/2014/chart" uri="{C3380CC4-5D6E-409C-BE32-E72D297353CC}">
                  <c16:uniqueId val="{00000007-2571-414F-9A94-3812F83EDF3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Deprivation'!$Q$15:$V$15</c:f>
              <c:strCache>
                <c:ptCount val="6"/>
                <c:pt idx="0">
                  <c:v>All Respondents (Base: 3127)</c:v>
                </c:pt>
                <c:pt idx="1">
                  <c:v>Least Deprived (Base: 594)</c:v>
                </c:pt>
                <c:pt idx="2">
                  <c:v>Next Least Deprived (Base: 579)</c:v>
                </c:pt>
                <c:pt idx="3">
                  <c:v>Middle (Base: 376)</c:v>
                </c:pt>
                <c:pt idx="4">
                  <c:v>Next Most Deprived (Base: 387)</c:v>
                </c:pt>
                <c:pt idx="5">
                  <c:v>Most Deprived (Base: 261)</c:v>
                </c:pt>
              </c:strCache>
            </c:strRef>
          </c:cat>
          <c:val>
            <c:numRef>
              <c:f>'Health &amp; WB By Deprivation'!$Q$20:$V$20</c:f>
              <c:numCache>
                <c:formatCode>0.0</c:formatCode>
                <c:ptCount val="6"/>
                <c:pt idx="0">
                  <c:v>2.9101375119923252</c:v>
                </c:pt>
                <c:pt idx="1">
                  <c:v>0.84175084175084169</c:v>
                </c:pt>
                <c:pt idx="2">
                  <c:v>3.2815198618307431</c:v>
                </c:pt>
                <c:pt idx="3">
                  <c:v>3.4574468085106385</c:v>
                </c:pt>
                <c:pt idx="4">
                  <c:v>3.1007751937984498</c:v>
                </c:pt>
                <c:pt idx="5">
                  <c:v>6.8965517241379306</c:v>
                </c:pt>
              </c:numCache>
            </c:numRef>
          </c:val>
          <c:extLst>
            <c:ext xmlns:c16="http://schemas.microsoft.com/office/drawing/2014/chart" uri="{C3380CC4-5D6E-409C-BE32-E72D297353CC}">
              <c16:uniqueId val="{00000004-2571-414F-9A94-3812F83EDF3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Thinking about your physical health compared to a year ago, which of the following applies?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WB'!$P$13</c:f>
              <c:strCache>
                <c:ptCount val="1"/>
                <c:pt idx="0">
                  <c:v>Much better</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WB'!$O$14:$O$16</c:f>
              <c:strCache>
                <c:ptCount val="3"/>
                <c:pt idx="0">
                  <c:v>2020 (Base: 3159)</c:v>
                </c:pt>
                <c:pt idx="1">
                  <c:v>2021 (Base: 2053)</c:v>
                </c:pt>
                <c:pt idx="2">
                  <c:v>2022 (Base: 3203)</c:v>
                </c:pt>
              </c:strCache>
            </c:strRef>
          </c:cat>
          <c:val>
            <c:numRef>
              <c:f>'Health &amp; WB'!$P$14:$P$16</c:f>
              <c:numCache>
                <c:formatCode>0.0</c:formatCode>
                <c:ptCount val="3"/>
                <c:pt idx="0" formatCode="General">
                  <c:v>6.1</c:v>
                </c:pt>
                <c:pt idx="1">
                  <c:v>5.5041402825133954</c:v>
                </c:pt>
                <c:pt idx="2">
                  <c:v>5.4636278488916643</c:v>
                </c:pt>
              </c:numCache>
            </c:numRef>
          </c:val>
          <c:extLst>
            <c:ext xmlns:c16="http://schemas.microsoft.com/office/drawing/2014/chart" uri="{C3380CC4-5D6E-409C-BE32-E72D297353CC}">
              <c16:uniqueId val="{00000000-7489-486B-B3ED-2F7A66CEC90A}"/>
            </c:ext>
          </c:extLst>
        </c:ser>
        <c:ser>
          <c:idx val="1"/>
          <c:order val="1"/>
          <c:tx>
            <c:strRef>
              <c:f>'Health &amp; WB'!$Q$13</c:f>
              <c:strCache>
                <c:ptCount val="1"/>
                <c:pt idx="0">
                  <c:v>A little better</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WB'!$O$14:$O$16</c:f>
              <c:strCache>
                <c:ptCount val="3"/>
                <c:pt idx="0">
                  <c:v>2020 (Base: 3159)</c:v>
                </c:pt>
                <c:pt idx="1">
                  <c:v>2021 (Base: 2053)</c:v>
                </c:pt>
                <c:pt idx="2">
                  <c:v>2022 (Base: 3203)</c:v>
                </c:pt>
              </c:strCache>
            </c:strRef>
          </c:cat>
          <c:val>
            <c:numRef>
              <c:f>'Health &amp; WB'!$Q$14:$Q$16</c:f>
              <c:numCache>
                <c:formatCode>0.0</c:formatCode>
                <c:ptCount val="3"/>
                <c:pt idx="0" formatCode="General">
                  <c:v>15.2</c:v>
                </c:pt>
                <c:pt idx="1">
                  <c:v>14.174378957622991</c:v>
                </c:pt>
                <c:pt idx="2">
                  <c:v>15.048392132375898</c:v>
                </c:pt>
              </c:numCache>
            </c:numRef>
          </c:val>
          <c:extLst>
            <c:ext xmlns:c16="http://schemas.microsoft.com/office/drawing/2014/chart" uri="{C3380CC4-5D6E-409C-BE32-E72D297353CC}">
              <c16:uniqueId val="{00000001-7489-486B-B3ED-2F7A66CEC90A}"/>
            </c:ext>
          </c:extLst>
        </c:ser>
        <c:ser>
          <c:idx val="2"/>
          <c:order val="2"/>
          <c:tx>
            <c:strRef>
              <c:f>'Health &amp; WB'!$R$13</c:f>
              <c:strCache>
                <c:ptCount val="1"/>
                <c:pt idx="0">
                  <c:v>No change</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WB'!$O$14:$O$16</c:f>
              <c:strCache>
                <c:ptCount val="3"/>
                <c:pt idx="0">
                  <c:v>2020 (Base: 3159)</c:v>
                </c:pt>
                <c:pt idx="1">
                  <c:v>2021 (Base: 2053)</c:v>
                </c:pt>
                <c:pt idx="2">
                  <c:v>2022 (Base: 3203)</c:v>
                </c:pt>
              </c:strCache>
            </c:strRef>
          </c:cat>
          <c:val>
            <c:numRef>
              <c:f>'Health &amp; WB'!$R$14:$R$16</c:f>
              <c:numCache>
                <c:formatCode>0.0</c:formatCode>
                <c:ptCount val="3"/>
                <c:pt idx="0" formatCode="General">
                  <c:v>46.8</c:v>
                </c:pt>
                <c:pt idx="1">
                  <c:v>47.491475888943008</c:v>
                </c:pt>
                <c:pt idx="2">
                  <c:v>46.893537308773027</c:v>
                </c:pt>
              </c:numCache>
            </c:numRef>
          </c:val>
          <c:extLst>
            <c:ext xmlns:c16="http://schemas.microsoft.com/office/drawing/2014/chart" uri="{C3380CC4-5D6E-409C-BE32-E72D297353CC}">
              <c16:uniqueId val="{00000002-7489-486B-B3ED-2F7A66CEC90A}"/>
            </c:ext>
          </c:extLst>
        </c:ser>
        <c:ser>
          <c:idx val="3"/>
          <c:order val="3"/>
          <c:tx>
            <c:strRef>
              <c:f>'Health &amp; WB'!$S$13</c:f>
              <c:strCache>
                <c:ptCount val="1"/>
                <c:pt idx="0">
                  <c:v>A little worse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WB'!$O$14:$O$16</c:f>
              <c:strCache>
                <c:ptCount val="3"/>
                <c:pt idx="0">
                  <c:v>2020 (Base: 3159)</c:v>
                </c:pt>
                <c:pt idx="1">
                  <c:v>2021 (Base: 2053)</c:v>
                </c:pt>
                <c:pt idx="2">
                  <c:v>2022 (Base: 3203)</c:v>
                </c:pt>
              </c:strCache>
            </c:strRef>
          </c:cat>
          <c:val>
            <c:numRef>
              <c:f>'Health &amp; WB'!$S$14:$S$16</c:f>
              <c:numCache>
                <c:formatCode>0.0</c:formatCode>
                <c:ptCount val="3"/>
                <c:pt idx="0" formatCode="General">
                  <c:v>26.5</c:v>
                </c:pt>
                <c:pt idx="1">
                  <c:v>25.76716999512908</c:v>
                </c:pt>
                <c:pt idx="2">
                  <c:v>27.973774586325316</c:v>
                </c:pt>
              </c:numCache>
            </c:numRef>
          </c:val>
          <c:extLst>
            <c:ext xmlns:c16="http://schemas.microsoft.com/office/drawing/2014/chart" uri="{C3380CC4-5D6E-409C-BE32-E72D297353CC}">
              <c16:uniqueId val="{00000003-7489-486B-B3ED-2F7A66CEC90A}"/>
            </c:ext>
          </c:extLst>
        </c:ser>
        <c:ser>
          <c:idx val="4"/>
          <c:order val="4"/>
          <c:tx>
            <c:strRef>
              <c:f>'Health &amp; WB'!$T$13</c:f>
              <c:strCache>
                <c:ptCount val="1"/>
                <c:pt idx="0">
                  <c:v>Much worse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WB'!$O$14:$O$16</c:f>
              <c:strCache>
                <c:ptCount val="3"/>
                <c:pt idx="0">
                  <c:v>2020 (Base: 3159)</c:v>
                </c:pt>
                <c:pt idx="1">
                  <c:v>2021 (Base: 2053)</c:v>
                </c:pt>
                <c:pt idx="2">
                  <c:v>2022 (Base: 3203)</c:v>
                </c:pt>
              </c:strCache>
            </c:strRef>
          </c:cat>
          <c:val>
            <c:numRef>
              <c:f>'Health &amp; WB'!$T$14:$T$16</c:f>
              <c:numCache>
                <c:formatCode>0.0</c:formatCode>
                <c:ptCount val="3"/>
                <c:pt idx="0" formatCode="General">
                  <c:v>5.5</c:v>
                </c:pt>
                <c:pt idx="1">
                  <c:v>7.0628348757915251</c:v>
                </c:pt>
                <c:pt idx="2">
                  <c:v>4.6206681236340934</c:v>
                </c:pt>
              </c:numCache>
            </c:numRef>
          </c:val>
          <c:extLst>
            <c:ext xmlns:c16="http://schemas.microsoft.com/office/drawing/2014/chart" uri="{C3380CC4-5D6E-409C-BE32-E72D297353CC}">
              <c16:uniqueId val="{00000004-7489-486B-B3ED-2F7A66CEC90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Thinking about your physical health compared to a year ago, which of the following applies?</a:t>
            </a:r>
          </a:p>
        </c:rich>
      </c:tx>
      <c:overlay val="0"/>
      <c:spPr>
        <a:noFill/>
        <a:ln>
          <a:noFill/>
        </a:ln>
        <a:effectLst/>
      </c:spPr>
    </c:title>
    <c:autoTitleDeleted val="0"/>
    <c:plotArea>
      <c:layout/>
      <c:barChart>
        <c:barDir val="bar"/>
        <c:grouping val="percentStacked"/>
        <c:varyColors val="0"/>
        <c:ser>
          <c:idx val="0"/>
          <c:order val="0"/>
          <c:tx>
            <c:strRef>
              <c:f>'Health &amp; WB By Demographics'!$X$32</c:f>
              <c:strCache>
                <c:ptCount val="1"/>
                <c:pt idx="0">
                  <c:v>Much better</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F-B29C-4B98-BE94-8ED000A0D7C4}"/>
                </c:ext>
              </c:extLst>
            </c:dLbl>
            <c:dLbl>
              <c:idx val="1"/>
              <c:delete val="1"/>
              <c:extLst>
                <c:ext xmlns:c15="http://schemas.microsoft.com/office/drawing/2012/chart" uri="{CE6537A1-D6FC-4f65-9D91-7224C49458BB}"/>
                <c:ext xmlns:c16="http://schemas.microsoft.com/office/drawing/2014/chart" uri="{C3380CC4-5D6E-409C-BE32-E72D297353CC}">
                  <c16:uniqueId val="{00000010-B29C-4B98-BE94-8ED000A0D7C4}"/>
                </c:ext>
              </c:extLst>
            </c:dLbl>
            <c:dLbl>
              <c:idx val="2"/>
              <c:delete val="1"/>
              <c:extLst>
                <c:ext xmlns:c15="http://schemas.microsoft.com/office/drawing/2012/chart" uri="{CE6537A1-D6FC-4f65-9D91-7224C49458BB}"/>
                <c:ext xmlns:c16="http://schemas.microsoft.com/office/drawing/2014/chart" uri="{C3380CC4-5D6E-409C-BE32-E72D297353CC}">
                  <c16:uniqueId val="{00000011-B29C-4B98-BE94-8ED000A0D7C4}"/>
                </c:ext>
              </c:extLst>
            </c:dLbl>
            <c:dLbl>
              <c:idx val="4"/>
              <c:delete val="1"/>
              <c:extLst>
                <c:ext xmlns:c15="http://schemas.microsoft.com/office/drawing/2012/chart" uri="{CE6537A1-D6FC-4f65-9D91-7224C49458BB}"/>
                <c:ext xmlns:c16="http://schemas.microsoft.com/office/drawing/2014/chart" uri="{C3380CC4-5D6E-409C-BE32-E72D297353CC}">
                  <c16:uniqueId val="{0000000E-B29C-4B98-BE94-8ED000A0D7C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Demographics'!$Y$31:$AI$31</c:f>
              <c:strCache>
                <c:ptCount val="11"/>
                <c:pt idx="0">
                  <c:v>55+ (Base: 1373)</c:v>
                </c:pt>
                <c:pt idx="1">
                  <c:v>Identify as disabled (Base: 387)</c:v>
                </c:pt>
                <c:pt idx="2">
                  <c:v>Male (Base: 1102)</c:v>
                </c:pt>
                <c:pt idx="3">
                  <c:v>All respondents (Base: 3203)</c:v>
                </c:pt>
                <c:pt idx="4">
                  <c:v>Southern Arc (Base: 806)</c:v>
                </c:pt>
                <c:pt idx="5">
                  <c:v>Female (Base: 1511)</c:v>
                </c:pt>
                <c:pt idx="6">
                  <c:v>Welsh speaker (Base: 284)</c:v>
                </c:pt>
                <c:pt idx="7">
                  <c:v>Children in household (Base: 692)</c:v>
                </c:pt>
                <c:pt idx="8">
                  <c:v>LGBTQ+ (Base: 272)</c:v>
                </c:pt>
                <c:pt idx="9">
                  <c:v>Minority ethnicity (Base: 285)</c:v>
                </c:pt>
                <c:pt idx="10">
                  <c:v>Under 35 (Base: 329)</c:v>
                </c:pt>
              </c:strCache>
            </c:strRef>
          </c:cat>
          <c:val>
            <c:numRef>
              <c:f>'Health &amp; WB By Demographics'!$Y$32:$AI$32</c:f>
              <c:numCache>
                <c:formatCode>0.0</c:formatCode>
                <c:ptCount val="11"/>
                <c:pt idx="0">
                  <c:v>3.0589949016751641</c:v>
                </c:pt>
                <c:pt idx="1">
                  <c:v>4.1343669250646</c:v>
                </c:pt>
                <c:pt idx="2">
                  <c:v>4.809437386569873</c:v>
                </c:pt>
                <c:pt idx="3">
                  <c:v>5.4636278488916643</c:v>
                </c:pt>
                <c:pt idx="4">
                  <c:v>4.5905707196029777</c:v>
                </c:pt>
                <c:pt idx="5">
                  <c:v>5.6254136333553939</c:v>
                </c:pt>
                <c:pt idx="6">
                  <c:v>5.9859154929577461</c:v>
                </c:pt>
                <c:pt idx="7">
                  <c:v>7.9479768786127174</c:v>
                </c:pt>
                <c:pt idx="8">
                  <c:v>7.3529411764705888</c:v>
                </c:pt>
                <c:pt idx="9">
                  <c:v>13.333333333333334</c:v>
                </c:pt>
                <c:pt idx="10">
                  <c:v>10.030395136778116</c:v>
                </c:pt>
              </c:numCache>
            </c:numRef>
          </c:val>
          <c:extLst>
            <c:ext xmlns:c16="http://schemas.microsoft.com/office/drawing/2014/chart" uri="{C3380CC4-5D6E-409C-BE32-E72D297353CC}">
              <c16:uniqueId val="{00000005-D8A1-4015-BFEB-50322119F293}"/>
            </c:ext>
          </c:extLst>
        </c:ser>
        <c:ser>
          <c:idx val="1"/>
          <c:order val="1"/>
          <c:tx>
            <c:strRef>
              <c:f>'Health &amp; WB By Demographics'!$X$33</c:f>
              <c:strCache>
                <c:ptCount val="1"/>
                <c:pt idx="0">
                  <c:v>A little better</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Demographics'!$Y$31:$AI$31</c:f>
              <c:strCache>
                <c:ptCount val="11"/>
                <c:pt idx="0">
                  <c:v>55+ (Base: 1373)</c:v>
                </c:pt>
                <c:pt idx="1">
                  <c:v>Identify as disabled (Base: 387)</c:v>
                </c:pt>
                <c:pt idx="2">
                  <c:v>Male (Base: 1102)</c:v>
                </c:pt>
                <c:pt idx="3">
                  <c:v>All respondents (Base: 3203)</c:v>
                </c:pt>
                <c:pt idx="4">
                  <c:v>Southern Arc (Base: 806)</c:v>
                </c:pt>
                <c:pt idx="5">
                  <c:v>Female (Base: 1511)</c:v>
                </c:pt>
                <c:pt idx="6">
                  <c:v>Welsh speaker (Base: 284)</c:v>
                </c:pt>
                <c:pt idx="7">
                  <c:v>Children in household (Base: 692)</c:v>
                </c:pt>
                <c:pt idx="8">
                  <c:v>LGBTQ+ (Base: 272)</c:v>
                </c:pt>
                <c:pt idx="9">
                  <c:v>Minority ethnicity (Base: 285)</c:v>
                </c:pt>
                <c:pt idx="10">
                  <c:v>Under 35 (Base: 329)</c:v>
                </c:pt>
              </c:strCache>
            </c:strRef>
          </c:cat>
          <c:val>
            <c:numRef>
              <c:f>'Health &amp; WB By Demographics'!$Y$33:$AI$33</c:f>
              <c:numCache>
                <c:formatCode>0.0</c:formatCode>
                <c:ptCount val="11"/>
                <c:pt idx="0">
                  <c:v>10.779315367807721</c:v>
                </c:pt>
                <c:pt idx="1">
                  <c:v>12.661498708010335</c:v>
                </c:pt>
                <c:pt idx="2">
                  <c:v>14.519056261343014</c:v>
                </c:pt>
                <c:pt idx="3">
                  <c:v>15.048392132375898</c:v>
                </c:pt>
                <c:pt idx="4">
                  <c:v>16.253101736972706</c:v>
                </c:pt>
                <c:pt idx="5">
                  <c:v>16.545334215751158</c:v>
                </c:pt>
                <c:pt idx="6">
                  <c:v>17.253521126760564</c:v>
                </c:pt>
                <c:pt idx="7">
                  <c:v>18.20809248554913</c:v>
                </c:pt>
                <c:pt idx="8">
                  <c:v>21.691176470588236</c:v>
                </c:pt>
                <c:pt idx="9">
                  <c:v>22.105263157894736</c:v>
                </c:pt>
                <c:pt idx="10">
                  <c:v>25.835866261398177</c:v>
                </c:pt>
              </c:numCache>
            </c:numRef>
          </c:val>
          <c:extLst>
            <c:ext xmlns:c16="http://schemas.microsoft.com/office/drawing/2014/chart" uri="{C3380CC4-5D6E-409C-BE32-E72D297353CC}">
              <c16:uniqueId val="{0000000A-D8A1-4015-BFEB-50322119F293}"/>
            </c:ext>
          </c:extLst>
        </c:ser>
        <c:ser>
          <c:idx val="2"/>
          <c:order val="2"/>
          <c:tx>
            <c:strRef>
              <c:f>'Health &amp; WB By Demographics'!$X$34</c:f>
              <c:strCache>
                <c:ptCount val="1"/>
                <c:pt idx="0">
                  <c:v>No change</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Demographics'!$Y$31:$AI$31</c:f>
              <c:strCache>
                <c:ptCount val="11"/>
                <c:pt idx="0">
                  <c:v>55+ (Base: 1373)</c:v>
                </c:pt>
                <c:pt idx="1">
                  <c:v>Identify as disabled (Base: 387)</c:v>
                </c:pt>
                <c:pt idx="2">
                  <c:v>Male (Base: 1102)</c:v>
                </c:pt>
                <c:pt idx="3">
                  <c:v>All respondents (Base: 3203)</c:v>
                </c:pt>
                <c:pt idx="4">
                  <c:v>Southern Arc (Base: 806)</c:v>
                </c:pt>
                <c:pt idx="5">
                  <c:v>Female (Base: 1511)</c:v>
                </c:pt>
                <c:pt idx="6">
                  <c:v>Welsh speaker (Base: 284)</c:v>
                </c:pt>
                <c:pt idx="7">
                  <c:v>Children in household (Base: 692)</c:v>
                </c:pt>
                <c:pt idx="8">
                  <c:v>LGBTQ+ (Base: 272)</c:v>
                </c:pt>
                <c:pt idx="9">
                  <c:v>Minority ethnicity (Base: 285)</c:v>
                </c:pt>
                <c:pt idx="10">
                  <c:v>Under 35 (Base: 329)</c:v>
                </c:pt>
              </c:strCache>
            </c:strRef>
          </c:cat>
          <c:val>
            <c:numRef>
              <c:f>'Health &amp; WB By Demographics'!$Y$34:$AI$34</c:f>
              <c:numCache>
                <c:formatCode>0.0</c:formatCode>
                <c:ptCount val="11"/>
                <c:pt idx="0">
                  <c:v>50.473415877640207</c:v>
                </c:pt>
                <c:pt idx="1">
                  <c:v>24.806201550387598</c:v>
                </c:pt>
                <c:pt idx="2">
                  <c:v>50.816696914700543</c:v>
                </c:pt>
                <c:pt idx="3">
                  <c:v>46.893537308773027</c:v>
                </c:pt>
                <c:pt idx="4">
                  <c:v>45.78163771712159</c:v>
                </c:pt>
                <c:pt idx="5">
                  <c:v>44.804765056254134</c:v>
                </c:pt>
                <c:pt idx="6">
                  <c:v>46.478873239436616</c:v>
                </c:pt>
                <c:pt idx="7">
                  <c:v>47.687861271676304</c:v>
                </c:pt>
                <c:pt idx="8">
                  <c:v>41.17647058823529</c:v>
                </c:pt>
                <c:pt idx="9">
                  <c:v>42.105263157894733</c:v>
                </c:pt>
                <c:pt idx="10">
                  <c:v>37.08206686930091</c:v>
                </c:pt>
              </c:numCache>
            </c:numRef>
          </c:val>
          <c:extLst>
            <c:ext xmlns:c16="http://schemas.microsoft.com/office/drawing/2014/chart" uri="{C3380CC4-5D6E-409C-BE32-E72D297353CC}">
              <c16:uniqueId val="{0000000C-D8A1-4015-BFEB-50322119F293}"/>
            </c:ext>
          </c:extLst>
        </c:ser>
        <c:ser>
          <c:idx val="3"/>
          <c:order val="3"/>
          <c:tx>
            <c:strRef>
              <c:f>'Health &amp; WB By Demographics'!$X$35</c:f>
              <c:strCache>
                <c:ptCount val="1"/>
                <c:pt idx="0">
                  <c:v>A little worse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Demographics'!$Y$31:$AI$31</c:f>
              <c:strCache>
                <c:ptCount val="11"/>
                <c:pt idx="0">
                  <c:v>55+ (Base: 1373)</c:v>
                </c:pt>
                <c:pt idx="1">
                  <c:v>Identify as disabled (Base: 387)</c:v>
                </c:pt>
                <c:pt idx="2">
                  <c:v>Male (Base: 1102)</c:v>
                </c:pt>
                <c:pt idx="3">
                  <c:v>All respondents (Base: 3203)</c:v>
                </c:pt>
                <c:pt idx="4">
                  <c:v>Southern Arc (Base: 806)</c:v>
                </c:pt>
                <c:pt idx="5">
                  <c:v>Female (Base: 1511)</c:v>
                </c:pt>
                <c:pt idx="6">
                  <c:v>Welsh speaker (Base: 284)</c:v>
                </c:pt>
                <c:pt idx="7">
                  <c:v>Children in household (Base: 692)</c:v>
                </c:pt>
                <c:pt idx="8">
                  <c:v>LGBTQ+ (Base: 272)</c:v>
                </c:pt>
                <c:pt idx="9">
                  <c:v>Minority ethnicity (Base: 285)</c:v>
                </c:pt>
                <c:pt idx="10">
                  <c:v>Under 35 (Base: 329)</c:v>
                </c:pt>
              </c:strCache>
            </c:strRef>
          </c:cat>
          <c:val>
            <c:numRef>
              <c:f>'Health &amp; WB By Demographics'!$Y$35:$AI$35</c:f>
              <c:numCache>
                <c:formatCode>0.0</c:formatCode>
                <c:ptCount val="11"/>
                <c:pt idx="0">
                  <c:v>30.080116533139112</c:v>
                </c:pt>
                <c:pt idx="1">
                  <c:v>40.568475452196381</c:v>
                </c:pt>
                <c:pt idx="2">
                  <c:v>26.678765880217785</c:v>
                </c:pt>
                <c:pt idx="3">
                  <c:v>27.973774586325316</c:v>
                </c:pt>
                <c:pt idx="4">
                  <c:v>27.915632754342433</c:v>
                </c:pt>
                <c:pt idx="5">
                  <c:v>27.597617471872933</c:v>
                </c:pt>
                <c:pt idx="6">
                  <c:v>26.056338028169012</c:v>
                </c:pt>
                <c:pt idx="7">
                  <c:v>22.109826589595375</c:v>
                </c:pt>
                <c:pt idx="8">
                  <c:v>25.735294117647058</c:v>
                </c:pt>
                <c:pt idx="9">
                  <c:v>17.543859649122805</c:v>
                </c:pt>
                <c:pt idx="10">
                  <c:v>23.70820668693009</c:v>
                </c:pt>
              </c:numCache>
            </c:numRef>
          </c:val>
          <c:extLst>
            <c:ext xmlns:c16="http://schemas.microsoft.com/office/drawing/2014/chart" uri="{C3380CC4-5D6E-409C-BE32-E72D297353CC}">
              <c16:uniqueId val="{0000000D-D8A1-4015-BFEB-50322119F293}"/>
            </c:ext>
          </c:extLst>
        </c:ser>
        <c:ser>
          <c:idx val="4"/>
          <c:order val="4"/>
          <c:tx>
            <c:strRef>
              <c:f>'Health &amp; WB By Demographics'!$X$36</c:f>
              <c:strCache>
                <c:ptCount val="1"/>
                <c:pt idx="0">
                  <c:v>Much worse</c:v>
                </c:pt>
              </c:strCache>
            </c:strRef>
          </c:tx>
          <c:spPr>
            <a:solidFill>
              <a:srgbClr val="FF0000"/>
            </a:solidFill>
            <a:ln>
              <a:solidFill>
                <a:schemeClr val="tx1"/>
              </a:solid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29C-4B98-BE94-8ED000A0D7C4}"/>
                </c:ext>
              </c:extLst>
            </c:dLbl>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Demographics'!$Y$31:$AI$31</c:f>
              <c:strCache>
                <c:ptCount val="11"/>
                <c:pt idx="0">
                  <c:v>55+ (Base: 1373)</c:v>
                </c:pt>
                <c:pt idx="1">
                  <c:v>Identify as disabled (Base: 387)</c:v>
                </c:pt>
                <c:pt idx="2">
                  <c:v>Male (Base: 1102)</c:v>
                </c:pt>
                <c:pt idx="3">
                  <c:v>All respondents (Base: 3203)</c:v>
                </c:pt>
                <c:pt idx="4">
                  <c:v>Southern Arc (Base: 806)</c:v>
                </c:pt>
                <c:pt idx="5">
                  <c:v>Female (Base: 1511)</c:v>
                </c:pt>
                <c:pt idx="6">
                  <c:v>Welsh speaker (Base: 284)</c:v>
                </c:pt>
                <c:pt idx="7">
                  <c:v>Children in household (Base: 692)</c:v>
                </c:pt>
                <c:pt idx="8">
                  <c:v>LGBTQ+ (Base: 272)</c:v>
                </c:pt>
                <c:pt idx="9">
                  <c:v>Minority ethnicity (Base: 285)</c:v>
                </c:pt>
                <c:pt idx="10">
                  <c:v>Under 35 (Base: 329)</c:v>
                </c:pt>
              </c:strCache>
            </c:strRef>
          </c:cat>
          <c:val>
            <c:numRef>
              <c:f>'Health &amp; WB By Demographics'!$Y$36:$AI$36</c:f>
              <c:numCache>
                <c:formatCode>0.0</c:formatCode>
                <c:ptCount val="11"/>
                <c:pt idx="0">
                  <c:v>5.608157319737801</c:v>
                </c:pt>
                <c:pt idx="1">
                  <c:v>17.829457364341085</c:v>
                </c:pt>
                <c:pt idx="2">
                  <c:v>3.1760435571687839</c:v>
                </c:pt>
                <c:pt idx="3">
                  <c:v>4.6206681236340934</c:v>
                </c:pt>
                <c:pt idx="4">
                  <c:v>5.4590570719602978</c:v>
                </c:pt>
                <c:pt idx="5">
                  <c:v>5.4268696227663797</c:v>
                </c:pt>
                <c:pt idx="6">
                  <c:v>4.225352112676056</c:v>
                </c:pt>
                <c:pt idx="7">
                  <c:v>4.0462427745664744</c:v>
                </c:pt>
                <c:pt idx="8">
                  <c:v>4.0441176470588234</c:v>
                </c:pt>
                <c:pt idx="9">
                  <c:v>4.9122807017543861</c:v>
                </c:pt>
                <c:pt idx="10">
                  <c:v>3.3434650455927049</c:v>
                </c:pt>
              </c:numCache>
            </c:numRef>
          </c:val>
          <c:extLst>
            <c:ext xmlns:c16="http://schemas.microsoft.com/office/drawing/2014/chart" uri="{C3380CC4-5D6E-409C-BE32-E72D297353CC}">
              <c16:uniqueId val="{0000000E-D8A1-4015-BFEB-50322119F2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Thinking about your mental health compared to a year ago, which of the following applies?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WB'!$Y$13</c:f>
              <c:strCache>
                <c:ptCount val="1"/>
                <c:pt idx="0">
                  <c:v>Much better</c:v>
                </c:pt>
              </c:strCache>
            </c:strRef>
          </c:tx>
          <c:spPr>
            <a:solidFill>
              <a:srgbClr val="00B050"/>
            </a:solidFill>
            <a:ln>
              <a:solidFill>
                <a:schemeClr val="tx1"/>
              </a:solidFill>
            </a:ln>
            <a:effectLst/>
          </c:spPr>
          <c:invertIfNegative val="0"/>
          <c:cat>
            <c:strRef>
              <c:f>'Health &amp; WB'!$X$14:$X$16</c:f>
              <c:strCache>
                <c:ptCount val="3"/>
                <c:pt idx="0">
                  <c:v>2020 (Base: 3159)</c:v>
                </c:pt>
                <c:pt idx="1">
                  <c:v>2021 (Base: 2053)</c:v>
                </c:pt>
                <c:pt idx="2">
                  <c:v>2022 (Base: 3145)</c:v>
                </c:pt>
              </c:strCache>
            </c:strRef>
          </c:cat>
          <c:val>
            <c:numRef>
              <c:f>'Health &amp; WB'!$Y$14:$Y$16</c:f>
              <c:numCache>
                <c:formatCode>0.0</c:formatCode>
                <c:ptCount val="3"/>
                <c:pt idx="0">
                  <c:v>2.9999999999999964</c:v>
                </c:pt>
                <c:pt idx="1">
                  <c:v>3.199999999999994</c:v>
                </c:pt>
                <c:pt idx="2">
                  <c:v>4.9602543720190777</c:v>
                </c:pt>
              </c:numCache>
            </c:numRef>
          </c:val>
          <c:extLst>
            <c:ext xmlns:c16="http://schemas.microsoft.com/office/drawing/2014/chart" uri="{C3380CC4-5D6E-409C-BE32-E72D297353CC}">
              <c16:uniqueId val="{00000000-4F73-44E3-9E82-6C47C811AFDA}"/>
            </c:ext>
          </c:extLst>
        </c:ser>
        <c:ser>
          <c:idx val="1"/>
          <c:order val="1"/>
          <c:tx>
            <c:strRef>
              <c:f>'Health &amp; WB'!$Z$13</c:f>
              <c:strCache>
                <c:ptCount val="1"/>
                <c:pt idx="0">
                  <c:v>A little better</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WB'!$X$14:$X$16</c:f>
              <c:strCache>
                <c:ptCount val="3"/>
                <c:pt idx="0">
                  <c:v>2020 (Base: 3159)</c:v>
                </c:pt>
                <c:pt idx="1">
                  <c:v>2021 (Base: 2053)</c:v>
                </c:pt>
                <c:pt idx="2">
                  <c:v>2022 (Base: 3145)</c:v>
                </c:pt>
              </c:strCache>
            </c:strRef>
          </c:cat>
          <c:val>
            <c:numRef>
              <c:f>'Health &amp; WB'!$Z$14:$Z$16</c:f>
              <c:numCache>
                <c:formatCode>General</c:formatCode>
                <c:ptCount val="3"/>
                <c:pt idx="0">
                  <c:v>5.4</c:v>
                </c:pt>
                <c:pt idx="1">
                  <c:v>6.7</c:v>
                </c:pt>
                <c:pt idx="2" formatCode="0.0">
                  <c:v>13.513513513513514</c:v>
                </c:pt>
              </c:numCache>
            </c:numRef>
          </c:val>
          <c:extLst>
            <c:ext xmlns:c16="http://schemas.microsoft.com/office/drawing/2014/chart" uri="{C3380CC4-5D6E-409C-BE32-E72D297353CC}">
              <c16:uniqueId val="{00000001-4F73-44E3-9E82-6C47C811AFDA}"/>
            </c:ext>
          </c:extLst>
        </c:ser>
        <c:ser>
          <c:idx val="2"/>
          <c:order val="2"/>
          <c:tx>
            <c:strRef>
              <c:f>'Health &amp; WB'!$AA$13</c:f>
              <c:strCache>
                <c:ptCount val="1"/>
                <c:pt idx="0">
                  <c:v>No change</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WB'!$X$14:$X$16</c:f>
              <c:strCache>
                <c:ptCount val="3"/>
                <c:pt idx="0">
                  <c:v>2020 (Base: 3159)</c:v>
                </c:pt>
                <c:pt idx="1">
                  <c:v>2021 (Base: 2053)</c:v>
                </c:pt>
                <c:pt idx="2">
                  <c:v>2022 (Base: 3145)</c:v>
                </c:pt>
              </c:strCache>
            </c:strRef>
          </c:cat>
          <c:val>
            <c:numRef>
              <c:f>'Health &amp; WB'!$AA$14:$AA$16</c:f>
              <c:numCache>
                <c:formatCode>General</c:formatCode>
                <c:ptCount val="3"/>
                <c:pt idx="0">
                  <c:v>38.299999999999997</c:v>
                </c:pt>
                <c:pt idx="1">
                  <c:v>47.6</c:v>
                </c:pt>
                <c:pt idx="2" formatCode="0.0">
                  <c:v>54.753577106518279</c:v>
                </c:pt>
              </c:numCache>
            </c:numRef>
          </c:val>
          <c:extLst>
            <c:ext xmlns:c16="http://schemas.microsoft.com/office/drawing/2014/chart" uri="{C3380CC4-5D6E-409C-BE32-E72D297353CC}">
              <c16:uniqueId val="{00000002-4F73-44E3-9E82-6C47C811AFDA}"/>
            </c:ext>
          </c:extLst>
        </c:ser>
        <c:ser>
          <c:idx val="3"/>
          <c:order val="3"/>
          <c:tx>
            <c:strRef>
              <c:f>'Health &amp; WB'!$AB$13</c:f>
              <c:strCache>
                <c:ptCount val="1"/>
                <c:pt idx="0">
                  <c:v>A little worse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WB'!$X$14:$X$16</c:f>
              <c:strCache>
                <c:ptCount val="3"/>
                <c:pt idx="0">
                  <c:v>2020 (Base: 3159)</c:v>
                </c:pt>
                <c:pt idx="1">
                  <c:v>2021 (Base: 2053)</c:v>
                </c:pt>
                <c:pt idx="2">
                  <c:v>2022 (Base: 3145)</c:v>
                </c:pt>
              </c:strCache>
            </c:strRef>
          </c:cat>
          <c:val>
            <c:numRef>
              <c:f>'Health &amp; WB'!$AB$14:$AB$16</c:f>
              <c:numCache>
                <c:formatCode>General</c:formatCode>
                <c:ptCount val="3"/>
                <c:pt idx="0" formatCode="0.0">
                  <c:v>40</c:v>
                </c:pt>
                <c:pt idx="1">
                  <c:v>32.6</c:v>
                </c:pt>
                <c:pt idx="2" formatCode="0.0">
                  <c:v>21.462639109697935</c:v>
                </c:pt>
              </c:numCache>
            </c:numRef>
          </c:val>
          <c:extLst>
            <c:ext xmlns:c16="http://schemas.microsoft.com/office/drawing/2014/chart" uri="{C3380CC4-5D6E-409C-BE32-E72D297353CC}">
              <c16:uniqueId val="{00000003-4F73-44E3-9E82-6C47C811AFDA}"/>
            </c:ext>
          </c:extLst>
        </c:ser>
        <c:ser>
          <c:idx val="4"/>
          <c:order val="4"/>
          <c:tx>
            <c:strRef>
              <c:f>'Health &amp; WB'!$AC$13</c:f>
              <c:strCache>
                <c:ptCount val="1"/>
                <c:pt idx="0">
                  <c:v>Much worse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WB'!$X$14:$X$16</c:f>
              <c:strCache>
                <c:ptCount val="3"/>
                <c:pt idx="0">
                  <c:v>2020 (Base: 3159)</c:v>
                </c:pt>
                <c:pt idx="1">
                  <c:v>2021 (Base: 2053)</c:v>
                </c:pt>
                <c:pt idx="2">
                  <c:v>2022 (Base: 3145)</c:v>
                </c:pt>
              </c:strCache>
            </c:strRef>
          </c:cat>
          <c:val>
            <c:numRef>
              <c:f>'Health &amp; WB'!$AC$14:$AC$16</c:f>
              <c:numCache>
                <c:formatCode>General</c:formatCode>
                <c:ptCount val="3"/>
                <c:pt idx="0">
                  <c:v>13.3</c:v>
                </c:pt>
                <c:pt idx="1">
                  <c:v>9.9</c:v>
                </c:pt>
                <c:pt idx="2" formatCode="0.0">
                  <c:v>5.3100158982511925</c:v>
                </c:pt>
              </c:numCache>
            </c:numRef>
          </c:val>
          <c:extLst>
            <c:ext xmlns:c16="http://schemas.microsoft.com/office/drawing/2014/chart" uri="{C3380CC4-5D6E-409C-BE32-E72D297353CC}">
              <c16:uniqueId val="{00000004-4F73-44E3-9E82-6C47C811AFD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Thinking about your mental health compared to a year ago, which of the following applies?</a:t>
            </a:r>
          </a:p>
        </c:rich>
      </c:tx>
      <c:overlay val="0"/>
      <c:spPr>
        <a:noFill/>
        <a:ln>
          <a:noFill/>
        </a:ln>
        <a:effectLst/>
      </c:spPr>
    </c:title>
    <c:autoTitleDeleted val="0"/>
    <c:plotArea>
      <c:layout/>
      <c:barChart>
        <c:barDir val="bar"/>
        <c:grouping val="percentStacked"/>
        <c:varyColors val="0"/>
        <c:ser>
          <c:idx val="0"/>
          <c:order val="0"/>
          <c:tx>
            <c:strRef>
              <c:f>'Health &amp; WB By Demographics'!$X$44</c:f>
              <c:strCache>
                <c:ptCount val="1"/>
                <c:pt idx="0">
                  <c:v>Much better</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5C47-4F8E-B09B-4D12F72CC8B7}"/>
                </c:ext>
              </c:extLst>
            </c:dLbl>
            <c:dLbl>
              <c:idx val="1"/>
              <c:delete val="1"/>
              <c:extLst>
                <c:ext xmlns:c15="http://schemas.microsoft.com/office/drawing/2012/chart" uri="{CE6537A1-D6FC-4f65-9D91-7224C49458BB}"/>
                <c:ext xmlns:c16="http://schemas.microsoft.com/office/drawing/2014/chart" uri="{C3380CC4-5D6E-409C-BE32-E72D297353CC}">
                  <c16:uniqueId val="{0000000A-5C47-4F8E-B09B-4D12F72CC8B7}"/>
                </c:ext>
              </c:extLst>
            </c:dLbl>
            <c:dLbl>
              <c:idx val="2"/>
              <c:delete val="1"/>
              <c:extLst>
                <c:ext xmlns:c15="http://schemas.microsoft.com/office/drawing/2012/chart" uri="{CE6537A1-D6FC-4f65-9D91-7224C49458BB}"/>
                <c:ext xmlns:c16="http://schemas.microsoft.com/office/drawing/2014/chart" uri="{C3380CC4-5D6E-409C-BE32-E72D297353CC}">
                  <c16:uniqueId val="{0000000B-5C47-4F8E-B09B-4D12F72CC8B7}"/>
                </c:ext>
              </c:extLst>
            </c:dLbl>
            <c:dLbl>
              <c:idx val="3"/>
              <c:delete val="1"/>
              <c:extLst>
                <c:ext xmlns:c15="http://schemas.microsoft.com/office/drawing/2012/chart" uri="{CE6537A1-D6FC-4f65-9D91-7224C49458BB}"/>
                <c:ext xmlns:c16="http://schemas.microsoft.com/office/drawing/2014/chart" uri="{C3380CC4-5D6E-409C-BE32-E72D297353CC}">
                  <c16:uniqueId val="{0000000D-5C47-4F8E-B09B-4D12F72CC8B7}"/>
                </c:ext>
              </c:extLst>
            </c:dLbl>
            <c:dLbl>
              <c:idx val="5"/>
              <c:delete val="1"/>
              <c:extLst>
                <c:ext xmlns:c15="http://schemas.microsoft.com/office/drawing/2012/chart" uri="{CE6537A1-D6FC-4f65-9D91-7224C49458BB}"/>
                <c:ext xmlns:c16="http://schemas.microsoft.com/office/drawing/2014/chart" uri="{C3380CC4-5D6E-409C-BE32-E72D297353CC}">
                  <c16:uniqueId val="{0000000C-5C47-4F8E-B09B-4D12F72CC8B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Demographics'!$Y$43:$AI$43</c:f>
              <c:strCache>
                <c:ptCount val="11"/>
                <c:pt idx="0">
                  <c:v>55+ (Base: 1331)</c:v>
                </c:pt>
                <c:pt idx="1">
                  <c:v>Male (Base: 1081)</c:v>
                </c:pt>
                <c:pt idx="2">
                  <c:v>Identify as disabled (Base: 379)</c:v>
                </c:pt>
                <c:pt idx="3">
                  <c:v>All respondents (Base: 3145)</c:v>
                </c:pt>
                <c:pt idx="4">
                  <c:v>Welsh speaker (Base: 278)</c:v>
                </c:pt>
                <c:pt idx="5">
                  <c:v>Southern Arc (Base: 793)</c:v>
                </c:pt>
                <c:pt idx="6">
                  <c:v>Female (Base: 1485)</c:v>
                </c:pt>
                <c:pt idx="7">
                  <c:v>Children in household (Base: 687)</c:v>
                </c:pt>
                <c:pt idx="8">
                  <c:v>LGBTQ+ (Base: 265)</c:v>
                </c:pt>
                <c:pt idx="9">
                  <c:v>Minority ethnicity (Base: 281)</c:v>
                </c:pt>
                <c:pt idx="10">
                  <c:v>Under 35 (Base: 328)</c:v>
                </c:pt>
              </c:strCache>
            </c:strRef>
          </c:cat>
          <c:val>
            <c:numRef>
              <c:f>'Health &amp; WB By Demographics'!$Y$44:$AI$44</c:f>
              <c:numCache>
                <c:formatCode>0.0</c:formatCode>
                <c:ptCount val="11"/>
                <c:pt idx="0">
                  <c:v>2.779864763335838</c:v>
                </c:pt>
                <c:pt idx="1">
                  <c:v>3.4227567067530065</c:v>
                </c:pt>
                <c:pt idx="2">
                  <c:v>4.2216358839050132</c:v>
                </c:pt>
                <c:pt idx="3">
                  <c:v>4.9602543720190777</c:v>
                </c:pt>
                <c:pt idx="4">
                  <c:v>7.1942446043165464</c:v>
                </c:pt>
                <c:pt idx="5">
                  <c:v>4.918032786885246</c:v>
                </c:pt>
                <c:pt idx="6">
                  <c:v>6.0606060606060606</c:v>
                </c:pt>
                <c:pt idx="7">
                  <c:v>6.5502183406113534</c:v>
                </c:pt>
                <c:pt idx="8">
                  <c:v>6.7924528301886795</c:v>
                </c:pt>
                <c:pt idx="9">
                  <c:v>11.032028469750891</c:v>
                </c:pt>
                <c:pt idx="10">
                  <c:v>9.7560975609756095</c:v>
                </c:pt>
              </c:numCache>
            </c:numRef>
          </c:val>
          <c:extLst>
            <c:ext xmlns:c16="http://schemas.microsoft.com/office/drawing/2014/chart" uri="{C3380CC4-5D6E-409C-BE32-E72D297353CC}">
              <c16:uniqueId val="{00000000-5C47-4F8E-B09B-4D12F72CC8B7}"/>
            </c:ext>
          </c:extLst>
        </c:ser>
        <c:ser>
          <c:idx val="1"/>
          <c:order val="1"/>
          <c:tx>
            <c:strRef>
              <c:f>'Health &amp; WB By Demographics'!$X$45</c:f>
              <c:strCache>
                <c:ptCount val="1"/>
                <c:pt idx="0">
                  <c:v>A little better</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Demographics'!$Y$43:$AI$43</c:f>
              <c:strCache>
                <c:ptCount val="11"/>
                <c:pt idx="0">
                  <c:v>55+ (Base: 1331)</c:v>
                </c:pt>
                <c:pt idx="1">
                  <c:v>Male (Base: 1081)</c:v>
                </c:pt>
                <c:pt idx="2">
                  <c:v>Identify as disabled (Base: 379)</c:v>
                </c:pt>
                <c:pt idx="3">
                  <c:v>All respondents (Base: 3145)</c:v>
                </c:pt>
                <c:pt idx="4">
                  <c:v>Welsh speaker (Base: 278)</c:v>
                </c:pt>
                <c:pt idx="5">
                  <c:v>Southern Arc (Base: 793)</c:v>
                </c:pt>
                <c:pt idx="6">
                  <c:v>Female (Base: 1485)</c:v>
                </c:pt>
                <c:pt idx="7">
                  <c:v>Children in household (Base: 687)</c:v>
                </c:pt>
                <c:pt idx="8">
                  <c:v>LGBTQ+ (Base: 265)</c:v>
                </c:pt>
                <c:pt idx="9">
                  <c:v>Minority ethnicity (Base: 281)</c:v>
                </c:pt>
                <c:pt idx="10">
                  <c:v>Under 35 (Base: 328)</c:v>
                </c:pt>
              </c:strCache>
            </c:strRef>
          </c:cat>
          <c:val>
            <c:numRef>
              <c:f>'Health &amp; WB By Demographics'!$Y$45:$AI$45</c:f>
              <c:numCache>
                <c:formatCode>0.0</c:formatCode>
                <c:ptCount val="11"/>
                <c:pt idx="0">
                  <c:v>7.8136739293764093</c:v>
                </c:pt>
                <c:pt idx="1">
                  <c:v>11.470860314523589</c:v>
                </c:pt>
                <c:pt idx="2">
                  <c:v>13.720316622691293</c:v>
                </c:pt>
                <c:pt idx="3">
                  <c:v>13.513513513513514</c:v>
                </c:pt>
                <c:pt idx="4">
                  <c:v>14.748201438848922</c:v>
                </c:pt>
                <c:pt idx="5">
                  <c:v>17.780580075662041</c:v>
                </c:pt>
                <c:pt idx="6">
                  <c:v>16.835016835016837</c:v>
                </c:pt>
                <c:pt idx="7">
                  <c:v>19.796215429403201</c:v>
                </c:pt>
                <c:pt idx="8">
                  <c:v>20</c:v>
                </c:pt>
                <c:pt idx="9">
                  <c:v>21.708185053380781</c:v>
                </c:pt>
                <c:pt idx="10">
                  <c:v>28.963414634146339</c:v>
                </c:pt>
              </c:numCache>
            </c:numRef>
          </c:val>
          <c:extLst>
            <c:ext xmlns:c16="http://schemas.microsoft.com/office/drawing/2014/chart" uri="{C3380CC4-5D6E-409C-BE32-E72D297353CC}">
              <c16:uniqueId val="{00000001-5C47-4F8E-B09B-4D12F72CC8B7}"/>
            </c:ext>
          </c:extLst>
        </c:ser>
        <c:ser>
          <c:idx val="2"/>
          <c:order val="2"/>
          <c:tx>
            <c:strRef>
              <c:f>'Health &amp; WB By Demographics'!$X$46</c:f>
              <c:strCache>
                <c:ptCount val="1"/>
                <c:pt idx="0">
                  <c:v>No change</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Demographics'!$Y$43:$AI$43</c:f>
              <c:strCache>
                <c:ptCount val="11"/>
                <c:pt idx="0">
                  <c:v>55+ (Base: 1331)</c:v>
                </c:pt>
                <c:pt idx="1">
                  <c:v>Male (Base: 1081)</c:v>
                </c:pt>
                <c:pt idx="2">
                  <c:v>Identify as disabled (Base: 379)</c:v>
                </c:pt>
                <c:pt idx="3">
                  <c:v>All respondents (Base: 3145)</c:v>
                </c:pt>
                <c:pt idx="4">
                  <c:v>Welsh speaker (Base: 278)</c:v>
                </c:pt>
                <c:pt idx="5">
                  <c:v>Southern Arc (Base: 793)</c:v>
                </c:pt>
                <c:pt idx="6">
                  <c:v>Female (Base: 1485)</c:v>
                </c:pt>
                <c:pt idx="7">
                  <c:v>Children in household (Base: 687)</c:v>
                </c:pt>
                <c:pt idx="8">
                  <c:v>LGBTQ+ (Base: 265)</c:v>
                </c:pt>
                <c:pt idx="9">
                  <c:v>Minority ethnicity (Base: 281)</c:v>
                </c:pt>
                <c:pt idx="10">
                  <c:v>Under 35 (Base: 328)</c:v>
                </c:pt>
              </c:strCache>
            </c:strRef>
          </c:cat>
          <c:val>
            <c:numRef>
              <c:f>'Health &amp; WB By Demographics'!$Y$46:$AI$46</c:f>
              <c:numCache>
                <c:formatCode>0.0</c:formatCode>
                <c:ptCount val="11"/>
                <c:pt idx="0">
                  <c:v>68.895567242674687</c:v>
                </c:pt>
                <c:pt idx="1">
                  <c:v>62.627197039777982</c:v>
                </c:pt>
                <c:pt idx="2">
                  <c:v>44.591029023746707</c:v>
                </c:pt>
                <c:pt idx="3">
                  <c:v>54.753577106518279</c:v>
                </c:pt>
                <c:pt idx="4">
                  <c:v>57.913669064748198</c:v>
                </c:pt>
                <c:pt idx="5">
                  <c:v>47.162673392181588</c:v>
                </c:pt>
                <c:pt idx="6">
                  <c:v>49.831649831649834</c:v>
                </c:pt>
                <c:pt idx="7">
                  <c:v>44.832605531295485</c:v>
                </c:pt>
                <c:pt idx="8">
                  <c:v>41.886792452830193</c:v>
                </c:pt>
                <c:pt idx="9">
                  <c:v>44.483985765124558</c:v>
                </c:pt>
                <c:pt idx="10">
                  <c:v>29.878048780487802</c:v>
                </c:pt>
              </c:numCache>
            </c:numRef>
          </c:val>
          <c:extLst>
            <c:ext xmlns:c16="http://schemas.microsoft.com/office/drawing/2014/chart" uri="{C3380CC4-5D6E-409C-BE32-E72D297353CC}">
              <c16:uniqueId val="{00000002-5C47-4F8E-B09B-4D12F72CC8B7}"/>
            </c:ext>
          </c:extLst>
        </c:ser>
        <c:ser>
          <c:idx val="3"/>
          <c:order val="3"/>
          <c:tx>
            <c:strRef>
              <c:f>'Health &amp; WB By Demographics'!$X$47</c:f>
              <c:strCache>
                <c:ptCount val="1"/>
                <c:pt idx="0">
                  <c:v>A little worse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Demographics'!$Y$43:$AI$43</c:f>
              <c:strCache>
                <c:ptCount val="11"/>
                <c:pt idx="0">
                  <c:v>55+ (Base: 1331)</c:v>
                </c:pt>
                <c:pt idx="1">
                  <c:v>Male (Base: 1081)</c:v>
                </c:pt>
                <c:pt idx="2">
                  <c:v>Identify as disabled (Base: 379)</c:v>
                </c:pt>
                <c:pt idx="3">
                  <c:v>All respondents (Base: 3145)</c:v>
                </c:pt>
                <c:pt idx="4">
                  <c:v>Welsh speaker (Base: 278)</c:v>
                </c:pt>
                <c:pt idx="5">
                  <c:v>Southern Arc (Base: 793)</c:v>
                </c:pt>
                <c:pt idx="6">
                  <c:v>Female (Base: 1485)</c:v>
                </c:pt>
                <c:pt idx="7">
                  <c:v>Children in household (Base: 687)</c:v>
                </c:pt>
                <c:pt idx="8">
                  <c:v>LGBTQ+ (Base: 265)</c:v>
                </c:pt>
                <c:pt idx="9">
                  <c:v>Minority ethnicity (Base: 281)</c:v>
                </c:pt>
                <c:pt idx="10">
                  <c:v>Under 35 (Base: 328)</c:v>
                </c:pt>
              </c:strCache>
            </c:strRef>
          </c:cat>
          <c:val>
            <c:numRef>
              <c:f>'Health &amp; WB By Demographics'!$Y$47:$AI$47</c:f>
              <c:numCache>
                <c:formatCode>0.0</c:formatCode>
                <c:ptCount val="11"/>
                <c:pt idx="0">
                  <c:v>17.505634861006762</c:v>
                </c:pt>
                <c:pt idx="1">
                  <c:v>18.408880666049953</c:v>
                </c:pt>
                <c:pt idx="2">
                  <c:v>27.440633245382585</c:v>
                </c:pt>
                <c:pt idx="3">
                  <c:v>21.462639109697935</c:v>
                </c:pt>
                <c:pt idx="4">
                  <c:v>15.827338129496402</c:v>
                </c:pt>
                <c:pt idx="5">
                  <c:v>23.455233291298867</c:v>
                </c:pt>
                <c:pt idx="6">
                  <c:v>21.750841750841751</c:v>
                </c:pt>
                <c:pt idx="7">
                  <c:v>21.979621542940318</c:v>
                </c:pt>
                <c:pt idx="8">
                  <c:v>24.150943396226417</c:v>
                </c:pt>
                <c:pt idx="9">
                  <c:v>17.793594306049823</c:v>
                </c:pt>
                <c:pt idx="10">
                  <c:v>24.390243902439025</c:v>
                </c:pt>
              </c:numCache>
            </c:numRef>
          </c:val>
          <c:extLst>
            <c:ext xmlns:c16="http://schemas.microsoft.com/office/drawing/2014/chart" uri="{C3380CC4-5D6E-409C-BE32-E72D297353CC}">
              <c16:uniqueId val="{00000003-5C47-4F8E-B09B-4D12F72CC8B7}"/>
            </c:ext>
          </c:extLst>
        </c:ser>
        <c:ser>
          <c:idx val="4"/>
          <c:order val="4"/>
          <c:tx>
            <c:strRef>
              <c:f>'Health &amp; WB By Demographics'!$X$48</c:f>
              <c:strCache>
                <c:ptCount val="1"/>
                <c:pt idx="0">
                  <c:v>Much worse</c:v>
                </c:pt>
              </c:strCache>
            </c:strRef>
          </c:tx>
          <c:spPr>
            <a:solidFill>
              <a:srgbClr val="FF000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5C47-4F8E-B09B-4D12F72CC8B7}"/>
                </c:ext>
              </c:extLst>
            </c:dLbl>
            <c:dLbl>
              <c:idx val="1"/>
              <c:delete val="1"/>
              <c:extLst>
                <c:ext xmlns:c15="http://schemas.microsoft.com/office/drawing/2012/chart" uri="{CE6537A1-D6FC-4f65-9D91-7224C49458BB}"/>
                <c:ext xmlns:c16="http://schemas.microsoft.com/office/drawing/2014/chart" uri="{C3380CC4-5D6E-409C-BE32-E72D297353CC}">
                  <c16:uniqueId val="{00000008-5C47-4F8E-B09B-4D12F72CC8B7}"/>
                </c:ext>
              </c:extLst>
            </c:dLbl>
            <c:dLbl>
              <c:idx val="4"/>
              <c:delete val="1"/>
              <c:extLst>
                <c:ext xmlns:c15="http://schemas.microsoft.com/office/drawing/2012/chart" uri="{CE6537A1-D6FC-4f65-9D91-7224C49458BB}"/>
                <c:ext xmlns:c16="http://schemas.microsoft.com/office/drawing/2014/chart" uri="{C3380CC4-5D6E-409C-BE32-E72D297353CC}">
                  <c16:uniqueId val="{00000006-5C47-4F8E-B09B-4D12F72CC8B7}"/>
                </c:ext>
              </c:extLst>
            </c:dLbl>
            <c:dLbl>
              <c:idx val="9"/>
              <c:delete val="1"/>
              <c:extLst>
                <c:ext xmlns:c15="http://schemas.microsoft.com/office/drawing/2012/chart" uri="{CE6537A1-D6FC-4f65-9D91-7224C49458BB}"/>
                <c:ext xmlns:c16="http://schemas.microsoft.com/office/drawing/2014/chart" uri="{C3380CC4-5D6E-409C-BE32-E72D297353CC}">
                  <c16:uniqueId val="{00000005-5C47-4F8E-B09B-4D12F72CC8B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Demographics'!$Y$43:$AI$43</c:f>
              <c:strCache>
                <c:ptCount val="11"/>
                <c:pt idx="0">
                  <c:v>55+ (Base: 1331)</c:v>
                </c:pt>
                <c:pt idx="1">
                  <c:v>Male (Base: 1081)</c:v>
                </c:pt>
                <c:pt idx="2">
                  <c:v>Identify as disabled (Base: 379)</c:v>
                </c:pt>
                <c:pt idx="3">
                  <c:v>All respondents (Base: 3145)</c:v>
                </c:pt>
                <c:pt idx="4">
                  <c:v>Welsh speaker (Base: 278)</c:v>
                </c:pt>
                <c:pt idx="5">
                  <c:v>Southern Arc (Base: 793)</c:v>
                </c:pt>
                <c:pt idx="6">
                  <c:v>Female (Base: 1485)</c:v>
                </c:pt>
                <c:pt idx="7">
                  <c:v>Children in household (Base: 687)</c:v>
                </c:pt>
                <c:pt idx="8">
                  <c:v>LGBTQ+ (Base: 265)</c:v>
                </c:pt>
                <c:pt idx="9">
                  <c:v>Minority ethnicity (Base: 281)</c:v>
                </c:pt>
                <c:pt idx="10">
                  <c:v>Under 35 (Base: 328)</c:v>
                </c:pt>
              </c:strCache>
            </c:strRef>
          </c:cat>
          <c:val>
            <c:numRef>
              <c:f>'Health &amp; WB By Demographics'!$Y$48:$AI$48</c:f>
              <c:numCache>
                <c:formatCode>0.0</c:formatCode>
                <c:ptCount val="11"/>
                <c:pt idx="0">
                  <c:v>3.005259203606311</c:v>
                </c:pt>
                <c:pt idx="1">
                  <c:v>4.0703052728954674</c:v>
                </c:pt>
                <c:pt idx="2">
                  <c:v>10.026385224274406</c:v>
                </c:pt>
                <c:pt idx="3">
                  <c:v>5.3100158982511925</c:v>
                </c:pt>
                <c:pt idx="4">
                  <c:v>4.3165467625899279</c:v>
                </c:pt>
                <c:pt idx="5">
                  <c:v>6.6834804539722565</c:v>
                </c:pt>
                <c:pt idx="6">
                  <c:v>5.5218855218855216</c:v>
                </c:pt>
                <c:pt idx="7">
                  <c:v>6.8413391557496359</c:v>
                </c:pt>
                <c:pt idx="8">
                  <c:v>7.1698113207547172</c:v>
                </c:pt>
                <c:pt idx="9">
                  <c:v>4.9822064056939501</c:v>
                </c:pt>
                <c:pt idx="10">
                  <c:v>7.01219512195122</c:v>
                </c:pt>
              </c:numCache>
            </c:numRef>
          </c:val>
          <c:extLst>
            <c:ext xmlns:c16="http://schemas.microsoft.com/office/drawing/2014/chart" uri="{C3380CC4-5D6E-409C-BE32-E72D297353CC}">
              <c16:uniqueId val="{00000004-5C47-4F8E-B09B-4D12F72CC8B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The quality of public services in Cardiff is good overall? </a:t>
            </a:r>
          </a:p>
        </c:rich>
      </c:tx>
      <c:overlay val="0"/>
      <c:spPr>
        <a:noFill/>
        <a:ln>
          <a:noFill/>
        </a:ln>
        <a:effectLst/>
      </c:spPr>
    </c:title>
    <c:autoTitleDeleted val="0"/>
    <c:plotArea>
      <c:layout/>
      <c:barChart>
        <c:barDir val="bar"/>
        <c:grouping val="percentStacked"/>
        <c:varyColors val="0"/>
        <c:ser>
          <c:idx val="0"/>
          <c:order val="0"/>
          <c:tx>
            <c:strRef>
              <c:f>'Public Services By Demographic'!$Y$28</c:f>
              <c:strCache>
                <c:ptCount val="1"/>
                <c:pt idx="0">
                  <c:v>Very satisfied</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B-FBDD-4402-B434-23DCB402985A}"/>
                </c:ext>
              </c:extLst>
            </c:dLbl>
            <c:dLbl>
              <c:idx val="6"/>
              <c:delete val="1"/>
              <c:extLst>
                <c:ext xmlns:c15="http://schemas.microsoft.com/office/drawing/2012/chart" uri="{CE6537A1-D6FC-4f65-9D91-7224C49458BB}"/>
                <c:ext xmlns:c16="http://schemas.microsoft.com/office/drawing/2014/chart" uri="{C3380CC4-5D6E-409C-BE32-E72D297353CC}">
                  <c16:uniqueId val="{0000000A-FBDD-4402-B434-23DCB402985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Demographic'!$Z$27:$AJ$27</c:f>
              <c:strCache>
                <c:ptCount val="11"/>
                <c:pt idx="0">
                  <c:v>Identify as disabled (Base:381)</c:v>
                </c:pt>
                <c:pt idx="1">
                  <c:v>All respondents (Base:3690)</c:v>
                </c:pt>
                <c:pt idx="2">
                  <c:v>LGBTQ+ (Base:267)</c:v>
                </c:pt>
                <c:pt idx="3">
                  <c:v>Male (Base:1072)</c:v>
                </c:pt>
                <c:pt idx="4">
                  <c:v>Under 35 (Base:323)</c:v>
                </c:pt>
                <c:pt idx="5">
                  <c:v>55+ (Base:1338)</c:v>
                </c:pt>
                <c:pt idx="6">
                  <c:v>Southern Arc (Base:778)</c:v>
                </c:pt>
                <c:pt idx="7">
                  <c:v>Female (Base:1480)</c:v>
                </c:pt>
                <c:pt idx="8">
                  <c:v>Children in household (Base:675)</c:v>
                </c:pt>
                <c:pt idx="9">
                  <c:v>Welsh speaker (Base:279)</c:v>
                </c:pt>
                <c:pt idx="10">
                  <c:v>Minority ethnicity (Base:273)</c:v>
                </c:pt>
              </c:strCache>
            </c:strRef>
          </c:cat>
          <c:val>
            <c:numRef>
              <c:f>'Public Services By Demographic'!$Z$28:$AJ$28</c:f>
              <c:numCache>
                <c:formatCode>0.0</c:formatCode>
                <c:ptCount val="11"/>
                <c:pt idx="0">
                  <c:v>4.7244094488188972</c:v>
                </c:pt>
                <c:pt idx="1">
                  <c:v>5.9078590785907856</c:v>
                </c:pt>
                <c:pt idx="2">
                  <c:v>7.4906367041198507</c:v>
                </c:pt>
                <c:pt idx="3">
                  <c:v>6.25</c:v>
                </c:pt>
                <c:pt idx="4">
                  <c:v>6.5015479876160995</c:v>
                </c:pt>
                <c:pt idx="5">
                  <c:v>5.754857997010463</c:v>
                </c:pt>
                <c:pt idx="6">
                  <c:v>4.3701799485861184</c:v>
                </c:pt>
                <c:pt idx="7">
                  <c:v>6.0810810810810816</c:v>
                </c:pt>
                <c:pt idx="8">
                  <c:v>7.7037037037037042</c:v>
                </c:pt>
                <c:pt idx="9">
                  <c:v>6.0931899641577063</c:v>
                </c:pt>
                <c:pt idx="10">
                  <c:v>10.256410256410255</c:v>
                </c:pt>
              </c:numCache>
            </c:numRef>
          </c:val>
          <c:extLst>
            <c:ext xmlns:c16="http://schemas.microsoft.com/office/drawing/2014/chart" uri="{C3380CC4-5D6E-409C-BE32-E72D297353CC}">
              <c16:uniqueId val="{00000005-D8A1-4015-BFEB-50322119F293}"/>
            </c:ext>
          </c:extLst>
        </c:ser>
        <c:ser>
          <c:idx val="1"/>
          <c:order val="1"/>
          <c:tx>
            <c:strRef>
              <c:f>'Public Services By Demographic'!$Y$29</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Demographic'!$Z$27:$AJ$27</c:f>
              <c:strCache>
                <c:ptCount val="11"/>
                <c:pt idx="0">
                  <c:v>Identify as disabled (Base:381)</c:v>
                </c:pt>
                <c:pt idx="1">
                  <c:v>All respondents (Base:3690)</c:v>
                </c:pt>
                <c:pt idx="2">
                  <c:v>LGBTQ+ (Base:267)</c:v>
                </c:pt>
                <c:pt idx="3">
                  <c:v>Male (Base:1072)</c:v>
                </c:pt>
                <c:pt idx="4">
                  <c:v>Under 35 (Base:323)</c:v>
                </c:pt>
                <c:pt idx="5">
                  <c:v>55+ (Base:1338)</c:v>
                </c:pt>
                <c:pt idx="6">
                  <c:v>Southern Arc (Base:778)</c:v>
                </c:pt>
                <c:pt idx="7">
                  <c:v>Female (Base:1480)</c:v>
                </c:pt>
                <c:pt idx="8">
                  <c:v>Children in household (Base:675)</c:v>
                </c:pt>
                <c:pt idx="9">
                  <c:v>Welsh speaker (Base:279)</c:v>
                </c:pt>
                <c:pt idx="10">
                  <c:v>Minority ethnicity (Base:273)</c:v>
                </c:pt>
              </c:strCache>
            </c:strRef>
          </c:cat>
          <c:val>
            <c:numRef>
              <c:f>'Public Services By Demographic'!$Z$29:$AJ$29</c:f>
              <c:numCache>
                <c:formatCode>0.0</c:formatCode>
                <c:ptCount val="11"/>
                <c:pt idx="0">
                  <c:v>39.370078740157481</c:v>
                </c:pt>
                <c:pt idx="1">
                  <c:v>46.178861788617887</c:v>
                </c:pt>
                <c:pt idx="2">
                  <c:v>44.943820224719097</c:v>
                </c:pt>
                <c:pt idx="3">
                  <c:v>46.921641791044777</c:v>
                </c:pt>
                <c:pt idx="4">
                  <c:v>46.749226006191954</c:v>
                </c:pt>
                <c:pt idx="5">
                  <c:v>49.327354260089685</c:v>
                </c:pt>
                <c:pt idx="6">
                  <c:v>50.899742930591266</c:v>
                </c:pt>
                <c:pt idx="7">
                  <c:v>50.202702702702709</c:v>
                </c:pt>
                <c:pt idx="8">
                  <c:v>49.777777777777779</c:v>
                </c:pt>
                <c:pt idx="9">
                  <c:v>52.32974910394266</c:v>
                </c:pt>
                <c:pt idx="10">
                  <c:v>48.717948717948715</c:v>
                </c:pt>
              </c:numCache>
            </c:numRef>
          </c:val>
          <c:extLst>
            <c:ext xmlns:c16="http://schemas.microsoft.com/office/drawing/2014/chart" uri="{C3380CC4-5D6E-409C-BE32-E72D297353CC}">
              <c16:uniqueId val="{0000000A-D8A1-4015-BFEB-50322119F293}"/>
            </c:ext>
          </c:extLst>
        </c:ser>
        <c:ser>
          <c:idx val="2"/>
          <c:order val="2"/>
          <c:tx>
            <c:strRef>
              <c:f>'Public Services By Demographic'!$Y$30</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Demographic'!$Z$27:$AJ$27</c:f>
              <c:strCache>
                <c:ptCount val="11"/>
                <c:pt idx="0">
                  <c:v>Identify as disabled (Base:381)</c:v>
                </c:pt>
                <c:pt idx="1">
                  <c:v>All respondents (Base:3690)</c:v>
                </c:pt>
                <c:pt idx="2">
                  <c:v>LGBTQ+ (Base:267)</c:v>
                </c:pt>
                <c:pt idx="3">
                  <c:v>Male (Base:1072)</c:v>
                </c:pt>
                <c:pt idx="4">
                  <c:v>Under 35 (Base:323)</c:v>
                </c:pt>
                <c:pt idx="5">
                  <c:v>55+ (Base:1338)</c:v>
                </c:pt>
                <c:pt idx="6">
                  <c:v>Southern Arc (Base:778)</c:v>
                </c:pt>
                <c:pt idx="7">
                  <c:v>Female (Base:1480)</c:v>
                </c:pt>
                <c:pt idx="8">
                  <c:v>Children in household (Base:675)</c:v>
                </c:pt>
                <c:pt idx="9">
                  <c:v>Welsh speaker (Base:279)</c:v>
                </c:pt>
                <c:pt idx="10">
                  <c:v>Minority ethnicity (Base:273)</c:v>
                </c:pt>
              </c:strCache>
            </c:strRef>
          </c:cat>
          <c:val>
            <c:numRef>
              <c:f>'Public Services By Demographic'!$Z$30:$AJ$30</c:f>
              <c:numCache>
                <c:formatCode>0.0</c:formatCode>
                <c:ptCount val="11"/>
                <c:pt idx="0">
                  <c:v>14.960629921259844</c:v>
                </c:pt>
                <c:pt idx="1">
                  <c:v>14.905149051490515</c:v>
                </c:pt>
                <c:pt idx="2">
                  <c:v>18.352059925093634</c:v>
                </c:pt>
                <c:pt idx="3">
                  <c:v>15.578358208955223</c:v>
                </c:pt>
                <c:pt idx="4">
                  <c:v>19.504643962848299</c:v>
                </c:pt>
                <c:pt idx="5">
                  <c:v>14.499252615844544</c:v>
                </c:pt>
                <c:pt idx="6">
                  <c:v>15.681233933161954</c:v>
                </c:pt>
                <c:pt idx="7">
                  <c:v>13.716216216216214</c:v>
                </c:pt>
                <c:pt idx="8">
                  <c:v>12.296296296296298</c:v>
                </c:pt>
                <c:pt idx="9">
                  <c:v>12.903225806451612</c:v>
                </c:pt>
                <c:pt idx="10">
                  <c:v>17.948717948717949</c:v>
                </c:pt>
              </c:numCache>
            </c:numRef>
          </c:val>
          <c:extLst>
            <c:ext xmlns:c16="http://schemas.microsoft.com/office/drawing/2014/chart" uri="{C3380CC4-5D6E-409C-BE32-E72D297353CC}">
              <c16:uniqueId val="{0000000C-D8A1-4015-BFEB-50322119F293}"/>
            </c:ext>
          </c:extLst>
        </c:ser>
        <c:ser>
          <c:idx val="3"/>
          <c:order val="3"/>
          <c:tx>
            <c:strRef>
              <c:f>'Public Services By Demographic'!$Y$31</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Demographic'!$Z$27:$AJ$27</c:f>
              <c:strCache>
                <c:ptCount val="11"/>
                <c:pt idx="0">
                  <c:v>Identify as disabled (Base:381)</c:v>
                </c:pt>
                <c:pt idx="1">
                  <c:v>All respondents (Base:3690)</c:v>
                </c:pt>
                <c:pt idx="2">
                  <c:v>LGBTQ+ (Base:267)</c:v>
                </c:pt>
                <c:pt idx="3">
                  <c:v>Male (Base:1072)</c:v>
                </c:pt>
                <c:pt idx="4">
                  <c:v>Under 35 (Base:323)</c:v>
                </c:pt>
                <c:pt idx="5">
                  <c:v>55+ (Base:1338)</c:v>
                </c:pt>
                <c:pt idx="6">
                  <c:v>Southern Arc (Base:778)</c:v>
                </c:pt>
                <c:pt idx="7">
                  <c:v>Female (Base:1480)</c:v>
                </c:pt>
                <c:pt idx="8">
                  <c:v>Children in household (Base:675)</c:v>
                </c:pt>
                <c:pt idx="9">
                  <c:v>Welsh speaker (Base:279)</c:v>
                </c:pt>
                <c:pt idx="10">
                  <c:v>Minority ethnicity (Base:273)</c:v>
                </c:pt>
              </c:strCache>
            </c:strRef>
          </c:cat>
          <c:val>
            <c:numRef>
              <c:f>'Public Services By Demographic'!$Z$31:$AJ$31</c:f>
              <c:numCache>
                <c:formatCode>0.0</c:formatCode>
                <c:ptCount val="11"/>
                <c:pt idx="0">
                  <c:v>25.72178477690289</c:v>
                </c:pt>
                <c:pt idx="1">
                  <c:v>22.303523035230352</c:v>
                </c:pt>
                <c:pt idx="2">
                  <c:v>18.726591760299627</c:v>
                </c:pt>
                <c:pt idx="3">
                  <c:v>19.029850746268657</c:v>
                </c:pt>
                <c:pt idx="4">
                  <c:v>20.123839009287924</c:v>
                </c:pt>
                <c:pt idx="5">
                  <c:v>20.40358744394619</c:v>
                </c:pt>
                <c:pt idx="6">
                  <c:v>20.308483290488432</c:v>
                </c:pt>
                <c:pt idx="7">
                  <c:v>22.22972972972973</c:v>
                </c:pt>
                <c:pt idx="8">
                  <c:v>20.888888888888889</c:v>
                </c:pt>
                <c:pt idx="9">
                  <c:v>19.35483870967742</c:v>
                </c:pt>
                <c:pt idx="10">
                  <c:v>15.75091575091575</c:v>
                </c:pt>
              </c:numCache>
            </c:numRef>
          </c:val>
          <c:extLst>
            <c:ext xmlns:c16="http://schemas.microsoft.com/office/drawing/2014/chart" uri="{C3380CC4-5D6E-409C-BE32-E72D297353CC}">
              <c16:uniqueId val="{0000000D-D8A1-4015-BFEB-50322119F293}"/>
            </c:ext>
          </c:extLst>
        </c:ser>
        <c:ser>
          <c:idx val="4"/>
          <c:order val="4"/>
          <c:tx>
            <c:strRef>
              <c:f>'Public Services By Demographic'!$Y$32</c:f>
              <c:strCache>
                <c:ptCount val="1"/>
                <c:pt idx="0">
                  <c:v>Very dissatisfied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Demographic'!$Z$27:$AJ$27</c:f>
              <c:strCache>
                <c:ptCount val="11"/>
                <c:pt idx="0">
                  <c:v>Identify as disabled (Base:381)</c:v>
                </c:pt>
                <c:pt idx="1">
                  <c:v>All respondents (Base:3690)</c:v>
                </c:pt>
                <c:pt idx="2">
                  <c:v>LGBTQ+ (Base:267)</c:v>
                </c:pt>
                <c:pt idx="3">
                  <c:v>Male (Base:1072)</c:v>
                </c:pt>
                <c:pt idx="4">
                  <c:v>Under 35 (Base:323)</c:v>
                </c:pt>
                <c:pt idx="5">
                  <c:v>55+ (Base:1338)</c:v>
                </c:pt>
                <c:pt idx="6">
                  <c:v>Southern Arc (Base:778)</c:v>
                </c:pt>
                <c:pt idx="7">
                  <c:v>Female (Base:1480)</c:v>
                </c:pt>
                <c:pt idx="8">
                  <c:v>Children in household (Base:675)</c:v>
                </c:pt>
                <c:pt idx="9">
                  <c:v>Welsh speaker (Base:279)</c:v>
                </c:pt>
                <c:pt idx="10">
                  <c:v>Minority ethnicity (Base:273)</c:v>
                </c:pt>
              </c:strCache>
            </c:strRef>
          </c:cat>
          <c:val>
            <c:numRef>
              <c:f>'Public Services By Demographic'!$Z$32:$AJ$32</c:f>
              <c:numCache>
                <c:formatCode>0.0</c:formatCode>
                <c:ptCount val="11"/>
                <c:pt idx="0">
                  <c:v>15.223097112860891</c:v>
                </c:pt>
                <c:pt idx="1">
                  <c:v>10.704607046070461</c:v>
                </c:pt>
                <c:pt idx="2">
                  <c:v>10.486891385767791</c:v>
                </c:pt>
                <c:pt idx="3">
                  <c:v>12.220149253731345</c:v>
                </c:pt>
                <c:pt idx="4">
                  <c:v>7.1207430340557281</c:v>
                </c:pt>
                <c:pt idx="5">
                  <c:v>10.014947683109119</c:v>
                </c:pt>
                <c:pt idx="6">
                  <c:v>8.7403598971722367</c:v>
                </c:pt>
                <c:pt idx="7">
                  <c:v>7.7702702702702702</c:v>
                </c:pt>
                <c:pt idx="8">
                  <c:v>9.3333333333333339</c:v>
                </c:pt>
                <c:pt idx="9">
                  <c:v>9.3189964157706093</c:v>
                </c:pt>
                <c:pt idx="10">
                  <c:v>7.3260073260073266</c:v>
                </c:pt>
              </c:numCache>
            </c:numRef>
          </c:val>
          <c:extLst>
            <c:ext xmlns:c16="http://schemas.microsoft.com/office/drawing/2014/chart" uri="{C3380CC4-5D6E-409C-BE32-E72D297353CC}">
              <c16:uniqueId val="{0000000E-D8A1-4015-BFEB-50322119F2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Thinking about your mental health compared to a year ago, which of the following applies?   By Deprivation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 By Deprivation'!$P$39</c:f>
              <c:strCache>
                <c:ptCount val="1"/>
                <c:pt idx="0">
                  <c:v>Much better</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32A6-4F74-995D-ACAAC8BF9759}"/>
                </c:ext>
              </c:extLst>
            </c:dLbl>
            <c:dLbl>
              <c:idx val="1"/>
              <c:delete val="1"/>
              <c:extLst>
                <c:ext xmlns:c15="http://schemas.microsoft.com/office/drawing/2012/chart" uri="{CE6537A1-D6FC-4f65-9D91-7224C49458BB}"/>
                <c:ext xmlns:c16="http://schemas.microsoft.com/office/drawing/2014/chart" uri="{C3380CC4-5D6E-409C-BE32-E72D297353CC}">
                  <c16:uniqueId val="{00000005-8BA0-4B5D-8A32-C5E3A0A9928C}"/>
                </c:ext>
              </c:extLst>
            </c:dLbl>
            <c:dLbl>
              <c:idx val="4"/>
              <c:delete val="1"/>
              <c:extLst>
                <c:ext xmlns:c15="http://schemas.microsoft.com/office/drawing/2012/chart" uri="{CE6537A1-D6FC-4f65-9D91-7224C49458BB}"/>
                <c:ext xmlns:c16="http://schemas.microsoft.com/office/drawing/2014/chart" uri="{C3380CC4-5D6E-409C-BE32-E72D297353CC}">
                  <c16:uniqueId val="{00000000-32A6-4F74-995D-ACAAC8BF9759}"/>
                </c:ext>
              </c:extLst>
            </c:dLbl>
            <c:dLbl>
              <c:idx val="5"/>
              <c:delete val="1"/>
              <c:extLst>
                <c:ext xmlns:c15="http://schemas.microsoft.com/office/drawing/2012/chart" uri="{CE6537A1-D6FC-4f65-9D91-7224C49458BB}"/>
                <c:ext xmlns:c16="http://schemas.microsoft.com/office/drawing/2014/chart" uri="{C3380CC4-5D6E-409C-BE32-E72D297353CC}">
                  <c16:uniqueId val="{00000001-32A6-4F74-995D-ACAAC8BF975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Deprivation'!$Q$38:$V$38</c:f>
              <c:strCache>
                <c:ptCount val="6"/>
                <c:pt idx="0">
                  <c:v>All Respondents (Base: 3145)</c:v>
                </c:pt>
                <c:pt idx="1">
                  <c:v>Least Deprived (Base: 603)</c:v>
                </c:pt>
                <c:pt idx="2">
                  <c:v>Next Least Deprived (Base: 587)</c:v>
                </c:pt>
                <c:pt idx="3">
                  <c:v>Middle (Base: 372)</c:v>
                </c:pt>
                <c:pt idx="4">
                  <c:v>Next Most Deprived (Base: 391)</c:v>
                </c:pt>
                <c:pt idx="5">
                  <c:v>Most Deprived (Base: 258)</c:v>
                </c:pt>
              </c:strCache>
            </c:strRef>
          </c:cat>
          <c:val>
            <c:numRef>
              <c:f>'Health &amp; WB By Deprivation'!$Q$39:$V$39</c:f>
              <c:numCache>
                <c:formatCode>0.0</c:formatCode>
                <c:ptCount val="6"/>
                <c:pt idx="0">
                  <c:v>4.9602543720190777</c:v>
                </c:pt>
                <c:pt idx="1">
                  <c:v>2.8192371475953566</c:v>
                </c:pt>
                <c:pt idx="2">
                  <c:v>6.1328790459965932</c:v>
                </c:pt>
                <c:pt idx="3">
                  <c:v>5.913978494623656</c:v>
                </c:pt>
                <c:pt idx="4">
                  <c:v>4.859335038363171</c:v>
                </c:pt>
                <c:pt idx="5">
                  <c:v>5.4263565891472867</c:v>
                </c:pt>
              </c:numCache>
            </c:numRef>
          </c:val>
          <c:extLst>
            <c:ext xmlns:c16="http://schemas.microsoft.com/office/drawing/2014/chart" uri="{C3380CC4-5D6E-409C-BE32-E72D297353CC}">
              <c16:uniqueId val="{00000000-8BA0-4B5D-8A32-C5E3A0A9928C}"/>
            </c:ext>
          </c:extLst>
        </c:ser>
        <c:ser>
          <c:idx val="1"/>
          <c:order val="1"/>
          <c:tx>
            <c:strRef>
              <c:f>'Health &amp; WB By Deprivation'!$P$40</c:f>
              <c:strCache>
                <c:ptCount val="1"/>
                <c:pt idx="0">
                  <c:v>A little better</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Deprivation'!$Q$38:$V$38</c:f>
              <c:strCache>
                <c:ptCount val="6"/>
                <c:pt idx="0">
                  <c:v>All Respondents (Base: 3145)</c:v>
                </c:pt>
                <c:pt idx="1">
                  <c:v>Least Deprived (Base: 603)</c:v>
                </c:pt>
                <c:pt idx="2">
                  <c:v>Next Least Deprived (Base: 587)</c:v>
                </c:pt>
                <c:pt idx="3">
                  <c:v>Middle (Base: 372)</c:v>
                </c:pt>
                <c:pt idx="4">
                  <c:v>Next Most Deprived (Base: 391)</c:v>
                </c:pt>
                <c:pt idx="5">
                  <c:v>Most Deprived (Base: 258)</c:v>
                </c:pt>
              </c:strCache>
            </c:strRef>
          </c:cat>
          <c:val>
            <c:numRef>
              <c:f>'Health &amp; WB By Deprivation'!$Q$40:$V$40</c:f>
              <c:numCache>
                <c:formatCode>0.0</c:formatCode>
                <c:ptCount val="6"/>
                <c:pt idx="0">
                  <c:v>13.513513513513514</c:v>
                </c:pt>
                <c:pt idx="1">
                  <c:v>12.769485903814262</c:v>
                </c:pt>
                <c:pt idx="2">
                  <c:v>13.798977853492334</c:v>
                </c:pt>
                <c:pt idx="3">
                  <c:v>13.978494623655912</c:v>
                </c:pt>
                <c:pt idx="4">
                  <c:v>16.624040920716112</c:v>
                </c:pt>
                <c:pt idx="5">
                  <c:v>17.829457364341085</c:v>
                </c:pt>
              </c:numCache>
            </c:numRef>
          </c:val>
          <c:extLst>
            <c:ext xmlns:c16="http://schemas.microsoft.com/office/drawing/2014/chart" uri="{C3380CC4-5D6E-409C-BE32-E72D297353CC}">
              <c16:uniqueId val="{00000001-8BA0-4B5D-8A32-C5E3A0A9928C}"/>
            </c:ext>
          </c:extLst>
        </c:ser>
        <c:ser>
          <c:idx val="2"/>
          <c:order val="2"/>
          <c:tx>
            <c:strRef>
              <c:f>'Health &amp; WB By Deprivation'!$P$41</c:f>
              <c:strCache>
                <c:ptCount val="1"/>
                <c:pt idx="0">
                  <c:v>No change</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Deprivation'!$Q$38:$V$38</c:f>
              <c:strCache>
                <c:ptCount val="6"/>
                <c:pt idx="0">
                  <c:v>All Respondents (Base: 3145)</c:v>
                </c:pt>
                <c:pt idx="1">
                  <c:v>Least Deprived (Base: 603)</c:v>
                </c:pt>
                <c:pt idx="2">
                  <c:v>Next Least Deprived (Base: 587)</c:v>
                </c:pt>
                <c:pt idx="3">
                  <c:v>Middle (Base: 372)</c:v>
                </c:pt>
                <c:pt idx="4">
                  <c:v>Next Most Deprived (Base: 391)</c:v>
                </c:pt>
                <c:pt idx="5">
                  <c:v>Most Deprived (Base: 258)</c:v>
                </c:pt>
              </c:strCache>
            </c:strRef>
          </c:cat>
          <c:val>
            <c:numRef>
              <c:f>'Health &amp; WB By Deprivation'!$Q$41:$V$41</c:f>
              <c:numCache>
                <c:formatCode>0.0</c:formatCode>
                <c:ptCount val="6"/>
                <c:pt idx="0">
                  <c:v>54.753577106518279</c:v>
                </c:pt>
                <c:pt idx="1">
                  <c:v>66.003316749585409</c:v>
                </c:pt>
                <c:pt idx="2">
                  <c:v>52.299829642248717</c:v>
                </c:pt>
                <c:pt idx="3">
                  <c:v>54.838709677419352</c:v>
                </c:pt>
                <c:pt idx="4">
                  <c:v>46.547314578005114</c:v>
                </c:pt>
                <c:pt idx="5">
                  <c:v>42.248062015503876</c:v>
                </c:pt>
              </c:numCache>
            </c:numRef>
          </c:val>
          <c:extLst>
            <c:ext xmlns:c16="http://schemas.microsoft.com/office/drawing/2014/chart" uri="{C3380CC4-5D6E-409C-BE32-E72D297353CC}">
              <c16:uniqueId val="{00000002-8BA0-4B5D-8A32-C5E3A0A9928C}"/>
            </c:ext>
          </c:extLst>
        </c:ser>
        <c:ser>
          <c:idx val="3"/>
          <c:order val="3"/>
          <c:tx>
            <c:strRef>
              <c:f>'Health &amp; WB By Deprivation'!$P$42</c:f>
              <c:strCache>
                <c:ptCount val="1"/>
                <c:pt idx="0">
                  <c:v>A little worse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Deprivation'!$Q$38:$V$38</c:f>
              <c:strCache>
                <c:ptCount val="6"/>
                <c:pt idx="0">
                  <c:v>All Respondents (Base: 3145)</c:v>
                </c:pt>
                <c:pt idx="1">
                  <c:v>Least Deprived (Base: 603)</c:v>
                </c:pt>
                <c:pt idx="2">
                  <c:v>Next Least Deprived (Base: 587)</c:v>
                </c:pt>
                <c:pt idx="3">
                  <c:v>Middle (Base: 372)</c:v>
                </c:pt>
                <c:pt idx="4">
                  <c:v>Next Most Deprived (Base: 391)</c:v>
                </c:pt>
                <c:pt idx="5">
                  <c:v>Most Deprived (Base: 258)</c:v>
                </c:pt>
              </c:strCache>
            </c:strRef>
          </c:cat>
          <c:val>
            <c:numRef>
              <c:f>'Health &amp; WB By Deprivation'!$Q$42:$V$42</c:f>
              <c:numCache>
                <c:formatCode>0.0</c:formatCode>
                <c:ptCount val="6"/>
                <c:pt idx="0">
                  <c:v>21.462639109697935</c:v>
                </c:pt>
                <c:pt idx="1">
                  <c:v>16.417910447761194</c:v>
                </c:pt>
                <c:pt idx="2">
                  <c:v>23.339011925042588</c:v>
                </c:pt>
                <c:pt idx="3">
                  <c:v>19.623655913978492</c:v>
                </c:pt>
                <c:pt idx="4">
                  <c:v>25.319693094629159</c:v>
                </c:pt>
                <c:pt idx="5">
                  <c:v>24.806201550387598</c:v>
                </c:pt>
              </c:numCache>
            </c:numRef>
          </c:val>
          <c:extLst>
            <c:ext xmlns:c16="http://schemas.microsoft.com/office/drawing/2014/chart" uri="{C3380CC4-5D6E-409C-BE32-E72D297353CC}">
              <c16:uniqueId val="{00000003-8BA0-4B5D-8A32-C5E3A0A9928C}"/>
            </c:ext>
          </c:extLst>
        </c:ser>
        <c:ser>
          <c:idx val="4"/>
          <c:order val="4"/>
          <c:tx>
            <c:strRef>
              <c:f>'Health &amp; WB By Deprivation'!$P$43</c:f>
              <c:strCache>
                <c:ptCount val="1"/>
                <c:pt idx="0">
                  <c:v>Much worse</c:v>
                </c:pt>
              </c:strCache>
            </c:strRef>
          </c:tx>
          <c:spPr>
            <a:solidFill>
              <a:srgbClr val="FF000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8BA0-4B5D-8A32-C5E3A0A9928C}"/>
                </c:ext>
              </c:extLst>
            </c:dLbl>
            <c:dLbl>
              <c:idx val="2"/>
              <c:delete val="1"/>
              <c:extLst>
                <c:ext xmlns:c15="http://schemas.microsoft.com/office/drawing/2012/chart" uri="{CE6537A1-D6FC-4f65-9D91-7224C49458BB}"/>
                <c:ext xmlns:c16="http://schemas.microsoft.com/office/drawing/2014/chart" uri="{C3380CC4-5D6E-409C-BE32-E72D297353CC}">
                  <c16:uniqueId val="{00000007-8BA0-4B5D-8A32-C5E3A0A9928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Deprivation'!$Q$38:$V$38</c:f>
              <c:strCache>
                <c:ptCount val="6"/>
                <c:pt idx="0">
                  <c:v>All Respondents (Base: 3145)</c:v>
                </c:pt>
                <c:pt idx="1">
                  <c:v>Least Deprived (Base: 603)</c:v>
                </c:pt>
                <c:pt idx="2">
                  <c:v>Next Least Deprived (Base: 587)</c:v>
                </c:pt>
                <c:pt idx="3">
                  <c:v>Middle (Base: 372)</c:v>
                </c:pt>
                <c:pt idx="4">
                  <c:v>Next Most Deprived (Base: 391)</c:v>
                </c:pt>
                <c:pt idx="5">
                  <c:v>Most Deprived (Base: 258)</c:v>
                </c:pt>
              </c:strCache>
            </c:strRef>
          </c:cat>
          <c:val>
            <c:numRef>
              <c:f>'Health &amp; WB By Deprivation'!$Q$43:$V$43</c:f>
              <c:numCache>
                <c:formatCode>0.0</c:formatCode>
                <c:ptCount val="6"/>
                <c:pt idx="0">
                  <c:v>5.3100158982511925</c:v>
                </c:pt>
                <c:pt idx="1">
                  <c:v>1.9900497512437811</c:v>
                </c:pt>
                <c:pt idx="2">
                  <c:v>4.4293015332197614</c:v>
                </c:pt>
                <c:pt idx="3">
                  <c:v>5.6451612903225801</c:v>
                </c:pt>
                <c:pt idx="4">
                  <c:v>6.6496163682864458</c:v>
                </c:pt>
                <c:pt idx="5">
                  <c:v>9.6899224806201563</c:v>
                </c:pt>
              </c:numCache>
            </c:numRef>
          </c:val>
          <c:extLst>
            <c:ext xmlns:c16="http://schemas.microsoft.com/office/drawing/2014/chart" uri="{C3380CC4-5D6E-409C-BE32-E72D297353CC}">
              <c16:uniqueId val="{00000004-8BA0-4B5D-8A32-C5E3A0A9928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sz="1200" b="1" i="0" u="none" strike="noStrike" baseline="0">
                <a:solidFill>
                  <a:sysClr val="windowText" lastClr="000000"/>
                </a:solidFill>
                <a:effectLst/>
              </a:rPr>
              <a:t>How many portions of fruit and vegetables do you typically eat each day? (Base: 3,201)</a:t>
            </a:r>
            <a:endParaRPr lang="en-GB"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WB'!$B$26:$B$31</c:f>
              <c:strCache>
                <c:ptCount val="6"/>
                <c:pt idx="0">
                  <c:v>0</c:v>
                </c:pt>
                <c:pt idx="1">
                  <c:v>1</c:v>
                </c:pt>
                <c:pt idx="2">
                  <c:v>2</c:v>
                </c:pt>
                <c:pt idx="3">
                  <c:v>3</c:v>
                </c:pt>
                <c:pt idx="4">
                  <c:v>4</c:v>
                </c:pt>
                <c:pt idx="5">
                  <c:v>5 or more</c:v>
                </c:pt>
              </c:strCache>
            </c:strRef>
          </c:cat>
          <c:val>
            <c:numRef>
              <c:f>'Health &amp; WB'!$D$26:$D$31</c:f>
              <c:numCache>
                <c:formatCode>0.0</c:formatCode>
                <c:ptCount val="6"/>
                <c:pt idx="0">
                  <c:v>4.3736332396126212</c:v>
                </c:pt>
                <c:pt idx="1">
                  <c:v>11.496407372696032</c:v>
                </c:pt>
                <c:pt idx="2">
                  <c:v>20.181193377069665</c:v>
                </c:pt>
                <c:pt idx="3">
                  <c:v>23.961262105592002</c:v>
                </c:pt>
                <c:pt idx="4">
                  <c:v>13.776944704779757</c:v>
                </c:pt>
                <c:pt idx="5">
                  <c:v>26.210559200249921</c:v>
                </c:pt>
              </c:numCache>
            </c:numRef>
          </c:val>
          <c:extLst>
            <c:ext xmlns:c16="http://schemas.microsoft.com/office/drawing/2014/chart" uri="{C3380CC4-5D6E-409C-BE32-E72D297353CC}">
              <c16:uniqueId val="{00000000-CCFE-41DA-A5A2-1B99C0ABCED7}"/>
            </c:ext>
          </c:extLst>
        </c:ser>
        <c:dLbls>
          <c:showLegendKey val="0"/>
          <c:showVal val="0"/>
          <c:showCatName val="0"/>
          <c:showSerName val="0"/>
          <c:showPercent val="0"/>
          <c:showBubbleSize val="0"/>
        </c:dLbls>
        <c:gapWidth val="50"/>
        <c:axId val="837121960"/>
        <c:axId val="849165608"/>
      </c:barChart>
      <c:catAx>
        <c:axId val="8371219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849165608"/>
        <c:crosses val="autoZero"/>
        <c:auto val="1"/>
        <c:lblAlgn val="ctr"/>
        <c:lblOffset val="100"/>
        <c:noMultiLvlLbl val="0"/>
      </c:catAx>
      <c:valAx>
        <c:axId val="8491656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837121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GB" sz="1200" b="1" i="0" u="none" strike="noStrike" baseline="0">
                <a:solidFill>
                  <a:schemeClr val="tx1"/>
                </a:solidFill>
                <a:effectLst/>
              </a:rPr>
              <a:t>And in a typical week, for how many​ minutes do you exercise or do physical activity (such as walking or gardening)? (Base: 3,203)</a:t>
            </a:r>
            <a:endParaRPr lang="en-GB" sz="1200" b="1">
              <a:solidFill>
                <a:schemeClr val="tx1"/>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WB'!$B$38:$B$44</c:f>
              <c:strCache>
                <c:ptCount val="7"/>
                <c:pt idx="0">
                  <c:v>0</c:v>
                </c:pt>
                <c:pt idx="1">
                  <c:v>1-29</c:v>
                </c:pt>
                <c:pt idx="2">
                  <c:v>30-59</c:v>
                </c:pt>
                <c:pt idx="3">
                  <c:v>60-89</c:v>
                </c:pt>
                <c:pt idx="4">
                  <c:v>90-119</c:v>
                </c:pt>
                <c:pt idx="5">
                  <c:v>120-149</c:v>
                </c:pt>
                <c:pt idx="6">
                  <c:v>150 or more</c:v>
                </c:pt>
              </c:strCache>
            </c:strRef>
          </c:cat>
          <c:val>
            <c:numRef>
              <c:f>'Health &amp; WB'!$D$38:$D$44</c:f>
              <c:numCache>
                <c:formatCode>0.0</c:formatCode>
                <c:ptCount val="7"/>
                <c:pt idx="0">
                  <c:v>3.3718389010302845</c:v>
                </c:pt>
                <c:pt idx="1">
                  <c:v>11.551670309085232</c:v>
                </c:pt>
                <c:pt idx="2">
                  <c:v>13.456134873556042</c:v>
                </c:pt>
                <c:pt idx="3">
                  <c:v>13.986887293162658</c:v>
                </c:pt>
                <c:pt idx="4">
                  <c:v>12.082422728691851</c:v>
                </c:pt>
                <c:pt idx="5">
                  <c:v>11.645332500780519</c:v>
                </c:pt>
                <c:pt idx="6">
                  <c:v>33.905713393693418</c:v>
                </c:pt>
              </c:numCache>
            </c:numRef>
          </c:val>
          <c:extLst>
            <c:ext xmlns:c16="http://schemas.microsoft.com/office/drawing/2014/chart" uri="{C3380CC4-5D6E-409C-BE32-E72D297353CC}">
              <c16:uniqueId val="{00000000-A6D6-43AE-8FF8-3718412C49A2}"/>
            </c:ext>
          </c:extLst>
        </c:ser>
        <c:dLbls>
          <c:showLegendKey val="0"/>
          <c:showVal val="0"/>
          <c:showCatName val="0"/>
          <c:showSerName val="0"/>
          <c:showPercent val="0"/>
          <c:showBubbleSize val="0"/>
        </c:dLbls>
        <c:gapWidth val="50"/>
        <c:axId val="837121960"/>
        <c:axId val="849165608"/>
      </c:barChart>
      <c:catAx>
        <c:axId val="8371219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849165608"/>
        <c:crosses val="autoZero"/>
        <c:auto val="1"/>
        <c:lblAlgn val="ctr"/>
        <c:lblOffset val="100"/>
        <c:noMultiLvlLbl val="0"/>
      </c:catAx>
      <c:valAx>
        <c:axId val="8491656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837121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 &amp; WB By Demographics'!$A$81</c:f>
          <c:strCache>
            <c:ptCount val="1"/>
            <c:pt idx="0">
              <c:v>Have you taken up invitations for screening?</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 By Demographics'!$X$85</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Demographics'!$Y$84:$AI$84</c:f>
              <c:strCache>
                <c:ptCount val="11"/>
                <c:pt idx="0">
                  <c:v>Under 35 (Base: 330)</c:v>
                </c:pt>
                <c:pt idx="1">
                  <c:v>Male (Base: 1104)</c:v>
                </c:pt>
                <c:pt idx="2">
                  <c:v>Children in household (Base: 694)</c:v>
                </c:pt>
                <c:pt idx="3">
                  <c:v>LGBTQ+ (Base: 273)</c:v>
                </c:pt>
                <c:pt idx="4">
                  <c:v>Southern Arc (Base: 809)</c:v>
                </c:pt>
                <c:pt idx="5">
                  <c:v>Minority ethnicity (Base: 284)</c:v>
                </c:pt>
                <c:pt idx="6">
                  <c:v>All respondents (Base: 3210)</c:v>
                </c:pt>
                <c:pt idx="7">
                  <c:v>Identify as disabled (Base: 388)</c:v>
                </c:pt>
                <c:pt idx="8">
                  <c:v>Welsh speaker (Base: 286)</c:v>
                </c:pt>
                <c:pt idx="9">
                  <c:v>Female (Base: 1523)</c:v>
                </c:pt>
                <c:pt idx="10">
                  <c:v>55+ (Base: 1384)</c:v>
                </c:pt>
              </c:strCache>
            </c:strRef>
          </c:cat>
          <c:val>
            <c:numRef>
              <c:f>'Health &amp; WB By Demographics'!$Y$85:$AI$85</c:f>
              <c:numCache>
                <c:formatCode>0.0</c:formatCode>
                <c:ptCount val="11"/>
                <c:pt idx="0">
                  <c:v>35.757575757575758</c:v>
                </c:pt>
                <c:pt idx="1">
                  <c:v>41.576086956521742</c:v>
                </c:pt>
                <c:pt idx="2">
                  <c:v>42.795389048991353</c:v>
                </c:pt>
                <c:pt idx="3">
                  <c:v>46.886446886446883</c:v>
                </c:pt>
                <c:pt idx="4">
                  <c:v>48.331273176761435</c:v>
                </c:pt>
                <c:pt idx="5">
                  <c:v>51.408450704225352</c:v>
                </c:pt>
                <c:pt idx="6">
                  <c:v>53.707165109034271</c:v>
                </c:pt>
                <c:pt idx="7">
                  <c:v>55.927835051546396</c:v>
                </c:pt>
                <c:pt idx="8">
                  <c:v>56.993006993006986</c:v>
                </c:pt>
                <c:pt idx="9">
                  <c:v>63.755745239658566</c:v>
                </c:pt>
                <c:pt idx="10">
                  <c:v>70.736994219653184</c:v>
                </c:pt>
              </c:numCache>
            </c:numRef>
          </c:val>
          <c:extLst>
            <c:ext xmlns:c16="http://schemas.microsoft.com/office/drawing/2014/chart" uri="{C3380CC4-5D6E-409C-BE32-E72D297353CC}">
              <c16:uniqueId val="{00000000-C8BA-4132-95CF-E44029F53879}"/>
            </c:ext>
          </c:extLst>
        </c:ser>
        <c:ser>
          <c:idx val="1"/>
          <c:order val="1"/>
          <c:tx>
            <c:strRef>
              <c:f>'Health &amp; WB By Demographics'!$X$86</c:f>
              <c:strCache>
                <c:ptCount val="1"/>
                <c:pt idx="0">
                  <c:v>I have not been invited for screening</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Demographics'!$Y$84:$AI$84</c:f>
              <c:strCache>
                <c:ptCount val="11"/>
                <c:pt idx="0">
                  <c:v>Under 35 (Base: 330)</c:v>
                </c:pt>
                <c:pt idx="1">
                  <c:v>Male (Base: 1104)</c:v>
                </c:pt>
                <c:pt idx="2">
                  <c:v>Children in household (Base: 694)</c:v>
                </c:pt>
                <c:pt idx="3">
                  <c:v>LGBTQ+ (Base: 273)</c:v>
                </c:pt>
                <c:pt idx="4">
                  <c:v>Southern Arc (Base: 809)</c:v>
                </c:pt>
                <c:pt idx="5">
                  <c:v>Minority ethnicity (Base: 284)</c:v>
                </c:pt>
                <c:pt idx="6">
                  <c:v>All respondents (Base: 3210)</c:v>
                </c:pt>
                <c:pt idx="7">
                  <c:v>Identify as disabled (Base: 388)</c:v>
                </c:pt>
                <c:pt idx="8">
                  <c:v>Welsh speaker (Base: 286)</c:v>
                </c:pt>
                <c:pt idx="9">
                  <c:v>Female (Base: 1523)</c:v>
                </c:pt>
                <c:pt idx="10">
                  <c:v>55+ (Base: 1384)</c:v>
                </c:pt>
              </c:strCache>
            </c:strRef>
          </c:cat>
          <c:val>
            <c:numRef>
              <c:f>'Health &amp; WB By Demographics'!$Y$86:$AI$86</c:f>
              <c:numCache>
                <c:formatCode>0.0</c:formatCode>
                <c:ptCount val="11"/>
                <c:pt idx="0">
                  <c:v>56.36363636363636</c:v>
                </c:pt>
                <c:pt idx="1">
                  <c:v>50.905797101449281</c:v>
                </c:pt>
                <c:pt idx="2">
                  <c:v>51.008645533141205</c:v>
                </c:pt>
                <c:pt idx="3">
                  <c:v>43.956043956043956</c:v>
                </c:pt>
                <c:pt idx="4">
                  <c:v>44.375772558714459</c:v>
                </c:pt>
                <c:pt idx="5">
                  <c:v>39.08450704225352</c:v>
                </c:pt>
                <c:pt idx="6">
                  <c:v>39.345794392523366</c:v>
                </c:pt>
                <c:pt idx="7">
                  <c:v>36.597938144329895</c:v>
                </c:pt>
                <c:pt idx="8">
                  <c:v>38.811188811188813</c:v>
                </c:pt>
                <c:pt idx="9">
                  <c:v>30.006565988181222</c:v>
                </c:pt>
                <c:pt idx="10">
                  <c:v>22.904624277456648</c:v>
                </c:pt>
              </c:numCache>
            </c:numRef>
          </c:val>
          <c:extLst>
            <c:ext xmlns:c16="http://schemas.microsoft.com/office/drawing/2014/chart" uri="{C3380CC4-5D6E-409C-BE32-E72D297353CC}">
              <c16:uniqueId val="{00000001-C8BA-4132-95CF-E44029F53879}"/>
            </c:ext>
          </c:extLst>
        </c:ser>
        <c:ser>
          <c:idx val="2"/>
          <c:order val="2"/>
          <c:tx>
            <c:strRef>
              <c:f>'Health &amp; WB By Demographics'!$X$87</c:f>
              <c:strCache>
                <c:ptCount val="1"/>
                <c:pt idx="0">
                  <c:v>No</c:v>
                </c:pt>
              </c:strCache>
            </c:strRef>
          </c:tx>
          <c:spPr>
            <a:solidFill>
              <a:srgbClr val="FF0000"/>
            </a:solidFill>
            <a:ln>
              <a:solidFill>
                <a:schemeClr val="tx1"/>
              </a:solid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0-3CBB-4CA7-8184-03538133987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Demographics'!$Y$84:$AI$84</c:f>
              <c:strCache>
                <c:ptCount val="11"/>
                <c:pt idx="0">
                  <c:v>Under 35 (Base: 330)</c:v>
                </c:pt>
                <c:pt idx="1">
                  <c:v>Male (Base: 1104)</c:v>
                </c:pt>
                <c:pt idx="2">
                  <c:v>Children in household (Base: 694)</c:v>
                </c:pt>
                <c:pt idx="3">
                  <c:v>LGBTQ+ (Base: 273)</c:v>
                </c:pt>
                <c:pt idx="4">
                  <c:v>Southern Arc (Base: 809)</c:v>
                </c:pt>
                <c:pt idx="5">
                  <c:v>Minority ethnicity (Base: 284)</c:v>
                </c:pt>
                <c:pt idx="6">
                  <c:v>All respondents (Base: 3210)</c:v>
                </c:pt>
                <c:pt idx="7">
                  <c:v>Identify as disabled (Base: 388)</c:v>
                </c:pt>
                <c:pt idx="8">
                  <c:v>Welsh speaker (Base: 286)</c:v>
                </c:pt>
                <c:pt idx="9">
                  <c:v>Female (Base: 1523)</c:v>
                </c:pt>
                <c:pt idx="10">
                  <c:v>55+ (Base: 1384)</c:v>
                </c:pt>
              </c:strCache>
            </c:strRef>
          </c:cat>
          <c:val>
            <c:numRef>
              <c:f>'Health &amp; WB By Demographics'!$Y$87:$AI$87</c:f>
              <c:numCache>
                <c:formatCode>0.0</c:formatCode>
                <c:ptCount val="11"/>
                <c:pt idx="0">
                  <c:v>7.878787878787878</c:v>
                </c:pt>
                <c:pt idx="1">
                  <c:v>7.5181159420289854</c:v>
                </c:pt>
                <c:pt idx="2">
                  <c:v>6.195965417867435</c:v>
                </c:pt>
                <c:pt idx="3">
                  <c:v>9.1575091575091569</c:v>
                </c:pt>
                <c:pt idx="4">
                  <c:v>7.2929542645241039</c:v>
                </c:pt>
                <c:pt idx="5">
                  <c:v>9.5070422535211261</c:v>
                </c:pt>
                <c:pt idx="6">
                  <c:v>6.9470404984423677</c:v>
                </c:pt>
                <c:pt idx="7">
                  <c:v>7.4742268041237114</c:v>
                </c:pt>
                <c:pt idx="8">
                  <c:v>4.1958041958041958</c:v>
                </c:pt>
                <c:pt idx="9">
                  <c:v>6.2376887721602099</c:v>
                </c:pt>
                <c:pt idx="10">
                  <c:v>6.3583815028901727</c:v>
                </c:pt>
              </c:numCache>
            </c:numRef>
          </c:val>
          <c:extLst>
            <c:ext xmlns:c16="http://schemas.microsoft.com/office/drawing/2014/chart" uri="{C3380CC4-5D6E-409C-BE32-E72D297353CC}">
              <c16:uniqueId val="{00000002-C8BA-4132-95CF-E44029F5387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Have you taken up invitations for screening?</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 By Deprivation'!$P$77</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Deprivation'!$Q$76:$V$76</c:f>
              <c:strCache>
                <c:ptCount val="6"/>
                <c:pt idx="0">
                  <c:v>All Respondents (Base: 3210)</c:v>
                </c:pt>
                <c:pt idx="1">
                  <c:v>Least Deprived (Base: 616)</c:v>
                </c:pt>
                <c:pt idx="2">
                  <c:v>Next Least Deprived (Base: 599)</c:v>
                </c:pt>
                <c:pt idx="3">
                  <c:v>Middle (Base: 383)</c:v>
                </c:pt>
                <c:pt idx="4">
                  <c:v>Next Most Deprived (Base: 396)</c:v>
                </c:pt>
                <c:pt idx="5">
                  <c:v>Most Deprived (Base: 263)</c:v>
                </c:pt>
              </c:strCache>
            </c:strRef>
          </c:cat>
          <c:val>
            <c:numRef>
              <c:f>'Health &amp; WB By Deprivation'!$Q$77:$V$77</c:f>
              <c:numCache>
                <c:formatCode>0.0</c:formatCode>
                <c:ptCount val="6"/>
                <c:pt idx="0">
                  <c:v>53.707165109034271</c:v>
                </c:pt>
                <c:pt idx="1">
                  <c:v>60.714285714285708</c:v>
                </c:pt>
                <c:pt idx="2">
                  <c:v>52.921535893155259</c:v>
                </c:pt>
                <c:pt idx="3">
                  <c:v>52.74151436031331</c:v>
                </c:pt>
                <c:pt idx="4">
                  <c:v>50.252525252525245</c:v>
                </c:pt>
                <c:pt idx="5">
                  <c:v>44.106463878326998</c:v>
                </c:pt>
              </c:numCache>
            </c:numRef>
          </c:val>
          <c:extLst>
            <c:ext xmlns:c16="http://schemas.microsoft.com/office/drawing/2014/chart" uri="{C3380CC4-5D6E-409C-BE32-E72D297353CC}">
              <c16:uniqueId val="{00000000-B144-443B-94E7-C2E117259061}"/>
            </c:ext>
          </c:extLst>
        </c:ser>
        <c:ser>
          <c:idx val="1"/>
          <c:order val="1"/>
          <c:tx>
            <c:strRef>
              <c:f>'Health &amp; WB By Deprivation'!$P$78</c:f>
              <c:strCache>
                <c:ptCount val="1"/>
                <c:pt idx="0">
                  <c:v>I have not been invited for screening</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Deprivation'!$Q$76:$V$76</c:f>
              <c:strCache>
                <c:ptCount val="6"/>
                <c:pt idx="0">
                  <c:v>All Respondents (Base: 3210)</c:v>
                </c:pt>
                <c:pt idx="1">
                  <c:v>Least Deprived (Base: 616)</c:v>
                </c:pt>
                <c:pt idx="2">
                  <c:v>Next Least Deprived (Base: 599)</c:v>
                </c:pt>
                <c:pt idx="3">
                  <c:v>Middle (Base: 383)</c:v>
                </c:pt>
                <c:pt idx="4">
                  <c:v>Next Most Deprived (Base: 396)</c:v>
                </c:pt>
                <c:pt idx="5">
                  <c:v>Most Deprived (Base: 263)</c:v>
                </c:pt>
              </c:strCache>
            </c:strRef>
          </c:cat>
          <c:val>
            <c:numRef>
              <c:f>'Health &amp; WB By Deprivation'!$Q$78:$V$78</c:f>
              <c:numCache>
                <c:formatCode>0.0</c:formatCode>
                <c:ptCount val="6"/>
                <c:pt idx="0">
                  <c:v>39.345794392523366</c:v>
                </c:pt>
                <c:pt idx="1">
                  <c:v>34.740259740259738</c:v>
                </c:pt>
                <c:pt idx="2">
                  <c:v>40.40066777963272</c:v>
                </c:pt>
                <c:pt idx="3">
                  <c:v>40.992167101827675</c:v>
                </c:pt>
                <c:pt idx="4">
                  <c:v>42.676767676767675</c:v>
                </c:pt>
                <c:pt idx="5">
                  <c:v>49.429657794676807</c:v>
                </c:pt>
              </c:numCache>
            </c:numRef>
          </c:val>
          <c:extLst>
            <c:ext xmlns:c16="http://schemas.microsoft.com/office/drawing/2014/chart" uri="{C3380CC4-5D6E-409C-BE32-E72D297353CC}">
              <c16:uniqueId val="{00000001-B144-443B-94E7-C2E117259061}"/>
            </c:ext>
          </c:extLst>
        </c:ser>
        <c:ser>
          <c:idx val="2"/>
          <c:order val="2"/>
          <c:tx>
            <c:strRef>
              <c:f>'Health &amp; WB By Deprivation'!$P$79</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Deprivation'!$Q$76:$V$76</c:f>
              <c:strCache>
                <c:ptCount val="6"/>
                <c:pt idx="0">
                  <c:v>All Respondents (Base: 3210)</c:v>
                </c:pt>
                <c:pt idx="1">
                  <c:v>Least Deprived (Base: 616)</c:v>
                </c:pt>
                <c:pt idx="2">
                  <c:v>Next Least Deprived (Base: 599)</c:v>
                </c:pt>
                <c:pt idx="3">
                  <c:v>Middle (Base: 383)</c:v>
                </c:pt>
                <c:pt idx="4">
                  <c:v>Next Most Deprived (Base: 396)</c:v>
                </c:pt>
                <c:pt idx="5">
                  <c:v>Most Deprived (Base: 263)</c:v>
                </c:pt>
              </c:strCache>
            </c:strRef>
          </c:cat>
          <c:val>
            <c:numRef>
              <c:f>'Health &amp; WB By Deprivation'!$Q$79:$V$79</c:f>
              <c:numCache>
                <c:formatCode>0.0</c:formatCode>
                <c:ptCount val="6"/>
                <c:pt idx="0">
                  <c:v>6.9470404984423677</c:v>
                </c:pt>
                <c:pt idx="1">
                  <c:v>4.5454545454545459</c:v>
                </c:pt>
                <c:pt idx="2">
                  <c:v>6.67779632721202</c:v>
                </c:pt>
                <c:pt idx="3">
                  <c:v>6.2663185378590072</c:v>
                </c:pt>
                <c:pt idx="4">
                  <c:v>7.0707070707070701</c:v>
                </c:pt>
                <c:pt idx="5">
                  <c:v>6.4638783269961975</c:v>
                </c:pt>
              </c:numCache>
            </c:numRef>
          </c:val>
          <c:extLst>
            <c:ext xmlns:c16="http://schemas.microsoft.com/office/drawing/2014/chart" uri="{C3380CC4-5D6E-409C-BE32-E72D297353CC}">
              <c16:uniqueId val="{00000002-B144-443B-94E7-C2E11725906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And have you taken up invitations for vaccinations?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 By Demographics'!$X$95</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Demographics'!$Y$94:$AI$94</c:f>
              <c:strCache>
                <c:ptCount val="11"/>
                <c:pt idx="0">
                  <c:v>Under 35 (Base: 330)</c:v>
                </c:pt>
                <c:pt idx="1">
                  <c:v>Minority ethnicity (Base: 282)</c:v>
                </c:pt>
                <c:pt idx="2">
                  <c:v>Children in household (Base: 695)</c:v>
                </c:pt>
                <c:pt idx="3">
                  <c:v>Southern Arc (Base: 814)</c:v>
                </c:pt>
                <c:pt idx="4">
                  <c:v>LGBTQ+ (Base: 273)</c:v>
                </c:pt>
                <c:pt idx="5">
                  <c:v>Identify as disabled (Base: 387)</c:v>
                </c:pt>
                <c:pt idx="6">
                  <c:v>All respondents (Base: 3211)</c:v>
                </c:pt>
                <c:pt idx="7">
                  <c:v>Female (Base: 1522)</c:v>
                </c:pt>
                <c:pt idx="8">
                  <c:v>Welsh speaker (Base: 287)</c:v>
                </c:pt>
                <c:pt idx="9">
                  <c:v>Male (Base: 1109)</c:v>
                </c:pt>
                <c:pt idx="10">
                  <c:v>55+ (Base: 1388)</c:v>
                </c:pt>
              </c:strCache>
            </c:strRef>
          </c:cat>
          <c:val>
            <c:numRef>
              <c:f>'Health &amp; WB By Demographics'!$Y$95:$AI$95</c:f>
              <c:numCache>
                <c:formatCode>0.0</c:formatCode>
                <c:ptCount val="11"/>
                <c:pt idx="0">
                  <c:v>75.151515151515142</c:v>
                </c:pt>
                <c:pt idx="1">
                  <c:v>81.914893617021278</c:v>
                </c:pt>
                <c:pt idx="2">
                  <c:v>83.309352517985616</c:v>
                </c:pt>
                <c:pt idx="3">
                  <c:v>84.398034398034397</c:v>
                </c:pt>
                <c:pt idx="4">
                  <c:v>87.912087912087912</c:v>
                </c:pt>
                <c:pt idx="5">
                  <c:v>88.372093023255815</c:v>
                </c:pt>
                <c:pt idx="6">
                  <c:v>88.414824042354411</c:v>
                </c:pt>
                <c:pt idx="7">
                  <c:v>88.633377135348226</c:v>
                </c:pt>
                <c:pt idx="8">
                  <c:v>89.547038327526124</c:v>
                </c:pt>
                <c:pt idx="9">
                  <c:v>89.72046889089269</c:v>
                </c:pt>
                <c:pt idx="10">
                  <c:v>95.317002881844388</c:v>
                </c:pt>
              </c:numCache>
            </c:numRef>
          </c:val>
          <c:extLst>
            <c:ext xmlns:c16="http://schemas.microsoft.com/office/drawing/2014/chart" uri="{C3380CC4-5D6E-409C-BE32-E72D297353CC}">
              <c16:uniqueId val="{00000000-3420-48CB-B557-C0D518C69F2D}"/>
            </c:ext>
          </c:extLst>
        </c:ser>
        <c:ser>
          <c:idx val="1"/>
          <c:order val="1"/>
          <c:tx>
            <c:strRef>
              <c:f>'Health &amp; WB By Demographics'!$X$96</c:f>
              <c:strCache>
                <c:ptCount val="1"/>
                <c:pt idx="0">
                  <c:v>I have not been invited for vaccination</c:v>
                </c:pt>
              </c:strCache>
            </c:strRef>
          </c:tx>
          <c:spPr>
            <a:solidFill>
              <a:srgbClr val="00B0F0"/>
            </a:solidFill>
            <a:ln>
              <a:solidFill>
                <a:schemeClr val="tx1"/>
              </a:solid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7-3420-48CB-B557-C0D518C69F2D}"/>
                </c:ext>
              </c:extLst>
            </c:dLbl>
            <c:dLbl>
              <c:idx val="10"/>
              <c:delete val="1"/>
              <c:extLst>
                <c:ext xmlns:c15="http://schemas.microsoft.com/office/drawing/2012/chart" uri="{CE6537A1-D6FC-4f65-9D91-7224C49458BB}"/>
                <c:ext xmlns:c16="http://schemas.microsoft.com/office/drawing/2014/chart" uri="{C3380CC4-5D6E-409C-BE32-E72D297353CC}">
                  <c16:uniqueId val="{00000004-3420-48CB-B557-C0D518C69F2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Demographics'!$Y$94:$AI$94</c:f>
              <c:strCache>
                <c:ptCount val="11"/>
                <c:pt idx="0">
                  <c:v>Under 35 (Base: 330)</c:v>
                </c:pt>
                <c:pt idx="1">
                  <c:v>Minority ethnicity (Base: 282)</c:v>
                </c:pt>
                <c:pt idx="2">
                  <c:v>Children in household (Base: 695)</c:v>
                </c:pt>
                <c:pt idx="3">
                  <c:v>Southern Arc (Base: 814)</c:v>
                </c:pt>
                <c:pt idx="4">
                  <c:v>LGBTQ+ (Base: 273)</c:v>
                </c:pt>
                <c:pt idx="5">
                  <c:v>Identify as disabled (Base: 387)</c:v>
                </c:pt>
                <c:pt idx="6">
                  <c:v>All respondents (Base: 3211)</c:v>
                </c:pt>
                <c:pt idx="7">
                  <c:v>Female (Base: 1522)</c:v>
                </c:pt>
                <c:pt idx="8">
                  <c:v>Welsh speaker (Base: 287)</c:v>
                </c:pt>
                <c:pt idx="9">
                  <c:v>Male (Base: 1109)</c:v>
                </c:pt>
                <c:pt idx="10">
                  <c:v>55+ (Base: 1388)</c:v>
                </c:pt>
              </c:strCache>
            </c:strRef>
          </c:cat>
          <c:val>
            <c:numRef>
              <c:f>'Health &amp; WB By Demographics'!$Y$96:$AI$96</c:f>
              <c:numCache>
                <c:formatCode>0.0</c:formatCode>
                <c:ptCount val="11"/>
                <c:pt idx="0">
                  <c:v>16.969696969696972</c:v>
                </c:pt>
                <c:pt idx="1">
                  <c:v>10.638297872340425</c:v>
                </c:pt>
                <c:pt idx="2">
                  <c:v>9.7841726618705032</c:v>
                </c:pt>
                <c:pt idx="3">
                  <c:v>8.8452088452088447</c:v>
                </c:pt>
                <c:pt idx="4">
                  <c:v>6.9597069597069599</c:v>
                </c:pt>
                <c:pt idx="5">
                  <c:v>4.1343669250646</c:v>
                </c:pt>
                <c:pt idx="6">
                  <c:v>6.1974462784179378</c:v>
                </c:pt>
                <c:pt idx="7">
                  <c:v>6.2417871222076222</c:v>
                </c:pt>
                <c:pt idx="8">
                  <c:v>6.968641114982578</c:v>
                </c:pt>
                <c:pt idx="9">
                  <c:v>5.7709648331830472</c:v>
                </c:pt>
                <c:pt idx="10">
                  <c:v>1.5129682997118155</c:v>
                </c:pt>
              </c:numCache>
            </c:numRef>
          </c:val>
          <c:extLst>
            <c:ext xmlns:c16="http://schemas.microsoft.com/office/drawing/2014/chart" uri="{C3380CC4-5D6E-409C-BE32-E72D297353CC}">
              <c16:uniqueId val="{00000001-3420-48CB-B557-C0D518C69F2D}"/>
            </c:ext>
          </c:extLst>
        </c:ser>
        <c:ser>
          <c:idx val="2"/>
          <c:order val="2"/>
          <c:tx>
            <c:strRef>
              <c:f>'Health &amp; WB By Demographics'!$X$97</c:f>
              <c:strCache>
                <c:ptCount val="1"/>
                <c:pt idx="0">
                  <c:v>No</c:v>
                </c:pt>
              </c:strCache>
            </c:strRef>
          </c:tx>
          <c:spPr>
            <a:solidFill>
              <a:srgbClr val="FF0000"/>
            </a:solidFill>
            <a:ln>
              <a:solidFill>
                <a:schemeClr val="tx1"/>
              </a:solid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6-3420-48CB-B557-C0D518C69F2D}"/>
                </c:ext>
              </c:extLst>
            </c:dLbl>
            <c:dLbl>
              <c:idx val="9"/>
              <c:delete val="1"/>
              <c:extLst>
                <c:ext xmlns:c15="http://schemas.microsoft.com/office/drawing/2012/chart" uri="{CE6537A1-D6FC-4f65-9D91-7224C49458BB}"/>
                <c:ext xmlns:c16="http://schemas.microsoft.com/office/drawing/2014/chart" uri="{C3380CC4-5D6E-409C-BE32-E72D297353CC}">
                  <c16:uniqueId val="{00000005-3420-48CB-B557-C0D518C69F2D}"/>
                </c:ext>
              </c:extLst>
            </c:dLbl>
            <c:dLbl>
              <c:idx val="10"/>
              <c:delete val="1"/>
              <c:extLst>
                <c:ext xmlns:c15="http://schemas.microsoft.com/office/drawing/2012/chart" uri="{CE6537A1-D6FC-4f65-9D91-7224C49458BB}"/>
                <c:ext xmlns:c16="http://schemas.microsoft.com/office/drawing/2014/chart" uri="{C3380CC4-5D6E-409C-BE32-E72D297353CC}">
                  <c16:uniqueId val="{00000003-3420-48CB-B557-C0D518C69F2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Demographics'!$Y$94:$AI$94</c:f>
              <c:strCache>
                <c:ptCount val="11"/>
                <c:pt idx="0">
                  <c:v>Under 35 (Base: 330)</c:v>
                </c:pt>
                <c:pt idx="1">
                  <c:v>Minority ethnicity (Base: 282)</c:v>
                </c:pt>
                <c:pt idx="2">
                  <c:v>Children in household (Base: 695)</c:v>
                </c:pt>
                <c:pt idx="3">
                  <c:v>Southern Arc (Base: 814)</c:v>
                </c:pt>
                <c:pt idx="4">
                  <c:v>LGBTQ+ (Base: 273)</c:v>
                </c:pt>
                <c:pt idx="5">
                  <c:v>Identify as disabled (Base: 387)</c:v>
                </c:pt>
                <c:pt idx="6">
                  <c:v>All respondents (Base: 3211)</c:v>
                </c:pt>
                <c:pt idx="7">
                  <c:v>Female (Base: 1522)</c:v>
                </c:pt>
                <c:pt idx="8">
                  <c:v>Welsh speaker (Base: 287)</c:v>
                </c:pt>
                <c:pt idx="9">
                  <c:v>Male (Base: 1109)</c:v>
                </c:pt>
                <c:pt idx="10">
                  <c:v>55+ (Base: 1388)</c:v>
                </c:pt>
              </c:strCache>
            </c:strRef>
          </c:cat>
          <c:val>
            <c:numRef>
              <c:f>'Health &amp; WB By Demographics'!$Y$97:$AI$97</c:f>
              <c:numCache>
                <c:formatCode>0.0</c:formatCode>
                <c:ptCount val="11"/>
                <c:pt idx="0">
                  <c:v>7.878787878787878</c:v>
                </c:pt>
                <c:pt idx="1">
                  <c:v>7.4468085106382977</c:v>
                </c:pt>
                <c:pt idx="2">
                  <c:v>6.9064748201438846</c:v>
                </c:pt>
                <c:pt idx="3">
                  <c:v>6.756756756756757</c:v>
                </c:pt>
                <c:pt idx="4">
                  <c:v>5.1282051282051277</c:v>
                </c:pt>
                <c:pt idx="5">
                  <c:v>7.4935400516795871</c:v>
                </c:pt>
                <c:pt idx="6">
                  <c:v>5.3877296792276548</c:v>
                </c:pt>
                <c:pt idx="7">
                  <c:v>5.1248357424441524</c:v>
                </c:pt>
                <c:pt idx="8">
                  <c:v>3.484320557491289</c:v>
                </c:pt>
                <c:pt idx="9">
                  <c:v>4.508566275924256</c:v>
                </c:pt>
                <c:pt idx="10">
                  <c:v>3.1700288184438041</c:v>
                </c:pt>
              </c:numCache>
            </c:numRef>
          </c:val>
          <c:extLst>
            <c:ext xmlns:c16="http://schemas.microsoft.com/office/drawing/2014/chart" uri="{C3380CC4-5D6E-409C-BE32-E72D297353CC}">
              <c16:uniqueId val="{00000002-3420-48CB-B557-C0D518C69F2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And have you taken up invitations for vaccinations?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 By Deprivation'!$P$86</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Deprivation'!$Q$85:$V$85</c:f>
              <c:strCache>
                <c:ptCount val="6"/>
                <c:pt idx="0">
                  <c:v>All Respondents (Base: 3211)</c:v>
                </c:pt>
                <c:pt idx="1">
                  <c:v>Least Deprived (Base: 616)</c:v>
                </c:pt>
                <c:pt idx="2">
                  <c:v>Next Least Deprived (Base: 599)</c:v>
                </c:pt>
                <c:pt idx="3">
                  <c:v>Middle (Base: 385)</c:v>
                </c:pt>
                <c:pt idx="4">
                  <c:v>Next Most Deprived (Base: 398)</c:v>
                </c:pt>
                <c:pt idx="5">
                  <c:v>Most Deprived (Base: 264)</c:v>
                </c:pt>
              </c:strCache>
            </c:strRef>
          </c:cat>
          <c:val>
            <c:numRef>
              <c:f>'Health &amp; WB By Deprivation'!$Q$86:$V$86</c:f>
              <c:numCache>
                <c:formatCode>0.0</c:formatCode>
                <c:ptCount val="6"/>
                <c:pt idx="0">
                  <c:v>88.414824042354411</c:v>
                </c:pt>
                <c:pt idx="1">
                  <c:v>92.694805194805198</c:v>
                </c:pt>
                <c:pt idx="2">
                  <c:v>89.98330550918196</c:v>
                </c:pt>
                <c:pt idx="3">
                  <c:v>88.051948051948045</c:v>
                </c:pt>
                <c:pt idx="4">
                  <c:v>84.924623115577887</c:v>
                </c:pt>
                <c:pt idx="5">
                  <c:v>79.924242424242422</c:v>
                </c:pt>
              </c:numCache>
            </c:numRef>
          </c:val>
          <c:extLst>
            <c:ext xmlns:c16="http://schemas.microsoft.com/office/drawing/2014/chart" uri="{C3380CC4-5D6E-409C-BE32-E72D297353CC}">
              <c16:uniqueId val="{00000000-E506-4872-9F57-C28D668AB282}"/>
            </c:ext>
          </c:extLst>
        </c:ser>
        <c:ser>
          <c:idx val="1"/>
          <c:order val="1"/>
          <c:tx>
            <c:strRef>
              <c:f>'Health &amp; WB By Deprivation'!$P$87</c:f>
              <c:strCache>
                <c:ptCount val="1"/>
                <c:pt idx="0">
                  <c:v>I have not been invited for vaccination</c:v>
                </c:pt>
              </c:strCache>
            </c:strRef>
          </c:tx>
          <c:spPr>
            <a:solidFill>
              <a:srgbClr val="00B0F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E506-4872-9F57-C28D668AB28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Deprivation'!$Q$85:$V$85</c:f>
              <c:strCache>
                <c:ptCount val="6"/>
                <c:pt idx="0">
                  <c:v>All Respondents (Base: 3211)</c:v>
                </c:pt>
                <c:pt idx="1">
                  <c:v>Least Deprived (Base: 616)</c:v>
                </c:pt>
                <c:pt idx="2">
                  <c:v>Next Least Deprived (Base: 599)</c:v>
                </c:pt>
                <c:pt idx="3">
                  <c:v>Middle (Base: 385)</c:v>
                </c:pt>
                <c:pt idx="4">
                  <c:v>Next Most Deprived (Base: 398)</c:v>
                </c:pt>
                <c:pt idx="5">
                  <c:v>Most Deprived (Base: 264)</c:v>
                </c:pt>
              </c:strCache>
            </c:strRef>
          </c:cat>
          <c:val>
            <c:numRef>
              <c:f>'Health &amp; WB By Deprivation'!$Q$87:$V$87</c:f>
              <c:numCache>
                <c:formatCode>0.0</c:formatCode>
                <c:ptCount val="6"/>
                <c:pt idx="0">
                  <c:v>6.1974462784179378</c:v>
                </c:pt>
                <c:pt idx="1">
                  <c:v>3.4090909090909087</c:v>
                </c:pt>
                <c:pt idx="2">
                  <c:v>6.67779632721202</c:v>
                </c:pt>
                <c:pt idx="3">
                  <c:v>7.0129870129870122</c:v>
                </c:pt>
                <c:pt idx="4">
                  <c:v>8.291457286432161</c:v>
                </c:pt>
                <c:pt idx="5">
                  <c:v>10.984848484848484</c:v>
                </c:pt>
              </c:numCache>
            </c:numRef>
          </c:val>
          <c:extLst>
            <c:ext xmlns:c16="http://schemas.microsoft.com/office/drawing/2014/chart" uri="{C3380CC4-5D6E-409C-BE32-E72D297353CC}">
              <c16:uniqueId val="{00000001-E506-4872-9F57-C28D668AB282}"/>
            </c:ext>
          </c:extLst>
        </c:ser>
        <c:ser>
          <c:idx val="2"/>
          <c:order val="2"/>
          <c:tx>
            <c:strRef>
              <c:f>'Health &amp; WB By Deprivation'!$P$88</c:f>
              <c:strCache>
                <c:ptCount val="1"/>
                <c:pt idx="0">
                  <c:v>No</c:v>
                </c:pt>
              </c:strCache>
            </c:strRef>
          </c:tx>
          <c:spPr>
            <a:solidFill>
              <a:srgbClr val="FF000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4-E506-4872-9F57-C28D668AB282}"/>
                </c:ext>
              </c:extLst>
            </c:dLbl>
            <c:dLbl>
              <c:idx val="2"/>
              <c:delete val="1"/>
              <c:extLst>
                <c:ext xmlns:c15="http://schemas.microsoft.com/office/drawing/2012/chart" uri="{CE6537A1-D6FC-4f65-9D91-7224C49458BB}"/>
                <c:ext xmlns:c16="http://schemas.microsoft.com/office/drawing/2014/chart" uri="{C3380CC4-5D6E-409C-BE32-E72D297353CC}">
                  <c16:uniqueId val="{00000005-E506-4872-9F57-C28D668AB282}"/>
                </c:ext>
              </c:extLst>
            </c:dLbl>
            <c:dLbl>
              <c:idx val="3"/>
              <c:delete val="1"/>
              <c:extLst>
                <c:ext xmlns:c15="http://schemas.microsoft.com/office/drawing/2012/chart" uri="{CE6537A1-D6FC-4f65-9D91-7224C49458BB}"/>
                <c:ext xmlns:c16="http://schemas.microsoft.com/office/drawing/2014/chart" uri="{C3380CC4-5D6E-409C-BE32-E72D297353CC}">
                  <c16:uniqueId val="{00000006-E506-4872-9F57-C28D668AB28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Deprivation'!$Q$85:$V$85</c:f>
              <c:strCache>
                <c:ptCount val="6"/>
                <c:pt idx="0">
                  <c:v>All Respondents (Base: 3211)</c:v>
                </c:pt>
                <c:pt idx="1">
                  <c:v>Least Deprived (Base: 616)</c:v>
                </c:pt>
                <c:pt idx="2">
                  <c:v>Next Least Deprived (Base: 599)</c:v>
                </c:pt>
                <c:pt idx="3">
                  <c:v>Middle (Base: 385)</c:v>
                </c:pt>
                <c:pt idx="4">
                  <c:v>Next Most Deprived (Base: 398)</c:v>
                </c:pt>
                <c:pt idx="5">
                  <c:v>Most Deprived (Base: 264)</c:v>
                </c:pt>
              </c:strCache>
            </c:strRef>
          </c:cat>
          <c:val>
            <c:numRef>
              <c:f>'Health &amp; WB By Deprivation'!$Q$88:$V$88</c:f>
              <c:numCache>
                <c:formatCode>0.0</c:formatCode>
                <c:ptCount val="6"/>
                <c:pt idx="0">
                  <c:v>5.3877296792276548</c:v>
                </c:pt>
                <c:pt idx="1">
                  <c:v>3.8961038961038961</c:v>
                </c:pt>
                <c:pt idx="2">
                  <c:v>3.33889816360601</c:v>
                </c:pt>
                <c:pt idx="3">
                  <c:v>4.9350649350649354</c:v>
                </c:pt>
                <c:pt idx="4">
                  <c:v>6.78391959798995</c:v>
                </c:pt>
                <c:pt idx="5">
                  <c:v>9.0909090909090917</c:v>
                </c:pt>
              </c:numCache>
            </c:numRef>
          </c:val>
          <c:extLst>
            <c:ext xmlns:c16="http://schemas.microsoft.com/office/drawing/2014/chart" uri="{C3380CC4-5D6E-409C-BE32-E72D297353CC}">
              <c16:uniqueId val="{00000002-E506-4872-9F57-C28D668AB28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GB">
                <a:solidFill>
                  <a:sysClr val="windowText" lastClr="000000"/>
                </a:solidFill>
              </a:rPr>
              <a:t>Are your day-to-day activities limited because of a health problem or disability?</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&amp; WB By Demographics'!$X$105</c:f>
              <c:strCache>
                <c:ptCount val="1"/>
                <c:pt idx="0">
                  <c:v>Yes, limited a lot</c:v>
                </c:pt>
              </c:strCache>
            </c:strRef>
          </c:tx>
          <c:spPr>
            <a:solidFill>
              <a:srgbClr val="FF000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Demographics'!$Y$104:$AI$104</c:f>
              <c:strCache>
                <c:ptCount val="11"/>
                <c:pt idx="0">
                  <c:v>Children in household (Base: 691)</c:v>
                </c:pt>
                <c:pt idx="1">
                  <c:v>Under 35 (Base: 322)</c:v>
                </c:pt>
                <c:pt idx="2">
                  <c:v>Welsh speaker (Base: 282)</c:v>
                </c:pt>
                <c:pt idx="3">
                  <c:v>Minority ethnicity (Base: 282)</c:v>
                </c:pt>
                <c:pt idx="4">
                  <c:v>Southern Arc (Base: 801)</c:v>
                </c:pt>
                <c:pt idx="5">
                  <c:v>Male (Base: 1090)</c:v>
                </c:pt>
                <c:pt idx="6">
                  <c:v>Female (Base: 1500)</c:v>
                </c:pt>
                <c:pt idx="7">
                  <c:v>All respondents (Base: 3160)</c:v>
                </c:pt>
                <c:pt idx="8">
                  <c:v>55+ (Base: 1363)</c:v>
                </c:pt>
                <c:pt idx="9">
                  <c:v>LGBTQ+ (Base: 271)</c:v>
                </c:pt>
                <c:pt idx="10">
                  <c:v>Identify as disabled (Base: 383)</c:v>
                </c:pt>
              </c:strCache>
            </c:strRef>
          </c:cat>
          <c:val>
            <c:numRef>
              <c:f>'Health &amp; WB By Demographics'!$Y$105:$AI$105</c:f>
              <c:numCache>
                <c:formatCode>0.0</c:formatCode>
                <c:ptCount val="11"/>
                <c:pt idx="0">
                  <c:v>6.0781476121562958</c:v>
                </c:pt>
                <c:pt idx="1">
                  <c:v>6.2111801242236027</c:v>
                </c:pt>
                <c:pt idx="2">
                  <c:v>7.8014184397163122</c:v>
                </c:pt>
                <c:pt idx="3">
                  <c:v>6.0283687943262407</c:v>
                </c:pt>
                <c:pt idx="4">
                  <c:v>12.609238451935081</c:v>
                </c:pt>
                <c:pt idx="5">
                  <c:v>9.0825688073394506</c:v>
                </c:pt>
                <c:pt idx="6">
                  <c:v>10.4</c:v>
                </c:pt>
                <c:pt idx="7">
                  <c:v>10.221518987341772</c:v>
                </c:pt>
                <c:pt idx="8">
                  <c:v>13.132795304475422</c:v>
                </c:pt>
                <c:pt idx="9">
                  <c:v>13.653136531365314</c:v>
                </c:pt>
                <c:pt idx="10">
                  <c:v>52.74151436031331</c:v>
                </c:pt>
              </c:numCache>
            </c:numRef>
          </c:val>
          <c:extLst>
            <c:ext xmlns:c16="http://schemas.microsoft.com/office/drawing/2014/chart" uri="{C3380CC4-5D6E-409C-BE32-E72D297353CC}">
              <c16:uniqueId val="{00000000-454D-4EB6-A4EA-1436DA7D350B}"/>
            </c:ext>
          </c:extLst>
        </c:ser>
        <c:ser>
          <c:idx val="1"/>
          <c:order val="1"/>
          <c:tx>
            <c:strRef>
              <c:f>'Health &amp; WB By Demographics'!$X$106</c:f>
              <c:strCache>
                <c:ptCount val="1"/>
                <c:pt idx="0">
                  <c:v>Yes, limited a little</c:v>
                </c:pt>
              </c:strCache>
            </c:strRef>
          </c:tx>
          <c:spPr>
            <a:solidFill>
              <a:srgbClr val="FFC00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Demographics'!$Y$104:$AI$104</c:f>
              <c:strCache>
                <c:ptCount val="11"/>
                <c:pt idx="0">
                  <c:v>Children in household (Base: 691)</c:v>
                </c:pt>
                <c:pt idx="1">
                  <c:v>Under 35 (Base: 322)</c:v>
                </c:pt>
                <c:pt idx="2">
                  <c:v>Welsh speaker (Base: 282)</c:v>
                </c:pt>
                <c:pt idx="3">
                  <c:v>Minority ethnicity (Base: 282)</c:v>
                </c:pt>
                <c:pt idx="4">
                  <c:v>Southern Arc (Base: 801)</c:v>
                </c:pt>
                <c:pt idx="5">
                  <c:v>Male (Base: 1090)</c:v>
                </c:pt>
                <c:pt idx="6">
                  <c:v>Female (Base: 1500)</c:v>
                </c:pt>
                <c:pt idx="7">
                  <c:v>All respondents (Base: 3160)</c:v>
                </c:pt>
                <c:pt idx="8">
                  <c:v>55+ (Base: 1363)</c:v>
                </c:pt>
                <c:pt idx="9">
                  <c:v>LGBTQ+ (Base: 271)</c:v>
                </c:pt>
                <c:pt idx="10">
                  <c:v>Identify as disabled (Base: 383)</c:v>
                </c:pt>
              </c:strCache>
            </c:strRef>
          </c:cat>
          <c:val>
            <c:numRef>
              <c:f>'Health &amp; WB By Demographics'!$Y$106:$AI$106</c:f>
              <c:numCache>
                <c:formatCode>0.0</c:formatCode>
                <c:ptCount val="11"/>
                <c:pt idx="0">
                  <c:v>17.51085383502171</c:v>
                </c:pt>
                <c:pt idx="1">
                  <c:v>18.012422360248447</c:v>
                </c:pt>
                <c:pt idx="2">
                  <c:v>17.730496453900709</c:v>
                </c:pt>
                <c:pt idx="3">
                  <c:v>22.695035460992909</c:v>
                </c:pt>
                <c:pt idx="4">
                  <c:v>19.101123595505616</c:v>
                </c:pt>
                <c:pt idx="5">
                  <c:v>23.119266055045873</c:v>
                </c:pt>
                <c:pt idx="6">
                  <c:v>23.666666666666668</c:v>
                </c:pt>
                <c:pt idx="7">
                  <c:v>23.860759493670887</c:v>
                </c:pt>
                <c:pt idx="8">
                  <c:v>28.906823184152604</c:v>
                </c:pt>
                <c:pt idx="9">
                  <c:v>28.782287822878228</c:v>
                </c:pt>
                <c:pt idx="10">
                  <c:v>36.814621409921671</c:v>
                </c:pt>
              </c:numCache>
            </c:numRef>
          </c:val>
          <c:extLst>
            <c:ext xmlns:c16="http://schemas.microsoft.com/office/drawing/2014/chart" uri="{C3380CC4-5D6E-409C-BE32-E72D297353CC}">
              <c16:uniqueId val="{00000001-454D-4EB6-A4EA-1436DA7D350B}"/>
            </c:ext>
          </c:extLst>
        </c:ser>
        <c:ser>
          <c:idx val="2"/>
          <c:order val="2"/>
          <c:tx>
            <c:strRef>
              <c:f>'Health &amp; WB By Demographics'!$X$107</c:f>
              <c:strCache>
                <c:ptCount val="1"/>
                <c:pt idx="0">
                  <c:v>No</c:v>
                </c:pt>
              </c:strCache>
            </c:strRef>
          </c:tx>
          <c:spPr>
            <a:solidFill>
              <a:srgbClr val="00B05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Demographics'!$Y$104:$AI$104</c:f>
              <c:strCache>
                <c:ptCount val="11"/>
                <c:pt idx="0">
                  <c:v>Children in household (Base: 691)</c:v>
                </c:pt>
                <c:pt idx="1">
                  <c:v>Under 35 (Base: 322)</c:v>
                </c:pt>
                <c:pt idx="2">
                  <c:v>Welsh speaker (Base: 282)</c:v>
                </c:pt>
                <c:pt idx="3">
                  <c:v>Minority ethnicity (Base: 282)</c:v>
                </c:pt>
                <c:pt idx="4">
                  <c:v>Southern Arc (Base: 801)</c:v>
                </c:pt>
                <c:pt idx="5">
                  <c:v>Male (Base: 1090)</c:v>
                </c:pt>
                <c:pt idx="6">
                  <c:v>Female (Base: 1500)</c:v>
                </c:pt>
                <c:pt idx="7">
                  <c:v>All respondents (Base: 3160)</c:v>
                </c:pt>
                <c:pt idx="8">
                  <c:v>55+ (Base: 1363)</c:v>
                </c:pt>
                <c:pt idx="9">
                  <c:v>LGBTQ+ (Base: 271)</c:v>
                </c:pt>
                <c:pt idx="10">
                  <c:v>Identify as disabled (Base: 383)</c:v>
                </c:pt>
              </c:strCache>
            </c:strRef>
          </c:cat>
          <c:val>
            <c:numRef>
              <c:f>'Health &amp; WB By Demographics'!$Y$107:$AI$107</c:f>
              <c:numCache>
                <c:formatCode>0.0</c:formatCode>
                <c:ptCount val="11"/>
                <c:pt idx="0">
                  <c:v>76.410998552821994</c:v>
                </c:pt>
                <c:pt idx="1">
                  <c:v>75.776397515527947</c:v>
                </c:pt>
                <c:pt idx="2">
                  <c:v>74.468085106382972</c:v>
                </c:pt>
                <c:pt idx="3">
                  <c:v>71.276595744680847</c:v>
                </c:pt>
                <c:pt idx="4">
                  <c:v>68.289637952559303</c:v>
                </c:pt>
                <c:pt idx="5">
                  <c:v>67.798165137614674</c:v>
                </c:pt>
                <c:pt idx="6">
                  <c:v>65.933333333333337</c:v>
                </c:pt>
                <c:pt idx="7">
                  <c:v>65.917721518987335</c:v>
                </c:pt>
                <c:pt idx="8">
                  <c:v>57.96038151137197</c:v>
                </c:pt>
                <c:pt idx="9">
                  <c:v>57.564575645756456</c:v>
                </c:pt>
                <c:pt idx="10">
                  <c:v>10.443864229765012</c:v>
                </c:pt>
              </c:numCache>
            </c:numRef>
          </c:val>
          <c:extLst>
            <c:ext xmlns:c16="http://schemas.microsoft.com/office/drawing/2014/chart" uri="{C3380CC4-5D6E-409C-BE32-E72D297353CC}">
              <c16:uniqueId val="{00000002-454D-4EB6-A4EA-1436DA7D350B}"/>
            </c:ext>
          </c:extLst>
        </c:ser>
        <c:dLbls>
          <c:showLegendKey val="0"/>
          <c:showVal val="0"/>
          <c:showCatName val="0"/>
          <c:showSerName val="0"/>
          <c:showPercent val="0"/>
          <c:showBubbleSize val="0"/>
        </c:dLbls>
        <c:gapWidth val="50"/>
        <c:overlap val="100"/>
        <c:axId val="696564576"/>
        <c:axId val="696563920"/>
      </c:barChart>
      <c:catAx>
        <c:axId val="696564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696563920"/>
        <c:crosses val="autoZero"/>
        <c:auto val="1"/>
        <c:lblAlgn val="ctr"/>
        <c:lblOffset val="100"/>
        <c:noMultiLvlLbl val="0"/>
      </c:catAx>
      <c:valAx>
        <c:axId val="6965639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9656457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seven days would you describe your sense of Well-Being as:</a:t>
            </a:r>
          </a:p>
        </c:rich>
      </c:tx>
      <c:overlay val="0"/>
      <c:spPr>
        <a:noFill/>
        <a:ln>
          <a:noFill/>
        </a:ln>
        <a:effectLst/>
      </c:spPr>
    </c:title>
    <c:autoTitleDeleted val="0"/>
    <c:plotArea>
      <c:layout/>
      <c:barChart>
        <c:barDir val="bar"/>
        <c:grouping val="percentStacked"/>
        <c:varyColors val="0"/>
        <c:ser>
          <c:idx val="6"/>
          <c:order val="0"/>
          <c:tx>
            <c:strRef>
              <c:f>'Health &amp; WB'!$M$101</c:f>
              <c:strCache>
                <c:ptCount val="1"/>
                <c:pt idx="0">
                  <c:v>Improved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WB'!$O$100:$P$100</c:f>
              <c:strCache>
                <c:ptCount val="2"/>
                <c:pt idx="0">
                  <c:v>2021 (Base: 2035)</c:v>
                </c:pt>
                <c:pt idx="1">
                  <c:v>2022 (Base: 3217 )</c:v>
                </c:pt>
              </c:strCache>
            </c:strRef>
          </c:cat>
          <c:val>
            <c:numRef>
              <c:f>'Health &amp; WB'!$O$101:$P$101</c:f>
              <c:numCache>
                <c:formatCode>0.0</c:formatCode>
                <c:ptCount val="2"/>
                <c:pt idx="0">
                  <c:v>5.6511056511056506</c:v>
                </c:pt>
                <c:pt idx="1">
                  <c:v>5.5644387591941156</c:v>
                </c:pt>
              </c:numCache>
            </c:numRef>
          </c:val>
          <c:extLst>
            <c:ext xmlns:c16="http://schemas.microsoft.com/office/drawing/2014/chart" uri="{C3380CC4-5D6E-409C-BE32-E72D297353CC}">
              <c16:uniqueId val="{00000000-E9CA-49C3-B1C4-2FF2C17EF510}"/>
            </c:ext>
          </c:extLst>
        </c:ser>
        <c:ser>
          <c:idx val="5"/>
          <c:order val="1"/>
          <c:tx>
            <c:strRef>
              <c:f>'Health &amp; WB'!$M$102</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WB'!$O$100:$P$100</c:f>
              <c:strCache>
                <c:ptCount val="2"/>
                <c:pt idx="0">
                  <c:v>2021 (Base: 2035)</c:v>
                </c:pt>
                <c:pt idx="1">
                  <c:v>2022 (Base: 3217 )</c:v>
                </c:pt>
              </c:strCache>
            </c:strRef>
          </c:cat>
          <c:val>
            <c:numRef>
              <c:f>'Health &amp; WB'!$O$102:$P$102</c:f>
              <c:numCache>
                <c:formatCode>0.0</c:formatCode>
                <c:ptCount val="2"/>
                <c:pt idx="0">
                  <c:v>81.375921375921365</c:v>
                </c:pt>
                <c:pt idx="1">
                  <c:v>81.483850335785093</c:v>
                </c:pt>
              </c:numCache>
            </c:numRef>
          </c:val>
          <c:extLst>
            <c:ext xmlns:c16="http://schemas.microsoft.com/office/drawing/2014/chart" uri="{C3380CC4-5D6E-409C-BE32-E72D297353CC}">
              <c16:uniqueId val="{00000001-E9CA-49C3-B1C4-2FF2C17EF510}"/>
            </c:ext>
          </c:extLst>
        </c:ser>
        <c:ser>
          <c:idx val="0"/>
          <c:order val="2"/>
          <c:tx>
            <c:strRef>
              <c:f>'Health &amp; WB'!$M$103</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WB'!$O$100:$P$100</c:f>
              <c:strCache>
                <c:ptCount val="2"/>
                <c:pt idx="0">
                  <c:v>2021 (Base: 2035)</c:v>
                </c:pt>
                <c:pt idx="1">
                  <c:v>2022 (Base: 3217 )</c:v>
                </c:pt>
              </c:strCache>
            </c:strRef>
          </c:cat>
          <c:val>
            <c:numRef>
              <c:f>'Health &amp; WB'!$O$103:$P$103</c:f>
              <c:numCache>
                <c:formatCode>0.0</c:formatCode>
                <c:ptCount val="2"/>
                <c:pt idx="0">
                  <c:v>12.972972972972972</c:v>
                </c:pt>
                <c:pt idx="1">
                  <c:v>12.951710905020787</c:v>
                </c:pt>
              </c:numCache>
            </c:numRef>
          </c:val>
          <c:extLst>
            <c:ext xmlns:c16="http://schemas.microsoft.com/office/drawing/2014/chart" uri="{C3380CC4-5D6E-409C-BE32-E72D297353CC}">
              <c16:uniqueId val="{00000002-E9CA-49C3-B1C4-2FF2C17EF510}"/>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my sense of well-being has:</a:t>
            </a:r>
          </a:p>
        </c:rich>
      </c:tx>
      <c:overlay val="0"/>
      <c:spPr>
        <a:noFill/>
        <a:ln>
          <a:noFill/>
        </a:ln>
        <a:effectLst/>
      </c:spPr>
    </c:title>
    <c:autoTitleDeleted val="0"/>
    <c:plotArea>
      <c:layout/>
      <c:barChart>
        <c:barDir val="bar"/>
        <c:grouping val="percentStacked"/>
        <c:varyColors val="0"/>
        <c:ser>
          <c:idx val="6"/>
          <c:order val="0"/>
          <c:tx>
            <c:strRef>
              <c:f>'Health &amp; WB'!$H$101</c:f>
              <c:strCache>
                <c:ptCount val="1"/>
                <c:pt idx="0">
                  <c:v>Improved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WB'!$J$100:$K$100</c:f>
              <c:strCache>
                <c:ptCount val="2"/>
                <c:pt idx="0">
                  <c:v>2021 (Base: 2006)</c:v>
                </c:pt>
                <c:pt idx="1">
                  <c:v>2022 (Base: 3065)</c:v>
                </c:pt>
              </c:strCache>
            </c:strRef>
          </c:cat>
          <c:val>
            <c:numRef>
              <c:f>'Health &amp; WB'!$J$101:$K$101</c:f>
              <c:numCache>
                <c:formatCode>0.0</c:formatCode>
                <c:ptCount val="2"/>
                <c:pt idx="0">
                  <c:v>12.612163509471586</c:v>
                </c:pt>
                <c:pt idx="1">
                  <c:v>15.986949429037519</c:v>
                </c:pt>
              </c:numCache>
            </c:numRef>
          </c:val>
          <c:extLst>
            <c:ext xmlns:c16="http://schemas.microsoft.com/office/drawing/2014/chart" uri="{C3380CC4-5D6E-409C-BE32-E72D297353CC}">
              <c16:uniqueId val="{00000000-0E06-4311-A245-1C0FFDBE9A92}"/>
            </c:ext>
          </c:extLst>
        </c:ser>
        <c:ser>
          <c:idx val="5"/>
          <c:order val="1"/>
          <c:tx>
            <c:strRef>
              <c:f>'Health &amp; WB'!$H$102</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WB'!$J$100:$K$100</c:f>
              <c:strCache>
                <c:ptCount val="2"/>
                <c:pt idx="0">
                  <c:v>2021 (Base: 2006)</c:v>
                </c:pt>
                <c:pt idx="1">
                  <c:v>2022 (Base: 3065)</c:v>
                </c:pt>
              </c:strCache>
            </c:strRef>
          </c:cat>
          <c:val>
            <c:numRef>
              <c:f>'Health &amp; WB'!$J$102:$K$102</c:f>
              <c:numCache>
                <c:formatCode>0.0</c:formatCode>
                <c:ptCount val="2"/>
                <c:pt idx="0">
                  <c:v>49.102691924227315</c:v>
                </c:pt>
                <c:pt idx="1">
                  <c:v>50.212071778140292</c:v>
                </c:pt>
              </c:numCache>
            </c:numRef>
          </c:val>
          <c:extLst>
            <c:ext xmlns:c16="http://schemas.microsoft.com/office/drawing/2014/chart" uri="{C3380CC4-5D6E-409C-BE32-E72D297353CC}">
              <c16:uniqueId val="{00000001-0E06-4311-A245-1C0FFDBE9A92}"/>
            </c:ext>
          </c:extLst>
        </c:ser>
        <c:ser>
          <c:idx val="0"/>
          <c:order val="2"/>
          <c:tx>
            <c:strRef>
              <c:f>'Health &amp; WB'!$H$103</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WB'!$J$100:$K$100</c:f>
              <c:strCache>
                <c:ptCount val="2"/>
                <c:pt idx="0">
                  <c:v>2021 (Base: 2006)</c:v>
                </c:pt>
                <c:pt idx="1">
                  <c:v>2022 (Base: 3065)</c:v>
                </c:pt>
              </c:strCache>
            </c:strRef>
          </c:cat>
          <c:val>
            <c:numRef>
              <c:f>'Health &amp; WB'!$J$103:$K$103</c:f>
              <c:numCache>
                <c:formatCode>0.0</c:formatCode>
                <c:ptCount val="2"/>
                <c:pt idx="0">
                  <c:v>38.285144566301099</c:v>
                </c:pt>
                <c:pt idx="1">
                  <c:v>33.800978792822185</c:v>
                </c:pt>
              </c:numCache>
            </c:numRef>
          </c:val>
          <c:extLst>
            <c:ext xmlns:c16="http://schemas.microsoft.com/office/drawing/2014/chart" uri="{C3380CC4-5D6E-409C-BE32-E72D297353CC}">
              <c16:uniqueId val="{00000002-0E06-4311-A245-1C0FFDBE9A92}"/>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The services the council provides </a:t>
            </a:r>
          </a:p>
        </c:rich>
      </c:tx>
      <c:overlay val="0"/>
      <c:spPr>
        <a:noFill/>
        <a:ln>
          <a:noFill/>
        </a:ln>
        <a:effectLst/>
      </c:spPr>
    </c:title>
    <c:autoTitleDeleted val="0"/>
    <c:plotArea>
      <c:layout/>
      <c:barChart>
        <c:barDir val="bar"/>
        <c:grouping val="percentStacked"/>
        <c:varyColors val="0"/>
        <c:ser>
          <c:idx val="0"/>
          <c:order val="0"/>
          <c:tx>
            <c:strRef>
              <c:f>'Public Services By Demographic'!$Y$45</c:f>
              <c:strCache>
                <c:ptCount val="1"/>
                <c:pt idx="0">
                  <c:v>Very satisfied</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A-D2B5-4186-9243-D66D388409C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Demographic'!$Z$44:$AJ$44</c:f>
              <c:strCache>
                <c:ptCount val="11"/>
                <c:pt idx="0">
                  <c:v>Identify as disabled (Base:340)</c:v>
                </c:pt>
                <c:pt idx="1">
                  <c:v>All respondents (Base:3388)</c:v>
                </c:pt>
                <c:pt idx="2">
                  <c:v>55+ (Base:1139)</c:v>
                </c:pt>
                <c:pt idx="3">
                  <c:v>Male (Base:974)</c:v>
                </c:pt>
                <c:pt idx="4">
                  <c:v>Southern Arc (Base:712)</c:v>
                </c:pt>
                <c:pt idx="5">
                  <c:v>Female (Base:1349)</c:v>
                </c:pt>
                <c:pt idx="6">
                  <c:v>Children in household (Base:654)</c:v>
                </c:pt>
                <c:pt idx="7">
                  <c:v>Welsh speaker (Base:251)</c:v>
                </c:pt>
                <c:pt idx="8">
                  <c:v>LGBTQ+ (Base:248)</c:v>
                </c:pt>
                <c:pt idx="9">
                  <c:v>Under 35 (Base:313)</c:v>
                </c:pt>
                <c:pt idx="10">
                  <c:v>Minority ethnicity (Base:256)</c:v>
                </c:pt>
              </c:strCache>
            </c:strRef>
          </c:cat>
          <c:val>
            <c:numRef>
              <c:f>'Public Services By Demographic'!$Z$45:$AJ$45</c:f>
              <c:numCache>
                <c:formatCode>0.0</c:formatCode>
                <c:ptCount val="11"/>
                <c:pt idx="0">
                  <c:v>4.4117647058823533</c:v>
                </c:pt>
                <c:pt idx="1">
                  <c:v>5.8441558441558437</c:v>
                </c:pt>
                <c:pt idx="2">
                  <c:v>5.5311676909569796</c:v>
                </c:pt>
                <c:pt idx="3">
                  <c:v>6.5708418891170437</c:v>
                </c:pt>
                <c:pt idx="4">
                  <c:v>5.6179775280898872</c:v>
                </c:pt>
                <c:pt idx="5">
                  <c:v>5.8561897702001477</c:v>
                </c:pt>
                <c:pt idx="6">
                  <c:v>6.8807339449541285</c:v>
                </c:pt>
                <c:pt idx="7">
                  <c:v>7.1713147410358573</c:v>
                </c:pt>
                <c:pt idx="8">
                  <c:v>9.67741935483871</c:v>
                </c:pt>
                <c:pt idx="9">
                  <c:v>7.6677316293929714</c:v>
                </c:pt>
                <c:pt idx="10">
                  <c:v>14.0625</c:v>
                </c:pt>
              </c:numCache>
            </c:numRef>
          </c:val>
          <c:extLst>
            <c:ext xmlns:c16="http://schemas.microsoft.com/office/drawing/2014/chart" uri="{C3380CC4-5D6E-409C-BE32-E72D297353CC}">
              <c16:uniqueId val="{00000005-D8A1-4015-BFEB-50322119F293}"/>
            </c:ext>
          </c:extLst>
        </c:ser>
        <c:ser>
          <c:idx val="1"/>
          <c:order val="1"/>
          <c:tx>
            <c:strRef>
              <c:f>'Public Services By Demographic'!$Y$46</c:f>
              <c:strCache>
                <c:ptCount val="1"/>
                <c:pt idx="0">
                  <c:v>Fairly satisfied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Demographic'!$Z$44:$AJ$44</c:f>
              <c:strCache>
                <c:ptCount val="11"/>
                <c:pt idx="0">
                  <c:v>Identify as disabled (Base:340)</c:v>
                </c:pt>
                <c:pt idx="1">
                  <c:v>All respondents (Base:3388)</c:v>
                </c:pt>
                <c:pt idx="2">
                  <c:v>55+ (Base:1139)</c:v>
                </c:pt>
                <c:pt idx="3">
                  <c:v>Male (Base:974)</c:v>
                </c:pt>
                <c:pt idx="4">
                  <c:v>Southern Arc (Base:712)</c:v>
                </c:pt>
                <c:pt idx="5">
                  <c:v>Female (Base:1349)</c:v>
                </c:pt>
                <c:pt idx="6">
                  <c:v>Children in household (Base:654)</c:v>
                </c:pt>
                <c:pt idx="7">
                  <c:v>Welsh speaker (Base:251)</c:v>
                </c:pt>
                <c:pt idx="8">
                  <c:v>LGBTQ+ (Base:248)</c:v>
                </c:pt>
                <c:pt idx="9">
                  <c:v>Under 35 (Base:313)</c:v>
                </c:pt>
                <c:pt idx="10">
                  <c:v>Minority ethnicity (Base:256)</c:v>
                </c:pt>
              </c:strCache>
            </c:strRef>
          </c:cat>
          <c:val>
            <c:numRef>
              <c:f>'Public Services By Demographic'!$Z$46:$AJ$46</c:f>
              <c:numCache>
                <c:formatCode>0.0</c:formatCode>
                <c:ptCount val="11"/>
                <c:pt idx="0">
                  <c:v>35.588235294117645</c:v>
                </c:pt>
                <c:pt idx="1">
                  <c:v>41.971664698937431</c:v>
                </c:pt>
                <c:pt idx="2">
                  <c:v>44.073748902546093</c:v>
                </c:pt>
                <c:pt idx="3">
                  <c:v>43.429158110882959</c:v>
                </c:pt>
                <c:pt idx="4">
                  <c:v>46.769662921348313</c:v>
                </c:pt>
                <c:pt idx="5">
                  <c:v>46.627131208302444</c:v>
                </c:pt>
                <c:pt idx="6">
                  <c:v>47.553516819571868</c:v>
                </c:pt>
                <c:pt idx="7">
                  <c:v>47.410358565737056</c:v>
                </c:pt>
                <c:pt idx="8">
                  <c:v>47.580645161290327</c:v>
                </c:pt>
                <c:pt idx="9">
                  <c:v>50.47923322683706</c:v>
                </c:pt>
                <c:pt idx="10">
                  <c:v>44.53125</c:v>
                </c:pt>
              </c:numCache>
            </c:numRef>
          </c:val>
          <c:extLst>
            <c:ext xmlns:c16="http://schemas.microsoft.com/office/drawing/2014/chart" uri="{C3380CC4-5D6E-409C-BE32-E72D297353CC}">
              <c16:uniqueId val="{0000000A-D8A1-4015-BFEB-50322119F293}"/>
            </c:ext>
          </c:extLst>
        </c:ser>
        <c:ser>
          <c:idx val="2"/>
          <c:order val="2"/>
          <c:tx>
            <c:strRef>
              <c:f>'Public Services By Demographic'!$Y$47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Demographic'!$Z$44:$AJ$44</c:f>
              <c:strCache>
                <c:ptCount val="11"/>
                <c:pt idx="0">
                  <c:v>Identify as disabled (Base:340)</c:v>
                </c:pt>
                <c:pt idx="1">
                  <c:v>All respondents (Base:3388)</c:v>
                </c:pt>
                <c:pt idx="2">
                  <c:v>55+ (Base:1139)</c:v>
                </c:pt>
                <c:pt idx="3">
                  <c:v>Male (Base:974)</c:v>
                </c:pt>
                <c:pt idx="4">
                  <c:v>Southern Arc (Base:712)</c:v>
                </c:pt>
                <c:pt idx="5">
                  <c:v>Female (Base:1349)</c:v>
                </c:pt>
                <c:pt idx="6">
                  <c:v>Children in household (Base:654)</c:v>
                </c:pt>
                <c:pt idx="7">
                  <c:v>Welsh speaker (Base:251)</c:v>
                </c:pt>
                <c:pt idx="8">
                  <c:v>LGBTQ+ (Base:248)</c:v>
                </c:pt>
                <c:pt idx="9">
                  <c:v>Under 35 (Base:313)</c:v>
                </c:pt>
                <c:pt idx="10">
                  <c:v>Minority ethnicity (Base:256)</c:v>
                </c:pt>
              </c:strCache>
            </c:strRef>
          </c:cat>
          <c:val>
            <c:numRef>
              <c:f>'Public Services By Demographic'!$Z$47:$AJ$47</c:f>
              <c:numCache>
                <c:formatCode>0.0</c:formatCode>
                <c:ptCount val="11"/>
                <c:pt idx="0">
                  <c:v>13.529411764705882</c:v>
                </c:pt>
                <c:pt idx="1">
                  <c:v>15.968122786304603</c:v>
                </c:pt>
                <c:pt idx="2">
                  <c:v>17.120280948200175</c:v>
                </c:pt>
                <c:pt idx="3">
                  <c:v>15.811088295687886</c:v>
                </c:pt>
                <c:pt idx="4">
                  <c:v>14.887640449438203</c:v>
                </c:pt>
                <c:pt idx="5">
                  <c:v>14.974054855448479</c:v>
                </c:pt>
                <c:pt idx="6">
                  <c:v>13.608562691131498</c:v>
                </c:pt>
                <c:pt idx="7">
                  <c:v>16.733067729083665</c:v>
                </c:pt>
                <c:pt idx="8">
                  <c:v>13.709677419354838</c:v>
                </c:pt>
                <c:pt idx="9">
                  <c:v>12.779552715654951</c:v>
                </c:pt>
                <c:pt idx="10">
                  <c:v>14.0625</c:v>
                </c:pt>
              </c:numCache>
            </c:numRef>
          </c:val>
          <c:extLst>
            <c:ext xmlns:c16="http://schemas.microsoft.com/office/drawing/2014/chart" uri="{C3380CC4-5D6E-409C-BE32-E72D297353CC}">
              <c16:uniqueId val="{0000000C-D8A1-4015-BFEB-50322119F293}"/>
            </c:ext>
          </c:extLst>
        </c:ser>
        <c:ser>
          <c:idx val="3"/>
          <c:order val="3"/>
          <c:tx>
            <c:strRef>
              <c:f>'Public Services By Demographic'!$Y$48</c:f>
              <c:strCache>
                <c:ptCount val="1"/>
                <c:pt idx="0">
                  <c:v>Fairly dissatisfied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Demographic'!$Z$44:$AJ$44</c:f>
              <c:strCache>
                <c:ptCount val="11"/>
                <c:pt idx="0">
                  <c:v>Identify as disabled (Base:340)</c:v>
                </c:pt>
                <c:pt idx="1">
                  <c:v>All respondents (Base:3388)</c:v>
                </c:pt>
                <c:pt idx="2">
                  <c:v>55+ (Base:1139)</c:v>
                </c:pt>
                <c:pt idx="3">
                  <c:v>Male (Base:974)</c:v>
                </c:pt>
                <c:pt idx="4">
                  <c:v>Southern Arc (Base:712)</c:v>
                </c:pt>
                <c:pt idx="5">
                  <c:v>Female (Base:1349)</c:v>
                </c:pt>
                <c:pt idx="6">
                  <c:v>Children in household (Base:654)</c:v>
                </c:pt>
                <c:pt idx="7">
                  <c:v>Welsh speaker (Base:251)</c:v>
                </c:pt>
                <c:pt idx="8">
                  <c:v>LGBTQ+ (Base:248)</c:v>
                </c:pt>
                <c:pt idx="9">
                  <c:v>Under 35 (Base:313)</c:v>
                </c:pt>
                <c:pt idx="10">
                  <c:v>Minority ethnicity (Base:256)</c:v>
                </c:pt>
              </c:strCache>
            </c:strRef>
          </c:cat>
          <c:val>
            <c:numRef>
              <c:f>'Public Services By Demographic'!$Z$48:$AJ$48</c:f>
              <c:numCache>
                <c:formatCode>0.0</c:formatCode>
                <c:ptCount val="11"/>
                <c:pt idx="0">
                  <c:v>25.294117647058822</c:v>
                </c:pt>
                <c:pt idx="1">
                  <c:v>22.43211334120425</c:v>
                </c:pt>
                <c:pt idx="2">
                  <c:v>19.9297629499561</c:v>
                </c:pt>
                <c:pt idx="3">
                  <c:v>19.096509240246405</c:v>
                </c:pt>
                <c:pt idx="4">
                  <c:v>21.910112359550563</c:v>
                </c:pt>
                <c:pt idx="5">
                  <c:v>22.386953298739805</c:v>
                </c:pt>
                <c:pt idx="6">
                  <c:v>20.183486238532112</c:v>
                </c:pt>
                <c:pt idx="7">
                  <c:v>17.131474103585656</c:v>
                </c:pt>
                <c:pt idx="8">
                  <c:v>16.129032258064516</c:v>
                </c:pt>
                <c:pt idx="9">
                  <c:v>19.488817891373802</c:v>
                </c:pt>
                <c:pt idx="10">
                  <c:v>17.578125</c:v>
                </c:pt>
              </c:numCache>
            </c:numRef>
          </c:val>
          <c:extLst>
            <c:ext xmlns:c16="http://schemas.microsoft.com/office/drawing/2014/chart" uri="{C3380CC4-5D6E-409C-BE32-E72D297353CC}">
              <c16:uniqueId val="{0000000D-D8A1-4015-BFEB-50322119F293}"/>
            </c:ext>
          </c:extLst>
        </c:ser>
        <c:ser>
          <c:idx val="4"/>
          <c:order val="4"/>
          <c:tx>
            <c:strRef>
              <c:f>'Public Services By Demographic'!$Y$49</c:f>
              <c:strCache>
                <c:ptCount val="1"/>
                <c:pt idx="0">
                  <c:v>Very dissatisfied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 By Demographic'!$Z$44:$AJ$44</c:f>
              <c:strCache>
                <c:ptCount val="11"/>
                <c:pt idx="0">
                  <c:v>Identify as disabled (Base:340)</c:v>
                </c:pt>
                <c:pt idx="1">
                  <c:v>All respondents (Base:3388)</c:v>
                </c:pt>
                <c:pt idx="2">
                  <c:v>55+ (Base:1139)</c:v>
                </c:pt>
                <c:pt idx="3">
                  <c:v>Male (Base:974)</c:v>
                </c:pt>
                <c:pt idx="4">
                  <c:v>Southern Arc (Base:712)</c:v>
                </c:pt>
                <c:pt idx="5">
                  <c:v>Female (Base:1349)</c:v>
                </c:pt>
                <c:pt idx="6">
                  <c:v>Children in household (Base:654)</c:v>
                </c:pt>
                <c:pt idx="7">
                  <c:v>Welsh speaker (Base:251)</c:v>
                </c:pt>
                <c:pt idx="8">
                  <c:v>LGBTQ+ (Base:248)</c:v>
                </c:pt>
                <c:pt idx="9">
                  <c:v>Under 35 (Base:313)</c:v>
                </c:pt>
                <c:pt idx="10">
                  <c:v>Minority ethnicity (Base:256)</c:v>
                </c:pt>
              </c:strCache>
            </c:strRef>
          </c:cat>
          <c:val>
            <c:numRef>
              <c:f>'Public Services By Demographic'!$Z$49:$AJ$49</c:f>
              <c:numCache>
                <c:formatCode>0.0</c:formatCode>
                <c:ptCount val="11"/>
                <c:pt idx="0">
                  <c:v>21.176470588235293</c:v>
                </c:pt>
                <c:pt idx="1">
                  <c:v>13.783943329397875</c:v>
                </c:pt>
                <c:pt idx="2">
                  <c:v>13.345039508340651</c:v>
                </c:pt>
                <c:pt idx="3">
                  <c:v>15.092402464065707</c:v>
                </c:pt>
                <c:pt idx="4">
                  <c:v>10.814606741573034</c:v>
                </c:pt>
                <c:pt idx="5">
                  <c:v>10.155670867309118</c:v>
                </c:pt>
                <c:pt idx="6">
                  <c:v>11.773700305810397</c:v>
                </c:pt>
                <c:pt idx="7">
                  <c:v>11.553784860557768</c:v>
                </c:pt>
                <c:pt idx="8">
                  <c:v>12.903225806451612</c:v>
                </c:pt>
                <c:pt idx="9">
                  <c:v>9.5846645367412133</c:v>
                </c:pt>
                <c:pt idx="10">
                  <c:v>9.765625</c:v>
                </c:pt>
              </c:numCache>
            </c:numRef>
          </c:val>
          <c:extLst>
            <c:ext xmlns:c16="http://schemas.microsoft.com/office/drawing/2014/chart" uri="{C3380CC4-5D6E-409C-BE32-E72D297353CC}">
              <c16:uniqueId val="{0000000E-D8A1-4015-BFEB-50322119F2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my sense of well-being has: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6"/>
          <c:order val="0"/>
          <c:tx>
            <c:strRef>
              <c:f>'Health &amp; WB By Demographics'!$X$207</c:f>
              <c:strCache>
                <c:ptCount val="1"/>
                <c:pt idx="0">
                  <c:v>Improved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Demographics'!$Y$206:$AI$206</c:f>
              <c:strCache>
                <c:ptCount val="11"/>
                <c:pt idx="0">
                  <c:v>55+ (Base: 1339)</c:v>
                </c:pt>
                <c:pt idx="1">
                  <c:v>Male (Base: 1080)</c:v>
                </c:pt>
                <c:pt idx="2">
                  <c:v>Identify as disabled (Base: 378)</c:v>
                </c:pt>
                <c:pt idx="3">
                  <c:v>All respondents (Base: 3065)</c:v>
                </c:pt>
                <c:pt idx="4">
                  <c:v>Female (Base: 1471)</c:v>
                </c:pt>
                <c:pt idx="5">
                  <c:v>Children in household (Base: 671)</c:v>
                </c:pt>
                <c:pt idx="6">
                  <c:v>Southern Arc (Base: 783)</c:v>
                </c:pt>
                <c:pt idx="7">
                  <c:v>Welsh speaker (Base: 277)</c:v>
                </c:pt>
                <c:pt idx="8">
                  <c:v>LGBTQ+ (Base: 267)</c:v>
                </c:pt>
                <c:pt idx="9">
                  <c:v>Minority ethnicity (Base: 273)</c:v>
                </c:pt>
                <c:pt idx="10">
                  <c:v>Under 35 (Base: 314)</c:v>
                </c:pt>
              </c:strCache>
            </c:strRef>
          </c:cat>
          <c:val>
            <c:numRef>
              <c:f>'Health &amp; WB By Demographics'!$Y$207:$AI$207</c:f>
              <c:numCache>
                <c:formatCode>0.0</c:formatCode>
                <c:ptCount val="11"/>
                <c:pt idx="0">
                  <c:v>11.277072442120986</c:v>
                </c:pt>
                <c:pt idx="1">
                  <c:v>13.888888888888889</c:v>
                </c:pt>
                <c:pt idx="2">
                  <c:v>14.814814814814813</c:v>
                </c:pt>
                <c:pt idx="3">
                  <c:v>15.986949429037519</c:v>
                </c:pt>
                <c:pt idx="4">
                  <c:v>19.10265125764786</c:v>
                </c:pt>
                <c:pt idx="5">
                  <c:v>20.119225037257824</c:v>
                </c:pt>
                <c:pt idx="6">
                  <c:v>20.561941251596423</c:v>
                </c:pt>
                <c:pt idx="7">
                  <c:v>20.577617328519857</c:v>
                </c:pt>
                <c:pt idx="8">
                  <c:v>25.0936329588015</c:v>
                </c:pt>
                <c:pt idx="9">
                  <c:v>28.571428571428569</c:v>
                </c:pt>
                <c:pt idx="10">
                  <c:v>32.484076433121018</c:v>
                </c:pt>
              </c:numCache>
            </c:numRef>
          </c:val>
          <c:extLst>
            <c:ext xmlns:c16="http://schemas.microsoft.com/office/drawing/2014/chart" uri="{C3380CC4-5D6E-409C-BE32-E72D297353CC}">
              <c16:uniqueId val="{00000000-65C3-41EF-8B27-079664ADA05D}"/>
            </c:ext>
          </c:extLst>
        </c:ser>
        <c:ser>
          <c:idx val="5"/>
          <c:order val="1"/>
          <c:tx>
            <c:strRef>
              <c:f>'Health &amp; WB By Demographics'!$X$208</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Demographics'!$Y$206:$AI$206</c:f>
              <c:strCache>
                <c:ptCount val="11"/>
                <c:pt idx="0">
                  <c:v>55+ (Base: 1339)</c:v>
                </c:pt>
                <c:pt idx="1">
                  <c:v>Male (Base: 1080)</c:v>
                </c:pt>
                <c:pt idx="2">
                  <c:v>Identify as disabled (Base: 378)</c:v>
                </c:pt>
                <c:pt idx="3">
                  <c:v>All respondents (Base: 3065)</c:v>
                </c:pt>
                <c:pt idx="4">
                  <c:v>Female (Base: 1471)</c:v>
                </c:pt>
                <c:pt idx="5">
                  <c:v>Children in household (Base: 671)</c:v>
                </c:pt>
                <c:pt idx="6">
                  <c:v>Southern Arc (Base: 783)</c:v>
                </c:pt>
                <c:pt idx="7">
                  <c:v>Welsh speaker (Base: 277)</c:v>
                </c:pt>
                <c:pt idx="8">
                  <c:v>LGBTQ+ (Base: 267)</c:v>
                </c:pt>
                <c:pt idx="9">
                  <c:v>Minority ethnicity (Base: 273)</c:v>
                </c:pt>
                <c:pt idx="10">
                  <c:v>Under 35 (Base: 314)</c:v>
                </c:pt>
              </c:strCache>
            </c:strRef>
          </c:cat>
          <c:val>
            <c:numRef>
              <c:f>'Health &amp; WB By Demographics'!$Y$208:$AI$208</c:f>
              <c:numCache>
                <c:formatCode>0.0</c:formatCode>
                <c:ptCount val="11"/>
                <c:pt idx="0">
                  <c:v>57.206870799103804</c:v>
                </c:pt>
                <c:pt idx="1">
                  <c:v>56.388888888888886</c:v>
                </c:pt>
                <c:pt idx="2">
                  <c:v>35.185185185185183</c:v>
                </c:pt>
                <c:pt idx="3">
                  <c:v>50.212071778140285</c:v>
                </c:pt>
                <c:pt idx="4">
                  <c:v>46.83888511216859</c:v>
                </c:pt>
                <c:pt idx="5">
                  <c:v>46.944858420268254</c:v>
                </c:pt>
                <c:pt idx="6">
                  <c:v>44.189016602809708</c:v>
                </c:pt>
                <c:pt idx="7">
                  <c:v>50.902527075812273</c:v>
                </c:pt>
                <c:pt idx="8">
                  <c:v>37.453183520599254</c:v>
                </c:pt>
                <c:pt idx="9">
                  <c:v>42.490842490842489</c:v>
                </c:pt>
                <c:pt idx="10">
                  <c:v>34.71337579617834</c:v>
                </c:pt>
              </c:numCache>
            </c:numRef>
          </c:val>
          <c:extLst>
            <c:ext xmlns:c16="http://schemas.microsoft.com/office/drawing/2014/chart" uri="{C3380CC4-5D6E-409C-BE32-E72D297353CC}">
              <c16:uniqueId val="{00000001-65C3-41EF-8B27-079664ADA05D}"/>
            </c:ext>
          </c:extLst>
        </c:ser>
        <c:ser>
          <c:idx val="0"/>
          <c:order val="2"/>
          <c:tx>
            <c:strRef>
              <c:f>'Health &amp; WB By Demographics'!$X$209</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Demographics'!$Y$206:$AI$206</c:f>
              <c:strCache>
                <c:ptCount val="11"/>
                <c:pt idx="0">
                  <c:v>55+ (Base: 1339)</c:v>
                </c:pt>
                <c:pt idx="1">
                  <c:v>Male (Base: 1080)</c:v>
                </c:pt>
                <c:pt idx="2">
                  <c:v>Identify as disabled (Base: 378)</c:v>
                </c:pt>
                <c:pt idx="3">
                  <c:v>All respondents (Base: 3065)</c:v>
                </c:pt>
                <c:pt idx="4">
                  <c:v>Female (Base: 1471)</c:v>
                </c:pt>
                <c:pt idx="5">
                  <c:v>Children in household (Base: 671)</c:v>
                </c:pt>
                <c:pt idx="6">
                  <c:v>Southern Arc (Base: 783)</c:v>
                </c:pt>
                <c:pt idx="7">
                  <c:v>Welsh speaker (Base: 277)</c:v>
                </c:pt>
                <c:pt idx="8">
                  <c:v>LGBTQ+ (Base: 267)</c:v>
                </c:pt>
                <c:pt idx="9">
                  <c:v>Minority ethnicity (Base: 273)</c:v>
                </c:pt>
                <c:pt idx="10">
                  <c:v>Under 35 (Base: 314)</c:v>
                </c:pt>
              </c:strCache>
            </c:strRef>
          </c:cat>
          <c:val>
            <c:numRef>
              <c:f>'Health &amp; WB By Demographics'!$Y$209:$AI$209</c:f>
              <c:numCache>
                <c:formatCode>0.0</c:formatCode>
                <c:ptCount val="11"/>
                <c:pt idx="0">
                  <c:v>31.516056758775207</c:v>
                </c:pt>
                <c:pt idx="1">
                  <c:v>29.722222222222221</c:v>
                </c:pt>
                <c:pt idx="2">
                  <c:v>50</c:v>
                </c:pt>
                <c:pt idx="3">
                  <c:v>33.800978792822185</c:v>
                </c:pt>
                <c:pt idx="4">
                  <c:v>34.058463630183553</c:v>
                </c:pt>
                <c:pt idx="5">
                  <c:v>32.935916542473919</c:v>
                </c:pt>
                <c:pt idx="6">
                  <c:v>35.249042145593869</c:v>
                </c:pt>
                <c:pt idx="7">
                  <c:v>28.51985559566787</c:v>
                </c:pt>
                <c:pt idx="8">
                  <c:v>37.453183520599254</c:v>
                </c:pt>
                <c:pt idx="9">
                  <c:v>28.937728937728942</c:v>
                </c:pt>
                <c:pt idx="10">
                  <c:v>32.802547770700635</c:v>
                </c:pt>
              </c:numCache>
            </c:numRef>
          </c:val>
          <c:extLst>
            <c:ext xmlns:c16="http://schemas.microsoft.com/office/drawing/2014/chart" uri="{C3380CC4-5D6E-409C-BE32-E72D297353CC}">
              <c16:uniqueId val="{00000002-65C3-41EF-8B27-079664ADA05D}"/>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In the last 12 months have you been to any of the following in Cardiff? </a:t>
            </a:r>
          </a:p>
        </c:rich>
      </c:tx>
      <c:overlay val="0"/>
      <c:spPr>
        <a:noFill/>
        <a:ln>
          <a:noFill/>
        </a:ln>
        <a:effectLst/>
      </c:spPr>
    </c:title>
    <c:autoTitleDeleted val="0"/>
    <c:plotArea>
      <c:layout/>
      <c:barChart>
        <c:barDir val="bar"/>
        <c:grouping val="percentStacked"/>
        <c:varyColors val="0"/>
        <c:ser>
          <c:idx val="0"/>
          <c:order val="0"/>
          <c:tx>
            <c:strRef>
              <c:f>'Health &amp; WB'!$AE$122</c:f>
              <c:strCache>
                <c:ptCount val="1"/>
                <c:pt idx="0">
                  <c:v>Many times</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38C1-4AD3-BBB9-E1EFD742DA49}"/>
                </c:ext>
              </c:extLst>
            </c:dLbl>
            <c:dLbl>
              <c:idx val="1"/>
              <c:delete val="1"/>
              <c:extLst>
                <c:ext xmlns:c15="http://schemas.microsoft.com/office/drawing/2012/chart" uri="{CE6537A1-D6FC-4f65-9D91-7224C49458BB}"/>
                <c:ext xmlns:c16="http://schemas.microsoft.com/office/drawing/2014/chart" uri="{C3380CC4-5D6E-409C-BE32-E72D297353CC}">
                  <c16:uniqueId val="{00000008-38C1-4AD3-BBB9-E1EFD742DA49}"/>
                </c:ext>
              </c:extLst>
            </c:dLbl>
            <c:dLbl>
              <c:idx val="2"/>
              <c:delete val="1"/>
              <c:extLst>
                <c:ext xmlns:c15="http://schemas.microsoft.com/office/drawing/2012/chart" uri="{CE6537A1-D6FC-4f65-9D91-7224C49458BB}"/>
                <c:ext xmlns:c16="http://schemas.microsoft.com/office/drawing/2014/chart" uri="{C3380CC4-5D6E-409C-BE32-E72D297353CC}">
                  <c16:uniqueId val="{00000009-38C1-4AD3-BBB9-E1EFD742DA49}"/>
                </c:ext>
              </c:extLst>
            </c:dLbl>
            <c:dLbl>
              <c:idx val="3"/>
              <c:delete val="1"/>
              <c:extLst>
                <c:ext xmlns:c15="http://schemas.microsoft.com/office/drawing/2012/chart" uri="{CE6537A1-D6FC-4f65-9D91-7224C49458BB}"/>
                <c:ext xmlns:c16="http://schemas.microsoft.com/office/drawing/2014/chart" uri="{C3380CC4-5D6E-409C-BE32-E72D297353CC}">
                  <c16:uniqueId val="{0000000A-38C1-4AD3-BBB9-E1EFD742DA49}"/>
                </c:ext>
              </c:extLst>
            </c:dLbl>
            <c:dLbl>
              <c:idx val="4"/>
              <c:delete val="1"/>
              <c:extLst>
                <c:ext xmlns:c15="http://schemas.microsoft.com/office/drawing/2012/chart" uri="{CE6537A1-D6FC-4f65-9D91-7224C49458BB}"/>
                <c:ext xmlns:c16="http://schemas.microsoft.com/office/drawing/2014/chart" uri="{C3380CC4-5D6E-409C-BE32-E72D297353CC}">
                  <c16:uniqueId val="{0000000B-38C1-4AD3-BBB9-E1EFD742DA4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WB'!$AB$123:$AB$128</c:f>
              <c:strCache>
                <c:ptCount val="6"/>
                <c:pt idx="0">
                  <c:v>Art Gallery (Base:2,938)</c:v>
                </c:pt>
                <c:pt idx="1">
                  <c:v>Museum (Base:2,986)</c:v>
                </c:pt>
                <c:pt idx="2">
                  <c:v>Theatre (Base:3,029)</c:v>
                </c:pt>
                <c:pt idx="3">
                  <c:v>Live music or concert (Base:2,992)</c:v>
                </c:pt>
                <c:pt idx="4">
                  <c:v>Other cultural activity (Base:2,900)</c:v>
                </c:pt>
                <c:pt idx="5">
                  <c:v>Cinema (Base:3,055)</c:v>
                </c:pt>
              </c:strCache>
            </c:strRef>
          </c:cat>
          <c:val>
            <c:numRef>
              <c:f>'Health &amp; WB'!$AE$123:$AE$128</c:f>
              <c:numCache>
                <c:formatCode>0.0</c:formatCode>
                <c:ptCount val="6"/>
                <c:pt idx="0">
                  <c:v>0.98706603131381887</c:v>
                </c:pt>
                <c:pt idx="1">
                  <c:v>2.3107836570663092</c:v>
                </c:pt>
                <c:pt idx="2">
                  <c:v>2.0468801584681411</c:v>
                </c:pt>
                <c:pt idx="3">
                  <c:v>4.2446524064171127</c:v>
                </c:pt>
                <c:pt idx="4">
                  <c:v>5</c:v>
                </c:pt>
                <c:pt idx="5">
                  <c:v>6.6775777414075286</c:v>
                </c:pt>
              </c:numCache>
            </c:numRef>
          </c:val>
          <c:extLst>
            <c:ext xmlns:c16="http://schemas.microsoft.com/office/drawing/2014/chart" uri="{C3380CC4-5D6E-409C-BE32-E72D297353CC}">
              <c16:uniqueId val="{00000000-38C1-4AD3-BBB9-E1EFD742DA49}"/>
            </c:ext>
          </c:extLst>
        </c:ser>
        <c:ser>
          <c:idx val="1"/>
          <c:order val="1"/>
          <c:tx>
            <c:strRef>
              <c:f>'Health &amp; WB'!$AD$122</c:f>
              <c:strCache>
                <c:ptCount val="1"/>
                <c:pt idx="0">
                  <c:v>A few times</c:v>
                </c:pt>
              </c:strCache>
            </c:strRef>
          </c:tx>
          <c:spPr>
            <a:solidFill>
              <a:srgbClr val="92D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38C1-4AD3-BBB9-E1EFD742DA4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WB'!$AB$123:$AB$128</c:f>
              <c:strCache>
                <c:ptCount val="6"/>
                <c:pt idx="0">
                  <c:v>Art Gallery (Base:2,938)</c:v>
                </c:pt>
                <c:pt idx="1">
                  <c:v>Museum (Base:2,986)</c:v>
                </c:pt>
                <c:pt idx="2">
                  <c:v>Theatre (Base:3,029)</c:v>
                </c:pt>
                <c:pt idx="3">
                  <c:v>Live music or concert (Base:2,992)</c:v>
                </c:pt>
                <c:pt idx="4">
                  <c:v>Other cultural activity (Base:2,900)</c:v>
                </c:pt>
                <c:pt idx="5">
                  <c:v>Cinema (Base:3,055)</c:v>
                </c:pt>
              </c:strCache>
            </c:strRef>
          </c:cat>
          <c:val>
            <c:numRef>
              <c:f>'Health &amp; WB'!$AD$123:$AD$128</c:f>
              <c:numCache>
                <c:formatCode>0.0</c:formatCode>
                <c:ptCount val="6"/>
                <c:pt idx="0">
                  <c:v>5.1735874744724306</c:v>
                </c:pt>
                <c:pt idx="1">
                  <c:v>10.448760884125921</c:v>
                </c:pt>
                <c:pt idx="2">
                  <c:v>10.399471772862331</c:v>
                </c:pt>
                <c:pt idx="3">
                  <c:v>13.20187165775401</c:v>
                </c:pt>
                <c:pt idx="4">
                  <c:v>16.96551724137931</c:v>
                </c:pt>
                <c:pt idx="5">
                  <c:v>16.759410801963995</c:v>
                </c:pt>
              </c:numCache>
            </c:numRef>
          </c:val>
          <c:extLst>
            <c:ext xmlns:c16="http://schemas.microsoft.com/office/drawing/2014/chart" uri="{C3380CC4-5D6E-409C-BE32-E72D297353CC}">
              <c16:uniqueId val="{00000001-38C1-4AD3-BBB9-E1EFD742DA49}"/>
            </c:ext>
          </c:extLst>
        </c:ser>
        <c:ser>
          <c:idx val="2"/>
          <c:order val="2"/>
          <c:tx>
            <c:strRef>
              <c:f>'Health &amp; WB'!$AC$122</c:f>
              <c:strCache>
                <c:ptCount val="1"/>
                <c:pt idx="0">
                  <c:v>Once or twice</c:v>
                </c:pt>
              </c:strCache>
            </c:strRef>
          </c:tx>
          <c:spPr>
            <a:solidFill>
              <a:srgbClr val="FFC000"/>
            </a:solidFill>
            <a:ln>
              <a:solidFill>
                <a:schemeClr val="tx1"/>
              </a:solid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2-38C1-4AD3-BBB9-E1EFD742DA4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WB'!$AB$123:$AB$128</c:f>
              <c:strCache>
                <c:ptCount val="6"/>
                <c:pt idx="0">
                  <c:v>Art Gallery (Base:2,938)</c:v>
                </c:pt>
                <c:pt idx="1">
                  <c:v>Museum (Base:2,986)</c:v>
                </c:pt>
                <c:pt idx="2">
                  <c:v>Theatre (Base:3,029)</c:v>
                </c:pt>
                <c:pt idx="3">
                  <c:v>Live music or concert (Base:2,992)</c:v>
                </c:pt>
                <c:pt idx="4">
                  <c:v>Other cultural activity (Base:2,900)</c:v>
                </c:pt>
                <c:pt idx="5">
                  <c:v>Cinema (Base:3,055)</c:v>
                </c:pt>
              </c:strCache>
            </c:strRef>
          </c:cat>
          <c:val>
            <c:numRef>
              <c:f>'Health &amp; WB'!$AC$123:$AC$128</c:f>
              <c:numCache>
                <c:formatCode>0.0</c:formatCode>
                <c:ptCount val="6"/>
                <c:pt idx="0">
                  <c:v>16.541865214431585</c:v>
                </c:pt>
                <c:pt idx="1">
                  <c:v>29.839249832551907</c:v>
                </c:pt>
                <c:pt idx="2">
                  <c:v>31.297457906899968</c:v>
                </c:pt>
                <c:pt idx="3">
                  <c:v>28.743315508021389</c:v>
                </c:pt>
                <c:pt idx="4">
                  <c:v>28.31034482758621</c:v>
                </c:pt>
                <c:pt idx="5">
                  <c:v>30.507364975450081</c:v>
                </c:pt>
              </c:numCache>
            </c:numRef>
          </c:val>
          <c:extLst>
            <c:ext xmlns:c16="http://schemas.microsoft.com/office/drawing/2014/chart" uri="{C3380CC4-5D6E-409C-BE32-E72D297353CC}">
              <c16:uniqueId val="{00000003-38C1-4AD3-BBB9-E1EFD742DA49}"/>
            </c:ext>
          </c:extLst>
        </c:ser>
        <c:ser>
          <c:idx val="3"/>
          <c:order val="3"/>
          <c:tx>
            <c:strRef>
              <c:f>'Health &amp; WB'!$AF$122</c:f>
              <c:strCache>
                <c:ptCount val="1"/>
                <c:pt idx="0">
                  <c:v>No</c:v>
                </c:pt>
              </c:strCache>
            </c:strRef>
          </c:tx>
          <c:spPr>
            <a:solidFill>
              <a:srgbClr val="FF0000"/>
            </a:solidFill>
            <a:ln>
              <a:solidFill>
                <a:schemeClr val="tx1"/>
              </a:solid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4-38C1-4AD3-BBB9-E1EFD742DA4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WB'!$AB$123:$AB$128</c:f>
              <c:strCache>
                <c:ptCount val="6"/>
                <c:pt idx="0">
                  <c:v>Art Gallery (Base:2,938)</c:v>
                </c:pt>
                <c:pt idx="1">
                  <c:v>Museum (Base:2,986)</c:v>
                </c:pt>
                <c:pt idx="2">
                  <c:v>Theatre (Base:3,029)</c:v>
                </c:pt>
                <c:pt idx="3">
                  <c:v>Live music or concert (Base:2,992)</c:v>
                </c:pt>
                <c:pt idx="4">
                  <c:v>Other cultural activity (Base:2,900)</c:v>
                </c:pt>
                <c:pt idx="5">
                  <c:v>Cinema (Base:3,055)</c:v>
                </c:pt>
              </c:strCache>
            </c:strRef>
          </c:cat>
          <c:val>
            <c:numRef>
              <c:f>'Health &amp; WB'!$AF$123:$AF$128</c:f>
              <c:numCache>
                <c:formatCode>0.0</c:formatCode>
                <c:ptCount val="6"/>
                <c:pt idx="0">
                  <c:v>77.297481279782204</c:v>
                </c:pt>
                <c:pt idx="1">
                  <c:v>57.401205626255859</c:v>
                </c:pt>
                <c:pt idx="2">
                  <c:v>56.25619016176956</c:v>
                </c:pt>
                <c:pt idx="3">
                  <c:v>53.810160427807489</c:v>
                </c:pt>
                <c:pt idx="4">
                  <c:v>49.724137931034484</c:v>
                </c:pt>
                <c:pt idx="5">
                  <c:v>46.0556464811784</c:v>
                </c:pt>
              </c:numCache>
            </c:numRef>
          </c:val>
          <c:extLst>
            <c:ext xmlns:c16="http://schemas.microsoft.com/office/drawing/2014/chart" uri="{C3380CC4-5D6E-409C-BE32-E72D297353CC}">
              <c16:uniqueId val="{00000005-38C1-4AD3-BBB9-E1EFD742DA4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Attended a cultural activity</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878986402452467"/>
          <c:y val="0.15503355704697985"/>
          <c:w val="0.66023235209703401"/>
          <c:h val="0.61056612715077285"/>
        </c:manualLayout>
      </c:layout>
      <c:barChart>
        <c:barDir val="bar"/>
        <c:grouping val="clustered"/>
        <c:varyColors val="0"/>
        <c:ser>
          <c:idx val="0"/>
          <c:order val="0"/>
          <c:tx>
            <c:strRef>
              <c:f>'Health &amp; WB By Demographics'!$B$306</c:f>
              <c:strCache>
                <c:ptCount val="1"/>
                <c:pt idx="0">
                  <c:v>Identify as disabled</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Demographics'!$A$307:$A$313</c:f>
              <c:strCache>
                <c:ptCount val="7"/>
                <c:pt idx="0">
                  <c:v>Art Gallery</c:v>
                </c:pt>
                <c:pt idx="1">
                  <c:v>Theatre</c:v>
                </c:pt>
                <c:pt idx="2">
                  <c:v>Museum</c:v>
                </c:pt>
                <c:pt idx="3">
                  <c:v>Live music or concert</c:v>
                </c:pt>
                <c:pt idx="4">
                  <c:v>Other cultural activity</c:v>
                </c:pt>
                <c:pt idx="5">
                  <c:v>Cinema</c:v>
                </c:pt>
                <c:pt idx="6">
                  <c:v>At least one event</c:v>
                </c:pt>
              </c:strCache>
            </c:strRef>
          </c:cat>
          <c:val>
            <c:numRef>
              <c:f>'Health &amp; WB By Demographics'!$B$307:$B$313</c:f>
              <c:numCache>
                <c:formatCode>0.0</c:formatCode>
                <c:ptCount val="7"/>
                <c:pt idx="0">
                  <c:v>16.939890710382514</c:v>
                </c:pt>
                <c:pt idx="1">
                  <c:v>32.804232804232804</c:v>
                </c:pt>
                <c:pt idx="2">
                  <c:v>31.621621621621625</c:v>
                </c:pt>
                <c:pt idx="3">
                  <c:v>32.804232804232804</c:v>
                </c:pt>
                <c:pt idx="4">
                  <c:v>35.376044568245128</c:v>
                </c:pt>
                <c:pt idx="5">
                  <c:v>39.361702127659569</c:v>
                </c:pt>
                <c:pt idx="6" formatCode="General">
                  <c:v>67.900000000000006</c:v>
                </c:pt>
              </c:numCache>
            </c:numRef>
          </c:val>
          <c:extLst>
            <c:ext xmlns:c16="http://schemas.microsoft.com/office/drawing/2014/chart" uri="{C3380CC4-5D6E-409C-BE32-E72D297353CC}">
              <c16:uniqueId val="{00000000-0FA9-4446-8687-85FBEA37C87D}"/>
            </c:ext>
          </c:extLst>
        </c:ser>
        <c:ser>
          <c:idx val="1"/>
          <c:order val="1"/>
          <c:tx>
            <c:strRef>
              <c:f>'Health &amp; WB By Demographics'!$C$306</c:f>
              <c:strCache>
                <c:ptCount val="1"/>
                <c:pt idx="0">
                  <c:v>All respondents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Demographics'!$A$307:$A$313</c:f>
              <c:strCache>
                <c:ptCount val="7"/>
                <c:pt idx="0">
                  <c:v>Art Gallery</c:v>
                </c:pt>
                <c:pt idx="1">
                  <c:v>Theatre</c:v>
                </c:pt>
                <c:pt idx="2">
                  <c:v>Museum</c:v>
                </c:pt>
                <c:pt idx="3">
                  <c:v>Live music or concert</c:v>
                </c:pt>
                <c:pt idx="4">
                  <c:v>Other cultural activity</c:v>
                </c:pt>
                <c:pt idx="5">
                  <c:v>Cinema</c:v>
                </c:pt>
                <c:pt idx="6">
                  <c:v>At least one event</c:v>
                </c:pt>
              </c:strCache>
            </c:strRef>
          </c:cat>
          <c:val>
            <c:numRef>
              <c:f>'Health &amp; WB By Demographics'!$C$307:$C$313</c:f>
              <c:numCache>
                <c:formatCode>0.0</c:formatCode>
                <c:ptCount val="7"/>
                <c:pt idx="0">
                  <c:v>22.702518720217835</c:v>
                </c:pt>
                <c:pt idx="1">
                  <c:v>43.74380983823044</c:v>
                </c:pt>
                <c:pt idx="2">
                  <c:v>43.74380983823044</c:v>
                </c:pt>
                <c:pt idx="3">
                  <c:v>46.189839572192511</c:v>
                </c:pt>
                <c:pt idx="4">
                  <c:v>50.275862068965523</c:v>
                </c:pt>
                <c:pt idx="5">
                  <c:v>53.9443535188216</c:v>
                </c:pt>
                <c:pt idx="6" formatCode="General">
                  <c:v>81.900000000000006</c:v>
                </c:pt>
              </c:numCache>
            </c:numRef>
          </c:val>
          <c:extLst>
            <c:ext xmlns:c16="http://schemas.microsoft.com/office/drawing/2014/chart" uri="{C3380CC4-5D6E-409C-BE32-E72D297353CC}">
              <c16:uniqueId val="{00000001-0FA9-4446-8687-85FBEA37C87D}"/>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 &amp; WB By Deprivation'!$P$286</c:f>
          <c:strCache>
            <c:ptCount val="1"/>
            <c:pt idx="0">
              <c:v>Attended at least one event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'Health &amp; WB By Deprivation'!$P$286</c:f>
              <c:strCache>
                <c:ptCount val="1"/>
                <c:pt idx="0">
                  <c:v>Attended at least one event</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&amp; WB By Deprivation'!$Q$285:$V$285</c:f>
              <c:strCache>
                <c:ptCount val="6"/>
                <c:pt idx="0">
                  <c:v>All Respondents (Base: 3141)</c:v>
                </c:pt>
                <c:pt idx="1">
                  <c:v>Least Deprived (Base: 613)</c:v>
                </c:pt>
                <c:pt idx="2">
                  <c:v>Next Least Deprived (Base: 599)</c:v>
                </c:pt>
                <c:pt idx="3">
                  <c:v>Middle (Base: 385)</c:v>
                </c:pt>
                <c:pt idx="4">
                  <c:v>Next Most Deprived (Base: 399)</c:v>
                </c:pt>
                <c:pt idx="5">
                  <c:v>Most Deprived (Base: 261)</c:v>
                </c:pt>
              </c:strCache>
            </c:strRef>
          </c:cat>
          <c:val>
            <c:numRef>
              <c:f>'Health &amp; WB By Deprivation'!$Q$286:$V$286</c:f>
              <c:numCache>
                <c:formatCode>0.0</c:formatCode>
                <c:ptCount val="6"/>
                <c:pt idx="0">
                  <c:v>81.948424068767906</c:v>
                </c:pt>
                <c:pt idx="1">
                  <c:v>85.644371941272439</c:v>
                </c:pt>
                <c:pt idx="2">
                  <c:v>84.474123539232053</c:v>
                </c:pt>
                <c:pt idx="3">
                  <c:v>83.376623376623371</c:v>
                </c:pt>
                <c:pt idx="4">
                  <c:v>82.456140350877192</c:v>
                </c:pt>
                <c:pt idx="5">
                  <c:v>72.41379310344827</c:v>
                </c:pt>
              </c:numCache>
            </c:numRef>
          </c:val>
          <c:extLst>
            <c:ext xmlns:c16="http://schemas.microsoft.com/office/drawing/2014/chart" uri="{C3380CC4-5D6E-409C-BE32-E72D297353CC}">
              <c16:uniqueId val="{00000000-9C74-4E24-89B2-9D6E70DD191D}"/>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do you agree or disagree that the police and other local public services are successfully dealing with anti-social behaviour and crime in your local area? </a:t>
            </a:r>
          </a:p>
          <a:p>
            <a:pPr>
              <a:defRPr sz="1200" b="1" i="0" u="none" strike="noStrike" kern="1200" spc="0" baseline="0">
                <a:solidFill>
                  <a:sysClr val="windowText" lastClr="000000"/>
                </a:solidFill>
                <a:latin typeface="+mn-lt"/>
                <a:ea typeface="+mn-ea"/>
                <a:cs typeface="+mn-cs"/>
              </a:defRPr>
            </a:pPr>
            <a:r>
              <a:rPr lang="en-GB"/>
              <a:t>(Base:2,738)</a:t>
            </a:r>
          </a:p>
        </c:rich>
      </c:tx>
      <c:overlay val="0"/>
      <c:spPr>
        <a:noFill/>
        <a:ln>
          <a:noFill/>
        </a:ln>
        <a:effectLst/>
      </c:spPr>
    </c:title>
    <c:autoTitleDeleted val="0"/>
    <c:plotArea>
      <c:layout/>
      <c:barChart>
        <c:barDir val="bar"/>
        <c:grouping val="percentStacked"/>
        <c:varyColors val="0"/>
        <c:ser>
          <c:idx val="0"/>
          <c:order val="0"/>
          <c:tx>
            <c:strRef>
              <c:f>'Community Safety'!$B$5</c:f>
              <c:strCache>
                <c:ptCount val="1"/>
                <c:pt idx="0">
                  <c:v>Strongly agree</c:v>
                </c:pt>
              </c:strCache>
            </c:strRef>
          </c:tx>
          <c:spPr>
            <a:solidFill>
              <a:srgbClr val="00B050"/>
            </a:solidFill>
            <a:ln>
              <a:solidFill>
                <a:schemeClr val="tx1"/>
              </a:solidFill>
            </a:ln>
            <a:effectLst/>
          </c:spPr>
          <c:invertIfNegative val="0"/>
          <c:val>
            <c:numRef>
              <c:f>'Community Safety'!$D$5</c:f>
              <c:numCache>
                <c:formatCode>0.0</c:formatCode>
                <c:ptCount val="1"/>
                <c:pt idx="0">
                  <c:v>2.7392257121986847</c:v>
                </c:pt>
              </c:numCache>
            </c:numRef>
          </c:val>
          <c:extLst>
            <c:ext xmlns:c16="http://schemas.microsoft.com/office/drawing/2014/chart" uri="{C3380CC4-5D6E-409C-BE32-E72D297353CC}">
              <c16:uniqueId val="{00000000-05A1-42FD-A36B-A3B9F4DCDF96}"/>
            </c:ext>
          </c:extLst>
        </c:ser>
        <c:ser>
          <c:idx val="1"/>
          <c:order val="1"/>
          <c:tx>
            <c:strRef>
              <c:f>'Community Safety'!$B$6</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'Community Safety'!$D$6</c:f>
              <c:numCache>
                <c:formatCode>0.0</c:formatCode>
                <c:ptCount val="1"/>
                <c:pt idx="0">
                  <c:v>19.211102994886776</c:v>
                </c:pt>
              </c:numCache>
            </c:numRef>
          </c:val>
          <c:extLst>
            <c:ext xmlns:c16="http://schemas.microsoft.com/office/drawing/2014/chart" uri="{C3380CC4-5D6E-409C-BE32-E72D297353CC}">
              <c16:uniqueId val="{00000001-05A1-42FD-A36B-A3B9F4DCDF96}"/>
            </c:ext>
          </c:extLst>
        </c:ser>
        <c:ser>
          <c:idx val="2"/>
          <c:order val="2"/>
          <c:tx>
            <c:strRef>
              <c:f>'Community Safety'!$B$7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'Community Safety'!$D$7</c:f>
              <c:numCache>
                <c:formatCode>0.0</c:formatCode>
                <c:ptCount val="1"/>
                <c:pt idx="0">
                  <c:v>25.93133674214755</c:v>
                </c:pt>
              </c:numCache>
            </c:numRef>
          </c:val>
          <c:extLst>
            <c:ext xmlns:c16="http://schemas.microsoft.com/office/drawing/2014/chart" uri="{C3380CC4-5D6E-409C-BE32-E72D297353CC}">
              <c16:uniqueId val="{00000002-05A1-42FD-A36B-A3B9F4DCDF96}"/>
            </c:ext>
          </c:extLst>
        </c:ser>
        <c:ser>
          <c:idx val="3"/>
          <c:order val="3"/>
          <c:tx>
            <c:strRef>
              <c:f>'Community Safety'!$B$8</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'Community Safety'!$D$8</c:f>
              <c:numCache>
                <c:formatCode>0.0</c:formatCode>
                <c:ptCount val="1"/>
                <c:pt idx="0">
                  <c:v>27.611395178962745</c:v>
                </c:pt>
              </c:numCache>
            </c:numRef>
          </c:val>
          <c:extLst>
            <c:ext xmlns:c16="http://schemas.microsoft.com/office/drawing/2014/chart" uri="{C3380CC4-5D6E-409C-BE32-E72D297353CC}">
              <c16:uniqueId val="{00000003-05A1-42FD-A36B-A3B9F4DCDF96}"/>
            </c:ext>
          </c:extLst>
        </c:ser>
        <c:ser>
          <c:idx val="4"/>
          <c:order val="4"/>
          <c:tx>
            <c:strRef>
              <c:f>'Community Safety'!$B$9</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'Community Safety'!$D$9</c:f>
              <c:numCache>
                <c:formatCode>0.0</c:formatCode>
                <c:ptCount val="1"/>
                <c:pt idx="0">
                  <c:v>24.506939371804233</c:v>
                </c:pt>
              </c:numCache>
            </c:numRef>
          </c:val>
          <c:extLst>
            <c:ext xmlns:c16="http://schemas.microsoft.com/office/drawing/2014/chart" uri="{C3380CC4-5D6E-409C-BE32-E72D297353CC}">
              <c16:uniqueId val="{00000004-05A1-42FD-A36B-A3B9F4DCDF9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sz="1200" b="1">
                <a:solidFill>
                  <a:sysClr val="windowText" lastClr="000000"/>
                </a:solidFill>
              </a:rPr>
              <a:t>To what extent would you agree or disagree that the police and other local public services are successfully dealing with anti-social behaviour and crime in your local area?</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8282407407407412"/>
          <c:w val="0.87122462817147861"/>
          <c:h val="0.50387321376494609"/>
        </c:manualLayout>
      </c:layout>
      <c:lineChart>
        <c:grouping val="standard"/>
        <c:varyColors val="0"/>
        <c:ser>
          <c:idx val="0"/>
          <c:order val="0"/>
          <c:tx>
            <c:strRef>
              <c:f>'Trend data (2)'!$C$4</c:f>
              <c:strCache>
                <c:ptCount val="1"/>
                <c:pt idx="0">
                  <c:v>Agree</c:v>
                </c:pt>
              </c:strCache>
            </c:strRef>
          </c:tx>
          <c:spPr>
            <a:ln w="28575" cap="rnd">
              <a:solidFill>
                <a:srgbClr val="00B050"/>
              </a:solidFill>
              <a:prstDash val="dash"/>
              <a:round/>
            </a:ln>
            <a:effectLst/>
          </c:spPr>
          <c:marker>
            <c:symbol val="square"/>
            <c:size val="10"/>
            <c:spPr>
              <a:solidFill>
                <a:srgbClr val="00B050"/>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B05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(2)'!$B$5:$B$8</c:f>
              <c:numCache>
                <c:formatCode>General</c:formatCode>
                <c:ptCount val="4"/>
                <c:pt idx="0">
                  <c:v>2019</c:v>
                </c:pt>
                <c:pt idx="1">
                  <c:v>2020</c:v>
                </c:pt>
                <c:pt idx="2">
                  <c:v>2021</c:v>
                </c:pt>
                <c:pt idx="3">
                  <c:v>2022</c:v>
                </c:pt>
              </c:numCache>
            </c:numRef>
          </c:cat>
          <c:val>
            <c:numRef>
              <c:f>'Trend data (2)'!$C$5:$C$8</c:f>
              <c:numCache>
                <c:formatCode>0.0</c:formatCode>
                <c:ptCount val="4"/>
                <c:pt idx="0">
                  <c:v>32.1</c:v>
                </c:pt>
                <c:pt idx="1">
                  <c:v>31.3</c:v>
                </c:pt>
                <c:pt idx="2">
                  <c:v>21.3</c:v>
                </c:pt>
                <c:pt idx="3">
                  <c:v>22</c:v>
                </c:pt>
              </c:numCache>
            </c:numRef>
          </c:val>
          <c:smooth val="0"/>
          <c:extLst>
            <c:ext xmlns:c16="http://schemas.microsoft.com/office/drawing/2014/chart" uri="{C3380CC4-5D6E-409C-BE32-E72D297353CC}">
              <c16:uniqueId val="{00000000-6811-4BE0-A0C8-0013491C343D}"/>
            </c:ext>
          </c:extLst>
        </c:ser>
        <c:ser>
          <c:idx val="2"/>
          <c:order val="2"/>
          <c:tx>
            <c:strRef>
              <c:f>'Trend data (2)'!$E$4</c:f>
              <c:strCache>
                <c:ptCount val="1"/>
                <c:pt idx="0">
                  <c:v>Disagree</c:v>
                </c:pt>
              </c:strCache>
            </c:strRef>
          </c:tx>
          <c:spPr>
            <a:ln w="28575" cap="rnd">
              <a:solidFill>
                <a:srgbClr val="FF0000"/>
              </a:solidFill>
              <a:round/>
            </a:ln>
            <a:effectLst/>
          </c:spPr>
          <c:marker>
            <c:symbol val="diamond"/>
            <c:size val="10"/>
            <c:spPr>
              <a:solidFill>
                <a:srgbClr val="FF0000"/>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'Trend data (2)'!$B$5:$B$8</c:f>
              <c:numCache>
                <c:formatCode>General</c:formatCode>
                <c:ptCount val="4"/>
                <c:pt idx="0">
                  <c:v>2019</c:v>
                </c:pt>
                <c:pt idx="1">
                  <c:v>2020</c:v>
                </c:pt>
                <c:pt idx="2">
                  <c:v>2021</c:v>
                </c:pt>
                <c:pt idx="3">
                  <c:v>2022</c:v>
                </c:pt>
              </c:numCache>
            </c:numRef>
          </c:cat>
          <c:val>
            <c:numRef>
              <c:f>'Trend data (2)'!$E$5:$E$8</c:f>
              <c:numCache>
                <c:formatCode>General</c:formatCode>
                <c:ptCount val="4"/>
                <c:pt idx="0">
                  <c:v>45.9</c:v>
                </c:pt>
                <c:pt idx="1">
                  <c:v>46.7</c:v>
                </c:pt>
                <c:pt idx="2">
                  <c:v>56.2</c:v>
                </c:pt>
                <c:pt idx="3">
                  <c:v>52.1</c:v>
                </c:pt>
              </c:numCache>
            </c:numRef>
          </c:val>
          <c:smooth val="0"/>
          <c:extLst>
            <c:ext xmlns:c16="http://schemas.microsoft.com/office/drawing/2014/chart" uri="{C3380CC4-5D6E-409C-BE32-E72D297353CC}">
              <c16:uniqueId val="{00000001-6811-4BE0-A0C8-0013491C343D}"/>
            </c:ext>
          </c:extLst>
        </c:ser>
        <c:dLbls>
          <c:showLegendKey val="0"/>
          <c:showVal val="0"/>
          <c:showCatName val="0"/>
          <c:showSerName val="0"/>
          <c:showPercent val="0"/>
          <c:showBubbleSize val="0"/>
        </c:dLbls>
        <c:marker val="1"/>
        <c:smooth val="0"/>
        <c:axId val="623735872"/>
        <c:axId val="623737512"/>
        <c:extLst>
          <c:ext xmlns:c15="http://schemas.microsoft.com/office/drawing/2012/chart" uri="{02D57815-91ED-43cb-92C2-25804820EDAC}">
            <c15:filteredLineSeries>
              <c15:ser>
                <c:idx val="1"/>
                <c:order val="1"/>
                <c:tx>
                  <c:strRef>
                    <c:extLst>
                      <c:ext uri="{02D57815-91ED-43cb-92C2-25804820EDAC}">
                        <c15:formulaRef>
                          <c15:sqref>'Trend data (2)'!$D$4</c15:sqref>
                        </c15:formulaRef>
                      </c:ext>
                    </c:extLst>
                    <c:strCache>
                      <c:ptCount val="1"/>
                      <c:pt idx="0">
                        <c:v>Neither</c:v>
                      </c:pt>
                    </c:strCache>
                  </c:strRef>
                </c:tx>
                <c:spPr>
                  <a:ln w="28575" cap="rnd">
                    <a:solidFill>
                      <a:schemeClr val="bg1">
                        <a:lumMod val="50000"/>
                      </a:schemeClr>
                    </a:solidFill>
                    <a:round/>
                  </a:ln>
                  <a:effectLst/>
                </c:spPr>
                <c:marker>
                  <c:symbol val="none"/>
                </c:marker>
                <c:cat>
                  <c:numRef>
                    <c:extLst>
                      <c:ext uri="{02D57815-91ED-43cb-92C2-25804820EDAC}">
                        <c15:formulaRef>
                          <c15:sqref>'Trend data (2)'!$B$5:$B$8</c15:sqref>
                        </c15:formulaRef>
                      </c:ext>
                    </c:extLst>
                    <c:numCache>
                      <c:formatCode>General</c:formatCode>
                      <c:ptCount val="4"/>
                      <c:pt idx="0">
                        <c:v>2019</c:v>
                      </c:pt>
                      <c:pt idx="1">
                        <c:v>2020</c:v>
                      </c:pt>
                      <c:pt idx="2">
                        <c:v>2021</c:v>
                      </c:pt>
                      <c:pt idx="3">
                        <c:v>2022</c:v>
                      </c:pt>
                    </c:numCache>
                  </c:numRef>
                </c:cat>
                <c:val>
                  <c:numRef>
                    <c:extLst>
                      <c:ext uri="{02D57815-91ED-43cb-92C2-25804820EDAC}">
                        <c15:formulaRef>
                          <c15:sqref>'Trend data (2)'!$D$5:$D$8</c15:sqref>
                        </c15:formulaRef>
                      </c:ext>
                    </c:extLst>
                    <c:numCache>
                      <c:formatCode>0.0</c:formatCode>
                      <c:ptCount val="4"/>
                      <c:pt idx="0">
                        <c:v>22.000000000000007</c:v>
                      </c:pt>
                      <c:pt idx="1">
                        <c:v>22</c:v>
                      </c:pt>
                      <c:pt idx="2">
                        <c:v>22.5</c:v>
                      </c:pt>
                      <c:pt idx="3">
                        <c:v>25.9</c:v>
                      </c:pt>
                    </c:numCache>
                  </c:numRef>
                </c:val>
                <c:smooth val="0"/>
                <c:extLst>
                  <c:ext xmlns:c16="http://schemas.microsoft.com/office/drawing/2014/chart" uri="{C3380CC4-5D6E-409C-BE32-E72D297353CC}">
                    <c16:uniqueId val="{00000002-6811-4BE0-A0C8-0013491C343D}"/>
                  </c:ext>
                </c:extLst>
              </c15:ser>
            </c15:filteredLineSeries>
          </c:ext>
        </c:extLst>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do you agree or disagree that the police and other local public services are successfully dealing with anti-social behaviour and crime in your local area?</a:t>
            </a:r>
          </a:p>
        </c:rich>
      </c:tx>
      <c:overlay val="0"/>
      <c:spPr>
        <a:noFill/>
        <a:ln>
          <a:noFill/>
        </a:ln>
        <a:effectLst/>
      </c:spPr>
    </c:title>
    <c:autoTitleDeleted val="0"/>
    <c:plotArea>
      <c:layout/>
      <c:barChart>
        <c:barDir val="bar"/>
        <c:grouping val="percentStacked"/>
        <c:varyColors val="0"/>
        <c:ser>
          <c:idx val="0"/>
          <c:order val="0"/>
          <c:tx>
            <c:strRef>
              <c:f>'Community Safety By Demographic'!$Z$5</c:f>
              <c:strCache>
                <c:ptCount val="1"/>
                <c:pt idx="0">
                  <c:v>Strongly agree</c:v>
                </c:pt>
              </c:strCache>
            </c:strRef>
          </c:tx>
          <c:spPr>
            <a:solidFill>
              <a:srgbClr val="00B050"/>
            </a:solidFill>
            <a:ln>
              <a:solidFill>
                <a:schemeClr val="tx1"/>
              </a:solidFill>
            </a:ln>
            <a:effectLst/>
          </c:spPr>
          <c:invertIfNegative val="0"/>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57-4FCF-84AB-0E1F5942E019}"/>
                </c:ext>
              </c:extLst>
            </c:dLbl>
            <c:spPr>
              <a:noFill/>
              <a:ln>
                <a:noFill/>
              </a:ln>
              <a:effectLst/>
            </c:spPr>
            <c:txPr>
              <a:bodyPr wrap="square" lIns="38100" tIns="19050" rIns="38100" bIns="19050" anchor="ctr">
                <a:spAutoFit/>
              </a:bodyPr>
              <a:lstStyle/>
              <a:p>
                <a:pPr>
                  <a:defRPr sz="1200"/>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 Safety By Demographic'!$AA$4:$AK$4</c:f>
              <c:strCache>
                <c:ptCount val="11"/>
                <c:pt idx="0">
                  <c:v>Southern Arc (Base:742)</c:v>
                </c:pt>
                <c:pt idx="1">
                  <c:v>Male (Base:974)</c:v>
                </c:pt>
                <c:pt idx="2">
                  <c:v>All respondents (Base:2738)</c:v>
                </c:pt>
                <c:pt idx="3">
                  <c:v>55+ (Base:1194)</c:v>
                </c:pt>
                <c:pt idx="4">
                  <c:v>Welsh speaker (Base:256)</c:v>
                </c:pt>
                <c:pt idx="5">
                  <c:v>LGBT (Base:237)</c:v>
                </c:pt>
                <c:pt idx="6">
                  <c:v>Female (Base:1316)</c:v>
                </c:pt>
                <c:pt idx="7">
                  <c:v>Identify as disabled (Base:342)</c:v>
                </c:pt>
                <c:pt idx="8">
                  <c:v>Under 35 (Base:278)</c:v>
                </c:pt>
                <c:pt idx="9">
                  <c:v>Children in household (Base:612)</c:v>
                </c:pt>
                <c:pt idx="10">
                  <c:v>Minority ethnicity (Base:246)</c:v>
                </c:pt>
              </c:strCache>
            </c:strRef>
          </c:cat>
          <c:val>
            <c:numRef>
              <c:f>'Community Safety By Demographic'!$AA$5:$AK$5</c:f>
              <c:numCache>
                <c:formatCode>0.0</c:formatCode>
                <c:ptCount val="11"/>
                <c:pt idx="0">
                  <c:v>2.8301886792452833</c:v>
                </c:pt>
                <c:pt idx="1">
                  <c:v>2.3613963039014374</c:v>
                </c:pt>
                <c:pt idx="2">
                  <c:v>2.7392257121986852</c:v>
                </c:pt>
                <c:pt idx="3">
                  <c:v>1.9262981574539362</c:v>
                </c:pt>
                <c:pt idx="4">
                  <c:v>3.125</c:v>
                </c:pt>
                <c:pt idx="5">
                  <c:v>4.6413502109704643</c:v>
                </c:pt>
                <c:pt idx="6">
                  <c:v>2.9635258358662613</c:v>
                </c:pt>
                <c:pt idx="7">
                  <c:v>3.8011695906432745</c:v>
                </c:pt>
                <c:pt idx="8">
                  <c:v>5.755395683453238</c:v>
                </c:pt>
                <c:pt idx="9">
                  <c:v>4.738562091503268</c:v>
                </c:pt>
                <c:pt idx="10">
                  <c:v>6.5040650406504072</c:v>
                </c:pt>
              </c:numCache>
            </c:numRef>
          </c:val>
          <c:extLst>
            <c:ext xmlns:c16="http://schemas.microsoft.com/office/drawing/2014/chart" uri="{C3380CC4-5D6E-409C-BE32-E72D297353CC}">
              <c16:uniqueId val="{00000001-9957-4FCF-84AB-0E1F5942E019}"/>
            </c:ext>
          </c:extLst>
        </c:ser>
        <c:ser>
          <c:idx val="1"/>
          <c:order val="1"/>
          <c:tx>
            <c:strRef>
              <c:f>'Community Safety By Demographic'!$Z$6</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 Safety By Demographic'!$AA$4:$AK$4</c:f>
              <c:strCache>
                <c:ptCount val="11"/>
                <c:pt idx="0">
                  <c:v>Southern Arc (Base:742)</c:v>
                </c:pt>
                <c:pt idx="1">
                  <c:v>Male (Base:974)</c:v>
                </c:pt>
                <c:pt idx="2">
                  <c:v>All respondents (Base:2738)</c:v>
                </c:pt>
                <c:pt idx="3">
                  <c:v>55+ (Base:1194)</c:v>
                </c:pt>
                <c:pt idx="4">
                  <c:v>Welsh speaker (Base:256)</c:v>
                </c:pt>
                <c:pt idx="5">
                  <c:v>LGBT (Base:237)</c:v>
                </c:pt>
                <c:pt idx="6">
                  <c:v>Female (Base:1316)</c:v>
                </c:pt>
                <c:pt idx="7">
                  <c:v>Identify as disabled (Base:342)</c:v>
                </c:pt>
                <c:pt idx="8">
                  <c:v>Under 35 (Base:278)</c:v>
                </c:pt>
                <c:pt idx="9">
                  <c:v>Children in household (Base:612)</c:v>
                </c:pt>
                <c:pt idx="10">
                  <c:v>Minority ethnicity (Base:246)</c:v>
                </c:pt>
              </c:strCache>
            </c:strRef>
          </c:cat>
          <c:val>
            <c:numRef>
              <c:f>'Community Safety By Demographic'!$AA$6:$AK$6</c:f>
              <c:numCache>
                <c:formatCode>0.0</c:formatCode>
                <c:ptCount val="11"/>
                <c:pt idx="0">
                  <c:v>14.150943396226415</c:v>
                </c:pt>
                <c:pt idx="1">
                  <c:v>18.891170431211499</c:v>
                </c:pt>
                <c:pt idx="2">
                  <c:v>19.21110299488678</c:v>
                </c:pt>
                <c:pt idx="3">
                  <c:v>20.435510887772192</c:v>
                </c:pt>
                <c:pt idx="4">
                  <c:v>21.484375</c:v>
                </c:pt>
                <c:pt idx="5">
                  <c:v>20.253164556962027</c:v>
                </c:pt>
                <c:pt idx="6">
                  <c:v>22.036474164133736</c:v>
                </c:pt>
                <c:pt idx="7">
                  <c:v>21.929824561403507</c:v>
                </c:pt>
                <c:pt idx="8">
                  <c:v>21.223021582733814</c:v>
                </c:pt>
                <c:pt idx="9">
                  <c:v>23.692810457516337</c:v>
                </c:pt>
                <c:pt idx="10">
                  <c:v>26.016260162601629</c:v>
                </c:pt>
              </c:numCache>
            </c:numRef>
          </c:val>
          <c:extLst>
            <c:ext xmlns:c16="http://schemas.microsoft.com/office/drawing/2014/chart" uri="{C3380CC4-5D6E-409C-BE32-E72D297353CC}">
              <c16:uniqueId val="{00000002-9957-4FCF-84AB-0E1F5942E019}"/>
            </c:ext>
          </c:extLst>
        </c:ser>
        <c:ser>
          <c:idx val="2"/>
          <c:order val="2"/>
          <c:tx>
            <c:strRef>
              <c:f>'Community Safety By Demographic'!$Z$7</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 Safety By Demographic'!$AA$4:$AK$4</c:f>
              <c:strCache>
                <c:ptCount val="11"/>
                <c:pt idx="0">
                  <c:v>Southern Arc (Base:742)</c:v>
                </c:pt>
                <c:pt idx="1">
                  <c:v>Male (Base:974)</c:v>
                </c:pt>
                <c:pt idx="2">
                  <c:v>All respondents (Base:2738)</c:v>
                </c:pt>
                <c:pt idx="3">
                  <c:v>55+ (Base:1194)</c:v>
                </c:pt>
                <c:pt idx="4">
                  <c:v>Welsh speaker (Base:256)</c:v>
                </c:pt>
                <c:pt idx="5">
                  <c:v>LGBT (Base:237)</c:v>
                </c:pt>
                <c:pt idx="6">
                  <c:v>Female (Base:1316)</c:v>
                </c:pt>
                <c:pt idx="7">
                  <c:v>Identify as disabled (Base:342)</c:v>
                </c:pt>
                <c:pt idx="8">
                  <c:v>Under 35 (Base:278)</c:v>
                </c:pt>
                <c:pt idx="9">
                  <c:v>Children in household (Base:612)</c:v>
                </c:pt>
                <c:pt idx="10">
                  <c:v>Minority ethnicity (Base:246)</c:v>
                </c:pt>
              </c:strCache>
            </c:strRef>
          </c:cat>
          <c:val>
            <c:numRef>
              <c:f>'Community Safety By Demographic'!$AA$7:$AK$7</c:f>
              <c:numCache>
                <c:formatCode>0.0</c:formatCode>
                <c:ptCount val="11"/>
                <c:pt idx="0">
                  <c:v>19.676549865229109</c:v>
                </c:pt>
                <c:pt idx="1">
                  <c:v>26.488706365503077</c:v>
                </c:pt>
                <c:pt idx="2">
                  <c:v>25.931336742147554</c:v>
                </c:pt>
                <c:pt idx="3">
                  <c:v>29.64824120603015</c:v>
                </c:pt>
                <c:pt idx="4">
                  <c:v>27.34375</c:v>
                </c:pt>
                <c:pt idx="5">
                  <c:v>23.628691983122362</c:v>
                </c:pt>
                <c:pt idx="6">
                  <c:v>25.303951367781153</c:v>
                </c:pt>
                <c:pt idx="7">
                  <c:v>23.099415204678362</c:v>
                </c:pt>
                <c:pt idx="8">
                  <c:v>21.942446043165468</c:v>
                </c:pt>
                <c:pt idx="9">
                  <c:v>21.568627450980394</c:v>
                </c:pt>
                <c:pt idx="10">
                  <c:v>25.203252032520325</c:v>
                </c:pt>
              </c:numCache>
            </c:numRef>
          </c:val>
          <c:extLst>
            <c:ext xmlns:c16="http://schemas.microsoft.com/office/drawing/2014/chart" uri="{C3380CC4-5D6E-409C-BE32-E72D297353CC}">
              <c16:uniqueId val="{00000003-9957-4FCF-84AB-0E1F5942E019}"/>
            </c:ext>
          </c:extLst>
        </c:ser>
        <c:ser>
          <c:idx val="3"/>
          <c:order val="3"/>
          <c:tx>
            <c:strRef>
              <c:f>'Community Safety By Demographic'!$Z$8</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 Safety By Demographic'!$AA$4:$AK$4</c:f>
              <c:strCache>
                <c:ptCount val="11"/>
                <c:pt idx="0">
                  <c:v>Southern Arc (Base:742)</c:v>
                </c:pt>
                <c:pt idx="1">
                  <c:v>Male (Base:974)</c:v>
                </c:pt>
                <c:pt idx="2">
                  <c:v>All respondents (Base:2738)</c:v>
                </c:pt>
                <c:pt idx="3">
                  <c:v>55+ (Base:1194)</c:v>
                </c:pt>
                <c:pt idx="4">
                  <c:v>Welsh speaker (Base:256)</c:v>
                </c:pt>
                <c:pt idx="5">
                  <c:v>LGBT (Base:237)</c:v>
                </c:pt>
                <c:pt idx="6">
                  <c:v>Female (Base:1316)</c:v>
                </c:pt>
                <c:pt idx="7">
                  <c:v>Identify as disabled (Base:342)</c:v>
                </c:pt>
                <c:pt idx="8">
                  <c:v>Under 35 (Base:278)</c:v>
                </c:pt>
                <c:pt idx="9">
                  <c:v>Children in household (Base:612)</c:v>
                </c:pt>
                <c:pt idx="10">
                  <c:v>Minority ethnicity (Base:246)</c:v>
                </c:pt>
              </c:strCache>
            </c:strRef>
          </c:cat>
          <c:val>
            <c:numRef>
              <c:f>'Community Safety By Demographic'!$AA$8:$AK$8</c:f>
              <c:numCache>
                <c:formatCode>0.0</c:formatCode>
                <c:ptCount val="11"/>
                <c:pt idx="0">
                  <c:v>31.940700808625337</c:v>
                </c:pt>
                <c:pt idx="1">
                  <c:v>27.002053388090346</c:v>
                </c:pt>
                <c:pt idx="2">
                  <c:v>27.611395178962745</c:v>
                </c:pt>
                <c:pt idx="3">
                  <c:v>26.38190954773869</c:v>
                </c:pt>
                <c:pt idx="4">
                  <c:v>27.734375</c:v>
                </c:pt>
                <c:pt idx="5">
                  <c:v>26.160337552742618</c:v>
                </c:pt>
                <c:pt idx="6">
                  <c:v>28.343465045592701</c:v>
                </c:pt>
                <c:pt idx="7">
                  <c:v>21.345029239766081</c:v>
                </c:pt>
                <c:pt idx="8">
                  <c:v>26.978417266187048</c:v>
                </c:pt>
                <c:pt idx="9">
                  <c:v>27.614379084967322</c:v>
                </c:pt>
                <c:pt idx="10">
                  <c:v>23.577235772357724</c:v>
                </c:pt>
              </c:numCache>
            </c:numRef>
          </c:val>
          <c:extLst>
            <c:ext xmlns:c16="http://schemas.microsoft.com/office/drawing/2014/chart" uri="{C3380CC4-5D6E-409C-BE32-E72D297353CC}">
              <c16:uniqueId val="{00000004-9957-4FCF-84AB-0E1F5942E019}"/>
            </c:ext>
          </c:extLst>
        </c:ser>
        <c:ser>
          <c:idx val="4"/>
          <c:order val="4"/>
          <c:tx>
            <c:strRef>
              <c:f>'Community Safety By Demographic'!$Z$9</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 Safety By Demographic'!$AA$4:$AK$4</c:f>
              <c:strCache>
                <c:ptCount val="11"/>
                <c:pt idx="0">
                  <c:v>Southern Arc (Base:742)</c:v>
                </c:pt>
                <c:pt idx="1">
                  <c:v>Male (Base:974)</c:v>
                </c:pt>
                <c:pt idx="2">
                  <c:v>All respondents (Base:2738)</c:v>
                </c:pt>
                <c:pt idx="3">
                  <c:v>55+ (Base:1194)</c:v>
                </c:pt>
                <c:pt idx="4">
                  <c:v>Welsh speaker (Base:256)</c:v>
                </c:pt>
                <c:pt idx="5">
                  <c:v>LGBT (Base:237)</c:v>
                </c:pt>
                <c:pt idx="6">
                  <c:v>Female (Base:1316)</c:v>
                </c:pt>
                <c:pt idx="7">
                  <c:v>Identify as disabled (Base:342)</c:v>
                </c:pt>
                <c:pt idx="8">
                  <c:v>Under 35 (Base:278)</c:v>
                </c:pt>
                <c:pt idx="9">
                  <c:v>Children in household (Base:612)</c:v>
                </c:pt>
                <c:pt idx="10">
                  <c:v>Minority ethnicity (Base:246)</c:v>
                </c:pt>
              </c:strCache>
            </c:strRef>
          </c:cat>
          <c:val>
            <c:numRef>
              <c:f>'Community Safety By Demographic'!$AA$9:$AK$9</c:f>
              <c:numCache>
                <c:formatCode>0.0</c:formatCode>
                <c:ptCount val="11"/>
                <c:pt idx="0">
                  <c:v>31.401617250673851</c:v>
                </c:pt>
                <c:pt idx="1">
                  <c:v>25.256673511293638</c:v>
                </c:pt>
                <c:pt idx="2">
                  <c:v>24.506939371804236</c:v>
                </c:pt>
                <c:pt idx="3">
                  <c:v>21.608040201005025</c:v>
                </c:pt>
                <c:pt idx="4">
                  <c:v>20.3125</c:v>
                </c:pt>
                <c:pt idx="5">
                  <c:v>25.316455696202532</c:v>
                </c:pt>
                <c:pt idx="6">
                  <c:v>21.352583586626139</c:v>
                </c:pt>
                <c:pt idx="7">
                  <c:v>29.82456140350877</c:v>
                </c:pt>
                <c:pt idx="8">
                  <c:v>24.100719424460433</c:v>
                </c:pt>
                <c:pt idx="9">
                  <c:v>22.385620915032682</c:v>
                </c:pt>
                <c:pt idx="10">
                  <c:v>18.699186991869919</c:v>
                </c:pt>
              </c:numCache>
            </c:numRef>
          </c:val>
          <c:extLst>
            <c:ext xmlns:c16="http://schemas.microsoft.com/office/drawing/2014/chart" uri="{C3380CC4-5D6E-409C-BE32-E72D297353CC}">
              <c16:uniqueId val="{00000005-9957-4FCF-84AB-0E1F5942E01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GB" sz="1100" b="1">
                <a:solidFill>
                  <a:sysClr val="windowText" lastClr="000000"/>
                </a:solidFill>
              </a:rPr>
              <a:t>To what extent do you agree or disagree that the police and other local public services are successfully dealing with anti-social behaviour and crime in your local area?   Deprivation Fifth</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'Comm Safety_Dep'!$P$5</c:f>
              <c:strCache>
                <c:ptCount val="1"/>
                <c:pt idx="0">
                  <c:v>Strongly agree</c:v>
                </c:pt>
              </c:strCache>
            </c:strRef>
          </c:tx>
          <c:spPr>
            <a:solidFill>
              <a:srgbClr val="00B050"/>
            </a:solidFill>
            <a:ln>
              <a:solidFill>
                <a:schemeClr val="bg1">
                  <a:lumMod val="50000"/>
                </a:schemeClr>
              </a:solidFill>
            </a:ln>
            <a:effectLst/>
          </c:spPr>
          <c:invertIfNegative val="0"/>
          <c:cat>
            <c:strRef>
              <c:f>'Comm Safety_Dep'!$Q$4:$V$4</c:f>
              <c:strCache>
                <c:ptCount val="6"/>
                <c:pt idx="0">
                  <c:v>All Respondents (Base: 2738)</c:v>
                </c:pt>
                <c:pt idx="1">
                  <c:v>Least Deprived (Base: 493)</c:v>
                </c:pt>
                <c:pt idx="2">
                  <c:v>Next Least Deprived (Base: 508)</c:v>
                </c:pt>
                <c:pt idx="3">
                  <c:v>Middle (Base: 341)</c:v>
                </c:pt>
                <c:pt idx="4">
                  <c:v>Next Most Deprived (Base: 363)</c:v>
                </c:pt>
                <c:pt idx="5">
                  <c:v>Most Deprived (Base: 246)</c:v>
                </c:pt>
              </c:strCache>
            </c:strRef>
          </c:cat>
          <c:val>
            <c:numRef>
              <c:f>'Comm Safety_Dep'!$Q$5:$V$5</c:f>
              <c:numCache>
                <c:formatCode>0.0</c:formatCode>
                <c:ptCount val="6"/>
                <c:pt idx="0">
                  <c:v>2.7392257121986852</c:v>
                </c:pt>
                <c:pt idx="1">
                  <c:v>2.6369168356997972</c:v>
                </c:pt>
                <c:pt idx="2">
                  <c:v>2.3622047244094486</c:v>
                </c:pt>
                <c:pt idx="3">
                  <c:v>2.0527859237536656</c:v>
                </c:pt>
                <c:pt idx="4">
                  <c:v>1.3774104683195594</c:v>
                </c:pt>
                <c:pt idx="5">
                  <c:v>4.0650406504065035</c:v>
                </c:pt>
              </c:numCache>
            </c:numRef>
          </c:val>
          <c:extLst>
            <c:ext xmlns:c16="http://schemas.microsoft.com/office/drawing/2014/chart" uri="{C3380CC4-5D6E-409C-BE32-E72D297353CC}">
              <c16:uniqueId val="{00000000-4C2C-4847-9C7C-226376B28A7D}"/>
            </c:ext>
          </c:extLst>
        </c:ser>
        <c:ser>
          <c:idx val="1"/>
          <c:order val="1"/>
          <c:tx>
            <c:strRef>
              <c:f>'Comm Safety_Dep'!$P$6</c:f>
              <c:strCache>
                <c:ptCount val="1"/>
                <c:pt idx="0">
                  <c:v>Agree</c:v>
                </c:pt>
              </c:strCache>
            </c:strRef>
          </c:tx>
          <c:spPr>
            <a:solidFill>
              <a:srgbClr val="92D05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Safety_Dep'!$Q$4:$V$4</c:f>
              <c:strCache>
                <c:ptCount val="6"/>
                <c:pt idx="0">
                  <c:v>All Respondents (Base: 2738)</c:v>
                </c:pt>
                <c:pt idx="1">
                  <c:v>Least Deprived (Base: 493)</c:v>
                </c:pt>
                <c:pt idx="2">
                  <c:v>Next Least Deprived (Base: 508)</c:v>
                </c:pt>
                <c:pt idx="3">
                  <c:v>Middle (Base: 341)</c:v>
                </c:pt>
                <c:pt idx="4">
                  <c:v>Next Most Deprived (Base: 363)</c:v>
                </c:pt>
                <c:pt idx="5">
                  <c:v>Most Deprived (Base: 246)</c:v>
                </c:pt>
              </c:strCache>
            </c:strRef>
          </c:cat>
          <c:val>
            <c:numRef>
              <c:f>'Comm Safety_Dep'!$Q$6:$V$6</c:f>
              <c:numCache>
                <c:formatCode>0.0</c:formatCode>
                <c:ptCount val="6"/>
                <c:pt idx="0">
                  <c:v>19.21110299488678</c:v>
                </c:pt>
                <c:pt idx="1">
                  <c:v>24.137931034482758</c:v>
                </c:pt>
                <c:pt idx="2">
                  <c:v>24.409448818897637</c:v>
                </c:pt>
                <c:pt idx="3">
                  <c:v>18.475073313782993</c:v>
                </c:pt>
                <c:pt idx="4">
                  <c:v>12.672176308539946</c:v>
                </c:pt>
                <c:pt idx="5">
                  <c:v>14.227642276422763</c:v>
                </c:pt>
              </c:numCache>
            </c:numRef>
          </c:val>
          <c:extLst>
            <c:ext xmlns:c16="http://schemas.microsoft.com/office/drawing/2014/chart" uri="{C3380CC4-5D6E-409C-BE32-E72D297353CC}">
              <c16:uniqueId val="{00000001-4C2C-4847-9C7C-226376B28A7D}"/>
            </c:ext>
          </c:extLst>
        </c:ser>
        <c:ser>
          <c:idx val="2"/>
          <c:order val="2"/>
          <c:tx>
            <c:strRef>
              <c:f>'Comm Safety_Dep'!$P$7</c:f>
              <c:strCache>
                <c:ptCount val="1"/>
                <c:pt idx="0">
                  <c:v>Neither</c:v>
                </c:pt>
              </c:strCache>
            </c:strRef>
          </c:tx>
          <c:spPr>
            <a:solidFill>
              <a:srgbClr val="FFFFCC"/>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Safety_Dep'!$Q$4:$V$4</c:f>
              <c:strCache>
                <c:ptCount val="6"/>
                <c:pt idx="0">
                  <c:v>All Respondents (Base: 2738)</c:v>
                </c:pt>
                <c:pt idx="1">
                  <c:v>Least Deprived (Base: 493)</c:v>
                </c:pt>
                <c:pt idx="2">
                  <c:v>Next Least Deprived (Base: 508)</c:v>
                </c:pt>
                <c:pt idx="3">
                  <c:v>Middle (Base: 341)</c:v>
                </c:pt>
                <c:pt idx="4">
                  <c:v>Next Most Deprived (Base: 363)</c:v>
                </c:pt>
                <c:pt idx="5">
                  <c:v>Most Deprived (Base: 246)</c:v>
                </c:pt>
              </c:strCache>
            </c:strRef>
          </c:cat>
          <c:val>
            <c:numRef>
              <c:f>'Comm Safety_Dep'!$Q$7:$V$7</c:f>
              <c:numCache>
                <c:formatCode>0.0</c:formatCode>
                <c:ptCount val="6"/>
                <c:pt idx="0">
                  <c:v>25.931336742147554</c:v>
                </c:pt>
                <c:pt idx="1">
                  <c:v>33.468559837728193</c:v>
                </c:pt>
                <c:pt idx="2">
                  <c:v>26.968503937007878</c:v>
                </c:pt>
                <c:pt idx="3">
                  <c:v>22.58064516129032</c:v>
                </c:pt>
                <c:pt idx="4">
                  <c:v>23.140495867768596</c:v>
                </c:pt>
                <c:pt idx="5">
                  <c:v>13.821138211382115</c:v>
                </c:pt>
              </c:numCache>
            </c:numRef>
          </c:val>
          <c:extLst>
            <c:ext xmlns:c16="http://schemas.microsoft.com/office/drawing/2014/chart" uri="{C3380CC4-5D6E-409C-BE32-E72D297353CC}">
              <c16:uniqueId val="{00000002-4C2C-4847-9C7C-226376B28A7D}"/>
            </c:ext>
          </c:extLst>
        </c:ser>
        <c:ser>
          <c:idx val="3"/>
          <c:order val="3"/>
          <c:tx>
            <c:strRef>
              <c:f>'Comm Safety_Dep'!$P$8</c:f>
              <c:strCache>
                <c:ptCount val="1"/>
                <c:pt idx="0">
                  <c:v>Disagree</c:v>
                </c:pt>
              </c:strCache>
            </c:strRef>
          </c:tx>
          <c:spPr>
            <a:solidFill>
              <a:srgbClr val="FFC00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Safety_Dep'!$Q$4:$V$4</c:f>
              <c:strCache>
                <c:ptCount val="6"/>
                <c:pt idx="0">
                  <c:v>All Respondents (Base: 2738)</c:v>
                </c:pt>
                <c:pt idx="1">
                  <c:v>Least Deprived (Base: 493)</c:v>
                </c:pt>
                <c:pt idx="2">
                  <c:v>Next Least Deprived (Base: 508)</c:v>
                </c:pt>
                <c:pt idx="3">
                  <c:v>Middle (Base: 341)</c:v>
                </c:pt>
                <c:pt idx="4">
                  <c:v>Next Most Deprived (Base: 363)</c:v>
                </c:pt>
                <c:pt idx="5">
                  <c:v>Most Deprived (Base: 246)</c:v>
                </c:pt>
              </c:strCache>
            </c:strRef>
          </c:cat>
          <c:val>
            <c:numRef>
              <c:f>'Comm Safety_Dep'!$Q$8:$V$8</c:f>
              <c:numCache>
                <c:formatCode>0.0</c:formatCode>
                <c:ptCount val="6"/>
                <c:pt idx="0">
                  <c:v>27.611395178962745</c:v>
                </c:pt>
                <c:pt idx="1">
                  <c:v>24.137931034482758</c:v>
                </c:pt>
                <c:pt idx="2">
                  <c:v>26.968503937007878</c:v>
                </c:pt>
                <c:pt idx="3">
                  <c:v>32.258064516129032</c:v>
                </c:pt>
                <c:pt idx="4">
                  <c:v>29.476584022038566</c:v>
                </c:pt>
                <c:pt idx="5">
                  <c:v>31.707317073170731</c:v>
                </c:pt>
              </c:numCache>
            </c:numRef>
          </c:val>
          <c:extLst>
            <c:ext xmlns:c16="http://schemas.microsoft.com/office/drawing/2014/chart" uri="{C3380CC4-5D6E-409C-BE32-E72D297353CC}">
              <c16:uniqueId val="{00000003-4C2C-4847-9C7C-226376B28A7D}"/>
            </c:ext>
          </c:extLst>
        </c:ser>
        <c:ser>
          <c:idx val="4"/>
          <c:order val="4"/>
          <c:tx>
            <c:strRef>
              <c:f>'Comm Safety_Dep'!$P$9</c:f>
              <c:strCache>
                <c:ptCount val="1"/>
                <c:pt idx="0">
                  <c:v>Strongly disagree</c:v>
                </c:pt>
              </c:strCache>
            </c:strRef>
          </c:tx>
          <c:spPr>
            <a:solidFill>
              <a:srgbClr val="FF0000"/>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Safety_Dep'!$Q$4:$V$4</c:f>
              <c:strCache>
                <c:ptCount val="6"/>
                <c:pt idx="0">
                  <c:v>All Respondents (Base: 2738)</c:v>
                </c:pt>
                <c:pt idx="1">
                  <c:v>Least Deprived (Base: 493)</c:v>
                </c:pt>
                <c:pt idx="2">
                  <c:v>Next Least Deprived (Base: 508)</c:v>
                </c:pt>
                <c:pt idx="3">
                  <c:v>Middle (Base: 341)</c:v>
                </c:pt>
                <c:pt idx="4">
                  <c:v>Next Most Deprived (Base: 363)</c:v>
                </c:pt>
                <c:pt idx="5">
                  <c:v>Most Deprived (Base: 246)</c:v>
                </c:pt>
              </c:strCache>
            </c:strRef>
          </c:cat>
          <c:val>
            <c:numRef>
              <c:f>'Comm Safety_Dep'!$Q$9:$V$9</c:f>
              <c:numCache>
                <c:formatCode>0.0</c:formatCode>
                <c:ptCount val="6"/>
                <c:pt idx="0">
                  <c:v>24.506939371804236</c:v>
                </c:pt>
                <c:pt idx="1">
                  <c:v>15.618661257606492</c:v>
                </c:pt>
                <c:pt idx="2">
                  <c:v>19.291338582677163</c:v>
                </c:pt>
                <c:pt idx="3">
                  <c:v>24.633431085043988</c:v>
                </c:pt>
                <c:pt idx="4">
                  <c:v>33.333333333333329</c:v>
                </c:pt>
                <c:pt idx="5">
                  <c:v>36.178861788617887</c:v>
                </c:pt>
              </c:numCache>
            </c:numRef>
          </c:val>
          <c:extLst>
            <c:ext xmlns:c16="http://schemas.microsoft.com/office/drawing/2014/chart" uri="{C3380CC4-5D6E-409C-BE32-E72D297353CC}">
              <c16:uniqueId val="{00000004-4C2C-4847-9C7C-226376B28A7D}"/>
            </c:ext>
          </c:extLst>
        </c:ser>
        <c:dLbls>
          <c:showLegendKey val="0"/>
          <c:showVal val="0"/>
          <c:showCatName val="0"/>
          <c:showSerName val="0"/>
          <c:showPercent val="0"/>
          <c:showBubbleSize val="0"/>
        </c:dLbls>
        <c:gapWidth val="50"/>
        <c:overlap val="100"/>
        <c:axId val="696564576"/>
        <c:axId val="696563920"/>
      </c:barChart>
      <c:catAx>
        <c:axId val="696564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96563920"/>
        <c:crosses val="autoZero"/>
        <c:auto val="1"/>
        <c:lblAlgn val="ctr"/>
        <c:lblOffset val="100"/>
        <c:noMultiLvlLbl val="0"/>
      </c:catAx>
      <c:valAx>
        <c:axId val="6965639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9656457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would you agree that the air quality in Cardiff is good? </a:t>
            </a:r>
          </a:p>
        </c:rich>
      </c:tx>
      <c:overlay val="0"/>
      <c:spPr>
        <a:noFill/>
        <a:ln>
          <a:noFill/>
        </a:ln>
        <a:effectLst/>
      </c:spPr>
    </c:title>
    <c:autoTitleDeleted val="0"/>
    <c:plotArea>
      <c:layout/>
      <c:barChart>
        <c:barDir val="bar"/>
        <c:grouping val="percentStacked"/>
        <c:varyColors val="0"/>
        <c:ser>
          <c:idx val="0"/>
          <c:order val="0"/>
          <c:tx>
            <c:strRef>
              <c:f>Environment!$Q$4</c:f>
              <c:strCache>
                <c:ptCount val="1"/>
                <c:pt idx="0">
                  <c:v>Strongly agree</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11E5-4039-A6B6-4D90C760349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Environment!$R$3:$U$3</c:f>
              <c:strCache>
                <c:ptCount val="4"/>
                <c:pt idx="0">
                  <c:v>2019 (Base: 3031)</c:v>
                </c:pt>
                <c:pt idx="1">
                  <c:v>2020 (Base: 3534)</c:v>
                </c:pt>
                <c:pt idx="2">
                  <c:v>2021 (Base: 2064)</c:v>
                </c:pt>
                <c:pt idx="3">
                  <c:v>2022 (Base: 2821)</c:v>
                </c:pt>
              </c:strCache>
            </c:strRef>
          </c:cat>
          <c:val>
            <c:numRef>
              <c:f>Environment!$R$4:$U$4</c:f>
              <c:numCache>
                <c:formatCode>General</c:formatCode>
                <c:ptCount val="4"/>
                <c:pt idx="0">
                  <c:v>1.5</c:v>
                </c:pt>
                <c:pt idx="1">
                  <c:v>5.3</c:v>
                </c:pt>
                <c:pt idx="2" formatCode="0.0">
                  <c:v>5.7170542635658919</c:v>
                </c:pt>
                <c:pt idx="3" formatCode="0.0">
                  <c:v>5.3172633817795116</c:v>
                </c:pt>
              </c:numCache>
            </c:numRef>
          </c:val>
          <c:extLst>
            <c:ext xmlns:c16="http://schemas.microsoft.com/office/drawing/2014/chart" uri="{C3380CC4-5D6E-409C-BE32-E72D297353CC}">
              <c16:uniqueId val="{00000000-11E5-4039-A6B6-4D90C760349C}"/>
            </c:ext>
          </c:extLst>
        </c:ser>
        <c:ser>
          <c:idx val="1"/>
          <c:order val="1"/>
          <c:tx>
            <c:strRef>
              <c:f>Environment!$Q$5</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Environment!$R$3:$U$3</c:f>
              <c:strCache>
                <c:ptCount val="4"/>
                <c:pt idx="0">
                  <c:v>2019 (Base: 3031)</c:v>
                </c:pt>
                <c:pt idx="1">
                  <c:v>2020 (Base: 3534)</c:v>
                </c:pt>
                <c:pt idx="2">
                  <c:v>2021 (Base: 2064)</c:v>
                </c:pt>
                <c:pt idx="3">
                  <c:v>2022 (Base: 2821)</c:v>
                </c:pt>
              </c:strCache>
            </c:strRef>
          </c:cat>
          <c:val>
            <c:numRef>
              <c:f>Environment!$R$5:$U$5</c:f>
              <c:numCache>
                <c:formatCode>General</c:formatCode>
                <c:ptCount val="4"/>
                <c:pt idx="0" formatCode="0.0">
                  <c:v>32</c:v>
                </c:pt>
                <c:pt idx="1">
                  <c:v>38.200000000000003</c:v>
                </c:pt>
                <c:pt idx="2" formatCode="0.0">
                  <c:v>31.928294573643413</c:v>
                </c:pt>
                <c:pt idx="3" formatCode="0.0">
                  <c:v>34.34952144629564</c:v>
                </c:pt>
              </c:numCache>
            </c:numRef>
          </c:val>
          <c:extLst>
            <c:ext xmlns:c16="http://schemas.microsoft.com/office/drawing/2014/chart" uri="{C3380CC4-5D6E-409C-BE32-E72D297353CC}">
              <c16:uniqueId val="{00000001-11E5-4039-A6B6-4D90C760349C}"/>
            </c:ext>
          </c:extLst>
        </c:ser>
        <c:ser>
          <c:idx val="2"/>
          <c:order val="2"/>
          <c:tx>
            <c:strRef>
              <c:f>Environment!$Q$6</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Environment!$R$3:$U$3</c:f>
              <c:strCache>
                <c:ptCount val="4"/>
                <c:pt idx="0">
                  <c:v>2019 (Base: 3031)</c:v>
                </c:pt>
                <c:pt idx="1">
                  <c:v>2020 (Base: 3534)</c:v>
                </c:pt>
                <c:pt idx="2">
                  <c:v>2021 (Base: 2064)</c:v>
                </c:pt>
                <c:pt idx="3">
                  <c:v>2022 (Base: 2821)</c:v>
                </c:pt>
              </c:strCache>
            </c:strRef>
          </c:cat>
          <c:val>
            <c:numRef>
              <c:f>Environment!$R$6:$U$6</c:f>
              <c:numCache>
                <c:formatCode>General</c:formatCode>
                <c:ptCount val="4"/>
                <c:pt idx="0">
                  <c:v>25.6</c:v>
                </c:pt>
                <c:pt idx="1">
                  <c:v>21.6</c:v>
                </c:pt>
                <c:pt idx="2" formatCode="0.0">
                  <c:v>24.467054263565892</c:v>
                </c:pt>
                <c:pt idx="3" formatCode="0.0">
                  <c:v>29.670329670329672</c:v>
                </c:pt>
              </c:numCache>
            </c:numRef>
          </c:val>
          <c:extLst>
            <c:ext xmlns:c16="http://schemas.microsoft.com/office/drawing/2014/chart" uri="{C3380CC4-5D6E-409C-BE32-E72D297353CC}">
              <c16:uniqueId val="{00000002-11E5-4039-A6B6-4D90C760349C}"/>
            </c:ext>
          </c:extLst>
        </c:ser>
        <c:ser>
          <c:idx val="3"/>
          <c:order val="3"/>
          <c:tx>
            <c:strRef>
              <c:f>Environment!$Q$7</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Environment!$R$3:$U$3</c:f>
              <c:strCache>
                <c:ptCount val="4"/>
                <c:pt idx="0">
                  <c:v>2019 (Base: 3031)</c:v>
                </c:pt>
                <c:pt idx="1">
                  <c:v>2020 (Base: 3534)</c:v>
                </c:pt>
                <c:pt idx="2">
                  <c:v>2021 (Base: 2064)</c:v>
                </c:pt>
                <c:pt idx="3">
                  <c:v>2022 (Base: 2821)</c:v>
                </c:pt>
              </c:strCache>
            </c:strRef>
          </c:cat>
          <c:val>
            <c:numRef>
              <c:f>Environment!$R$7:$U$7</c:f>
              <c:numCache>
                <c:formatCode>General</c:formatCode>
                <c:ptCount val="4"/>
                <c:pt idx="0">
                  <c:v>28.5</c:v>
                </c:pt>
                <c:pt idx="1">
                  <c:v>25.4</c:v>
                </c:pt>
                <c:pt idx="2" formatCode="0.0">
                  <c:v>24.757751937984498</c:v>
                </c:pt>
                <c:pt idx="3" formatCode="0.0">
                  <c:v>22.119815668202769</c:v>
                </c:pt>
              </c:numCache>
            </c:numRef>
          </c:val>
          <c:extLst>
            <c:ext xmlns:c16="http://schemas.microsoft.com/office/drawing/2014/chart" uri="{C3380CC4-5D6E-409C-BE32-E72D297353CC}">
              <c16:uniqueId val="{00000003-11E5-4039-A6B6-4D90C760349C}"/>
            </c:ext>
          </c:extLst>
        </c:ser>
        <c:ser>
          <c:idx val="4"/>
          <c:order val="4"/>
          <c:tx>
            <c:strRef>
              <c:f>Environment!$Q$8</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Environment!$R$3:$U$3</c:f>
              <c:strCache>
                <c:ptCount val="4"/>
                <c:pt idx="0">
                  <c:v>2019 (Base: 3031)</c:v>
                </c:pt>
                <c:pt idx="1">
                  <c:v>2020 (Base: 3534)</c:v>
                </c:pt>
                <c:pt idx="2">
                  <c:v>2021 (Base: 2064)</c:v>
                </c:pt>
                <c:pt idx="3">
                  <c:v>2022 (Base: 2821)</c:v>
                </c:pt>
              </c:strCache>
            </c:strRef>
          </c:cat>
          <c:val>
            <c:numRef>
              <c:f>Environment!$R$8:$U$8</c:f>
              <c:numCache>
                <c:formatCode>General</c:formatCode>
                <c:ptCount val="4"/>
                <c:pt idx="0">
                  <c:v>12.4</c:v>
                </c:pt>
                <c:pt idx="1">
                  <c:v>9.4</c:v>
                </c:pt>
                <c:pt idx="2" formatCode="0.0">
                  <c:v>13.129844961240311</c:v>
                </c:pt>
                <c:pt idx="3" formatCode="0.0">
                  <c:v>8.5430698333924155</c:v>
                </c:pt>
              </c:numCache>
            </c:numRef>
          </c:val>
          <c:extLst>
            <c:ext xmlns:c16="http://schemas.microsoft.com/office/drawing/2014/chart" uri="{C3380CC4-5D6E-409C-BE32-E72D297353CC}">
              <c16:uniqueId val="{00000004-11E5-4039-A6B6-4D90C760349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would you agree that the air quality in Cardiff is good?</a:t>
            </a:r>
          </a:p>
        </c:rich>
      </c:tx>
      <c:overlay val="0"/>
      <c:spPr>
        <a:noFill/>
        <a:ln>
          <a:noFill/>
        </a:ln>
        <a:effectLst/>
      </c:spPr>
    </c:title>
    <c:autoTitleDeleted val="0"/>
    <c:plotArea>
      <c:layout/>
      <c:barChart>
        <c:barDir val="bar"/>
        <c:grouping val="percentStacked"/>
        <c:varyColors val="0"/>
        <c:ser>
          <c:idx val="0"/>
          <c:order val="0"/>
          <c:tx>
            <c:strRef>
              <c:f>'Environment by Demographic'!$Y$6</c:f>
              <c:strCache>
                <c:ptCount val="1"/>
                <c:pt idx="0">
                  <c:v>Strongly agree</c:v>
                </c:pt>
              </c:strCache>
            </c:strRef>
          </c:tx>
          <c:spPr>
            <a:solidFill>
              <a:srgbClr val="00B050"/>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C538-4F03-8C43-BBB54A41CDA2}"/>
                </c:ext>
              </c:extLst>
            </c:dLbl>
            <c:dLbl>
              <c:idx val="2"/>
              <c:delete val="1"/>
              <c:extLst>
                <c:ext xmlns:c15="http://schemas.microsoft.com/office/drawing/2012/chart" uri="{CE6537A1-D6FC-4f65-9D91-7224C49458BB}"/>
                <c:ext xmlns:c16="http://schemas.microsoft.com/office/drawing/2014/chart" uri="{C3380CC4-5D6E-409C-BE32-E72D297353CC}">
                  <c16:uniqueId val="{00000000-C538-4F03-8C43-BBB54A41CDA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Demographic'!$Z$5:$AJ$5</c:f>
              <c:strCache>
                <c:ptCount val="11"/>
                <c:pt idx="0">
                  <c:v>Welsh speaker (Base: 271)</c:v>
                </c:pt>
                <c:pt idx="1">
                  <c:v>Southern Arc (Base: 758)</c:v>
                </c:pt>
                <c:pt idx="2">
                  <c:v>Female (Base: 1389)</c:v>
                </c:pt>
                <c:pt idx="3">
                  <c:v>Identify as disabled (Base: 354)</c:v>
                </c:pt>
                <c:pt idx="4">
                  <c:v>All respondents (Base: 2821)</c:v>
                </c:pt>
                <c:pt idx="5">
                  <c:v>55+ (Base: 1260)</c:v>
                </c:pt>
                <c:pt idx="6">
                  <c:v>Children in household (Base: 647)</c:v>
                </c:pt>
                <c:pt idx="7">
                  <c:v>LGBT (Base: 259)</c:v>
                </c:pt>
                <c:pt idx="8">
                  <c:v>Under 35 (Base: 304)</c:v>
                </c:pt>
                <c:pt idx="9">
                  <c:v>Male (Base: 1031)</c:v>
                </c:pt>
                <c:pt idx="10">
                  <c:v>Minority ethnicity (Base: 266)</c:v>
                </c:pt>
              </c:strCache>
            </c:strRef>
          </c:cat>
          <c:val>
            <c:numRef>
              <c:f>'Environment by Demographic'!$Z$6:$AJ$6</c:f>
              <c:numCache>
                <c:formatCode>0.0</c:formatCode>
                <c:ptCount val="11"/>
                <c:pt idx="0">
                  <c:v>5.9040590405904059</c:v>
                </c:pt>
                <c:pt idx="1">
                  <c:v>4.7493403693931393</c:v>
                </c:pt>
                <c:pt idx="2">
                  <c:v>3.8876889848812093</c:v>
                </c:pt>
                <c:pt idx="3">
                  <c:v>7.6271186440677967</c:v>
                </c:pt>
                <c:pt idx="4">
                  <c:v>5.3172633817795107</c:v>
                </c:pt>
                <c:pt idx="5">
                  <c:v>5.7142857142857144</c:v>
                </c:pt>
                <c:pt idx="6">
                  <c:v>5.564142194744977</c:v>
                </c:pt>
                <c:pt idx="7">
                  <c:v>6.1776061776061777</c:v>
                </c:pt>
                <c:pt idx="8">
                  <c:v>6.9078947368421062</c:v>
                </c:pt>
                <c:pt idx="9">
                  <c:v>8.0504364694471384</c:v>
                </c:pt>
                <c:pt idx="10">
                  <c:v>7.8947368421052628</c:v>
                </c:pt>
              </c:numCache>
            </c:numRef>
          </c:val>
          <c:extLst>
            <c:ext xmlns:c16="http://schemas.microsoft.com/office/drawing/2014/chart" uri="{C3380CC4-5D6E-409C-BE32-E72D297353CC}">
              <c16:uniqueId val="{00000000-ED4B-4358-8DA9-001E914FACAC}"/>
            </c:ext>
          </c:extLst>
        </c:ser>
        <c:ser>
          <c:idx val="1"/>
          <c:order val="1"/>
          <c:tx>
            <c:strRef>
              <c:f>'Environment by Demographic'!$Y$7</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Demographic'!$Z$5:$AJ$5</c:f>
              <c:strCache>
                <c:ptCount val="11"/>
                <c:pt idx="0">
                  <c:v>Welsh speaker (Base: 271)</c:v>
                </c:pt>
                <c:pt idx="1">
                  <c:v>Southern Arc (Base: 758)</c:v>
                </c:pt>
                <c:pt idx="2">
                  <c:v>Female (Base: 1389)</c:v>
                </c:pt>
                <c:pt idx="3">
                  <c:v>Identify as disabled (Base: 354)</c:v>
                </c:pt>
                <c:pt idx="4">
                  <c:v>All respondents (Base: 2821)</c:v>
                </c:pt>
                <c:pt idx="5">
                  <c:v>55+ (Base: 1260)</c:v>
                </c:pt>
                <c:pt idx="6">
                  <c:v>Children in household (Base: 647)</c:v>
                </c:pt>
                <c:pt idx="7">
                  <c:v>LGBT (Base: 259)</c:v>
                </c:pt>
                <c:pt idx="8">
                  <c:v>Under 35 (Base: 304)</c:v>
                </c:pt>
                <c:pt idx="9">
                  <c:v>Male (Base: 1031)</c:v>
                </c:pt>
                <c:pt idx="10">
                  <c:v>Minority ethnicity (Base: 266)</c:v>
                </c:pt>
              </c:strCache>
            </c:strRef>
          </c:cat>
          <c:val>
            <c:numRef>
              <c:f>'Environment by Demographic'!$Z$7:$AJ$7</c:f>
              <c:numCache>
                <c:formatCode>0.0</c:formatCode>
                <c:ptCount val="11"/>
                <c:pt idx="0">
                  <c:v>28.413284132841326</c:v>
                </c:pt>
                <c:pt idx="1">
                  <c:v>31.266490765171508</c:v>
                </c:pt>
                <c:pt idx="2">
                  <c:v>33.405327573794096</c:v>
                </c:pt>
                <c:pt idx="3">
                  <c:v>31.92090395480226</c:v>
                </c:pt>
                <c:pt idx="4">
                  <c:v>34.34952144629564</c:v>
                </c:pt>
                <c:pt idx="5">
                  <c:v>35</c:v>
                </c:pt>
                <c:pt idx="6">
                  <c:v>36.630602782071101</c:v>
                </c:pt>
                <c:pt idx="7">
                  <c:v>37.065637065637063</c:v>
                </c:pt>
                <c:pt idx="8">
                  <c:v>38.486842105263158</c:v>
                </c:pt>
                <c:pt idx="9">
                  <c:v>38.603297769156157</c:v>
                </c:pt>
                <c:pt idx="10">
                  <c:v>45.488721804511279</c:v>
                </c:pt>
              </c:numCache>
            </c:numRef>
          </c:val>
          <c:extLst>
            <c:ext xmlns:c16="http://schemas.microsoft.com/office/drawing/2014/chart" uri="{C3380CC4-5D6E-409C-BE32-E72D297353CC}">
              <c16:uniqueId val="{00000001-ED4B-4358-8DA9-001E914FACAC}"/>
            </c:ext>
          </c:extLst>
        </c:ser>
        <c:ser>
          <c:idx val="2"/>
          <c:order val="2"/>
          <c:tx>
            <c:strRef>
              <c:f>'Environment by Demographic'!$Y$8</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Demographic'!$Z$5:$AJ$5</c:f>
              <c:strCache>
                <c:ptCount val="11"/>
                <c:pt idx="0">
                  <c:v>Welsh speaker (Base: 271)</c:v>
                </c:pt>
                <c:pt idx="1">
                  <c:v>Southern Arc (Base: 758)</c:v>
                </c:pt>
                <c:pt idx="2">
                  <c:v>Female (Base: 1389)</c:v>
                </c:pt>
                <c:pt idx="3">
                  <c:v>Identify as disabled (Base: 354)</c:v>
                </c:pt>
                <c:pt idx="4">
                  <c:v>All respondents (Base: 2821)</c:v>
                </c:pt>
                <c:pt idx="5">
                  <c:v>55+ (Base: 1260)</c:v>
                </c:pt>
                <c:pt idx="6">
                  <c:v>Children in household (Base: 647)</c:v>
                </c:pt>
                <c:pt idx="7">
                  <c:v>LGBT (Base: 259)</c:v>
                </c:pt>
                <c:pt idx="8">
                  <c:v>Under 35 (Base: 304)</c:v>
                </c:pt>
                <c:pt idx="9">
                  <c:v>Male (Base: 1031)</c:v>
                </c:pt>
                <c:pt idx="10">
                  <c:v>Minority ethnicity (Base: 266)</c:v>
                </c:pt>
              </c:strCache>
            </c:strRef>
          </c:cat>
          <c:val>
            <c:numRef>
              <c:f>'Environment by Demographic'!$Z$8:$AJ$8</c:f>
              <c:numCache>
                <c:formatCode>0.0</c:formatCode>
                <c:ptCount val="11"/>
                <c:pt idx="0">
                  <c:v>28.044280442804425</c:v>
                </c:pt>
                <c:pt idx="1">
                  <c:v>29.815303430079155</c:v>
                </c:pt>
                <c:pt idx="2">
                  <c:v>30.093592512598992</c:v>
                </c:pt>
                <c:pt idx="3">
                  <c:v>25.988700564971751</c:v>
                </c:pt>
                <c:pt idx="4">
                  <c:v>29.670329670329672</c:v>
                </c:pt>
                <c:pt idx="5">
                  <c:v>31.746031746031743</c:v>
                </c:pt>
                <c:pt idx="6">
                  <c:v>26.120556414219475</c:v>
                </c:pt>
                <c:pt idx="7">
                  <c:v>23.938223938223938</c:v>
                </c:pt>
                <c:pt idx="8">
                  <c:v>23.355263157894736</c:v>
                </c:pt>
                <c:pt idx="9">
                  <c:v>27.449078564500486</c:v>
                </c:pt>
                <c:pt idx="10">
                  <c:v>21.052631578947366</c:v>
                </c:pt>
              </c:numCache>
            </c:numRef>
          </c:val>
          <c:extLst>
            <c:ext xmlns:c16="http://schemas.microsoft.com/office/drawing/2014/chart" uri="{C3380CC4-5D6E-409C-BE32-E72D297353CC}">
              <c16:uniqueId val="{00000002-ED4B-4358-8DA9-001E914FACAC}"/>
            </c:ext>
          </c:extLst>
        </c:ser>
        <c:ser>
          <c:idx val="3"/>
          <c:order val="3"/>
          <c:tx>
            <c:strRef>
              <c:f>'Environment by Demographic'!$Y$9</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Demographic'!$Z$5:$AJ$5</c:f>
              <c:strCache>
                <c:ptCount val="11"/>
                <c:pt idx="0">
                  <c:v>Welsh speaker (Base: 271)</c:v>
                </c:pt>
                <c:pt idx="1">
                  <c:v>Southern Arc (Base: 758)</c:v>
                </c:pt>
                <c:pt idx="2">
                  <c:v>Female (Base: 1389)</c:v>
                </c:pt>
                <c:pt idx="3">
                  <c:v>Identify as disabled (Base: 354)</c:v>
                </c:pt>
                <c:pt idx="4">
                  <c:v>All respondents (Base: 2821)</c:v>
                </c:pt>
                <c:pt idx="5">
                  <c:v>55+ (Base: 1260)</c:v>
                </c:pt>
                <c:pt idx="6">
                  <c:v>Children in household (Base: 647)</c:v>
                </c:pt>
                <c:pt idx="7">
                  <c:v>LGBT (Base: 259)</c:v>
                </c:pt>
                <c:pt idx="8">
                  <c:v>Under 35 (Base: 304)</c:v>
                </c:pt>
                <c:pt idx="9">
                  <c:v>Male (Base: 1031)</c:v>
                </c:pt>
                <c:pt idx="10">
                  <c:v>Minority ethnicity (Base: 266)</c:v>
                </c:pt>
              </c:strCache>
            </c:strRef>
          </c:cat>
          <c:val>
            <c:numRef>
              <c:f>'Environment by Demographic'!$Z$9:$AJ$9</c:f>
              <c:numCache>
                <c:formatCode>0.0</c:formatCode>
                <c:ptCount val="11"/>
                <c:pt idx="0">
                  <c:v>26.568265682656829</c:v>
                </c:pt>
                <c:pt idx="1">
                  <c:v>23.746701846965699</c:v>
                </c:pt>
                <c:pt idx="2">
                  <c:v>24.118070554355654</c:v>
                </c:pt>
                <c:pt idx="3">
                  <c:v>22.881355932203391</c:v>
                </c:pt>
                <c:pt idx="4">
                  <c:v>22.119815668202765</c:v>
                </c:pt>
                <c:pt idx="5">
                  <c:v>20.793650793650794</c:v>
                </c:pt>
                <c:pt idx="6">
                  <c:v>22.102009273570324</c:v>
                </c:pt>
                <c:pt idx="7">
                  <c:v>20.849420849420849</c:v>
                </c:pt>
                <c:pt idx="8">
                  <c:v>23.684210526315788</c:v>
                </c:pt>
                <c:pt idx="9">
                  <c:v>18.331716779825413</c:v>
                </c:pt>
                <c:pt idx="10">
                  <c:v>18.045112781954884</c:v>
                </c:pt>
              </c:numCache>
            </c:numRef>
          </c:val>
          <c:extLst>
            <c:ext xmlns:c16="http://schemas.microsoft.com/office/drawing/2014/chart" uri="{C3380CC4-5D6E-409C-BE32-E72D297353CC}">
              <c16:uniqueId val="{00000003-ED4B-4358-8DA9-001E914FACAC}"/>
            </c:ext>
          </c:extLst>
        </c:ser>
        <c:ser>
          <c:idx val="4"/>
          <c:order val="4"/>
          <c:tx>
            <c:strRef>
              <c:f>'Environment by Demographic'!$Y$10</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Demographic'!$Z$5:$AJ$5</c:f>
              <c:strCache>
                <c:ptCount val="11"/>
                <c:pt idx="0">
                  <c:v>Welsh speaker (Base: 271)</c:v>
                </c:pt>
                <c:pt idx="1">
                  <c:v>Southern Arc (Base: 758)</c:v>
                </c:pt>
                <c:pt idx="2">
                  <c:v>Female (Base: 1389)</c:v>
                </c:pt>
                <c:pt idx="3">
                  <c:v>Identify as disabled (Base: 354)</c:v>
                </c:pt>
                <c:pt idx="4">
                  <c:v>All respondents (Base: 2821)</c:v>
                </c:pt>
                <c:pt idx="5">
                  <c:v>55+ (Base: 1260)</c:v>
                </c:pt>
                <c:pt idx="6">
                  <c:v>Children in household (Base: 647)</c:v>
                </c:pt>
                <c:pt idx="7">
                  <c:v>LGBT (Base: 259)</c:v>
                </c:pt>
                <c:pt idx="8">
                  <c:v>Under 35 (Base: 304)</c:v>
                </c:pt>
                <c:pt idx="9">
                  <c:v>Male (Base: 1031)</c:v>
                </c:pt>
                <c:pt idx="10">
                  <c:v>Minority ethnicity (Base: 266)</c:v>
                </c:pt>
              </c:strCache>
            </c:strRef>
          </c:cat>
          <c:val>
            <c:numRef>
              <c:f>'Environment by Demographic'!$Z$10:$AJ$10</c:f>
              <c:numCache>
                <c:formatCode>0.0</c:formatCode>
                <c:ptCount val="11"/>
                <c:pt idx="0">
                  <c:v>11.07011070110701</c:v>
                </c:pt>
                <c:pt idx="1">
                  <c:v>10.422163588390502</c:v>
                </c:pt>
                <c:pt idx="2">
                  <c:v>8.4953203743700509</c:v>
                </c:pt>
                <c:pt idx="3">
                  <c:v>11.581920903954803</c:v>
                </c:pt>
                <c:pt idx="4">
                  <c:v>8.5430698333924138</c:v>
                </c:pt>
                <c:pt idx="5">
                  <c:v>6.746031746031746</c:v>
                </c:pt>
                <c:pt idx="6">
                  <c:v>9.5826893353941269</c:v>
                </c:pt>
                <c:pt idx="7">
                  <c:v>11.969111969111969</c:v>
                </c:pt>
                <c:pt idx="8">
                  <c:v>7.5657894736842106</c:v>
                </c:pt>
                <c:pt idx="9">
                  <c:v>7.5654704170708049</c:v>
                </c:pt>
                <c:pt idx="10">
                  <c:v>7.518796992481203</c:v>
                </c:pt>
              </c:numCache>
            </c:numRef>
          </c:val>
          <c:extLst>
            <c:ext xmlns:c16="http://schemas.microsoft.com/office/drawing/2014/chart" uri="{C3380CC4-5D6E-409C-BE32-E72D297353CC}">
              <c16:uniqueId val="{00000004-ED4B-4358-8DA9-001E914FACA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much do you agree that the Council gives residents good value for money? (Base: 3723)</a:t>
            </a:r>
          </a:p>
        </c:rich>
      </c:tx>
      <c:overlay val="0"/>
      <c:spPr>
        <a:noFill/>
        <a:ln>
          <a:noFill/>
        </a:ln>
        <a:effectLst/>
      </c:spPr>
    </c:title>
    <c:autoTitleDeleted val="0"/>
    <c:plotArea>
      <c:layout/>
      <c:barChart>
        <c:barDir val="bar"/>
        <c:grouping val="percentStacked"/>
        <c:varyColors val="0"/>
        <c:ser>
          <c:idx val="0"/>
          <c:order val="0"/>
          <c:tx>
            <c:strRef>
              <c:f>'Public Services'!$B$27</c:f>
              <c:strCache>
                <c:ptCount val="1"/>
                <c:pt idx="0">
                  <c:v>Strongly agree</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Services'!$D$27</c:f>
              <c:numCache>
                <c:formatCode>0.0</c:formatCode>
                <c:ptCount val="1"/>
                <c:pt idx="0">
                  <c:v>4.4856298683857103</c:v>
                </c:pt>
              </c:numCache>
            </c:numRef>
          </c:val>
          <c:extLst>
            <c:ext xmlns:c16="http://schemas.microsoft.com/office/drawing/2014/chart" uri="{C3380CC4-5D6E-409C-BE32-E72D297353CC}">
              <c16:uniqueId val="{00000000-D027-4E6C-AB9C-8A4587F826FB}"/>
            </c:ext>
          </c:extLst>
        </c:ser>
        <c:ser>
          <c:idx val="1"/>
          <c:order val="1"/>
          <c:tx>
            <c:strRef>
              <c:f>'Public Services'!$B$28</c:f>
              <c:strCache>
                <c:ptCount val="1"/>
                <c:pt idx="0">
                  <c:v>Tend to 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Services'!$D$28</c:f>
              <c:numCache>
                <c:formatCode>0.0</c:formatCode>
                <c:ptCount val="1"/>
                <c:pt idx="0">
                  <c:v>30.432446951383294</c:v>
                </c:pt>
              </c:numCache>
            </c:numRef>
          </c:val>
          <c:extLst>
            <c:ext xmlns:c16="http://schemas.microsoft.com/office/drawing/2014/chart" uri="{C3380CC4-5D6E-409C-BE32-E72D297353CC}">
              <c16:uniqueId val="{00000001-D027-4E6C-AB9C-8A4587F826FB}"/>
            </c:ext>
          </c:extLst>
        </c:ser>
        <c:ser>
          <c:idx val="2"/>
          <c:order val="2"/>
          <c:tx>
            <c:strRef>
              <c:f>'Public Services'!$B$29</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Services'!$D$29</c:f>
              <c:numCache>
                <c:formatCode>0.0</c:formatCode>
                <c:ptCount val="1"/>
                <c:pt idx="0">
                  <c:v>19.285522428149342</c:v>
                </c:pt>
              </c:numCache>
            </c:numRef>
          </c:val>
          <c:extLst>
            <c:ext xmlns:c16="http://schemas.microsoft.com/office/drawing/2014/chart" uri="{C3380CC4-5D6E-409C-BE32-E72D297353CC}">
              <c16:uniqueId val="{00000002-D027-4E6C-AB9C-8A4587F826FB}"/>
            </c:ext>
          </c:extLst>
        </c:ser>
        <c:ser>
          <c:idx val="3"/>
          <c:order val="3"/>
          <c:tx>
            <c:strRef>
              <c:f>'Public Services'!$B$30</c:f>
              <c:strCache>
                <c:ptCount val="1"/>
                <c:pt idx="0">
                  <c:v>Tend to 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Services'!$D$30</c:f>
              <c:numCache>
                <c:formatCode>0.0</c:formatCode>
                <c:ptCount val="1"/>
                <c:pt idx="0">
                  <c:v>27.719580983078163</c:v>
                </c:pt>
              </c:numCache>
            </c:numRef>
          </c:val>
          <c:extLst>
            <c:ext xmlns:c16="http://schemas.microsoft.com/office/drawing/2014/chart" uri="{C3380CC4-5D6E-409C-BE32-E72D297353CC}">
              <c16:uniqueId val="{00000003-D027-4E6C-AB9C-8A4587F826FB}"/>
            </c:ext>
          </c:extLst>
        </c:ser>
        <c:ser>
          <c:idx val="4"/>
          <c:order val="4"/>
          <c:tx>
            <c:strRef>
              <c:f>'Public Services'!$B$31</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Services'!$D$31</c:f>
              <c:numCache>
                <c:formatCode>0.0</c:formatCode>
                <c:ptCount val="1"/>
                <c:pt idx="0">
                  <c:v>18.076819769003492</c:v>
                </c:pt>
              </c:numCache>
            </c:numRef>
          </c:val>
          <c:extLst>
            <c:ext xmlns:c16="http://schemas.microsoft.com/office/drawing/2014/chart" uri="{C3380CC4-5D6E-409C-BE32-E72D297353CC}">
              <c16:uniqueId val="{00000004-D027-4E6C-AB9C-8A4587F826F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would you agree that Cardiff has a clean environment </a:t>
            </a:r>
          </a:p>
        </c:rich>
      </c:tx>
      <c:overlay val="0"/>
      <c:spPr>
        <a:noFill/>
        <a:ln>
          <a:noFill/>
        </a:ln>
        <a:effectLst/>
      </c:spPr>
    </c:title>
    <c:autoTitleDeleted val="0"/>
    <c:plotArea>
      <c:layout/>
      <c:barChart>
        <c:barDir val="bar"/>
        <c:grouping val="percentStacked"/>
        <c:varyColors val="0"/>
        <c:ser>
          <c:idx val="0"/>
          <c:order val="0"/>
          <c:tx>
            <c:strRef>
              <c:f>Environment!$Q$16</c:f>
              <c:strCache>
                <c:ptCount val="1"/>
                <c:pt idx="0">
                  <c:v>Strongly agree</c:v>
                </c:pt>
              </c:strCache>
            </c:strRef>
          </c:tx>
          <c:spPr>
            <a:solidFill>
              <a:srgbClr val="00B050"/>
            </a:solidFill>
            <a:ln>
              <a:solidFill>
                <a:schemeClr val="tx1"/>
              </a:solidFill>
            </a:ln>
            <a:effectLst/>
          </c:spPr>
          <c:invertIfNegative val="0"/>
          <c:cat>
            <c:strRef>
              <c:f>Environment!$R$15:$U$15</c:f>
              <c:strCache>
                <c:ptCount val="4"/>
                <c:pt idx="0">
                  <c:v>2019 (Base: 3328)</c:v>
                </c:pt>
                <c:pt idx="1">
                  <c:v>2020 (Base: 3521)</c:v>
                </c:pt>
                <c:pt idx="2">
                  <c:v>2021 (Base: 2065)</c:v>
                </c:pt>
                <c:pt idx="3">
                  <c:v>2022 (Base: 2856)</c:v>
                </c:pt>
              </c:strCache>
            </c:strRef>
          </c:cat>
          <c:val>
            <c:numRef>
              <c:f>Environment!$R$16:$U$16</c:f>
              <c:numCache>
                <c:formatCode>General</c:formatCode>
                <c:ptCount val="4"/>
                <c:pt idx="0">
                  <c:v>3.1</c:v>
                </c:pt>
                <c:pt idx="1">
                  <c:v>3.6</c:v>
                </c:pt>
                <c:pt idx="2" formatCode="0.0">
                  <c:v>3.0024213075060531</c:v>
                </c:pt>
                <c:pt idx="3" formatCode="0.0">
                  <c:v>2.8361344537815127</c:v>
                </c:pt>
              </c:numCache>
            </c:numRef>
          </c:val>
          <c:extLst>
            <c:ext xmlns:c16="http://schemas.microsoft.com/office/drawing/2014/chart" uri="{C3380CC4-5D6E-409C-BE32-E72D297353CC}">
              <c16:uniqueId val="{00000000-96F0-40E6-AB71-BAE0417842DA}"/>
            </c:ext>
          </c:extLst>
        </c:ser>
        <c:ser>
          <c:idx val="1"/>
          <c:order val="1"/>
          <c:tx>
            <c:strRef>
              <c:f>Environment!$Q$17</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Environment!$R$15:$U$15</c:f>
              <c:strCache>
                <c:ptCount val="4"/>
                <c:pt idx="0">
                  <c:v>2019 (Base: 3328)</c:v>
                </c:pt>
                <c:pt idx="1">
                  <c:v>2020 (Base: 3521)</c:v>
                </c:pt>
                <c:pt idx="2">
                  <c:v>2021 (Base: 2065)</c:v>
                </c:pt>
                <c:pt idx="3">
                  <c:v>2022 (Base: 2856)</c:v>
                </c:pt>
              </c:strCache>
            </c:strRef>
          </c:cat>
          <c:val>
            <c:numRef>
              <c:f>Environment!$R$17:$U$17</c:f>
              <c:numCache>
                <c:formatCode>General</c:formatCode>
                <c:ptCount val="4"/>
                <c:pt idx="0" formatCode="0.0">
                  <c:v>33.700000000000003</c:v>
                </c:pt>
                <c:pt idx="1">
                  <c:v>34.5</c:v>
                </c:pt>
                <c:pt idx="2" formatCode="0.0">
                  <c:v>25.811138014527845</c:v>
                </c:pt>
                <c:pt idx="3" formatCode="0.0">
                  <c:v>25.875350140056021</c:v>
                </c:pt>
              </c:numCache>
            </c:numRef>
          </c:val>
          <c:extLst>
            <c:ext xmlns:c16="http://schemas.microsoft.com/office/drawing/2014/chart" uri="{C3380CC4-5D6E-409C-BE32-E72D297353CC}">
              <c16:uniqueId val="{00000001-96F0-40E6-AB71-BAE0417842DA}"/>
            </c:ext>
          </c:extLst>
        </c:ser>
        <c:ser>
          <c:idx val="2"/>
          <c:order val="2"/>
          <c:tx>
            <c:strRef>
              <c:f>Environment!$Q$18</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Environment!$R$15:$U$15</c:f>
              <c:strCache>
                <c:ptCount val="4"/>
                <c:pt idx="0">
                  <c:v>2019 (Base: 3328)</c:v>
                </c:pt>
                <c:pt idx="1">
                  <c:v>2020 (Base: 3521)</c:v>
                </c:pt>
                <c:pt idx="2">
                  <c:v>2021 (Base: 2065)</c:v>
                </c:pt>
                <c:pt idx="3">
                  <c:v>2022 (Base: 2856)</c:v>
                </c:pt>
              </c:strCache>
            </c:strRef>
          </c:cat>
          <c:val>
            <c:numRef>
              <c:f>Environment!$R$18:$U$18</c:f>
              <c:numCache>
                <c:formatCode>General</c:formatCode>
                <c:ptCount val="4"/>
                <c:pt idx="0">
                  <c:v>18.8</c:v>
                </c:pt>
                <c:pt idx="1">
                  <c:v>23.4</c:v>
                </c:pt>
                <c:pt idx="2" formatCode="0.0">
                  <c:v>22.276029055690071</c:v>
                </c:pt>
                <c:pt idx="3" formatCode="0.0">
                  <c:v>25.455182072829132</c:v>
                </c:pt>
              </c:numCache>
            </c:numRef>
          </c:val>
          <c:extLst>
            <c:ext xmlns:c16="http://schemas.microsoft.com/office/drawing/2014/chart" uri="{C3380CC4-5D6E-409C-BE32-E72D297353CC}">
              <c16:uniqueId val="{00000002-96F0-40E6-AB71-BAE0417842DA}"/>
            </c:ext>
          </c:extLst>
        </c:ser>
        <c:ser>
          <c:idx val="3"/>
          <c:order val="3"/>
          <c:tx>
            <c:strRef>
              <c:f>Environment!$Q$19</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Environment!$R$15:$U$15</c:f>
              <c:strCache>
                <c:ptCount val="4"/>
                <c:pt idx="0">
                  <c:v>2019 (Base: 3328)</c:v>
                </c:pt>
                <c:pt idx="1">
                  <c:v>2020 (Base: 3521)</c:v>
                </c:pt>
                <c:pt idx="2">
                  <c:v>2021 (Base: 2065)</c:v>
                </c:pt>
                <c:pt idx="3">
                  <c:v>2022 (Base: 2856)</c:v>
                </c:pt>
              </c:strCache>
            </c:strRef>
          </c:cat>
          <c:val>
            <c:numRef>
              <c:f>Environment!$R$19:$U$19</c:f>
              <c:numCache>
                <c:formatCode>General</c:formatCode>
                <c:ptCount val="4"/>
                <c:pt idx="0">
                  <c:v>29.3</c:v>
                </c:pt>
                <c:pt idx="1">
                  <c:v>28.2</c:v>
                </c:pt>
                <c:pt idx="2" formatCode="0.0">
                  <c:v>30.411622276029053</c:v>
                </c:pt>
                <c:pt idx="3" formatCode="0.0">
                  <c:v>31.792717086834735</c:v>
                </c:pt>
              </c:numCache>
            </c:numRef>
          </c:val>
          <c:extLst>
            <c:ext xmlns:c16="http://schemas.microsoft.com/office/drawing/2014/chart" uri="{C3380CC4-5D6E-409C-BE32-E72D297353CC}">
              <c16:uniqueId val="{00000003-96F0-40E6-AB71-BAE0417842DA}"/>
            </c:ext>
          </c:extLst>
        </c:ser>
        <c:ser>
          <c:idx val="4"/>
          <c:order val="4"/>
          <c:tx>
            <c:strRef>
              <c:f>Environment!$Q$20</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Environment!$R$15:$U$15</c:f>
              <c:strCache>
                <c:ptCount val="4"/>
                <c:pt idx="0">
                  <c:v>2019 (Base: 3328)</c:v>
                </c:pt>
                <c:pt idx="1">
                  <c:v>2020 (Base: 3521)</c:v>
                </c:pt>
                <c:pt idx="2">
                  <c:v>2021 (Base: 2065)</c:v>
                </c:pt>
                <c:pt idx="3">
                  <c:v>2022 (Base: 2856)</c:v>
                </c:pt>
              </c:strCache>
            </c:strRef>
          </c:cat>
          <c:val>
            <c:numRef>
              <c:f>Environment!$R$20:$U$20</c:f>
              <c:numCache>
                <c:formatCode>General</c:formatCode>
                <c:ptCount val="4"/>
                <c:pt idx="0">
                  <c:v>15.1</c:v>
                </c:pt>
                <c:pt idx="1">
                  <c:v>10.3</c:v>
                </c:pt>
                <c:pt idx="2" formatCode="0.0">
                  <c:v>18.498789346246973</c:v>
                </c:pt>
                <c:pt idx="3" formatCode="0.0">
                  <c:v>14.040616246498599</c:v>
                </c:pt>
              </c:numCache>
            </c:numRef>
          </c:val>
          <c:extLst>
            <c:ext xmlns:c16="http://schemas.microsoft.com/office/drawing/2014/chart" uri="{C3380CC4-5D6E-409C-BE32-E72D297353CC}">
              <c16:uniqueId val="{00000004-96F0-40E6-AB71-BAE0417842D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Cardiff has a clean environment</a:t>
            </a:r>
          </a:p>
        </c:rich>
      </c:tx>
      <c:overlay val="0"/>
      <c:spPr>
        <a:noFill/>
        <a:ln>
          <a:noFill/>
        </a:ln>
        <a:effectLst/>
      </c:spPr>
    </c:title>
    <c:autoTitleDeleted val="0"/>
    <c:plotArea>
      <c:layout/>
      <c:barChart>
        <c:barDir val="bar"/>
        <c:grouping val="percentStacked"/>
        <c:varyColors val="0"/>
        <c:ser>
          <c:idx val="0"/>
          <c:order val="0"/>
          <c:tx>
            <c:strRef>
              <c:f>'Environment by Demographic'!$Y$19</c:f>
              <c:strCache>
                <c:ptCount val="1"/>
                <c:pt idx="0">
                  <c:v>Strongly agree</c:v>
                </c:pt>
              </c:strCache>
            </c:strRef>
          </c:tx>
          <c:spPr>
            <a:solidFill>
              <a:srgbClr val="00B050"/>
            </a:solidFill>
            <a:ln>
              <a:solidFill>
                <a:schemeClr val="tx1"/>
              </a:solidFill>
            </a:ln>
            <a:effectLst/>
          </c:spPr>
          <c:invertIfNegative val="0"/>
          <c:cat>
            <c:strRef>
              <c:f>'Environment by Demographic'!$Z$18:$AJ$18</c:f>
              <c:strCache>
                <c:ptCount val="11"/>
                <c:pt idx="0">
                  <c:v>Southern Arc (Base: 772)</c:v>
                </c:pt>
                <c:pt idx="1">
                  <c:v>Identify as disabled (Base: 356)</c:v>
                </c:pt>
                <c:pt idx="2">
                  <c:v>Welsh speaker (Base: 271)</c:v>
                </c:pt>
                <c:pt idx="3">
                  <c:v>All respondents (Base: 2856)</c:v>
                </c:pt>
                <c:pt idx="4">
                  <c:v>55+ (Base: 1249)</c:v>
                </c:pt>
                <c:pt idx="5">
                  <c:v>Female (Base: 1406)</c:v>
                </c:pt>
                <c:pt idx="6">
                  <c:v>LGBT (Base: 262)</c:v>
                </c:pt>
                <c:pt idx="7">
                  <c:v>Male (Base: 1042)</c:v>
                </c:pt>
                <c:pt idx="8">
                  <c:v>Children in household (Base: 668)</c:v>
                </c:pt>
                <c:pt idx="9">
                  <c:v>Minority ethnicity (Base: 265)</c:v>
                </c:pt>
                <c:pt idx="10">
                  <c:v>Under 35 (Base: 319)</c:v>
                </c:pt>
              </c:strCache>
            </c:strRef>
          </c:cat>
          <c:val>
            <c:numRef>
              <c:f>'Environment by Demographic'!$Z$19:$AJ$19</c:f>
              <c:numCache>
                <c:formatCode>0.0</c:formatCode>
                <c:ptCount val="11"/>
                <c:pt idx="0">
                  <c:v>2.4611398963730569</c:v>
                </c:pt>
                <c:pt idx="1">
                  <c:v>5.8988764044943816</c:v>
                </c:pt>
                <c:pt idx="2">
                  <c:v>4.7970479704797047</c:v>
                </c:pt>
                <c:pt idx="3">
                  <c:v>2.8361344537815127</c:v>
                </c:pt>
                <c:pt idx="4">
                  <c:v>2.8823058446757406</c:v>
                </c:pt>
                <c:pt idx="5">
                  <c:v>2.4893314366998576</c:v>
                </c:pt>
                <c:pt idx="6">
                  <c:v>3.4351145038167941</c:v>
                </c:pt>
                <c:pt idx="7">
                  <c:v>4.0307101727447217</c:v>
                </c:pt>
                <c:pt idx="8">
                  <c:v>3.293413173652695</c:v>
                </c:pt>
                <c:pt idx="9">
                  <c:v>4.5283018867924527</c:v>
                </c:pt>
                <c:pt idx="10">
                  <c:v>3.4482758620689653</c:v>
                </c:pt>
              </c:numCache>
            </c:numRef>
          </c:val>
          <c:extLst>
            <c:ext xmlns:c16="http://schemas.microsoft.com/office/drawing/2014/chart" uri="{C3380CC4-5D6E-409C-BE32-E72D297353CC}">
              <c16:uniqueId val="{00000000-FAFA-4B8C-8434-6F3331D453C2}"/>
            </c:ext>
          </c:extLst>
        </c:ser>
        <c:ser>
          <c:idx val="1"/>
          <c:order val="1"/>
          <c:tx>
            <c:strRef>
              <c:f>'Environment by Demographic'!$Y$20</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Demographic'!$Z$18:$AJ$18</c:f>
              <c:strCache>
                <c:ptCount val="11"/>
                <c:pt idx="0">
                  <c:v>Southern Arc (Base: 772)</c:v>
                </c:pt>
                <c:pt idx="1">
                  <c:v>Identify as disabled (Base: 356)</c:v>
                </c:pt>
                <c:pt idx="2">
                  <c:v>Welsh speaker (Base: 271)</c:v>
                </c:pt>
                <c:pt idx="3">
                  <c:v>All respondents (Base: 2856)</c:v>
                </c:pt>
                <c:pt idx="4">
                  <c:v>55+ (Base: 1249)</c:v>
                </c:pt>
                <c:pt idx="5">
                  <c:v>Female (Base: 1406)</c:v>
                </c:pt>
                <c:pt idx="6">
                  <c:v>LGBT (Base: 262)</c:v>
                </c:pt>
                <c:pt idx="7">
                  <c:v>Male (Base: 1042)</c:v>
                </c:pt>
                <c:pt idx="8">
                  <c:v>Children in household (Base: 668)</c:v>
                </c:pt>
                <c:pt idx="9">
                  <c:v>Minority ethnicity (Base: 265)</c:v>
                </c:pt>
                <c:pt idx="10">
                  <c:v>Under 35 (Base: 319)</c:v>
                </c:pt>
              </c:strCache>
            </c:strRef>
          </c:cat>
          <c:val>
            <c:numRef>
              <c:f>'Environment by Demographic'!$Z$20:$AJ$20</c:f>
              <c:numCache>
                <c:formatCode>0.0</c:formatCode>
                <c:ptCount val="11"/>
                <c:pt idx="0">
                  <c:v>23.05699481865285</c:v>
                </c:pt>
                <c:pt idx="1">
                  <c:v>21.629213483146067</c:v>
                </c:pt>
                <c:pt idx="2">
                  <c:v>23.247232472324722</c:v>
                </c:pt>
                <c:pt idx="3">
                  <c:v>25.875350140056025</c:v>
                </c:pt>
                <c:pt idx="4">
                  <c:v>25.860688550840671</c:v>
                </c:pt>
                <c:pt idx="5">
                  <c:v>26.315789473684209</c:v>
                </c:pt>
                <c:pt idx="6">
                  <c:v>29.007633587786259</c:v>
                </c:pt>
                <c:pt idx="7">
                  <c:v>28.598848368522074</c:v>
                </c:pt>
                <c:pt idx="8">
                  <c:v>31.886227544910177</c:v>
                </c:pt>
                <c:pt idx="9">
                  <c:v>33.584905660377359</c:v>
                </c:pt>
                <c:pt idx="10">
                  <c:v>34.796238244514107</c:v>
                </c:pt>
              </c:numCache>
            </c:numRef>
          </c:val>
          <c:extLst>
            <c:ext xmlns:c16="http://schemas.microsoft.com/office/drawing/2014/chart" uri="{C3380CC4-5D6E-409C-BE32-E72D297353CC}">
              <c16:uniqueId val="{00000001-FAFA-4B8C-8434-6F3331D453C2}"/>
            </c:ext>
          </c:extLst>
        </c:ser>
        <c:ser>
          <c:idx val="2"/>
          <c:order val="2"/>
          <c:tx>
            <c:strRef>
              <c:f>'Environment by Demographic'!$Y$21</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Demographic'!$Z$18:$AJ$18</c:f>
              <c:strCache>
                <c:ptCount val="11"/>
                <c:pt idx="0">
                  <c:v>Southern Arc (Base: 772)</c:v>
                </c:pt>
                <c:pt idx="1">
                  <c:v>Identify as disabled (Base: 356)</c:v>
                </c:pt>
                <c:pt idx="2">
                  <c:v>Welsh speaker (Base: 271)</c:v>
                </c:pt>
                <c:pt idx="3">
                  <c:v>All respondents (Base: 2856)</c:v>
                </c:pt>
                <c:pt idx="4">
                  <c:v>55+ (Base: 1249)</c:v>
                </c:pt>
                <c:pt idx="5">
                  <c:v>Female (Base: 1406)</c:v>
                </c:pt>
                <c:pt idx="6">
                  <c:v>LGBT (Base: 262)</c:v>
                </c:pt>
                <c:pt idx="7">
                  <c:v>Male (Base: 1042)</c:v>
                </c:pt>
                <c:pt idx="8">
                  <c:v>Children in household (Base: 668)</c:v>
                </c:pt>
                <c:pt idx="9">
                  <c:v>Minority ethnicity (Base: 265)</c:v>
                </c:pt>
                <c:pt idx="10">
                  <c:v>Under 35 (Base: 319)</c:v>
                </c:pt>
              </c:strCache>
            </c:strRef>
          </c:cat>
          <c:val>
            <c:numRef>
              <c:f>'Environment by Demographic'!$Z$21:$AJ$21</c:f>
              <c:numCache>
                <c:formatCode>0.0</c:formatCode>
                <c:ptCount val="11"/>
                <c:pt idx="0">
                  <c:v>26.424870466321241</c:v>
                </c:pt>
                <c:pt idx="1">
                  <c:v>24.438202247191011</c:v>
                </c:pt>
                <c:pt idx="2">
                  <c:v>28.044280442804425</c:v>
                </c:pt>
                <c:pt idx="3">
                  <c:v>25.455182072829132</c:v>
                </c:pt>
                <c:pt idx="4">
                  <c:v>25.780624499599682</c:v>
                </c:pt>
                <c:pt idx="5">
                  <c:v>25.177809388335703</c:v>
                </c:pt>
                <c:pt idx="6">
                  <c:v>25.954198473282442</c:v>
                </c:pt>
                <c:pt idx="7">
                  <c:v>25.62380038387716</c:v>
                </c:pt>
                <c:pt idx="8">
                  <c:v>24.850299401197603</c:v>
                </c:pt>
                <c:pt idx="9">
                  <c:v>24.528301886792452</c:v>
                </c:pt>
                <c:pt idx="10">
                  <c:v>22.884012539184955</c:v>
                </c:pt>
              </c:numCache>
            </c:numRef>
          </c:val>
          <c:extLst>
            <c:ext xmlns:c16="http://schemas.microsoft.com/office/drawing/2014/chart" uri="{C3380CC4-5D6E-409C-BE32-E72D297353CC}">
              <c16:uniqueId val="{00000002-FAFA-4B8C-8434-6F3331D453C2}"/>
            </c:ext>
          </c:extLst>
        </c:ser>
        <c:ser>
          <c:idx val="3"/>
          <c:order val="3"/>
          <c:tx>
            <c:strRef>
              <c:f>'Environment by Demographic'!$Y$22</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Demographic'!$Z$18:$AJ$18</c:f>
              <c:strCache>
                <c:ptCount val="11"/>
                <c:pt idx="0">
                  <c:v>Southern Arc (Base: 772)</c:v>
                </c:pt>
                <c:pt idx="1">
                  <c:v>Identify as disabled (Base: 356)</c:v>
                </c:pt>
                <c:pt idx="2">
                  <c:v>Welsh speaker (Base: 271)</c:v>
                </c:pt>
                <c:pt idx="3">
                  <c:v>All respondents (Base: 2856)</c:v>
                </c:pt>
                <c:pt idx="4">
                  <c:v>55+ (Base: 1249)</c:v>
                </c:pt>
                <c:pt idx="5">
                  <c:v>Female (Base: 1406)</c:v>
                </c:pt>
                <c:pt idx="6">
                  <c:v>LGBT (Base: 262)</c:v>
                </c:pt>
                <c:pt idx="7">
                  <c:v>Male (Base: 1042)</c:v>
                </c:pt>
                <c:pt idx="8">
                  <c:v>Children in household (Base: 668)</c:v>
                </c:pt>
                <c:pt idx="9">
                  <c:v>Minority ethnicity (Base: 265)</c:v>
                </c:pt>
                <c:pt idx="10">
                  <c:v>Under 35 (Base: 319)</c:v>
                </c:pt>
              </c:strCache>
            </c:strRef>
          </c:cat>
          <c:val>
            <c:numRef>
              <c:f>'Environment by Demographic'!$Z$22:$AJ$22</c:f>
              <c:numCache>
                <c:formatCode>0.0</c:formatCode>
                <c:ptCount val="11"/>
                <c:pt idx="0">
                  <c:v>32.642487046632127</c:v>
                </c:pt>
                <c:pt idx="1">
                  <c:v>31.460674157303369</c:v>
                </c:pt>
                <c:pt idx="2">
                  <c:v>28.782287822878228</c:v>
                </c:pt>
                <c:pt idx="3">
                  <c:v>31.792717086834731</c:v>
                </c:pt>
                <c:pt idx="4">
                  <c:v>32.506004803843076</c:v>
                </c:pt>
                <c:pt idx="5">
                  <c:v>33.428165007112376</c:v>
                </c:pt>
                <c:pt idx="6">
                  <c:v>27.862595419847331</c:v>
                </c:pt>
                <c:pt idx="7">
                  <c:v>28.214971209213051</c:v>
                </c:pt>
                <c:pt idx="8">
                  <c:v>26.497005988023954</c:v>
                </c:pt>
                <c:pt idx="9">
                  <c:v>24.90566037735849</c:v>
                </c:pt>
                <c:pt idx="10">
                  <c:v>28.840125391849529</c:v>
                </c:pt>
              </c:numCache>
            </c:numRef>
          </c:val>
          <c:extLst>
            <c:ext xmlns:c16="http://schemas.microsoft.com/office/drawing/2014/chart" uri="{C3380CC4-5D6E-409C-BE32-E72D297353CC}">
              <c16:uniqueId val="{00000003-FAFA-4B8C-8434-6F3331D453C2}"/>
            </c:ext>
          </c:extLst>
        </c:ser>
        <c:ser>
          <c:idx val="4"/>
          <c:order val="4"/>
          <c:tx>
            <c:strRef>
              <c:f>'Environment by Demographic'!$Y$23</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Demographic'!$Z$18:$AJ$18</c:f>
              <c:strCache>
                <c:ptCount val="11"/>
                <c:pt idx="0">
                  <c:v>Southern Arc (Base: 772)</c:v>
                </c:pt>
                <c:pt idx="1">
                  <c:v>Identify as disabled (Base: 356)</c:v>
                </c:pt>
                <c:pt idx="2">
                  <c:v>Welsh speaker (Base: 271)</c:v>
                </c:pt>
                <c:pt idx="3">
                  <c:v>All respondents (Base: 2856)</c:v>
                </c:pt>
                <c:pt idx="4">
                  <c:v>55+ (Base: 1249)</c:v>
                </c:pt>
                <c:pt idx="5">
                  <c:v>Female (Base: 1406)</c:v>
                </c:pt>
                <c:pt idx="6">
                  <c:v>LGBT (Base: 262)</c:v>
                </c:pt>
                <c:pt idx="7">
                  <c:v>Male (Base: 1042)</c:v>
                </c:pt>
                <c:pt idx="8">
                  <c:v>Children in household (Base: 668)</c:v>
                </c:pt>
                <c:pt idx="9">
                  <c:v>Minority ethnicity (Base: 265)</c:v>
                </c:pt>
                <c:pt idx="10">
                  <c:v>Under 35 (Base: 319)</c:v>
                </c:pt>
              </c:strCache>
            </c:strRef>
          </c:cat>
          <c:val>
            <c:numRef>
              <c:f>'Environment by Demographic'!$Z$23:$AJ$23</c:f>
              <c:numCache>
                <c:formatCode>0.0</c:formatCode>
                <c:ptCount val="11"/>
                <c:pt idx="0">
                  <c:v>15.414507772020725</c:v>
                </c:pt>
                <c:pt idx="1">
                  <c:v>16.573033707865168</c:v>
                </c:pt>
                <c:pt idx="2">
                  <c:v>15.129151291512915</c:v>
                </c:pt>
                <c:pt idx="3">
                  <c:v>14.040616246498599</c:v>
                </c:pt>
                <c:pt idx="4">
                  <c:v>12.970376301040831</c:v>
                </c:pt>
                <c:pt idx="5">
                  <c:v>12.588904694167852</c:v>
                </c:pt>
                <c:pt idx="6">
                  <c:v>13.740458015267176</c:v>
                </c:pt>
                <c:pt idx="7">
                  <c:v>13.531669865642995</c:v>
                </c:pt>
                <c:pt idx="8">
                  <c:v>13.473053892215569</c:v>
                </c:pt>
                <c:pt idx="9">
                  <c:v>12.452830188679245</c:v>
                </c:pt>
                <c:pt idx="10">
                  <c:v>10.031347962382444</c:v>
                </c:pt>
              </c:numCache>
            </c:numRef>
          </c:val>
          <c:extLst>
            <c:ext xmlns:c16="http://schemas.microsoft.com/office/drawing/2014/chart" uri="{C3380CC4-5D6E-409C-BE32-E72D297353CC}">
              <c16:uniqueId val="{00000004-FAFA-4B8C-8434-6F3331D453C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do you agree or disagree with this statement: Cardiff has a clean environment?</a:t>
            </a:r>
          </a:p>
          <a:p>
            <a:pPr>
              <a:defRPr sz="1200" b="1">
                <a:solidFill>
                  <a:sysClr val="windowText" lastClr="000000"/>
                </a:solidFill>
              </a:defRPr>
            </a:pPr>
            <a:r>
              <a:rPr lang="en-GB"/>
              <a:t>Deprivaton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'Environment by Deprivation'!$P$39</c:f>
              <c:strCache>
                <c:ptCount val="1"/>
                <c:pt idx="0">
                  <c:v>Strongly agree</c:v>
                </c:pt>
              </c:strCache>
            </c:strRef>
          </c:tx>
          <c:spPr>
            <a:solidFill>
              <a:srgbClr val="00B050"/>
            </a:solidFill>
            <a:ln>
              <a:solidFill>
                <a:schemeClr val="tx1"/>
              </a:solidFill>
            </a:ln>
            <a:effectLst/>
          </c:spPr>
          <c:invertIfNegative val="0"/>
          <c:cat>
            <c:strRef>
              <c:f>'Environment by Deprivation'!$Q$38:$V$38</c:f>
              <c:strCache>
                <c:ptCount val="6"/>
                <c:pt idx="0">
                  <c:v>All Respondents (Base: 2856)</c:v>
                </c:pt>
                <c:pt idx="1">
                  <c:v>Least Deprived (Base: 563)</c:v>
                </c:pt>
                <c:pt idx="2">
                  <c:v>Next Least Deprived (Base: 572)</c:v>
                </c:pt>
                <c:pt idx="3">
                  <c:v>Middle (Base: 359)</c:v>
                </c:pt>
                <c:pt idx="4">
                  <c:v>Next Most Deprived (Base: 374)</c:v>
                </c:pt>
                <c:pt idx="5">
                  <c:v>Most Deprived (Base: 251)</c:v>
                </c:pt>
              </c:strCache>
            </c:strRef>
          </c:cat>
          <c:val>
            <c:numRef>
              <c:f>'Environment by Deprivation'!$Q$39:$V$39</c:f>
              <c:numCache>
                <c:formatCode>0.0</c:formatCode>
                <c:ptCount val="6"/>
                <c:pt idx="0">
                  <c:v>2.8361344537815127</c:v>
                </c:pt>
                <c:pt idx="1">
                  <c:v>3.9076376554174073</c:v>
                </c:pt>
                <c:pt idx="2">
                  <c:v>2.2727272727272729</c:v>
                </c:pt>
                <c:pt idx="3">
                  <c:v>2.5069637883008355</c:v>
                </c:pt>
                <c:pt idx="4">
                  <c:v>2.1390374331550799</c:v>
                </c:pt>
                <c:pt idx="5">
                  <c:v>3.5856573705179287</c:v>
                </c:pt>
              </c:numCache>
            </c:numRef>
          </c:val>
          <c:extLst>
            <c:ext xmlns:c16="http://schemas.microsoft.com/office/drawing/2014/chart" uri="{C3380CC4-5D6E-409C-BE32-E72D297353CC}">
              <c16:uniqueId val="{00000000-09EE-4EB1-BEFF-607952814DB0}"/>
            </c:ext>
          </c:extLst>
        </c:ser>
        <c:ser>
          <c:idx val="1"/>
          <c:order val="1"/>
          <c:tx>
            <c:strRef>
              <c:f>'Environment by Deprivation'!$P$40</c:f>
              <c:strCache>
                <c:ptCount val="1"/>
                <c:pt idx="0">
                  <c:v>Agree</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Deprivation'!$Q$38:$V$38</c:f>
              <c:strCache>
                <c:ptCount val="6"/>
                <c:pt idx="0">
                  <c:v>All Respondents (Base: 2856)</c:v>
                </c:pt>
                <c:pt idx="1">
                  <c:v>Least Deprived (Base: 563)</c:v>
                </c:pt>
                <c:pt idx="2">
                  <c:v>Next Least Deprived (Base: 572)</c:v>
                </c:pt>
                <c:pt idx="3">
                  <c:v>Middle (Base: 359)</c:v>
                </c:pt>
                <c:pt idx="4">
                  <c:v>Next Most Deprived (Base: 374)</c:v>
                </c:pt>
                <c:pt idx="5">
                  <c:v>Most Deprived (Base: 251)</c:v>
                </c:pt>
              </c:strCache>
            </c:strRef>
          </c:cat>
          <c:val>
            <c:numRef>
              <c:f>'Environment by Deprivation'!$Q$40:$V$40</c:f>
              <c:numCache>
                <c:formatCode>0.0</c:formatCode>
                <c:ptCount val="6"/>
                <c:pt idx="0">
                  <c:v>25.875350140056025</c:v>
                </c:pt>
                <c:pt idx="1">
                  <c:v>33.214920071047956</c:v>
                </c:pt>
                <c:pt idx="2">
                  <c:v>26.573426573426573</c:v>
                </c:pt>
                <c:pt idx="3">
                  <c:v>25.905292479108631</c:v>
                </c:pt>
                <c:pt idx="4">
                  <c:v>23.262032085561497</c:v>
                </c:pt>
                <c:pt idx="5">
                  <c:v>21.91235059760956</c:v>
                </c:pt>
              </c:numCache>
            </c:numRef>
          </c:val>
          <c:extLst>
            <c:ext xmlns:c16="http://schemas.microsoft.com/office/drawing/2014/chart" uri="{C3380CC4-5D6E-409C-BE32-E72D297353CC}">
              <c16:uniqueId val="{00000001-09EE-4EB1-BEFF-607952814DB0}"/>
            </c:ext>
          </c:extLst>
        </c:ser>
        <c:ser>
          <c:idx val="2"/>
          <c:order val="2"/>
          <c:tx>
            <c:strRef>
              <c:f>'Environment by Deprivation'!$P$41</c:f>
              <c:strCache>
                <c:ptCount val="1"/>
                <c:pt idx="0">
                  <c:v>Neither</c:v>
                </c:pt>
              </c:strCache>
            </c:strRef>
          </c:tx>
          <c:spPr>
            <a:solidFill>
              <a:schemeClr val="accent4">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Deprivation'!$Q$38:$V$38</c:f>
              <c:strCache>
                <c:ptCount val="6"/>
                <c:pt idx="0">
                  <c:v>All Respondents (Base: 2856)</c:v>
                </c:pt>
                <c:pt idx="1">
                  <c:v>Least Deprived (Base: 563)</c:v>
                </c:pt>
                <c:pt idx="2">
                  <c:v>Next Least Deprived (Base: 572)</c:v>
                </c:pt>
                <c:pt idx="3">
                  <c:v>Middle (Base: 359)</c:v>
                </c:pt>
                <c:pt idx="4">
                  <c:v>Next Most Deprived (Base: 374)</c:v>
                </c:pt>
                <c:pt idx="5">
                  <c:v>Most Deprived (Base: 251)</c:v>
                </c:pt>
              </c:strCache>
            </c:strRef>
          </c:cat>
          <c:val>
            <c:numRef>
              <c:f>'Environment by Deprivation'!$Q$41:$V$41</c:f>
              <c:numCache>
                <c:formatCode>0.0</c:formatCode>
                <c:ptCount val="6"/>
                <c:pt idx="0">
                  <c:v>25.455182072829132</c:v>
                </c:pt>
                <c:pt idx="1">
                  <c:v>25.399644760213143</c:v>
                </c:pt>
                <c:pt idx="2">
                  <c:v>26.048951048951047</c:v>
                </c:pt>
                <c:pt idx="3">
                  <c:v>22.562674094707521</c:v>
                </c:pt>
                <c:pt idx="4">
                  <c:v>26.203208556149733</c:v>
                </c:pt>
                <c:pt idx="5">
                  <c:v>29.083665338645421</c:v>
                </c:pt>
              </c:numCache>
            </c:numRef>
          </c:val>
          <c:extLst>
            <c:ext xmlns:c16="http://schemas.microsoft.com/office/drawing/2014/chart" uri="{C3380CC4-5D6E-409C-BE32-E72D297353CC}">
              <c16:uniqueId val="{00000002-09EE-4EB1-BEFF-607952814DB0}"/>
            </c:ext>
          </c:extLst>
        </c:ser>
        <c:ser>
          <c:idx val="3"/>
          <c:order val="3"/>
          <c:tx>
            <c:strRef>
              <c:f>'Environment by Deprivation'!$P$42</c:f>
              <c:strCache>
                <c:ptCount val="1"/>
                <c:pt idx="0">
                  <c:v>Disagree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Deprivation'!$Q$38:$V$38</c:f>
              <c:strCache>
                <c:ptCount val="6"/>
                <c:pt idx="0">
                  <c:v>All Respondents (Base: 2856)</c:v>
                </c:pt>
                <c:pt idx="1">
                  <c:v>Least Deprived (Base: 563)</c:v>
                </c:pt>
                <c:pt idx="2">
                  <c:v>Next Least Deprived (Base: 572)</c:v>
                </c:pt>
                <c:pt idx="3">
                  <c:v>Middle (Base: 359)</c:v>
                </c:pt>
                <c:pt idx="4">
                  <c:v>Next Most Deprived (Base: 374)</c:v>
                </c:pt>
                <c:pt idx="5">
                  <c:v>Most Deprived (Base: 251)</c:v>
                </c:pt>
              </c:strCache>
            </c:strRef>
          </c:cat>
          <c:val>
            <c:numRef>
              <c:f>'Environment by Deprivation'!$Q$42:$V$42</c:f>
              <c:numCache>
                <c:formatCode>0.0</c:formatCode>
                <c:ptCount val="6"/>
                <c:pt idx="0">
                  <c:v>31.792717086834731</c:v>
                </c:pt>
                <c:pt idx="1">
                  <c:v>28.241563055062169</c:v>
                </c:pt>
                <c:pt idx="2">
                  <c:v>34.265734265734267</c:v>
                </c:pt>
                <c:pt idx="3">
                  <c:v>32.033426183844007</c:v>
                </c:pt>
                <c:pt idx="4">
                  <c:v>34.491978609625669</c:v>
                </c:pt>
                <c:pt idx="5">
                  <c:v>28.286852589641438</c:v>
                </c:pt>
              </c:numCache>
            </c:numRef>
          </c:val>
          <c:extLst>
            <c:ext xmlns:c16="http://schemas.microsoft.com/office/drawing/2014/chart" uri="{C3380CC4-5D6E-409C-BE32-E72D297353CC}">
              <c16:uniqueId val="{00000003-09EE-4EB1-BEFF-607952814DB0}"/>
            </c:ext>
          </c:extLst>
        </c:ser>
        <c:ser>
          <c:idx val="4"/>
          <c:order val="4"/>
          <c:tx>
            <c:strRef>
              <c:f>'Environment by Deprivation'!$P$43</c:f>
              <c:strCache>
                <c:ptCount val="1"/>
                <c:pt idx="0">
                  <c:v>Strongly disagree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Deprivation'!$Q$38:$V$38</c:f>
              <c:strCache>
                <c:ptCount val="6"/>
                <c:pt idx="0">
                  <c:v>All Respondents (Base: 2856)</c:v>
                </c:pt>
                <c:pt idx="1">
                  <c:v>Least Deprived (Base: 563)</c:v>
                </c:pt>
                <c:pt idx="2">
                  <c:v>Next Least Deprived (Base: 572)</c:v>
                </c:pt>
                <c:pt idx="3">
                  <c:v>Middle (Base: 359)</c:v>
                </c:pt>
                <c:pt idx="4">
                  <c:v>Next Most Deprived (Base: 374)</c:v>
                </c:pt>
                <c:pt idx="5">
                  <c:v>Most Deprived (Base: 251)</c:v>
                </c:pt>
              </c:strCache>
            </c:strRef>
          </c:cat>
          <c:val>
            <c:numRef>
              <c:f>'Environment by Deprivation'!$Q$43:$V$43</c:f>
              <c:numCache>
                <c:formatCode>0.0</c:formatCode>
                <c:ptCount val="6"/>
                <c:pt idx="0">
                  <c:v>14.040616246498599</c:v>
                </c:pt>
                <c:pt idx="1">
                  <c:v>9.2362344582593252</c:v>
                </c:pt>
                <c:pt idx="2">
                  <c:v>10.839160839160838</c:v>
                </c:pt>
                <c:pt idx="3">
                  <c:v>16.991643454038996</c:v>
                </c:pt>
                <c:pt idx="4">
                  <c:v>13.903743315508022</c:v>
                </c:pt>
                <c:pt idx="5">
                  <c:v>17.131474103585656</c:v>
                </c:pt>
              </c:numCache>
            </c:numRef>
          </c:val>
          <c:extLst>
            <c:ext xmlns:c16="http://schemas.microsoft.com/office/drawing/2014/chart" uri="{C3380CC4-5D6E-409C-BE32-E72D297353CC}">
              <c16:uniqueId val="{00000004-09EE-4EB1-BEFF-607952814DB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cleanliness in my local area has...</a:t>
            </a:r>
          </a:p>
        </c:rich>
      </c:tx>
      <c:overlay val="0"/>
      <c:spPr>
        <a:noFill/>
        <a:ln>
          <a:noFill/>
        </a:ln>
        <a:effectLst/>
      </c:spPr>
    </c:title>
    <c:autoTitleDeleted val="0"/>
    <c:plotArea>
      <c:layout/>
      <c:barChart>
        <c:barDir val="bar"/>
        <c:grouping val="percentStacked"/>
        <c:varyColors val="0"/>
        <c:ser>
          <c:idx val="6"/>
          <c:order val="0"/>
          <c:tx>
            <c:strRef>
              <c:f>Environment!$Q$28</c:f>
              <c:strCache>
                <c:ptCount val="1"/>
                <c:pt idx="0">
                  <c:v>Improved</c:v>
                </c:pt>
              </c:strCache>
            </c:strRef>
          </c:tx>
          <c:spPr>
            <a:solidFill>
              <a:srgbClr val="00B050"/>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D100-4D27-B7B1-835D16E96C3E}"/>
                </c:ext>
              </c:extLst>
            </c:dLbl>
            <c:dLbl>
              <c:idx val="2"/>
              <c:delete val="1"/>
              <c:extLst>
                <c:ext xmlns:c15="http://schemas.microsoft.com/office/drawing/2012/chart" uri="{CE6537A1-D6FC-4f65-9D91-7224C49458BB}"/>
                <c:ext xmlns:c16="http://schemas.microsoft.com/office/drawing/2014/chart" uri="{C3380CC4-5D6E-409C-BE32-E72D297353CC}">
                  <c16:uniqueId val="{00000004-D100-4D27-B7B1-835D16E96C3E}"/>
                </c:ext>
              </c:extLst>
            </c:dLbl>
            <c:dLbl>
              <c:idx val="3"/>
              <c:delete val="1"/>
              <c:extLst>
                <c:ext xmlns:c15="http://schemas.microsoft.com/office/drawing/2012/chart" uri="{CE6537A1-D6FC-4f65-9D91-7224C49458BB}"/>
                <c:ext xmlns:c16="http://schemas.microsoft.com/office/drawing/2014/chart" uri="{C3380CC4-5D6E-409C-BE32-E72D297353CC}">
                  <c16:uniqueId val="{00000003-D100-4D27-B7B1-835D16E96C3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Environment!$R$27:$U$27</c:f>
              <c:strCache>
                <c:ptCount val="4"/>
                <c:pt idx="0">
                  <c:v>2019 (Base: 3305)</c:v>
                </c:pt>
                <c:pt idx="1">
                  <c:v>2020 (Base: 3706)</c:v>
                </c:pt>
                <c:pt idx="2">
                  <c:v>2021 (Base: 2192)</c:v>
                </c:pt>
                <c:pt idx="3">
                  <c:v>2022 (Base: 3037)</c:v>
                </c:pt>
              </c:strCache>
            </c:strRef>
          </c:cat>
          <c:val>
            <c:numRef>
              <c:f>Environment!$R$28:$U$28</c:f>
              <c:numCache>
                <c:formatCode>General</c:formatCode>
                <c:ptCount val="4"/>
                <c:pt idx="0">
                  <c:v>3.5</c:v>
                </c:pt>
                <c:pt idx="1">
                  <c:v>6.5</c:v>
                </c:pt>
                <c:pt idx="2" formatCode="0.0">
                  <c:v>3.6040145985401462</c:v>
                </c:pt>
                <c:pt idx="3" formatCode="0.0">
                  <c:v>3.3915047744484688</c:v>
                </c:pt>
              </c:numCache>
            </c:numRef>
          </c:val>
          <c:extLst>
            <c:ext xmlns:c16="http://schemas.microsoft.com/office/drawing/2014/chart" uri="{C3380CC4-5D6E-409C-BE32-E72D297353CC}">
              <c16:uniqueId val="{00000000-D100-4D27-B7B1-835D16E96C3E}"/>
            </c:ext>
          </c:extLst>
        </c:ser>
        <c:ser>
          <c:idx val="5"/>
          <c:order val="1"/>
          <c:tx>
            <c:strRef>
              <c:f>Environment!$Q$29</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Environment!$R$27:$U$27</c:f>
              <c:strCache>
                <c:ptCount val="4"/>
                <c:pt idx="0">
                  <c:v>2019 (Base: 3305)</c:v>
                </c:pt>
                <c:pt idx="1">
                  <c:v>2020 (Base: 3706)</c:v>
                </c:pt>
                <c:pt idx="2">
                  <c:v>2021 (Base: 2192)</c:v>
                </c:pt>
                <c:pt idx="3">
                  <c:v>2022 (Base: 3037)</c:v>
                </c:pt>
              </c:strCache>
            </c:strRef>
          </c:cat>
          <c:val>
            <c:numRef>
              <c:f>Environment!$R$29:$U$29</c:f>
              <c:numCache>
                <c:formatCode>General</c:formatCode>
                <c:ptCount val="4"/>
                <c:pt idx="0" formatCode="0.0">
                  <c:v>56.1</c:v>
                </c:pt>
                <c:pt idx="1">
                  <c:v>61.5</c:v>
                </c:pt>
                <c:pt idx="2" formatCode="0.0">
                  <c:v>53.96897810218978</c:v>
                </c:pt>
                <c:pt idx="3" formatCode="0.0">
                  <c:v>56.799473164306882</c:v>
                </c:pt>
              </c:numCache>
            </c:numRef>
          </c:val>
          <c:extLst>
            <c:ext xmlns:c16="http://schemas.microsoft.com/office/drawing/2014/chart" uri="{C3380CC4-5D6E-409C-BE32-E72D297353CC}">
              <c16:uniqueId val="{00000001-D100-4D27-B7B1-835D16E96C3E}"/>
            </c:ext>
          </c:extLst>
        </c:ser>
        <c:ser>
          <c:idx val="0"/>
          <c:order val="2"/>
          <c:tx>
            <c:strRef>
              <c:f>Environment!$Q$30</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Environment!$R$27:$U$27</c:f>
              <c:strCache>
                <c:ptCount val="4"/>
                <c:pt idx="0">
                  <c:v>2019 (Base: 3305)</c:v>
                </c:pt>
                <c:pt idx="1">
                  <c:v>2020 (Base: 3706)</c:v>
                </c:pt>
                <c:pt idx="2">
                  <c:v>2021 (Base: 2192)</c:v>
                </c:pt>
                <c:pt idx="3">
                  <c:v>2022 (Base: 3037)</c:v>
                </c:pt>
              </c:strCache>
            </c:strRef>
          </c:cat>
          <c:val>
            <c:numRef>
              <c:f>Environment!$R$30:$U$30</c:f>
              <c:numCache>
                <c:formatCode>0.0</c:formatCode>
                <c:ptCount val="4"/>
                <c:pt idx="0" formatCode="General">
                  <c:v>40.5</c:v>
                </c:pt>
                <c:pt idx="1">
                  <c:v>32</c:v>
                </c:pt>
                <c:pt idx="2">
                  <c:v>42.427007299270073</c:v>
                </c:pt>
                <c:pt idx="3">
                  <c:v>39.809022061244647</c:v>
                </c:pt>
              </c:numCache>
            </c:numRef>
          </c:val>
          <c:extLst>
            <c:ext xmlns:c16="http://schemas.microsoft.com/office/drawing/2014/chart" uri="{C3380CC4-5D6E-409C-BE32-E72D297353CC}">
              <c16:uniqueId val="{00000002-D100-4D27-B7B1-835D16E96C3E}"/>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GB"/>
              <a:t>Over the last 12 months cleanliness in my local area has:</a:t>
            </a:r>
          </a:p>
        </c:rich>
      </c:tx>
      <c:overlay val="0"/>
    </c:title>
    <c:autoTitleDeleted val="0"/>
    <c:plotArea>
      <c:layout/>
      <c:barChart>
        <c:barDir val="bar"/>
        <c:grouping val="percentStacked"/>
        <c:varyColors val="0"/>
        <c:ser>
          <c:idx val="1"/>
          <c:order val="0"/>
          <c:tx>
            <c:strRef>
              <c:f>'Environment by Demographic'!$Y$35</c:f>
              <c:strCache>
                <c:ptCount val="1"/>
                <c:pt idx="0">
                  <c:v>Improved</c:v>
                </c:pt>
              </c:strCache>
            </c:strRef>
          </c:tx>
          <c:spPr>
            <a:solidFill>
              <a:srgbClr val="00B050"/>
            </a:solidFill>
            <a:ln>
              <a:solidFill>
                <a:sysClr val="windowText" lastClr="000000"/>
              </a:solidFill>
            </a:ln>
          </c:spPr>
          <c:invertIfNegative val="0"/>
          <c:dLbls>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C9-400C-8A70-746B69100E25}"/>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C9-400C-8A70-746B69100E25}"/>
                </c:ext>
              </c:extLst>
            </c:dLbl>
            <c:spPr>
              <a:noFill/>
              <a:ln>
                <a:noFill/>
              </a:ln>
              <a:effectLst/>
            </c:spPr>
            <c:txPr>
              <a:bodyPr wrap="square" lIns="38100" tIns="19050" rIns="38100" bIns="19050" anchor="ctr">
                <a:spAutoFit/>
              </a:bodyPr>
              <a:lstStyle/>
              <a:p>
                <a:pPr>
                  <a:defRPr sz="1200">
                    <a:solidFill>
                      <a:sysClr val="windowText" lastClr="000000"/>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'Environment by Demographic'!$Z$34:$AJ$34</c:f>
              <c:strCache>
                <c:ptCount val="11"/>
                <c:pt idx="0">
                  <c:v>Southern Arc (Base: 809)</c:v>
                </c:pt>
                <c:pt idx="1">
                  <c:v>Identify as disabled (Base: 388)</c:v>
                </c:pt>
                <c:pt idx="2">
                  <c:v>55+ (Base: 1367)</c:v>
                </c:pt>
                <c:pt idx="3">
                  <c:v>All respondents (Base: 3037)</c:v>
                </c:pt>
                <c:pt idx="4">
                  <c:v>Female (Base: 1500)</c:v>
                </c:pt>
                <c:pt idx="5">
                  <c:v>Children in household (Base: 688)</c:v>
                </c:pt>
                <c:pt idx="6">
                  <c:v>Male (Base: 1098)</c:v>
                </c:pt>
                <c:pt idx="7">
                  <c:v>LGBT (Base: 274)</c:v>
                </c:pt>
                <c:pt idx="8">
                  <c:v>Welsh speaker (Base: 284)</c:v>
                </c:pt>
                <c:pt idx="9">
                  <c:v>Minority ethnicity (Base: 280)</c:v>
                </c:pt>
                <c:pt idx="10">
                  <c:v>Under 35 (Base: 324)</c:v>
                </c:pt>
              </c:strCache>
            </c:strRef>
          </c:cat>
          <c:val>
            <c:numRef>
              <c:f>'Environment by Demographic'!$Z$35:$AJ$35</c:f>
              <c:numCache>
                <c:formatCode>0.0</c:formatCode>
                <c:ptCount val="11"/>
                <c:pt idx="0">
                  <c:v>4.0791100123609398</c:v>
                </c:pt>
                <c:pt idx="1">
                  <c:v>4.1237113402061851</c:v>
                </c:pt>
                <c:pt idx="2">
                  <c:v>2.6335040234089244</c:v>
                </c:pt>
                <c:pt idx="3">
                  <c:v>3.3915047744484688</c:v>
                </c:pt>
                <c:pt idx="4">
                  <c:v>3.8</c:v>
                </c:pt>
                <c:pt idx="5">
                  <c:v>4.7965116279069768</c:v>
                </c:pt>
                <c:pt idx="6">
                  <c:v>2.9143897996357011</c:v>
                </c:pt>
                <c:pt idx="7">
                  <c:v>5.4744525547445262</c:v>
                </c:pt>
                <c:pt idx="8">
                  <c:v>4.225352112676056</c:v>
                </c:pt>
                <c:pt idx="9">
                  <c:v>8.9285714285714288</c:v>
                </c:pt>
                <c:pt idx="10">
                  <c:v>8.3333333333333321</c:v>
                </c:pt>
              </c:numCache>
            </c:numRef>
          </c:val>
          <c:extLst>
            <c:ext xmlns:c16="http://schemas.microsoft.com/office/drawing/2014/chart" uri="{C3380CC4-5D6E-409C-BE32-E72D297353CC}">
              <c16:uniqueId val="{00000002-1AC9-400C-8A70-746B69100E25}"/>
            </c:ext>
          </c:extLst>
        </c:ser>
        <c:ser>
          <c:idx val="0"/>
          <c:order val="1"/>
          <c:tx>
            <c:strRef>
              <c:f>'Environment by Demographic'!$Y$36</c:f>
              <c:strCache>
                <c:ptCount val="1"/>
                <c:pt idx="0">
                  <c:v>Remained the same</c:v>
                </c:pt>
              </c:strCache>
            </c:strRef>
          </c:tx>
          <c:spPr>
            <a:solidFill>
              <a:srgbClr val="FFFFEB"/>
            </a:solidFill>
            <a:ln>
              <a:solidFill>
                <a:sysClr val="windowText" lastClr="000000"/>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'Environment by Demographic'!$Z$34:$AJ$34</c:f>
              <c:strCache>
                <c:ptCount val="11"/>
                <c:pt idx="0">
                  <c:v>Southern Arc (Base: 809)</c:v>
                </c:pt>
                <c:pt idx="1">
                  <c:v>Identify as disabled (Base: 388)</c:v>
                </c:pt>
                <c:pt idx="2">
                  <c:v>55+ (Base: 1367)</c:v>
                </c:pt>
                <c:pt idx="3">
                  <c:v>All respondents (Base: 3037)</c:v>
                </c:pt>
                <c:pt idx="4">
                  <c:v>Female (Base: 1500)</c:v>
                </c:pt>
                <c:pt idx="5">
                  <c:v>Children in household (Base: 688)</c:v>
                </c:pt>
                <c:pt idx="6">
                  <c:v>Male (Base: 1098)</c:v>
                </c:pt>
                <c:pt idx="7">
                  <c:v>LGBT (Base: 274)</c:v>
                </c:pt>
                <c:pt idx="8">
                  <c:v>Welsh speaker (Base: 284)</c:v>
                </c:pt>
                <c:pt idx="9">
                  <c:v>Minority ethnicity (Base: 280)</c:v>
                </c:pt>
                <c:pt idx="10">
                  <c:v>Under 35 (Base: 324)</c:v>
                </c:pt>
              </c:strCache>
            </c:strRef>
          </c:cat>
          <c:val>
            <c:numRef>
              <c:f>'Environment by Demographic'!$Z$36:$AJ$36</c:f>
              <c:numCache>
                <c:formatCode>0.0</c:formatCode>
                <c:ptCount val="11"/>
                <c:pt idx="0">
                  <c:v>50.679851668726826</c:v>
                </c:pt>
                <c:pt idx="1">
                  <c:v>54.381443298969067</c:v>
                </c:pt>
                <c:pt idx="2">
                  <c:v>56.327724945135337</c:v>
                </c:pt>
                <c:pt idx="3">
                  <c:v>56.799473164306882</c:v>
                </c:pt>
                <c:pt idx="4">
                  <c:v>57.8</c:v>
                </c:pt>
                <c:pt idx="5">
                  <c:v>57.267441860465119</c:v>
                </c:pt>
                <c:pt idx="6">
                  <c:v>59.289617486338798</c:v>
                </c:pt>
                <c:pt idx="7">
                  <c:v>57.299270072992705</c:v>
                </c:pt>
                <c:pt idx="8">
                  <c:v>58.802816901408448</c:v>
                </c:pt>
                <c:pt idx="9">
                  <c:v>59.285714285714285</c:v>
                </c:pt>
                <c:pt idx="10">
                  <c:v>62.345679012345677</c:v>
                </c:pt>
              </c:numCache>
            </c:numRef>
          </c:val>
          <c:extLst>
            <c:ext xmlns:c16="http://schemas.microsoft.com/office/drawing/2014/chart" uri="{C3380CC4-5D6E-409C-BE32-E72D297353CC}">
              <c16:uniqueId val="{00000003-1AC9-400C-8A70-746B69100E25}"/>
            </c:ext>
          </c:extLst>
        </c:ser>
        <c:ser>
          <c:idx val="2"/>
          <c:order val="2"/>
          <c:tx>
            <c:strRef>
              <c:f>'Environment by Demographic'!$Y$37</c:f>
              <c:strCache>
                <c:ptCount val="1"/>
                <c:pt idx="0">
                  <c:v>Declined</c:v>
                </c:pt>
              </c:strCache>
            </c:strRef>
          </c:tx>
          <c:spPr>
            <a:solidFill>
              <a:srgbClr val="FF0000"/>
            </a:solidFill>
            <a:ln>
              <a:solidFill>
                <a:sysClr val="windowText" lastClr="000000"/>
              </a:solidFill>
            </a:ln>
          </c:spPr>
          <c:invertIfNegative val="0"/>
          <c:dLbls>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'Environment by Demographic'!$Z$34:$AJ$34</c:f>
              <c:strCache>
                <c:ptCount val="11"/>
                <c:pt idx="0">
                  <c:v>Southern Arc (Base: 809)</c:v>
                </c:pt>
                <c:pt idx="1">
                  <c:v>Identify as disabled (Base: 388)</c:v>
                </c:pt>
                <c:pt idx="2">
                  <c:v>55+ (Base: 1367)</c:v>
                </c:pt>
                <c:pt idx="3">
                  <c:v>All respondents (Base: 3037)</c:v>
                </c:pt>
                <c:pt idx="4">
                  <c:v>Female (Base: 1500)</c:v>
                </c:pt>
                <c:pt idx="5">
                  <c:v>Children in household (Base: 688)</c:v>
                </c:pt>
                <c:pt idx="6">
                  <c:v>Male (Base: 1098)</c:v>
                </c:pt>
                <c:pt idx="7">
                  <c:v>LGBT (Base: 274)</c:v>
                </c:pt>
                <c:pt idx="8">
                  <c:v>Welsh speaker (Base: 284)</c:v>
                </c:pt>
                <c:pt idx="9">
                  <c:v>Minority ethnicity (Base: 280)</c:v>
                </c:pt>
                <c:pt idx="10">
                  <c:v>Under 35 (Base: 324)</c:v>
                </c:pt>
              </c:strCache>
            </c:strRef>
          </c:cat>
          <c:val>
            <c:numRef>
              <c:f>'Environment by Demographic'!$Z$37:$AJ$37</c:f>
              <c:numCache>
                <c:formatCode>0.0</c:formatCode>
                <c:ptCount val="11"/>
                <c:pt idx="0">
                  <c:v>45.241038318912238</c:v>
                </c:pt>
                <c:pt idx="1">
                  <c:v>41.494845360824748</c:v>
                </c:pt>
                <c:pt idx="2">
                  <c:v>41.038771031455745</c:v>
                </c:pt>
                <c:pt idx="3">
                  <c:v>39.809022061244647</c:v>
                </c:pt>
                <c:pt idx="4">
                  <c:v>38.4</c:v>
                </c:pt>
                <c:pt idx="5">
                  <c:v>37.936046511627907</c:v>
                </c:pt>
                <c:pt idx="6">
                  <c:v>37.795992714025502</c:v>
                </c:pt>
                <c:pt idx="7">
                  <c:v>37.226277372262771</c:v>
                </c:pt>
                <c:pt idx="8">
                  <c:v>36.971830985915496</c:v>
                </c:pt>
                <c:pt idx="9">
                  <c:v>31.785714285714285</c:v>
                </c:pt>
                <c:pt idx="10">
                  <c:v>29.320987654320991</c:v>
                </c:pt>
              </c:numCache>
            </c:numRef>
          </c:val>
          <c:extLst>
            <c:ext xmlns:c16="http://schemas.microsoft.com/office/drawing/2014/chart" uri="{C3380CC4-5D6E-409C-BE32-E72D297353CC}">
              <c16:uniqueId val="{00000004-1AC9-400C-8A70-746B69100E25}"/>
            </c:ext>
          </c:extLst>
        </c:ser>
        <c:dLbls>
          <c:showLegendKey val="0"/>
          <c:showVal val="0"/>
          <c:showCatName val="0"/>
          <c:showSerName val="0"/>
          <c:showPercent val="0"/>
          <c:showBubbleSize val="0"/>
        </c:dLbls>
        <c:gapWidth val="50"/>
        <c:overlap val="100"/>
        <c:axId val="117793536"/>
        <c:axId val="117795072"/>
      </c:barChart>
      <c:catAx>
        <c:axId val="117793536"/>
        <c:scaling>
          <c:orientation val="minMax"/>
        </c:scaling>
        <c:delete val="0"/>
        <c:axPos val="l"/>
        <c:numFmt formatCode="General" sourceLinked="0"/>
        <c:majorTickMark val="none"/>
        <c:minorTickMark val="none"/>
        <c:tickLblPos val="nextTo"/>
        <c:txPr>
          <a:bodyPr/>
          <a:lstStyle/>
          <a:p>
            <a:pPr>
              <a:defRPr sz="1200"/>
            </a:pPr>
            <a:endParaRPr lang="en-US"/>
          </a:p>
        </c:txPr>
        <c:crossAx val="117795072"/>
        <c:crosses val="autoZero"/>
        <c:auto val="1"/>
        <c:lblAlgn val="ctr"/>
        <c:lblOffset val="100"/>
        <c:noMultiLvlLbl val="0"/>
      </c:catAx>
      <c:valAx>
        <c:axId val="117795072"/>
        <c:scaling>
          <c:orientation val="minMax"/>
          <c:max val="1"/>
        </c:scaling>
        <c:delete val="0"/>
        <c:axPos val="b"/>
        <c:majorGridlines/>
        <c:numFmt formatCode="0%" sourceLinked="1"/>
        <c:majorTickMark val="none"/>
        <c:minorTickMark val="none"/>
        <c:tickLblPos val="nextTo"/>
        <c:spPr>
          <a:ln w="9525">
            <a:noFill/>
          </a:ln>
        </c:spPr>
        <c:crossAx val="117793536"/>
        <c:crosses val="autoZero"/>
        <c:crossBetween val="between"/>
        <c:majorUnit val="0.2"/>
      </c:valAx>
    </c:plotArea>
    <c:legend>
      <c:legendPos val="b"/>
      <c:overlay val="0"/>
      <c:txPr>
        <a:bodyPr/>
        <a:lstStyle/>
        <a:p>
          <a:pPr>
            <a:defRPr sz="1200"/>
          </a:pPr>
          <a:endParaRPr lang="en-US"/>
        </a:p>
      </c:txPr>
    </c:legend>
    <c:plotVisOnly val="1"/>
    <c:dispBlanksAs val="gap"/>
    <c:showDLblsOverMax val="0"/>
  </c:chart>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would you say cleanliness in your local area has:</a:t>
            </a:r>
          </a:p>
          <a:p>
            <a:pPr>
              <a:defRPr sz="1200" b="1">
                <a:solidFill>
                  <a:sysClr val="windowText" lastClr="000000"/>
                </a:solidFill>
              </a:defRPr>
            </a:pPr>
            <a:r>
              <a:rPr lang="en-GB"/>
              <a:t>Deprivaton Fifth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6"/>
          <c:order val="0"/>
          <c:tx>
            <c:strRef>
              <c:f>'Environment by Deprivation'!$P$72</c:f>
              <c:strCache>
                <c:ptCount val="1"/>
                <c:pt idx="0">
                  <c:v>Improved</c:v>
                </c:pt>
              </c:strCache>
            </c:strRef>
          </c:tx>
          <c:spPr>
            <a:solidFill>
              <a:srgbClr val="00B050"/>
            </a:solidFill>
            <a:ln>
              <a:solidFill>
                <a:schemeClr val="tx1"/>
              </a:solidFill>
            </a:ln>
            <a:effectLst/>
          </c:spPr>
          <c:invertIfNegative val="0"/>
          <c:dLbls>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6D-4882-9951-2DCBB03A7E1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Deprivation'!$Q$71:$V$71</c:f>
              <c:strCache>
                <c:ptCount val="6"/>
                <c:pt idx="0">
                  <c:v>All Respondents (Base: 3037)</c:v>
                </c:pt>
                <c:pt idx="1">
                  <c:v>Least Deprived (Base: 609)</c:v>
                </c:pt>
                <c:pt idx="2">
                  <c:v>Next Least Deprived (Base: 593)</c:v>
                </c:pt>
                <c:pt idx="3">
                  <c:v>Middle (Base: 382)</c:v>
                </c:pt>
                <c:pt idx="4">
                  <c:v>Next Most Deprived (Base: 397)</c:v>
                </c:pt>
                <c:pt idx="5">
                  <c:v>Most Deprived (Base: 263)</c:v>
                </c:pt>
              </c:strCache>
            </c:strRef>
          </c:cat>
          <c:val>
            <c:numRef>
              <c:f>'Environment by Deprivation'!$Q$72:$V$72</c:f>
              <c:numCache>
                <c:formatCode>0.0</c:formatCode>
                <c:ptCount val="6"/>
                <c:pt idx="0">
                  <c:v>3.3915047744484688</c:v>
                </c:pt>
                <c:pt idx="1">
                  <c:v>1.9704433497536946</c:v>
                </c:pt>
                <c:pt idx="2">
                  <c:v>2.8667790893760539</c:v>
                </c:pt>
                <c:pt idx="3">
                  <c:v>2.8795811518324608</c:v>
                </c:pt>
                <c:pt idx="4">
                  <c:v>3.0226700251889169</c:v>
                </c:pt>
                <c:pt idx="5">
                  <c:v>6.4638783269961975</c:v>
                </c:pt>
              </c:numCache>
            </c:numRef>
          </c:val>
          <c:extLst>
            <c:ext xmlns:c16="http://schemas.microsoft.com/office/drawing/2014/chart" uri="{C3380CC4-5D6E-409C-BE32-E72D297353CC}">
              <c16:uniqueId val="{00000001-AD6D-4882-9951-2DCBB03A7E13}"/>
            </c:ext>
          </c:extLst>
        </c:ser>
        <c:ser>
          <c:idx val="5"/>
          <c:order val="1"/>
          <c:tx>
            <c:strRef>
              <c:f>'Environment by Deprivation'!$P$73</c:f>
              <c:strCache>
                <c:ptCount val="1"/>
                <c:pt idx="0">
                  <c:v>Remained the same</c:v>
                </c:pt>
              </c:strCache>
            </c:strRef>
          </c:tx>
          <c:spPr>
            <a:solidFill>
              <a:srgbClr val="FFC000">
                <a:lumMod val="20000"/>
                <a:lumOff val="80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Deprivation'!$Q$71:$V$71</c:f>
              <c:strCache>
                <c:ptCount val="6"/>
                <c:pt idx="0">
                  <c:v>All Respondents (Base: 3037)</c:v>
                </c:pt>
                <c:pt idx="1">
                  <c:v>Least Deprived (Base: 609)</c:v>
                </c:pt>
                <c:pt idx="2">
                  <c:v>Next Least Deprived (Base: 593)</c:v>
                </c:pt>
                <c:pt idx="3">
                  <c:v>Middle (Base: 382)</c:v>
                </c:pt>
                <c:pt idx="4">
                  <c:v>Next Most Deprived (Base: 397)</c:v>
                </c:pt>
                <c:pt idx="5">
                  <c:v>Most Deprived (Base: 263)</c:v>
                </c:pt>
              </c:strCache>
            </c:strRef>
          </c:cat>
          <c:val>
            <c:numRef>
              <c:f>'Environment by Deprivation'!$Q$73:$V$73</c:f>
              <c:numCache>
                <c:formatCode>0.0</c:formatCode>
                <c:ptCount val="6"/>
                <c:pt idx="0">
                  <c:v>56.799473164306882</c:v>
                </c:pt>
                <c:pt idx="1">
                  <c:v>67.651888341543511</c:v>
                </c:pt>
                <c:pt idx="2">
                  <c:v>59.190556492411474</c:v>
                </c:pt>
                <c:pt idx="3">
                  <c:v>56.282722513088999</c:v>
                </c:pt>
                <c:pt idx="4">
                  <c:v>54.659949622166252</c:v>
                </c:pt>
                <c:pt idx="5">
                  <c:v>41.825095057034225</c:v>
                </c:pt>
              </c:numCache>
            </c:numRef>
          </c:val>
          <c:extLst>
            <c:ext xmlns:c16="http://schemas.microsoft.com/office/drawing/2014/chart" uri="{C3380CC4-5D6E-409C-BE32-E72D297353CC}">
              <c16:uniqueId val="{00000002-AD6D-4882-9951-2DCBB03A7E13}"/>
            </c:ext>
          </c:extLst>
        </c:ser>
        <c:ser>
          <c:idx val="0"/>
          <c:order val="2"/>
          <c:tx>
            <c:strRef>
              <c:f>'Environment by Deprivation'!$P$74</c:f>
              <c:strCache>
                <c:ptCount val="1"/>
                <c:pt idx="0">
                  <c:v>Declined</c:v>
                </c:pt>
              </c:strCache>
            </c:strRef>
          </c:tx>
          <c:spPr>
            <a:solidFill>
              <a:srgbClr val="FF000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Deprivation'!$Q$71:$V$71</c:f>
              <c:strCache>
                <c:ptCount val="6"/>
                <c:pt idx="0">
                  <c:v>All Respondents (Base: 3037)</c:v>
                </c:pt>
                <c:pt idx="1">
                  <c:v>Least Deprived (Base: 609)</c:v>
                </c:pt>
                <c:pt idx="2">
                  <c:v>Next Least Deprived (Base: 593)</c:v>
                </c:pt>
                <c:pt idx="3">
                  <c:v>Middle (Base: 382)</c:v>
                </c:pt>
                <c:pt idx="4">
                  <c:v>Next Most Deprived (Base: 397)</c:v>
                </c:pt>
                <c:pt idx="5">
                  <c:v>Most Deprived (Base: 263)</c:v>
                </c:pt>
              </c:strCache>
            </c:strRef>
          </c:cat>
          <c:val>
            <c:numRef>
              <c:f>'Environment by Deprivation'!$Q$74:$V$74</c:f>
              <c:numCache>
                <c:formatCode>0.0</c:formatCode>
                <c:ptCount val="6"/>
                <c:pt idx="0">
                  <c:v>39.809022061244647</c:v>
                </c:pt>
                <c:pt idx="1">
                  <c:v>30.377668308702795</c:v>
                </c:pt>
                <c:pt idx="2">
                  <c:v>37.94266441821248</c:v>
                </c:pt>
                <c:pt idx="3">
                  <c:v>40.837696335078533</c:v>
                </c:pt>
                <c:pt idx="4">
                  <c:v>42.317380352644832</c:v>
                </c:pt>
                <c:pt idx="5">
                  <c:v>51.71102661596958</c:v>
                </c:pt>
              </c:numCache>
            </c:numRef>
          </c:val>
          <c:extLst>
            <c:ext xmlns:c16="http://schemas.microsoft.com/office/drawing/2014/chart" uri="{C3380CC4-5D6E-409C-BE32-E72D297353CC}">
              <c16:uniqueId val="{00000003-AD6D-4882-9951-2DCBB03A7E13}"/>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 by Demographic'!$B$45</c:f>
          <c:strCache>
            <c:ptCount val="1"/>
            <c:pt idx="0">
              <c:v>How concerned are you about Climate Emergency?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'Environment by Demographic'!$Y$49</c:f>
              <c:strCache>
                <c:ptCount val="1"/>
                <c:pt idx="0">
                  <c:v>Very concerned</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Demographic'!$Z$48:$AJ$48</c:f>
              <c:strCache>
                <c:ptCount val="11"/>
                <c:pt idx="0">
                  <c:v>Male (Base: 1084)</c:v>
                </c:pt>
                <c:pt idx="1">
                  <c:v>Identify as disabled (Base: 374)</c:v>
                </c:pt>
                <c:pt idx="2">
                  <c:v>55+ (Base: 1346)</c:v>
                </c:pt>
                <c:pt idx="3">
                  <c:v>LGBTQ+ (Base: 265)</c:v>
                </c:pt>
                <c:pt idx="4">
                  <c:v>All respondents (Base: 2979)</c:v>
                </c:pt>
                <c:pt idx="5">
                  <c:v>Southern Arc (Base: 785)</c:v>
                </c:pt>
                <c:pt idx="6">
                  <c:v>Children in household (Base: 676)</c:v>
                </c:pt>
                <c:pt idx="7">
                  <c:v>Welsh speaker (Base: 284)</c:v>
                </c:pt>
                <c:pt idx="8">
                  <c:v>Under 35 (Base: 316)</c:v>
                </c:pt>
                <c:pt idx="9">
                  <c:v>Minority ethnicity (Base: 275)</c:v>
                </c:pt>
                <c:pt idx="10">
                  <c:v>Female (Base: 1474)</c:v>
                </c:pt>
              </c:strCache>
            </c:strRef>
          </c:cat>
          <c:val>
            <c:numRef>
              <c:f>'Environment by Demographic'!$Z$49:$AJ$49</c:f>
              <c:numCache>
                <c:formatCode>0.0</c:formatCode>
                <c:ptCount val="11"/>
                <c:pt idx="0">
                  <c:v>43.542435424354245</c:v>
                </c:pt>
                <c:pt idx="1">
                  <c:v>44.385026737967912</c:v>
                </c:pt>
                <c:pt idx="2">
                  <c:v>48.142644873699851</c:v>
                </c:pt>
                <c:pt idx="3">
                  <c:v>55.094339622641506</c:v>
                </c:pt>
                <c:pt idx="4">
                  <c:v>49.513259483048003</c:v>
                </c:pt>
                <c:pt idx="5">
                  <c:v>49.171974522292992</c:v>
                </c:pt>
                <c:pt idx="6">
                  <c:v>55.094339622641506</c:v>
                </c:pt>
                <c:pt idx="7">
                  <c:v>58.802816901408448</c:v>
                </c:pt>
                <c:pt idx="8">
                  <c:v>55.063291139240512</c:v>
                </c:pt>
                <c:pt idx="9">
                  <c:v>57.090909090909093</c:v>
                </c:pt>
                <c:pt idx="10">
                  <c:v>55.563093622795115</c:v>
                </c:pt>
              </c:numCache>
            </c:numRef>
          </c:val>
          <c:extLst>
            <c:ext xmlns:c16="http://schemas.microsoft.com/office/drawing/2014/chart" uri="{C3380CC4-5D6E-409C-BE32-E72D297353CC}">
              <c16:uniqueId val="{00000000-B5F0-47D3-B8B1-391CE1E7BE53}"/>
            </c:ext>
          </c:extLst>
        </c:ser>
        <c:ser>
          <c:idx val="1"/>
          <c:order val="1"/>
          <c:tx>
            <c:strRef>
              <c:f>'Environment by Demographic'!$Y$50</c:f>
              <c:strCache>
                <c:ptCount val="1"/>
                <c:pt idx="0">
                  <c:v>Fairly concerned</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Demographic'!$Z$48:$AJ$48</c:f>
              <c:strCache>
                <c:ptCount val="11"/>
                <c:pt idx="0">
                  <c:v>Male (Base: 1084)</c:v>
                </c:pt>
                <c:pt idx="1">
                  <c:v>Identify as disabled (Base: 374)</c:v>
                </c:pt>
                <c:pt idx="2">
                  <c:v>55+ (Base: 1346)</c:v>
                </c:pt>
                <c:pt idx="3">
                  <c:v>LGBTQ+ (Base: 265)</c:v>
                </c:pt>
                <c:pt idx="4">
                  <c:v>All respondents (Base: 2979)</c:v>
                </c:pt>
                <c:pt idx="5">
                  <c:v>Southern Arc (Base: 785)</c:v>
                </c:pt>
                <c:pt idx="6">
                  <c:v>Children in household (Base: 676)</c:v>
                </c:pt>
                <c:pt idx="7">
                  <c:v>Welsh speaker (Base: 284)</c:v>
                </c:pt>
                <c:pt idx="8">
                  <c:v>Under 35 (Base: 316)</c:v>
                </c:pt>
                <c:pt idx="9">
                  <c:v>Minority ethnicity (Base: 275)</c:v>
                </c:pt>
                <c:pt idx="10">
                  <c:v>Female (Base: 1474)</c:v>
                </c:pt>
              </c:strCache>
            </c:strRef>
          </c:cat>
          <c:val>
            <c:numRef>
              <c:f>'Environment by Demographic'!$Z$50:$AJ$50</c:f>
              <c:numCache>
                <c:formatCode>0.0</c:formatCode>
                <c:ptCount val="11"/>
                <c:pt idx="0">
                  <c:v>33.210332103321036</c:v>
                </c:pt>
                <c:pt idx="1">
                  <c:v>34.224598930481278</c:v>
                </c:pt>
                <c:pt idx="2">
                  <c:v>34.175334323922733</c:v>
                </c:pt>
                <c:pt idx="3">
                  <c:v>32.075471698113205</c:v>
                </c:pt>
                <c:pt idx="4">
                  <c:v>34.541792547834845</c:v>
                </c:pt>
                <c:pt idx="5">
                  <c:v>35.541401273885349</c:v>
                </c:pt>
                <c:pt idx="6">
                  <c:v>32.075471698113205</c:v>
                </c:pt>
                <c:pt idx="7">
                  <c:v>28.87323943661972</c:v>
                </c:pt>
                <c:pt idx="8">
                  <c:v>33.544303797468359</c:v>
                </c:pt>
                <c:pt idx="9">
                  <c:v>32</c:v>
                </c:pt>
                <c:pt idx="10">
                  <c:v>34.73541383989145</c:v>
                </c:pt>
              </c:numCache>
            </c:numRef>
          </c:val>
          <c:extLst>
            <c:ext xmlns:c16="http://schemas.microsoft.com/office/drawing/2014/chart" uri="{C3380CC4-5D6E-409C-BE32-E72D297353CC}">
              <c16:uniqueId val="{00000001-B5F0-47D3-B8B1-391CE1E7BE53}"/>
            </c:ext>
          </c:extLst>
        </c:ser>
        <c:ser>
          <c:idx val="2"/>
          <c:order val="2"/>
          <c:tx>
            <c:strRef>
              <c:f>'Environment by Demographic'!$Y$51</c:f>
              <c:strCache>
                <c:ptCount val="1"/>
                <c:pt idx="0">
                  <c:v>Not very concerned</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Demographic'!$Z$48:$AJ$48</c:f>
              <c:strCache>
                <c:ptCount val="11"/>
                <c:pt idx="0">
                  <c:v>Male (Base: 1084)</c:v>
                </c:pt>
                <c:pt idx="1">
                  <c:v>Identify as disabled (Base: 374)</c:v>
                </c:pt>
                <c:pt idx="2">
                  <c:v>55+ (Base: 1346)</c:v>
                </c:pt>
                <c:pt idx="3">
                  <c:v>LGBTQ+ (Base: 265)</c:v>
                </c:pt>
                <c:pt idx="4">
                  <c:v>All respondents (Base: 2979)</c:v>
                </c:pt>
                <c:pt idx="5">
                  <c:v>Southern Arc (Base: 785)</c:v>
                </c:pt>
                <c:pt idx="6">
                  <c:v>Children in household (Base: 676)</c:v>
                </c:pt>
                <c:pt idx="7">
                  <c:v>Welsh speaker (Base: 284)</c:v>
                </c:pt>
                <c:pt idx="8">
                  <c:v>Under 35 (Base: 316)</c:v>
                </c:pt>
                <c:pt idx="9">
                  <c:v>Minority ethnicity (Base: 275)</c:v>
                </c:pt>
                <c:pt idx="10">
                  <c:v>Female (Base: 1474)</c:v>
                </c:pt>
              </c:strCache>
            </c:strRef>
          </c:cat>
          <c:val>
            <c:numRef>
              <c:f>'Environment by Demographic'!$Z$51:$AJ$51</c:f>
              <c:numCache>
                <c:formatCode>0.0</c:formatCode>
                <c:ptCount val="11"/>
                <c:pt idx="0">
                  <c:v>14.206642066420663</c:v>
                </c:pt>
                <c:pt idx="1">
                  <c:v>11.76470588235294</c:v>
                </c:pt>
                <c:pt idx="2">
                  <c:v>11.36701337295691</c:v>
                </c:pt>
                <c:pt idx="3">
                  <c:v>7.9245283018867925</c:v>
                </c:pt>
                <c:pt idx="4">
                  <c:v>10.238335011748909</c:v>
                </c:pt>
                <c:pt idx="5">
                  <c:v>10.063694267515924</c:v>
                </c:pt>
                <c:pt idx="6">
                  <c:v>7.9245283018867925</c:v>
                </c:pt>
                <c:pt idx="7">
                  <c:v>7.3943661971830981</c:v>
                </c:pt>
                <c:pt idx="8">
                  <c:v>7.59493670886076</c:v>
                </c:pt>
                <c:pt idx="9">
                  <c:v>7.6363636363636367</c:v>
                </c:pt>
                <c:pt idx="10">
                  <c:v>6.5128900949796469</c:v>
                </c:pt>
              </c:numCache>
            </c:numRef>
          </c:val>
          <c:extLst>
            <c:ext xmlns:c16="http://schemas.microsoft.com/office/drawing/2014/chart" uri="{C3380CC4-5D6E-409C-BE32-E72D297353CC}">
              <c16:uniqueId val="{00000003-B5F0-47D3-B8B1-391CE1E7BE53}"/>
            </c:ext>
          </c:extLst>
        </c:ser>
        <c:ser>
          <c:idx val="3"/>
          <c:order val="3"/>
          <c:tx>
            <c:strRef>
              <c:f>'Environment by Demographic'!$Y$52</c:f>
              <c:strCache>
                <c:ptCount val="1"/>
                <c:pt idx="0">
                  <c:v>Not concerned at all</c:v>
                </c:pt>
              </c:strCache>
            </c:strRef>
          </c:tx>
          <c:spPr>
            <a:solidFill>
              <a:srgbClr val="FF0000"/>
            </a:solidFill>
            <a:ln>
              <a:solidFill>
                <a:schemeClr val="tx1"/>
              </a:solid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B-B5F0-47D3-B8B1-391CE1E7BE53}"/>
                </c:ext>
              </c:extLst>
            </c:dLbl>
            <c:dLbl>
              <c:idx val="4"/>
              <c:delete val="1"/>
              <c:extLst>
                <c:ext xmlns:c15="http://schemas.microsoft.com/office/drawing/2012/chart" uri="{CE6537A1-D6FC-4f65-9D91-7224C49458BB}"/>
                <c:ext xmlns:c16="http://schemas.microsoft.com/office/drawing/2014/chart" uri="{C3380CC4-5D6E-409C-BE32-E72D297353CC}">
                  <c16:uniqueId val="{0000000C-B5F0-47D3-B8B1-391CE1E7BE53}"/>
                </c:ext>
              </c:extLst>
            </c:dLbl>
            <c:dLbl>
              <c:idx val="5"/>
              <c:delete val="1"/>
              <c:extLst>
                <c:ext xmlns:c15="http://schemas.microsoft.com/office/drawing/2012/chart" uri="{CE6537A1-D6FC-4f65-9D91-7224C49458BB}"/>
                <c:ext xmlns:c16="http://schemas.microsoft.com/office/drawing/2014/chart" uri="{C3380CC4-5D6E-409C-BE32-E72D297353CC}">
                  <c16:uniqueId val="{0000000A-B5F0-47D3-B8B1-391CE1E7BE53}"/>
                </c:ext>
              </c:extLst>
            </c:dLbl>
            <c:dLbl>
              <c:idx val="6"/>
              <c:delete val="1"/>
              <c:extLst>
                <c:ext xmlns:c15="http://schemas.microsoft.com/office/drawing/2012/chart" uri="{CE6537A1-D6FC-4f65-9D91-7224C49458BB}"/>
                <c:ext xmlns:c16="http://schemas.microsoft.com/office/drawing/2014/chart" uri="{C3380CC4-5D6E-409C-BE32-E72D297353CC}">
                  <c16:uniqueId val="{00000009-B5F0-47D3-B8B1-391CE1E7BE53}"/>
                </c:ext>
              </c:extLst>
            </c:dLbl>
            <c:dLbl>
              <c:idx val="7"/>
              <c:delete val="1"/>
              <c:extLst>
                <c:ext xmlns:c15="http://schemas.microsoft.com/office/drawing/2012/chart" uri="{CE6537A1-D6FC-4f65-9D91-7224C49458BB}"/>
                <c:ext xmlns:c16="http://schemas.microsoft.com/office/drawing/2014/chart" uri="{C3380CC4-5D6E-409C-BE32-E72D297353CC}">
                  <c16:uniqueId val="{00000008-B5F0-47D3-B8B1-391CE1E7BE53}"/>
                </c:ext>
              </c:extLst>
            </c:dLbl>
            <c:dLbl>
              <c:idx val="8"/>
              <c:delete val="1"/>
              <c:extLst>
                <c:ext xmlns:c15="http://schemas.microsoft.com/office/drawing/2012/chart" uri="{CE6537A1-D6FC-4f65-9D91-7224C49458BB}"/>
                <c:ext xmlns:c16="http://schemas.microsoft.com/office/drawing/2014/chart" uri="{C3380CC4-5D6E-409C-BE32-E72D297353CC}">
                  <c16:uniqueId val="{00000004-B5F0-47D3-B8B1-391CE1E7BE53}"/>
                </c:ext>
              </c:extLst>
            </c:dLbl>
            <c:dLbl>
              <c:idx val="9"/>
              <c:delete val="1"/>
              <c:extLst>
                <c:ext xmlns:c15="http://schemas.microsoft.com/office/drawing/2012/chart" uri="{CE6537A1-D6FC-4f65-9D91-7224C49458BB}"/>
                <c:ext xmlns:c16="http://schemas.microsoft.com/office/drawing/2014/chart" uri="{C3380CC4-5D6E-409C-BE32-E72D297353CC}">
                  <c16:uniqueId val="{00000007-B5F0-47D3-B8B1-391CE1E7BE53}"/>
                </c:ext>
              </c:extLst>
            </c:dLbl>
            <c:dLbl>
              <c:idx val="10"/>
              <c:delete val="1"/>
              <c:extLst>
                <c:ext xmlns:c15="http://schemas.microsoft.com/office/drawing/2012/chart" uri="{CE6537A1-D6FC-4f65-9D91-7224C49458BB}"/>
                <c:ext xmlns:c16="http://schemas.microsoft.com/office/drawing/2014/chart" uri="{C3380CC4-5D6E-409C-BE32-E72D297353CC}">
                  <c16:uniqueId val="{00000006-B5F0-47D3-B8B1-391CE1E7BE5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Demographic'!$Z$48:$AJ$48</c:f>
              <c:strCache>
                <c:ptCount val="11"/>
                <c:pt idx="0">
                  <c:v>Male (Base: 1084)</c:v>
                </c:pt>
                <c:pt idx="1">
                  <c:v>Identify as disabled (Base: 374)</c:v>
                </c:pt>
                <c:pt idx="2">
                  <c:v>55+ (Base: 1346)</c:v>
                </c:pt>
                <c:pt idx="3">
                  <c:v>LGBTQ+ (Base: 265)</c:v>
                </c:pt>
                <c:pt idx="4">
                  <c:v>All respondents (Base: 2979)</c:v>
                </c:pt>
                <c:pt idx="5">
                  <c:v>Southern Arc (Base: 785)</c:v>
                </c:pt>
                <c:pt idx="6">
                  <c:v>Children in household (Base: 676)</c:v>
                </c:pt>
                <c:pt idx="7">
                  <c:v>Welsh speaker (Base: 284)</c:v>
                </c:pt>
                <c:pt idx="8">
                  <c:v>Under 35 (Base: 316)</c:v>
                </c:pt>
                <c:pt idx="9">
                  <c:v>Minority ethnicity (Base: 275)</c:v>
                </c:pt>
                <c:pt idx="10">
                  <c:v>Female (Base: 1474)</c:v>
                </c:pt>
              </c:strCache>
            </c:strRef>
          </c:cat>
          <c:val>
            <c:numRef>
              <c:f>'Environment by Demographic'!$Z$52:$AJ$52</c:f>
              <c:numCache>
                <c:formatCode>0.0</c:formatCode>
                <c:ptCount val="11"/>
                <c:pt idx="0">
                  <c:v>9.0405904059040587</c:v>
                </c:pt>
                <c:pt idx="1">
                  <c:v>9.6256684491978604</c:v>
                </c:pt>
                <c:pt idx="2">
                  <c:v>6.315007429420505</c:v>
                </c:pt>
                <c:pt idx="3">
                  <c:v>4.9056603773584913</c:v>
                </c:pt>
                <c:pt idx="4">
                  <c:v>5.706612957368244</c:v>
                </c:pt>
                <c:pt idx="5">
                  <c:v>5.2229299363057331</c:v>
                </c:pt>
                <c:pt idx="6">
                  <c:v>4.9056603773584913</c:v>
                </c:pt>
                <c:pt idx="7">
                  <c:v>4.929577464788732</c:v>
                </c:pt>
                <c:pt idx="8">
                  <c:v>3.79746835443038</c:v>
                </c:pt>
                <c:pt idx="9">
                  <c:v>3.2727272727272729</c:v>
                </c:pt>
                <c:pt idx="10">
                  <c:v>3.1886024423337855</c:v>
                </c:pt>
              </c:numCache>
            </c:numRef>
          </c:val>
          <c:extLst>
            <c:ext xmlns:c16="http://schemas.microsoft.com/office/drawing/2014/chart" uri="{C3380CC4-5D6E-409C-BE32-E72D297353CC}">
              <c16:uniqueId val="{00000005-B5F0-47D3-B8B1-391CE1E7BE5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GB"/>
              <a:t>Do you feel that the Council is doing enough to respond to the challenge of Climate Emergency?</a:t>
            </a:r>
          </a:p>
        </c:rich>
      </c:tx>
      <c:overlay val="0"/>
    </c:title>
    <c:autoTitleDeleted val="0"/>
    <c:plotArea>
      <c:layout/>
      <c:barChart>
        <c:barDir val="bar"/>
        <c:grouping val="percentStacked"/>
        <c:varyColors val="0"/>
        <c:ser>
          <c:idx val="1"/>
          <c:order val="0"/>
          <c:tx>
            <c:strRef>
              <c:f>Environment!$B$52</c:f>
              <c:strCache>
                <c:ptCount val="1"/>
                <c:pt idx="0">
                  <c:v>Yes</c:v>
                </c:pt>
              </c:strCache>
            </c:strRef>
          </c:tx>
          <c:spPr>
            <a:solidFill>
              <a:srgbClr val="00B050"/>
            </a:solidFill>
            <a:ln>
              <a:solidFill>
                <a:sysClr val="windowText" lastClr="000000"/>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Environment!$D$51:$E$51</c:f>
              <c:strCache>
                <c:ptCount val="2"/>
                <c:pt idx="0">
                  <c:v>Including Don't Know (Base: 3,057)</c:v>
                </c:pt>
                <c:pt idx="1">
                  <c:v>Excluding Don't Know (Base: 1,190)</c:v>
                </c:pt>
              </c:strCache>
            </c:strRef>
          </c:cat>
          <c:val>
            <c:numRef>
              <c:f>Environment!$D$52:$E$52</c:f>
              <c:numCache>
                <c:formatCode>0.0</c:formatCode>
                <c:ptCount val="2"/>
                <c:pt idx="0">
                  <c:v>18.482172064115147</c:v>
                </c:pt>
                <c:pt idx="1">
                  <c:v>32.193732193732195</c:v>
                </c:pt>
              </c:numCache>
            </c:numRef>
          </c:val>
          <c:extLst>
            <c:ext xmlns:c16="http://schemas.microsoft.com/office/drawing/2014/chart" uri="{C3380CC4-5D6E-409C-BE32-E72D297353CC}">
              <c16:uniqueId val="{00000000-84E1-48C7-9257-F23CFAE9F493}"/>
            </c:ext>
          </c:extLst>
        </c:ser>
        <c:ser>
          <c:idx val="0"/>
          <c:order val="1"/>
          <c:tx>
            <c:strRef>
              <c:f>Environment!$B$53</c:f>
              <c:strCache>
                <c:ptCount val="1"/>
                <c:pt idx="0">
                  <c:v>No</c:v>
                </c:pt>
              </c:strCache>
            </c:strRef>
          </c:tx>
          <c:spPr>
            <a:solidFill>
              <a:srgbClr val="FF0000"/>
            </a:solidFill>
            <a:ln>
              <a:solidFill>
                <a:sysClr val="windowText" lastClr="000000"/>
              </a:solidFill>
            </a:ln>
          </c:spPr>
          <c:invertIfNegative val="0"/>
          <c:dLbls>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Environment!$D$51:$E$51</c:f>
              <c:strCache>
                <c:ptCount val="2"/>
                <c:pt idx="0">
                  <c:v>Including Don't Know (Base: 3,057)</c:v>
                </c:pt>
                <c:pt idx="1">
                  <c:v>Excluding Don't Know (Base: 1,190)</c:v>
                </c:pt>
              </c:strCache>
            </c:strRef>
          </c:cat>
          <c:val>
            <c:numRef>
              <c:f>Environment!$D$53:$E$53</c:f>
              <c:numCache>
                <c:formatCode>0.0</c:formatCode>
                <c:ptCount val="2"/>
                <c:pt idx="0">
                  <c:v>38.927052666012429</c:v>
                </c:pt>
                <c:pt idx="1">
                  <c:v>67.806267806267812</c:v>
                </c:pt>
              </c:numCache>
            </c:numRef>
          </c:val>
          <c:extLst>
            <c:ext xmlns:c16="http://schemas.microsoft.com/office/drawing/2014/chart" uri="{C3380CC4-5D6E-409C-BE32-E72D297353CC}">
              <c16:uniqueId val="{00000001-84E1-48C7-9257-F23CFAE9F493}"/>
            </c:ext>
          </c:extLst>
        </c:ser>
        <c:ser>
          <c:idx val="2"/>
          <c:order val="2"/>
          <c:tx>
            <c:strRef>
              <c:f>Environment!$B$54</c:f>
              <c:strCache>
                <c:ptCount val="1"/>
                <c:pt idx="0">
                  <c:v>Don't know</c:v>
                </c:pt>
              </c:strCache>
            </c:strRef>
          </c:tx>
          <c:spPr>
            <a:solidFill>
              <a:srgbClr val="00B0F0"/>
            </a:solidFill>
            <a:ln>
              <a:solidFill>
                <a:sysClr val="windowText" lastClr="000000"/>
              </a:solidFill>
            </a:ln>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Environment!$D$51:$E$51</c:f>
              <c:strCache>
                <c:ptCount val="2"/>
                <c:pt idx="0">
                  <c:v>Including Don't Know (Base: 3,057)</c:v>
                </c:pt>
                <c:pt idx="1">
                  <c:v>Excluding Don't Know (Base: 1,190)</c:v>
                </c:pt>
              </c:strCache>
            </c:strRef>
          </c:cat>
          <c:val>
            <c:numRef>
              <c:f>Environment!$D$54:$E$54</c:f>
              <c:numCache>
                <c:formatCode>General</c:formatCode>
                <c:ptCount val="2"/>
                <c:pt idx="0" formatCode="0.0">
                  <c:v>42.590775269872424</c:v>
                </c:pt>
              </c:numCache>
            </c:numRef>
          </c:val>
          <c:extLst>
            <c:ext xmlns:c16="http://schemas.microsoft.com/office/drawing/2014/chart" uri="{C3380CC4-5D6E-409C-BE32-E72D297353CC}">
              <c16:uniqueId val="{00000002-84E1-48C7-9257-F23CFAE9F493}"/>
            </c:ext>
          </c:extLst>
        </c:ser>
        <c:dLbls>
          <c:showLegendKey val="0"/>
          <c:showVal val="0"/>
          <c:showCatName val="0"/>
          <c:showSerName val="0"/>
          <c:showPercent val="0"/>
          <c:showBubbleSize val="0"/>
        </c:dLbls>
        <c:gapWidth val="50"/>
        <c:overlap val="100"/>
        <c:axId val="117793536"/>
        <c:axId val="117795072"/>
      </c:barChart>
      <c:catAx>
        <c:axId val="117793536"/>
        <c:scaling>
          <c:orientation val="minMax"/>
        </c:scaling>
        <c:delete val="0"/>
        <c:axPos val="l"/>
        <c:numFmt formatCode="General" sourceLinked="0"/>
        <c:majorTickMark val="none"/>
        <c:minorTickMark val="none"/>
        <c:tickLblPos val="nextTo"/>
        <c:txPr>
          <a:bodyPr/>
          <a:lstStyle/>
          <a:p>
            <a:pPr>
              <a:defRPr sz="1200"/>
            </a:pPr>
            <a:endParaRPr lang="en-US"/>
          </a:p>
        </c:txPr>
        <c:crossAx val="117795072"/>
        <c:crosses val="autoZero"/>
        <c:auto val="1"/>
        <c:lblAlgn val="ctr"/>
        <c:lblOffset val="100"/>
        <c:noMultiLvlLbl val="0"/>
      </c:catAx>
      <c:valAx>
        <c:axId val="117795072"/>
        <c:scaling>
          <c:orientation val="minMax"/>
          <c:max val="1"/>
        </c:scaling>
        <c:delete val="0"/>
        <c:axPos val="b"/>
        <c:majorGridlines/>
        <c:numFmt formatCode="0%" sourceLinked="1"/>
        <c:majorTickMark val="none"/>
        <c:minorTickMark val="none"/>
        <c:tickLblPos val="nextTo"/>
        <c:spPr>
          <a:ln w="9525">
            <a:noFill/>
          </a:ln>
        </c:spPr>
        <c:crossAx val="117793536"/>
        <c:crosses val="autoZero"/>
        <c:crossBetween val="between"/>
        <c:majorUnit val="0.2"/>
      </c:valAx>
    </c:plotArea>
    <c:legend>
      <c:legendPos val="b"/>
      <c:overlay val="0"/>
      <c:txPr>
        <a:bodyPr/>
        <a:lstStyle/>
        <a:p>
          <a:pPr>
            <a:defRPr sz="1050"/>
          </a:pPr>
          <a:endParaRPr lang="en-US"/>
        </a:p>
      </c:txPr>
    </c:legend>
    <c:plotVisOnly val="1"/>
    <c:dispBlanksAs val="gap"/>
    <c:showDLblsOverMax val="0"/>
  </c:chart>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Do you feel that the Council is doing enough to respond to the challenge of Climate Emergency?</a:t>
            </a:r>
          </a:p>
        </c:rich>
      </c:tx>
      <c:overlay val="0"/>
      <c:spPr>
        <a:noFill/>
        <a:ln>
          <a:noFill/>
        </a:ln>
        <a:effectLst/>
      </c:spPr>
    </c:title>
    <c:autoTitleDeleted val="0"/>
    <c:plotArea>
      <c:layout>
        <c:manualLayout>
          <c:layoutTarget val="inner"/>
          <c:xMode val="edge"/>
          <c:yMode val="edge"/>
          <c:x val="0.38474652512633062"/>
          <c:y val="0.16171802054154996"/>
          <c:w val="0.56350996665957298"/>
          <c:h val="0.66173551835432332"/>
        </c:manualLayout>
      </c:layout>
      <c:barChart>
        <c:barDir val="bar"/>
        <c:grouping val="percentStacked"/>
        <c:varyColors val="0"/>
        <c:ser>
          <c:idx val="0"/>
          <c:order val="0"/>
          <c:tx>
            <c:strRef>
              <c:f>'Environment by Demographic'!$Y$64</c:f>
              <c:strCache>
                <c:ptCount val="1"/>
                <c:pt idx="0">
                  <c:v>Yes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Demographic'!$Z$63:$AJ$63</c:f>
              <c:strCache>
                <c:ptCount val="11"/>
                <c:pt idx="0">
                  <c:v>Female (Base: 843)</c:v>
                </c:pt>
                <c:pt idx="1">
                  <c:v>LGBT+ (Base: 184)</c:v>
                </c:pt>
                <c:pt idx="2">
                  <c:v>Children in household (Base: 429)</c:v>
                </c:pt>
                <c:pt idx="3">
                  <c:v>Welsh speaker (Base: 187)</c:v>
                </c:pt>
                <c:pt idx="4">
                  <c:v>Southern Arc (Base: 466)</c:v>
                </c:pt>
                <c:pt idx="5">
                  <c:v>Under 35 (Base: 224)</c:v>
                </c:pt>
                <c:pt idx="6">
                  <c:v>All respondents (Base: 1867)</c:v>
                </c:pt>
                <c:pt idx="7">
                  <c:v>Identify as disabled (Base: 215)</c:v>
                </c:pt>
                <c:pt idx="8">
                  <c:v>Minority ethnicity (Base: 173)</c:v>
                </c:pt>
                <c:pt idx="9">
                  <c:v>55+ (Base: 723)</c:v>
                </c:pt>
                <c:pt idx="10">
                  <c:v>Male (Base: 669)</c:v>
                </c:pt>
              </c:strCache>
            </c:strRef>
          </c:cat>
          <c:val>
            <c:numRef>
              <c:f>'Environment by Demographic'!$Z$64:$AJ$64</c:f>
              <c:numCache>
                <c:formatCode>0.0</c:formatCode>
                <c:ptCount val="11"/>
                <c:pt idx="0">
                  <c:v>27.283511269276396</c:v>
                </c:pt>
                <c:pt idx="1">
                  <c:v>28.260869565217391</c:v>
                </c:pt>
                <c:pt idx="2">
                  <c:v>28.671328671328673</c:v>
                </c:pt>
                <c:pt idx="3">
                  <c:v>28.877005347593581</c:v>
                </c:pt>
                <c:pt idx="4">
                  <c:v>28.969957081545068</c:v>
                </c:pt>
                <c:pt idx="5">
                  <c:v>29.017857142857146</c:v>
                </c:pt>
                <c:pt idx="6">
                  <c:v>30.262453133369043</c:v>
                </c:pt>
                <c:pt idx="7">
                  <c:v>33.95348837209302</c:v>
                </c:pt>
                <c:pt idx="8">
                  <c:v>36.416184971098261</c:v>
                </c:pt>
                <c:pt idx="9">
                  <c:v>37.897648686030429</c:v>
                </c:pt>
                <c:pt idx="10">
                  <c:v>38.266068759342303</c:v>
                </c:pt>
              </c:numCache>
            </c:numRef>
          </c:val>
          <c:extLst>
            <c:ext xmlns:c16="http://schemas.microsoft.com/office/drawing/2014/chart" uri="{C3380CC4-5D6E-409C-BE32-E72D297353CC}">
              <c16:uniqueId val="{00000000-54FA-4CE4-BC4C-3E4C800975B2}"/>
            </c:ext>
          </c:extLst>
        </c:ser>
        <c:ser>
          <c:idx val="1"/>
          <c:order val="1"/>
          <c:tx>
            <c:strRef>
              <c:f>'Environment by Demographic'!$Y$65</c:f>
              <c:strCache>
                <c:ptCount val="1"/>
                <c:pt idx="0">
                  <c:v>No</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by Demographic'!$Z$63:$AJ$63</c:f>
              <c:strCache>
                <c:ptCount val="11"/>
                <c:pt idx="0">
                  <c:v>Female (Base: 843)</c:v>
                </c:pt>
                <c:pt idx="1">
                  <c:v>LGBT+ (Base: 184)</c:v>
                </c:pt>
                <c:pt idx="2">
                  <c:v>Children in household (Base: 429)</c:v>
                </c:pt>
                <c:pt idx="3">
                  <c:v>Welsh speaker (Base: 187)</c:v>
                </c:pt>
                <c:pt idx="4">
                  <c:v>Southern Arc (Base: 466)</c:v>
                </c:pt>
                <c:pt idx="5">
                  <c:v>Under 35 (Base: 224)</c:v>
                </c:pt>
                <c:pt idx="6">
                  <c:v>All respondents (Base: 1867)</c:v>
                </c:pt>
                <c:pt idx="7">
                  <c:v>Identify as disabled (Base: 215)</c:v>
                </c:pt>
                <c:pt idx="8">
                  <c:v>Minority ethnicity (Base: 173)</c:v>
                </c:pt>
                <c:pt idx="9">
                  <c:v>55+ (Base: 723)</c:v>
                </c:pt>
                <c:pt idx="10">
                  <c:v>Male (Base: 669)</c:v>
                </c:pt>
              </c:strCache>
            </c:strRef>
          </c:cat>
          <c:val>
            <c:numRef>
              <c:f>'Environment by Demographic'!$Z$65:$AJ$65</c:f>
              <c:numCache>
                <c:formatCode>0.0</c:formatCode>
                <c:ptCount val="11"/>
                <c:pt idx="0">
                  <c:v>72.716488730723611</c:v>
                </c:pt>
                <c:pt idx="1">
                  <c:v>71.739130434782609</c:v>
                </c:pt>
                <c:pt idx="2">
                  <c:v>71.328671328671334</c:v>
                </c:pt>
                <c:pt idx="3">
                  <c:v>71.122994652406419</c:v>
                </c:pt>
                <c:pt idx="4">
                  <c:v>71.030042918454939</c:v>
                </c:pt>
                <c:pt idx="5">
                  <c:v>70.982142857142861</c:v>
                </c:pt>
                <c:pt idx="6">
                  <c:v>69.737546866630964</c:v>
                </c:pt>
                <c:pt idx="7">
                  <c:v>66.04651162790698</c:v>
                </c:pt>
                <c:pt idx="8">
                  <c:v>63.583815028901739</c:v>
                </c:pt>
                <c:pt idx="9">
                  <c:v>62.102351313969571</c:v>
                </c:pt>
                <c:pt idx="10">
                  <c:v>61.733931240657704</c:v>
                </c:pt>
              </c:numCache>
            </c:numRef>
          </c:val>
          <c:extLst>
            <c:ext xmlns:c16="http://schemas.microsoft.com/office/drawing/2014/chart" uri="{C3380CC4-5D6E-409C-BE32-E72D297353CC}">
              <c16:uniqueId val="{00000001-54FA-4CE4-BC4C-3E4C800975B2}"/>
            </c:ext>
          </c:extLst>
        </c:ser>
        <c:dLbls>
          <c:showLegendKey val="0"/>
          <c:showVal val="0"/>
          <c:showCatName val="0"/>
          <c:showSerName val="0"/>
          <c:showPercent val="0"/>
          <c:showBubbleSize val="0"/>
        </c:dLbls>
        <c:gapWidth val="50"/>
        <c:overlap val="100"/>
        <c:axId val="704152456"/>
        <c:axId val="704152784"/>
      </c:barChart>
      <c:catAx>
        <c:axId val="7041524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04152784"/>
        <c:crosses val="autoZero"/>
        <c:auto val="1"/>
        <c:lblAlgn val="ctr"/>
        <c:lblOffset val="100"/>
        <c:noMultiLvlLbl val="0"/>
      </c:catAx>
      <c:valAx>
        <c:axId val="704152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70415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sz="1400"/>
              <a:t>Budget Priorities</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164111939833376"/>
          <c:y val="5.3649243406857276E-2"/>
          <c:w val="0.480997569235244"/>
          <c:h val="0.84951026640462102"/>
        </c:manualLayout>
      </c:layout>
      <c:barChart>
        <c:barDir val="bar"/>
        <c:grouping val="clustered"/>
        <c:varyColors val="0"/>
        <c:ser>
          <c:idx val="0"/>
          <c:order val="0"/>
          <c:tx>
            <c:strRef>
              <c:f>Budget!$I$75</c:f>
              <c:strCache>
                <c:ptCount val="1"/>
                <c:pt idx="0">
                  <c:v>Longer Term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Budget!$H$76:$H$87</c:f>
              <c:strCache>
                <c:ptCount val="12"/>
                <c:pt idx="0">
                  <c:v>Culture, Venues and Events </c:v>
                </c:pt>
                <c:pt idx="1">
                  <c:v>Delivery of the One Planet Cardiff Strategy</c:v>
                </c:pt>
                <c:pt idx="2">
                  <c:v>Libraries and Community Hubs.</c:v>
                </c:pt>
                <c:pt idx="3">
                  <c:v>Parks and Sport</c:v>
                </c:pt>
                <c:pt idx="4">
                  <c:v>Major projects </c:v>
                </c:pt>
                <c:pt idx="5">
                  <c:v>Highways and Transport </c:v>
                </c:pt>
                <c:pt idx="6">
                  <c:v>Neighbourhood Services such as street cleansing </c:v>
                </c:pt>
                <c:pt idx="7">
                  <c:v>Recycling and Waste Services including collections, disposal and Recycling Centres.</c:v>
                </c:pt>
                <c:pt idx="8">
                  <c:v>Housing and Homelessness Services </c:v>
                </c:pt>
                <c:pt idx="9">
                  <c:v>Supporting vulnerable adults and older people.</c:v>
                </c:pt>
                <c:pt idx="10">
                  <c:v>Supporting vulnerable children and families.</c:v>
                </c:pt>
                <c:pt idx="11">
                  <c:v>Schools and Education including Youth Services.</c:v>
                </c:pt>
              </c:strCache>
            </c:strRef>
          </c:cat>
          <c:val>
            <c:numRef>
              <c:f>Budget!$I$76:$I$87</c:f>
              <c:numCache>
                <c:formatCode>0.0</c:formatCode>
                <c:ptCount val="12"/>
                <c:pt idx="0">
                  <c:v>3.8407079646017701</c:v>
                </c:pt>
                <c:pt idx="1">
                  <c:v>5.1767955801104977</c:v>
                </c:pt>
                <c:pt idx="2">
                  <c:v>5.1610705596107058</c:v>
                </c:pt>
                <c:pt idx="3">
                  <c:v>5.2954653937947498</c:v>
                </c:pt>
                <c:pt idx="4">
                  <c:v>5.7580878802510869</c:v>
                </c:pt>
                <c:pt idx="5">
                  <c:v>6.2118320610687023</c:v>
                </c:pt>
                <c:pt idx="6">
                  <c:v>6.0429389312977095</c:v>
                </c:pt>
                <c:pt idx="7">
                  <c:v>7.4828718911309249</c:v>
                </c:pt>
                <c:pt idx="8">
                  <c:v>7.5273159144893116</c:v>
                </c:pt>
                <c:pt idx="9">
                  <c:v>8.5213314580403186</c:v>
                </c:pt>
                <c:pt idx="10">
                  <c:v>9.0313670411985019</c:v>
                </c:pt>
                <c:pt idx="11">
                  <c:v>9.6631090487238982</c:v>
                </c:pt>
              </c:numCache>
            </c:numRef>
          </c:val>
          <c:extLst>
            <c:ext xmlns:c16="http://schemas.microsoft.com/office/drawing/2014/chart" uri="{C3380CC4-5D6E-409C-BE32-E72D297353CC}">
              <c16:uniqueId val="{00000000-1526-4201-AD32-3114E1A04BDA}"/>
            </c:ext>
          </c:extLst>
        </c:ser>
        <c:ser>
          <c:idx val="1"/>
          <c:order val="1"/>
          <c:tx>
            <c:strRef>
              <c:f>Budget!$J$75</c:f>
              <c:strCache>
                <c:ptCount val="1"/>
                <c:pt idx="0">
                  <c:v>2023/24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Budget!$H$76:$H$87</c:f>
              <c:strCache>
                <c:ptCount val="12"/>
                <c:pt idx="0">
                  <c:v>Culture, Venues and Events </c:v>
                </c:pt>
                <c:pt idx="1">
                  <c:v>Delivery of the One Planet Cardiff Strategy</c:v>
                </c:pt>
                <c:pt idx="2">
                  <c:v>Libraries and Community Hubs.</c:v>
                </c:pt>
                <c:pt idx="3">
                  <c:v>Parks and Sport</c:v>
                </c:pt>
                <c:pt idx="4">
                  <c:v>Major projects </c:v>
                </c:pt>
                <c:pt idx="5">
                  <c:v>Highways and Transport </c:v>
                </c:pt>
                <c:pt idx="6">
                  <c:v>Neighbourhood Services such as street cleansing </c:v>
                </c:pt>
                <c:pt idx="7">
                  <c:v>Recycling and Waste Services including collections, disposal and Recycling Centres.</c:v>
                </c:pt>
                <c:pt idx="8">
                  <c:v>Housing and Homelessness Services </c:v>
                </c:pt>
                <c:pt idx="9">
                  <c:v>Supporting vulnerable adults and older people.</c:v>
                </c:pt>
                <c:pt idx="10">
                  <c:v>Supporting vulnerable children and families.</c:v>
                </c:pt>
                <c:pt idx="11">
                  <c:v>Schools and Education including Youth Services.</c:v>
                </c:pt>
              </c:strCache>
            </c:strRef>
          </c:cat>
          <c:val>
            <c:numRef>
              <c:f>Budget!$J$76:$J$87</c:f>
              <c:numCache>
                <c:formatCode>0.0</c:formatCode>
                <c:ptCount val="12"/>
                <c:pt idx="0">
                  <c:v>3.8352272727272729</c:v>
                </c:pt>
                <c:pt idx="1">
                  <c:v>4.5564588979223126</c:v>
                </c:pt>
                <c:pt idx="2">
                  <c:v>5.4194933447831684</c:v>
                </c:pt>
                <c:pt idx="3">
                  <c:v>5.4667802385008519</c:v>
                </c:pt>
                <c:pt idx="4">
                  <c:v>5.0813704496788006</c:v>
                </c:pt>
                <c:pt idx="5">
                  <c:v>6.1710750853242322</c:v>
                </c:pt>
                <c:pt idx="6">
                  <c:v>6.4680403700588727</c:v>
                </c:pt>
                <c:pt idx="7">
                  <c:v>7.5903212348769298</c:v>
                </c:pt>
                <c:pt idx="8">
                  <c:v>7.8141891891891895</c:v>
                </c:pt>
                <c:pt idx="9">
                  <c:v>8.7214345287739778</c:v>
                </c:pt>
                <c:pt idx="10">
                  <c:v>9.2049455155071254</c:v>
                </c:pt>
                <c:pt idx="11">
                  <c:v>9.4608950230029283</c:v>
                </c:pt>
              </c:numCache>
            </c:numRef>
          </c:val>
          <c:extLst>
            <c:ext xmlns:c16="http://schemas.microsoft.com/office/drawing/2014/chart" uri="{C3380CC4-5D6E-409C-BE32-E72D297353CC}">
              <c16:uniqueId val="{00000001-1526-4201-AD32-3114E1A04BDA}"/>
            </c:ext>
          </c:extLst>
        </c:ser>
        <c:dLbls>
          <c:showLegendKey val="0"/>
          <c:showVal val="0"/>
          <c:showCatName val="0"/>
          <c:showSerName val="0"/>
          <c:showPercent val="0"/>
          <c:showBubbleSize val="0"/>
        </c:dLbls>
        <c:gapWidth val="50"/>
        <c:axId val="795735992"/>
        <c:axId val="795742880"/>
      </c:barChart>
      <c:catAx>
        <c:axId val="795735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mn-lt"/>
                <a:ea typeface="+mn-ea"/>
                <a:cs typeface="+mn-cs"/>
              </a:defRPr>
            </a:pPr>
            <a:endParaRPr lang="en-US"/>
          </a:p>
        </c:txPr>
        <c:crossAx val="795742880"/>
        <c:crosses val="autoZero"/>
        <c:auto val="1"/>
        <c:lblAlgn val="ctr"/>
        <c:lblOffset val="100"/>
        <c:noMultiLvlLbl val="0"/>
      </c:catAx>
      <c:valAx>
        <c:axId val="795742880"/>
        <c:scaling>
          <c:orientation val="minMax"/>
          <c:max val="12"/>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795735992"/>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withinLinearReversed" id="26">
  <a:schemeClr val="accent6"/>
</cs:colorStyle>
</file>

<file path=word/charts/colors47.xml><?xml version="1.0" encoding="utf-8"?>
<cs:colorStyle xmlns:cs="http://schemas.microsoft.com/office/drawing/2012/chartStyle" xmlns:a="http://schemas.openxmlformats.org/drawingml/2006/main" meth="withinLinearReversed" id="26">
  <a:schemeClr val="accent6"/>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5DFA42A4B47E94ABD68041E19A88EF6" ma:contentTypeVersion="9" ma:contentTypeDescription="Create a new document." ma:contentTypeScope="" ma:versionID="583e9765e87b49670ac827f4f1a4f6ba">
  <xsd:schema xmlns:xsd="http://www.w3.org/2001/XMLSchema" xmlns:xs="http://www.w3.org/2001/XMLSchema" xmlns:p="http://schemas.microsoft.com/office/2006/metadata/properties" xmlns:ns2="defc7dea-f82e-4b55-8084-30c0253fe88f" targetNamespace="http://schemas.microsoft.com/office/2006/metadata/properties" ma:root="true" ma:fieldsID="8e692377d7bea8b4b045a950af2e605d" ns2:_="">
    <xsd:import namespace="defc7dea-f82e-4b55-8084-30c0253fe88f"/>
    <xsd:element name="properties">
      <xsd:complexType>
        <xsd:sequence>
          <xsd:element name="documentManagement">
            <xsd:complexType>
              <xsd:all>
                <xsd:element ref="ns2:Report_x0020_type"/>
                <xsd:element ref="ns2:Year" minOccurs="0"/>
                <xsd:element ref="ns2:Ward" minOccurs="0"/>
                <xsd:element ref="ns2:Thema_x0020__x002f__x0020_Topic" minOccurs="0"/>
                <xsd:element ref="ns2:Neighbourhood_x0020_Partnership_x0020_Area" minOccurs="0"/>
                <xsd:element ref="ns2:Local_x0020_Authority_x0020_profile" minOccurs="0"/>
                <xsd:element ref="ns2:Map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fc7dea-f82e-4b55-8084-30c0253fe88f" elementFormDefault="qualified">
    <xsd:import namespace="http://schemas.microsoft.com/office/2006/documentManagement/types"/>
    <xsd:import namespace="http://schemas.microsoft.com/office/infopath/2007/PartnerControls"/>
    <xsd:element name="Report_x0020_type" ma:index="8" ma:displayName="Adroddiad / Report type" ma:description="Type of report" ma:format="Dropdown" ma:internalName="Report_x0020_type">
      <xsd:simpleType>
        <xsd:restriction base="dms:Choice">
          <xsd:enumeration value="Mynegai Amddifadedd Lluosog Cymru​​ / Welsh Index of Multiple Deprivation Profiles"/>
          <xsd:enumeration value="Proffiliau Cyfrifiad / Census Profiles"/>
          <xsd:enumeration value="Proffiliau Incwm Aelwydydd / Household Income Profiles"/>
          <xsd:enumeration value="Proffiliau Aelwydydd mewn Tlodi Incwm / Household Income Poverty Profiles"/>
          <xsd:enumeration value="Proffiliau Amcangyfrifon Poblogaeth / Population Estimate Profiles"/>
          <xsd:enumeration value="Adrannau Etholiadol / Electoral Divisions"/>
          <xsd:enumeration value="Adroddiadau Holi Caerdydd / Ask Cardiff Reports"/>
        </xsd:restriction>
      </xsd:simpleType>
    </xsd:element>
    <xsd:element name="Year" ma:index="9" nillable="true" ma:displayName="Blwyddyn / Year" ma:format="Dropdown" ma:internalName="Year">
      <xsd:simpleType>
        <xsd:restriction base="dms:Choice">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enumeration value="2025"/>
          <xsd:enumeration value="2026"/>
        </xsd:restriction>
      </xsd:simpleType>
    </xsd:element>
    <xsd:element name="Ward" ma:index="10" nillable="true" ma:displayName="Ardal / Ward" ma:internalName="Ward">
      <xsd:complexType>
        <xsd:complexContent>
          <xsd:extension base="dms:MultiChoice">
            <xsd:sequence>
              <xsd:element name="Value" maxOccurs="unbounded" minOccurs="0" nillable="true">
                <xsd:simpleType>
                  <xsd:restriction base="dms:Choice">
                    <xsd:enumeration value="Ledled y Ddinas / City wide"/>
                    <xsd:enumeration value="Adamsdown"/>
                    <xsd:enumeration value="Butetown"/>
                    <xsd:enumeration value="Caerau"/>
                    <xsd:enumeration value="Canton / Treganna"/>
                    <xsd:enumeration value="Cathays"/>
                    <xsd:enumeration value="Cyncoed / Cyncoed"/>
                    <xsd:enumeration value="Ely / Trelái"/>
                    <xsd:enumeration value="Fairwater / Tyllgoed"/>
                    <xsd:enumeration value="Gabalfa / Gabalfa"/>
                    <xsd:enumeration value="Grangetown"/>
                    <xsd:enumeration value="Heath / Y Mynydd Bychan"/>
                    <xsd:enumeration value="Lisvane and Thornhill / Llysfaen a Draenen Pen-y-graig"/>
                    <xsd:enumeration value="Llandaff Llandaf"/>
                    <xsd:enumeration value="Llandaff North / Ystum Taf"/>
                    <xsd:enumeration value="Llanishen / Llanisien"/>
                    <xsd:enumeration value="Llanrumney / Llanrhymni"/>
                    <xsd:enumeration value="Pentwyn"/>
                    <xsd:enumeration value="Pentyrch and St Fagans / Pentyrch a Sain Ffagan"/>
                    <xsd:enumeration value="Penylan / Pen-y-Lan"/>
                    <xsd:enumeration value="Plasnewydd"/>
                    <xsd:enumeration value="Pontprennau and Old St Mellons / Pontprennau a Phentref Llaneirwg"/>
                    <xsd:enumeration value="Radyr and Morganstown / Radur a Phentre-Poeth"/>
                    <xsd:enumeration value="Rhiwbina / Rhiwbeina"/>
                    <xsd:enumeration value="Riverside / Glan-yr-Afon"/>
                    <xsd:enumeration value="Rumney / Tredelerch"/>
                    <xsd:enumeration value="Splott / Sblot"/>
                    <xsd:enumeration value="Trowbridge"/>
                    <xsd:enumeration value="Whitchurch and Tongwynlais / Yr Eglwys Newydd a Thongwynlais"/>
                  </xsd:restriction>
                </xsd:simpleType>
              </xsd:element>
            </xsd:sequence>
          </xsd:extension>
        </xsd:complexContent>
      </xsd:complexType>
    </xsd:element>
    <xsd:element name="Thema_x0020__x002f__x0020_Topic" ma:index="11" nillable="true" ma:displayName="Thema / Topic" ma:format="Dropdown" ma:internalName="Thema_x0020__x002f__x0020_Topic">
      <xsd:simpleType>
        <xsd:restriction base="dms:Choice">
          <xsd:enumeration value="Datblygiad Cymunedol / Community Development"/>
          <xsd:enumeration value="Trosedd a Diogelwch Cymunedol / Crime and Community Safety"/>
          <xsd:enumeration value="Addysg a Dysgu / Education and Learning"/>
          <xsd:enumeration value="Cyflogaeth / Employment"/>
          <xsd:enumeration value="Gwasanaethau Cymdeithasol a Lles / Social services and wellbeing"/>
          <xsd:enumeration value="Tai / Housing"/>
          <xsd:enumeration value="Hybiau, Llyfrgelloedd a mannau cymunedol / Hubs, Libraries and Community Spaces"/>
          <xsd:enumeration value="Parciau, Hamdden a diwylliant / Parks, Leisure and Culture"/>
          <xsd:enumeration value="Traffig a Chludiant / Traffic and Transportation"/>
          <xsd:enumeration value="Gwastraff, Ailgylchu a'r Amgylchedd / Waste, Recycling and Environment"/>
          <xsd:enumeration value="Datblygiad Economaidd / Economic Development"/>
          <xsd:enumeration value="Cyllideb / Budget"/>
          <xsd:enumeration value="Poblogaeth / Population"/>
          <xsd:enumeration value="Cyfathrebu / Communications"/>
          <xsd:enumeration value="Preswylwyr / Residents"/>
        </xsd:restriction>
      </xsd:simpleType>
    </xsd:element>
    <xsd:element name="Neighbourhood_x0020_Partnership_x0020_Area" ma:index="12" nillable="true" ma:displayName="Neighbourhood Partnership Area" ma:internalName="Neighbourhood_x0020_Partnership_x0020_Area">
      <xsd:complexType>
        <xsd:complexContent>
          <xsd:extension base="dms:MultiChoice">
            <xsd:sequence>
              <xsd:element name="Value" maxOccurs="unbounded" minOccurs="0" nillable="true">
                <xsd:simpleType>
                  <xsd:restriction base="dms:Choice">
                    <xsd:enumeration value="Dwyrain Caerdydd / Cardiff East"/>
                    <xsd:enumeration value="Gogledd Caerdydd / Cardiff North"/>
                    <xsd:enumeration value="De Dwyrain Caerdydd /Cardiff South East"/>
                    <xsd:enumeration value="De Orllewin Caerdydd / Cardiff South West"/>
                    <xsd:enumeration value="Gorllewin Caerdydd / Cardiff West"/>
                    <xsd:enumeration value="Dinas a De Chaerdydd / City and Cardiff South"/>
                    <xsd:enumeration value="Rhanbarth Ehangach / Wider Region"/>
                  </xsd:restriction>
                </xsd:simpleType>
              </xsd:element>
            </xsd:sequence>
          </xsd:extension>
        </xsd:complexContent>
      </xsd:complexType>
    </xsd:element>
    <xsd:element name="Local_x0020_Authority_x0020_profile" ma:index="13" nillable="true" ma:displayName="Local Authority profile" ma:default="0" ma:description="LA or Regional profiles" ma:internalName="Local_x0020_Authority_x0020_profile">
      <xsd:simpleType>
        <xsd:restriction base="dms:Boolean"/>
      </xsd:simpleType>
    </xsd:element>
    <xsd:element name="Maps" ma:index="14" nillable="true" ma:displayName="Maps" ma:default="0" ma:description="Map" ma:internalName="Maps">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Ward xmlns="defc7dea-f82e-4b55-8084-30c0253fe88f">
      <Value>Ledled y Ddinas / City wide</Value>
    </Ward>
    <Neighbourhood_x0020_Partnership_x0020_Area xmlns="defc7dea-f82e-4b55-8084-30c0253fe88f"/>
    <Report_x0020_type xmlns="defc7dea-f82e-4b55-8084-30c0253fe88f">Adroddiadau Holi Caerdydd / Ask Cardiff Reports</Report_x0020_type>
    <Thema_x0020__x002f__x0020_Topic xmlns="defc7dea-f82e-4b55-8084-30c0253fe88f">Preswylwyr / Residents</Thema_x0020__x002f__x0020_Topic>
    <Year xmlns="defc7dea-f82e-4b55-8084-30c0253fe88f">2022</Year>
    <Local_x0020_Authority_x0020_profile xmlns="defc7dea-f82e-4b55-8084-30c0253fe88f">false</Local_x0020_Authority_x0020_profile>
    <Maps xmlns="defc7dea-f82e-4b55-8084-30c0253fe88f">false</Maps>
  </documentManagement>
</p:properties>
</file>

<file path=customXml/itemProps1.xml><?xml version="1.0" encoding="utf-8"?>
<ds:datastoreItem xmlns:ds="http://schemas.openxmlformats.org/officeDocument/2006/customXml" ds:itemID="{D087A68B-402E-4B7E-AE1C-B16FCD744599}">
  <ds:schemaRefs>
    <ds:schemaRef ds:uri="http://schemas.microsoft.com/sharepoint/v3/contenttype/forms"/>
  </ds:schemaRefs>
</ds:datastoreItem>
</file>

<file path=customXml/itemProps2.xml><?xml version="1.0" encoding="utf-8"?>
<ds:datastoreItem xmlns:ds="http://schemas.openxmlformats.org/officeDocument/2006/customXml" ds:itemID="{48490B8E-8A7D-4A9E-8F6B-04B2B5DB5FDD}">
  <ds:schemaRefs>
    <ds:schemaRef ds:uri="http://schemas.openxmlformats.org/officeDocument/2006/bibliography"/>
  </ds:schemaRefs>
</ds:datastoreItem>
</file>

<file path=customXml/itemProps3.xml><?xml version="1.0" encoding="utf-8"?>
<ds:datastoreItem xmlns:ds="http://schemas.openxmlformats.org/officeDocument/2006/customXml" ds:itemID="{CD9D9734-4BBB-438C-99DE-C98550ACF590}"/>
</file>

<file path=customXml/itemProps4.xml><?xml version="1.0" encoding="utf-8"?>
<ds:datastoreItem xmlns:ds="http://schemas.openxmlformats.org/officeDocument/2006/customXml" ds:itemID="{16FF9792-BCC0-4E87-B076-F77CC70B971B}">
  <ds:schemaRef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32984460-159e-425c-b43d-6dda49c5f2ad"/>
    <ds:schemaRef ds:uri="http://schemas.microsoft.com/office/2006/documentManagement/types"/>
    <ds:schemaRef ds:uri="http://purl.org/dc/terms/"/>
    <ds:schemaRef ds:uri="c6249cb9-8306-4e7c-8385-68ace4cdcb91"/>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975</TotalTime>
  <Pages>259</Pages>
  <Words>32957</Words>
  <Characters>187858</Characters>
  <Application>Microsoft Office Word</Application>
  <DocSecurity>0</DocSecurity>
  <Lines>1565</Lines>
  <Paragraphs>440</Paragraphs>
  <ScaleCrop>false</ScaleCrop>
  <HeadingPairs>
    <vt:vector size="2" baseType="variant">
      <vt:variant>
        <vt:lpstr>Title</vt:lpstr>
      </vt:variant>
      <vt:variant>
        <vt:i4>1</vt:i4>
      </vt:variant>
    </vt:vector>
  </HeadingPairs>
  <TitlesOfParts>
    <vt:vector size="1" baseType="lpstr">
      <vt:lpstr/>
    </vt:vector>
  </TitlesOfParts>
  <Company>City of Cardiff Council - Cyngor Dinas Caerdydd</Company>
  <LinksUpToDate>false</LinksUpToDate>
  <CharactersWithSpaces>220375</CharactersWithSpaces>
  <SharedDoc>false</SharedDoc>
  <HLinks>
    <vt:vector size="360" baseType="variant">
      <vt:variant>
        <vt:i4>1441826</vt:i4>
      </vt:variant>
      <vt:variant>
        <vt:i4>288</vt:i4>
      </vt:variant>
      <vt:variant>
        <vt:i4>0</vt:i4>
      </vt:variant>
      <vt:variant>
        <vt:i4>5</vt:i4>
      </vt:variant>
      <vt:variant>
        <vt:lpwstr/>
      </vt:variant>
      <vt:variant>
        <vt:lpwstr>_Appendix_T_–</vt:lpwstr>
      </vt:variant>
      <vt:variant>
        <vt:i4>1441829</vt:i4>
      </vt:variant>
      <vt:variant>
        <vt:i4>285</vt:i4>
      </vt:variant>
      <vt:variant>
        <vt:i4>0</vt:i4>
      </vt:variant>
      <vt:variant>
        <vt:i4>5</vt:i4>
      </vt:variant>
      <vt:variant>
        <vt:lpwstr/>
      </vt:variant>
      <vt:variant>
        <vt:lpwstr>_Appendix_S_–</vt:lpwstr>
      </vt:variant>
      <vt:variant>
        <vt:i4>1441828</vt:i4>
      </vt:variant>
      <vt:variant>
        <vt:i4>282</vt:i4>
      </vt:variant>
      <vt:variant>
        <vt:i4>0</vt:i4>
      </vt:variant>
      <vt:variant>
        <vt:i4>5</vt:i4>
      </vt:variant>
      <vt:variant>
        <vt:lpwstr/>
      </vt:variant>
      <vt:variant>
        <vt:lpwstr>_Appendix_R_–</vt:lpwstr>
      </vt:variant>
      <vt:variant>
        <vt:i4>1441831</vt:i4>
      </vt:variant>
      <vt:variant>
        <vt:i4>279</vt:i4>
      </vt:variant>
      <vt:variant>
        <vt:i4>0</vt:i4>
      </vt:variant>
      <vt:variant>
        <vt:i4>5</vt:i4>
      </vt:variant>
      <vt:variant>
        <vt:lpwstr/>
      </vt:variant>
      <vt:variant>
        <vt:lpwstr>_Appendix_Q_–</vt:lpwstr>
      </vt:variant>
      <vt:variant>
        <vt:i4>1441830</vt:i4>
      </vt:variant>
      <vt:variant>
        <vt:i4>276</vt:i4>
      </vt:variant>
      <vt:variant>
        <vt:i4>0</vt:i4>
      </vt:variant>
      <vt:variant>
        <vt:i4>5</vt:i4>
      </vt:variant>
      <vt:variant>
        <vt:lpwstr/>
      </vt:variant>
      <vt:variant>
        <vt:lpwstr>_Appendix_P_–</vt:lpwstr>
      </vt:variant>
      <vt:variant>
        <vt:i4>1441849</vt:i4>
      </vt:variant>
      <vt:variant>
        <vt:i4>273</vt:i4>
      </vt:variant>
      <vt:variant>
        <vt:i4>0</vt:i4>
      </vt:variant>
      <vt:variant>
        <vt:i4>5</vt:i4>
      </vt:variant>
      <vt:variant>
        <vt:lpwstr/>
      </vt:variant>
      <vt:variant>
        <vt:lpwstr>_Appendix_O_–</vt:lpwstr>
      </vt:variant>
      <vt:variant>
        <vt:i4>1441848</vt:i4>
      </vt:variant>
      <vt:variant>
        <vt:i4>270</vt:i4>
      </vt:variant>
      <vt:variant>
        <vt:i4>0</vt:i4>
      </vt:variant>
      <vt:variant>
        <vt:i4>5</vt:i4>
      </vt:variant>
      <vt:variant>
        <vt:lpwstr/>
      </vt:variant>
      <vt:variant>
        <vt:lpwstr>_Appendix_N_-</vt:lpwstr>
      </vt:variant>
      <vt:variant>
        <vt:i4>1441851</vt:i4>
      </vt:variant>
      <vt:variant>
        <vt:i4>267</vt:i4>
      </vt:variant>
      <vt:variant>
        <vt:i4>0</vt:i4>
      </vt:variant>
      <vt:variant>
        <vt:i4>5</vt:i4>
      </vt:variant>
      <vt:variant>
        <vt:lpwstr/>
      </vt:variant>
      <vt:variant>
        <vt:lpwstr>_Appendix_M_-</vt:lpwstr>
      </vt:variant>
      <vt:variant>
        <vt:i4>1441850</vt:i4>
      </vt:variant>
      <vt:variant>
        <vt:i4>264</vt:i4>
      </vt:variant>
      <vt:variant>
        <vt:i4>0</vt:i4>
      </vt:variant>
      <vt:variant>
        <vt:i4>5</vt:i4>
      </vt:variant>
      <vt:variant>
        <vt:lpwstr/>
      </vt:variant>
      <vt:variant>
        <vt:lpwstr>_Appendix_L_–</vt:lpwstr>
      </vt:variant>
      <vt:variant>
        <vt:i4>1441853</vt:i4>
      </vt:variant>
      <vt:variant>
        <vt:i4>261</vt:i4>
      </vt:variant>
      <vt:variant>
        <vt:i4>0</vt:i4>
      </vt:variant>
      <vt:variant>
        <vt:i4>5</vt:i4>
      </vt:variant>
      <vt:variant>
        <vt:lpwstr/>
      </vt:variant>
      <vt:variant>
        <vt:lpwstr>_Appendix_K_–</vt:lpwstr>
      </vt:variant>
      <vt:variant>
        <vt:i4>1441852</vt:i4>
      </vt:variant>
      <vt:variant>
        <vt:i4>258</vt:i4>
      </vt:variant>
      <vt:variant>
        <vt:i4>0</vt:i4>
      </vt:variant>
      <vt:variant>
        <vt:i4>5</vt:i4>
      </vt:variant>
      <vt:variant>
        <vt:lpwstr/>
      </vt:variant>
      <vt:variant>
        <vt:lpwstr>_Appendix_J_–</vt:lpwstr>
      </vt:variant>
      <vt:variant>
        <vt:i4>1441855</vt:i4>
      </vt:variant>
      <vt:variant>
        <vt:i4>255</vt:i4>
      </vt:variant>
      <vt:variant>
        <vt:i4>0</vt:i4>
      </vt:variant>
      <vt:variant>
        <vt:i4>5</vt:i4>
      </vt:variant>
      <vt:variant>
        <vt:lpwstr/>
      </vt:variant>
      <vt:variant>
        <vt:lpwstr>_Appendix_I_-</vt:lpwstr>
      </vt:variant>
      <vt:variant>
        <vt:i4>1441854</vt:i4>
      </vt:variant>
      <vt:variant>
        <vt:i4>252</vt:i4>
      </vt:variant>
      <vt:variant>
        <vt:i4>0</vt:i4>
      </vt:variant>
      <vt:variant>
        <vt:i4>5</vt:i4>
      </vt:variant>
      <vt:variant>
        <vt:lpwstr/>
      </vt:variant>
      <vt:variant>
        <vt:lpwstr>_Appendix_H_–</vt:lpwstr>
      </vt:variant>
      <vt:variant>
        <vt:i4>1441841</vt:i4>
      </vt:variant>
      <vt:variant>
        <vt:i4>249</vt:i4>
      </vt:variant>
      <vt:variant>
        <vt:i4>0</vt:i4>
      </vt:variant>
      <vt:variant>
        <vt:i4>5</vt:i4>
      </vt:variant>
      <vt:variant>
        <vt:lpwstr/>
      </vt:variant>
      <vt:variant>
        <vt:lpwstr>_Appendix_G_–</vt:lpwstr>
      </vt:variant>
      <vt:variant>
        <vt:i4>4792355</vt:i4>
      </vt:variant>
      <vt:variant>
        <vt:i4>246</vt:i4>
      </vt:variant>
      <vt:variant>
        <vt:i4>0</vt:i4>
      </vt:variant>
      <vt:variant>
        <vt:i4>5</vt:i4>
      </vt:variant>
      <vt:variant>
        <vt:lpwstr/>
      </vt:variant>
      <vt:variant>
        <vt:lpwstr>_Appendix_F_–_1</vt:lpwstr>
      </vt:variant>
      <vt:variant>
        <vt:i4>1441843</vt:i4>
      </vt:variant>
      <vt:variant>
        <vt:i4>243</vt:i4>
      </vt:variant>
      <vt:variant>
        <vt:i4>0</vt:i4>
      </vt:variant>
      <vt:variant>
        <vt:i4>5</vt:i4>
      </vt:variant>
      <vt:variant>
        <vt:lpwstr/>
      </vt:variant>
      <vt:variant>
        <vt:lpwstr>_Appendix_E_–</vt:lpwstr>
      </vt:variant>
      <vt:variant>
        <vt:i4>1441845</vt:i4>
      </vt:variant>
      <vt:variant>
        <vt:i4>240</vt:i4>
      </vt:variant>
      <vt:variant>
        <vt:i4>0</vt:i4>
      </vt:variant>
      <vt:variant>
        <vt:i4>5</vt:i4>
      </vt:variant>
      <vt:variant>
        <vt:lpwstr/>
      </vt:variant>
      <vt:variant>
        <vt:lpwstr>_Appendix_C_–</vt:lpwstr>
      </vt:variant>
      <vt:variant>
        <vt:i4>4792358</vt:i4>
      </vt:variant>
      <vt:variant>
        <vt:i4>237</vt:i4>
      </vt:variant>
      <vt:variant>
        <vt:i4>0</vt:i4>
      </vt:variant>
      <vt:variant>
        <vt:i4>5</vt:i4>
      </vt:variant>
      <vt:variant>
        <vt:lpwstr/>
      </vt:variant>
      <vt:variant>
        <vt:lpwstr>_Appendix_C_–_1</vt:lpwstr>
      </vt:variant>
      <vt:variant>
        <vt:i4>1441844</vt:i4>
      </vt:variant>
      <vt:variant>
        <vt:i4>234</vt:i4>
      </vt:variant>
      <vt:variant>
        <vt:i4>0</vt:i4>
      </vt:variant>
      <vt:variant>
        <vt:i4>5</vt:i4>
      </vt:variant>
      <vt:variant>
        <vt:lpwstr/>
      </vt:variant>
      <vt:variant>
        <vt:lpwstr>_Appendix_B_–</vt:lpwstr>
      </vt:variant>
      <vt:variant>
        <vt:i4>1441847</vt:i4>
      </vt:variant>
      <vt:variant>
        <vt:i4>231</vt:i4>
      </vt:variant>
      <vt:variant>
        <vt:i4>0</vt:i4>
      </vt:variant>
      <vt:variant>
        <vt:i4>5</vt:i4>
      </vt:variant>
      <vt:variant>
        <vt:lpwstr/>
      </vt:variant>
      <vt:variant>
        <vt:lpwstr>_Appendix_A_–</vt:lpwstr>
      </vt:variant>
      <vt:variant>
        <vt:i4>327691</vt:i4>
      </vt:variant>
      <vt:variant>
        <vt:i4>228</vt:i4>
      </vt:variant>
      <vt:variant>
        <vt:i4>0</vt:i4>
      </vt:variant>
      <vt:variant>
        <vt:i4>5</vt:i4>
      </vt:variant>
      <vt:variant>
        <vt:lpwstr>https://www.local.gov.uk/sites/default/files/documents/Resident Satisfaction Polling Round 33 - October 2022.pdf</vt:lpwstr>
      </vt:variant>
      <vt:variant>
        <vt:lpwstr/>
      </vt:variant>
      <vt:variant>
        <vt:i4>5242887</vt:i4>
      </vt:variant>
      <vt:variant>
        <vt:i4>225</vt:i4>
      </vt:variant>
      <vt:variant>
        <vt:i4>0</vt:i4>
      </vt:variant>
      <vt:variant>
        <vt:i4>5</vt:i4>
      </vt:variant>
      <vt:variant>
        <vt:lpwstr>https://www.glasgow.gov.uk/CHttpHandler.ashx?id=58198&amp;p=0</vt:lpwstr>
      </vt:variant>
      <vt:variant>
        <vt:lpwstr/>
      </vt:variant>
      <vt:variant>
        <vt:i4>1441824</vt:i4>
      </vt:variant>
      <vt:variant>
        <vt:i4>222</vt:i4>
      </vt:variant>
      <vt:variant>
        <vt:i4>0</vt:i4>
      </vt:variant>
      <vt:variant>
        <vt:i4>5</vt:i4>
      </vt:variant>
      <vt:variant>
        <vt:lpwstr/>
      </vt:variant>
      <vt:variant>
        <vt:lpwstr>_Appendix_V_–</vt:lpwstr>
      </vt:variant>
      <vt:variant>
        <vt:i4>1441827</vt:i4>
      </vt:variant>
      <vt:variant>
        <vt:i4>219</vt:i4>
      </vt:variant>
      <vt:variant>
        <vt:i4>0</vt:i4>
      </vt:variant>
      <vt:variant>
        <vt:i4>5</vt:i4>
      </vt:variant>
      <vt:variant>
        <vt:lpwstr/>
      </vt:variant>
      <vt:variant>
        <vt:lpwstr>_Appendix_U_–</vt:lpwstr>
      </vt:variant>
      <vt:variant>
        <vt:i4>1703992</vt:i4>
      </vt:variant>
      <vt:variant>
        <vt:i4>212</vt:i4>
      </vt:variant>
      <vt:variant>
        <vt:i4>0</vt:i4>
      </vt:variant>
      <vt:variant>
        <vt:i4>5</vt:i4>
      </vt:variant>
      <vt:variant>
        <vt:lpwstr/>
      </vt:variant>
      <vt:variant>
        <vt:lpwstr>_Toc128479628</vt:lpwstr>
      </vt:variant>
      <vt:variant>
        <vt:i4>1703992</vt:i4>
      </vt:variant>
      <vt:variant>
        <vt:i4>206</vt:i4>
      </vt:variant>
      <vt:variant>
        <vt:i4>0</vt:i4>
      </vt:variant>
      <vt:variant>
        <vt:i4>5</vt:i4>
      </vt:variant>
      <vt:variant>
        <vt:lpwstr/>
      </vt:variant>
      <vt:variant>
        <vt:lpwstr>_Toc128479627</vt:lpwstr>
      </vt:variant>
      <vt:variant>
        <vt:i4>1703992</vt:i4>
      </vt:variant>
      <vt:variant>
        <vt:i4>200</vt:i4>
      </vt:variant>
      <vt:variant>
        <vt:i4>0</vt:i4>
      </vt:variant>
      <vt:variant>
        <vt:i4>5</vt:i4>
      </vt:variant>
      <vt:variant>
        <vt:lpwstr/>
      </vt:variant>
      <vt:variant>
        <vt:lpwstr>_Toc128479626</vt:lpwstr>
      </vt:variant>
      <vt:variant>
        <vt:i4>1703992</vt:i4>
      </vt:variant>
      <vt:variant>
        <vt:i4>194</vt:i4>
      </vt:variant>
      <vt:variant>
        <vt:i4>0</vt:i4>
      </vt:variant>
      <vt:variant>
        <vt:i4>5</vt:i4>
      </vt:variant>
      <vt:variant>
        <vt:lpwstr/>
      </vt:variant>
      <vt:variant>
        <vt:lpwstr>_Toc128479625</vt:lpwstr>
      </vt:variant>
      <vt:variant>
        <vt:i4>1703992</vt:i4>
      </vt:variant>
      <vt:variant>
        <vt:i4>188</vt:i4>
      </vt:variant>
      <vt:variant>
        <vt:i4>0</vt:i4>
      </vt:variant>
      <vt:variant>
        <vt:i4>5</vt:i4>
      </vt:variant>
      <vt:variant>
        <vt:lpwstr/>
      </vt:variant>
      <vt:variant>
        <vt:lpwstr>_Toc128479624</vt:lpwstr>
      </vt:variant>
      <vt:variant>
        <vt:i4>1703992</vt:i4>
      </vt:variant>
      <vt:variant>
        <vt:i4>182</vt:i4>
      </vt:variant>
      <vt:variant>
        <vt:i4>0</vt:i4>
      </vt:variant>
      <vt:variant>
        <vt:i4>5</vt:i4>
      </vt:variant>
      <vt:variant>
        <vt:lpwstr/>
      </vt:variant>
      <vt:variant>
        <vt:lpwstr>_Toc128479623</vt:lpwstr>
      </vt:variant>
      <vt:variant>
        <vt:i4>1703992</vt:i4>
      </vt:variant>
      <vt:variant>
        <vt:i4>176</vt:i4>
      </vt:variant>
      <vt:variant>
        <vt:i4>0</vt:i4>
      </vt:variant>
      <vt:variant>
        <vt:i4>5</vt:i4>
      </vt:variant>
      <vt:variant>
        <vt:lpwstr/>
      </vt:variant>
      <vt:variant>
        <vt:lpwstr>_Toc128479622</vt:lpwstr>
      </vt:variant>
      <vt:variant>
        <vt:i4>1703992</vt:i4>
      </vt:variant>
      <vt:variant>
        <vt:i4>170</vt:i4>
      </vt:variant>
      <vt:variant>
        <vt:i4>0</vt:i4>
      </vt:variant>
      <vt:variant>
        <vt:i4>5</vt:i4>
      </vt:variant>
      <vt:variant>
        <vt:lpwstr/>
      </vt:variant>
      <vt:variant>
        <vt:lpwstr>_Toc128479621</vt:lpwstr>
      </vt:variant>
      <vt:variant>
        <vt:i4>1703992</vt:i4>
      </vt:variant>
      <vt:variant>
        <vt:i4>164</vt:i4>
      </vt:variant>
      <vt:variant>
        <vt:i4>0</vt:i4>
      </vt:variant>
      <vt:variant>
        <vt:i4>5</vt:i4>
      </vt:variant>
      <vt:variant>
        <vt:lpwstr/>
      </vt:variant>
      <vt:variant>
        <vt:lpwstr>_Toc128479620</vt:lpwstr>
      </vt:variant>
      <vt:variant>
        <vt:i4>1638456</vt:i4>
      </vt:variant>
      <vt:variant>
        <vt:i4>158</vt:i4>
      </vt:variant>
      <vt:variant>
        <vt:i4>0</vt:i4>
      </vt:variant>
      <vt:variant>
        <vt:i4>5</vt:i4>
      </vt:variant>
      <vt:variant>
        <vt:lpwstr/>
      </vt:variant>
      <vt:variant>
        <vt:lpwstr>_Toc128479619</vt:lpwstr>
      </vt:variant>
      <vt:variant>
        <vt:i4>1638456</vt:i4>
      </vt:variant>
      <vt:variant>
        <vt:i4>152</vt:i4>
      </vt:variant>
      <vt:variant>
        <vt:i4>0</vt:i4>
      </vt:variant>
      <vt:variant>
        <vt:i4>5</vt:i4>
      </vt:variant>
      <vt:variant>
        <vt:lpwstr/>
      </vt:variant>
      <vt:variant>
        <vt:lpwstr>_Toc128479618</vt:lpwstr>
      </vt:variant>
      <vt:variant>
        <vt:i4>1638456</vt:i4>
      </vt:variant>
      <vt:variant>
        <vt:i4>146</vt:i4>
      </vt:variant>
      <vt:variant>
        <vt:i4>0</vt:i4>
      </vt:variant>
      <vt:variant>
        <vt:i4>5</vt:i4>
      </vt:variant>
      <vt:variant>
        <vt:lpwstr/>
      </vt:variant>
      <vt:variant>
        <vt:lpwstr>_Toc128479617</vt:lpwstr>
      </vt:variant>
      <vt:variant>
        <vt:i4>1638456</vt:i4>
      </vt:variant>
      <vt:variant>
        <vt:i4>140</vt:i4>
      </vt:variant>
      <vt:variant>
        <vt:i4>0</vt:i4>
      </vt:variant>
      <vt:variant>
        <vt:i4>5</vt:i4>
      </vt:variant>
      <vt:variant>
        <vt:lpwstr/>
      </vt:variant>
      <vt:variant>
        <vt:lpwstr>_Toc128479616</vt:lpwstr>
      </vt:variant>
      <vt:variant>
        <vt:i4>1638456</vt:i4>
      </vt:variant>
      <vt:variant>
        <vt:i4>134</vt:i4>
      </vt:variant>
      <vt:variant>
        <vt:i4>0</vt:i4>
      </vt:variant>
      <vt:variant>
        <vt:i4>5</vt:i4>
      </vt:variant>
      <vt:variant>
        <vt:lpwstr/>
      </vt:variant>
      <vt:variant>
        <vt:lpwstr>_Toc128479615</vt:lpwstr>
      </vt:variant>
      <vt:variant>
        <vt:i4>1638456</vt:i4>
      </vt:variant>
      <vt:variant>
        <vt:i4>128</vt:i4>
      </vt:variant>
      <vt:variant>
        <vt:i4>0</vt:i4>
      </vt:variant>
      <vt:variant>
        <vt:i4>5</vt:i4>
      </vt:variant>
      <vt:variant>
        <vt:lpwstr/>
      </vt:variant>
      <vt:variant>
        <vt:lpwstr>_Toc128479614</vt:lpwstr>
      </vt:variant>
      <vt:variant>
        <vt:i4>1638456</vt:i4>
      </vt:variant>
      <vt:variant>
        <vt:i4>122</vt:i4>
      </vt:variant>
      <vt:variant>
        <vt:i4>0</vt:i4>
      </vt:variant>
      <vt:variant>
        <vt:i4>5</vt:i4>
      </vt:variant>
      <vt:variant>
        <vt:lpwstr/>
      </vt:variant>
      <vt:variant>
        <vt:lpwstr>_Toc128479613</vt:lpwstr>
      </vt:variant>
      <vt:variant>
        <vt:i4>1638456</vt:i4>
      </vt:variant>
      <vt:variant>
        <vt:i4>116</vt:i4>
      </vt:variant>
      <vt:variant>
        <vt:i4>0</vt:i4>
      </vt:variant>
      <vt:variant>
        <vt:i4>5</vt:i4>
      </vt:variant>
      <vt:variant>
        <vt:lpwstr/>
      </vt:variant>
      <vt:variant>
        <vt:lpwstr>_Toc128479612</vt:lpwstr>
      </vt:variant>
      <vt:variant>
        <vt:i4>1638456</vt:i4>
      </vt:variant>
      <vt:variant>
        <vt:i4>110</vt:i4>
      </vt:variant>
      <vt:variant>
        <vt:i4>0</vt:i4>
      </vt:variant>
      <vt:variant>
        <vt:i4>5</vt:i4>
      </vt:variant>
      <vt:variant>
        <vt:lpwstr/>
      </vt:variant>
      <vt:variant>
        <vt:lpwstr>_Toc128479611</vt:lpwstr>
      </vt:variant>
      <vt:variant>
        <vt:i4>1638456</vt:i4>
      </vt:variant>
      <vt:variant>
        <vt:i4>104</vt:i4>
      </vt:variant>
      <vt:variant>
        <vt:i4>0</vt:i4>
      </vt:variant>
      <vt:variant>
        <vt:i4>5</vt:i4>
      </vt:variant>
      <vt:variant>
        <vt:lpwstr/>
      </vt:variant>
      <vt:variant>
        <vt:lpwstr>_Toc128479610</vt:lpwstr>
      </vt:variant>
      <vt:variant>
        <vt:i4>1572920</vt:i4>
      </vt:variant>
      <vt:variant>
        <vt:i4>98</vt:i4>
      </vt:variant>
      <vt:variant>
        <vt:i4>0</vt:i4>
      </vt:variant>
      <vt:variant>
        <vt:i4>5</vt:i4>
      </vt:variant>
      <vt:variant>
        <vt:lpwstr/>
      </vt:variant>
      <vt:variant>
        <vt:lpwstr>_Toc128479609</vt:lpwstr>
      </vt:variant>
      <vt:variant>
        <vt:i4>1572920</vt:i4>
      </vt:variant>
      <vt:variant>
        <vt:i4>92</vt:i4>
      </vt:variant>
      <vt:variant>
        <vt:i4>0</vt:i4>
      </vt:variant>
      <vt:variant>
        <vt:i4>5</vt:i4>
      </vt:variant>
      <vt:variant>
        <vt:lpwstr/>
      </vt:variant>
      <vt:variant>
        <vt:lpwstr>_Toc128479608</vt:lpwstr>
      </vt:variant>
      <vt:variant>
        <vt:i4>1572920</vt:i4>
      </vt:variant>
      <vt:variant>
        <vt:i4>86</vt:i4>
      </vt:variant>
      <vt:variant>
        <vt:i4>0</vt:i4>
      </vt:variant>
      <vt:variant>
        <vt:i4>5</vt:i4>
      </vt:variant>
      <vt:variant>
        <vt:lpwstr/>
      </vt:variant>
      <vt:variant>
        <vt:lpwstr>_Toc128479607</vt:lpwstr>
      </vt:variant>
      <vt:variant>
        <vt:i4>1572920</vt:i4>
      </vt:variant>
      <vt:variant>
        <vt:i4>80</vt:i4>
      </vt:variant>
      <vt:variant>
        <vt:i4>0</vt:i4>
      </vt:variant>
      <vt:variant>
        <vt:i4>5</vt:i4>
      </vt:variant>
      <vt:variant>
        <vt:lpwstr/>
      </vt:variant>
      <vt:variant>
        <vt:lpwstr>_Toc128479606</vt:lpwstr>
      </vt:variant>
      <vt:variant>
        <vt:i4>1572920</vt:i4>
      </vt:variant>
      <vt:variant>
        <vt:i4>74</vt:i4>
      </vt:variant>
      <vt:variant>
        <vt:i4>0</vt:i4>
      </vt:variant>
      <vt:variant>
        <vt:i4>5</vt:i4>
      </vt:variant>
      <vt:variant>
        <vt:lpwstr/>
      </vt:variant>
      <vt:variant>
        <vt:lpwstr>_Toc128479605</vt:lpwstr>
      </vt:variant>
      <vt:variant>
        <vt:i4>1572920</vt:i4>
      </vt:variant>
      <vt:variant>
        <vt:i4>68</vt:i4>
      </vt:variant>
      <vt:variant>
        <vt:i4>0</vt:i4>
      </vt:variant>
      <vt:variant>
        <vt:i4>5</vt:i4>
      </vt:variant>
      <vt:variant>
        <vt:lpwstr/>
      </vt:variant>
      <vt:variant>
        <vt:lpwstr>_Toc128479604</vt:lpwstr>
      </vt:variant>
      <vt:variant>
        <vt:i4>1572920</vt:i4>
      </vt:variant>
      <vt:variant>
        <vt:i4>62</vt:i4>
      </vt:variant>
      <vt:variant>
        <vt:i4>0</vt:i4>
      </vt:variant>
      <vt:variant>
        <vt:i4>5</vt:i4>
      </vt:variant>
      <vt:variant>
        <vt:lpwstr/>
      </vt:variant>
      <vt:variant>
        <vt:lpwstr>_Toc128479603</vt:lpwstr>
      </vt:variant>
      <vt:variant>
        <vt:i4>1572920</vt:i4>
      </vt:variant>
      <vt:variant>
        <vt:i4>56</vt:i4>
      </vt:variant>
      <vt:variant>
        <vt:i4>0</vt:i4>
      </vt:variant>
      <vt:variant>
        <vt:i4>5</vt:i4>
      </vt:variant>
      <vt:variant>
        <vt:lpwstr/>
      </vt:variant>
      <vt:variant>
        <vt:lpwstr>_Toc128479602</vt:lpwstr>
      </vt:variant>
      <vt:variant>
        <vt:i4>1572920</vt:i4>
      </vt:variant>
      <vt:variant>
        <vt:i4>50</vt:i4>
      </vt:variant>
      <vt:variant>
        <vt:i4>0</vt:i4>
      </vt:variant>
      <vt:variant>
        <vt:i4>5</vt:i4>
      </vt:variant>
      <vt:variant>
        <vt:lpwstr/>
      </vt:variant>
      <vt:variant>
        <vt:lpwstr>_Toc128479601</vt:lpwstr>
      </vt:variant>
      <vt:variant>
        <vt:i4>1572920</vt:i4>
      </vt:variant>
      <vt:variant>
        <vt:i4>44</vt:i4>
      </vt:variant>
      <vt:variant>
        <vt:i4>0</vt:i4>
      </vt:variant>
      <vt:variant>
        <vt:i4>5</vt:i4>
      </vt:variant>
      <vt:variant>
        <vt:lpwstr/>
      </vt:variant>
      <vt:variant>
        <vt:lpwstr>_Toc128479600</vt:lpwstr>
      </vt:variant>
      <vt:variant>
        <vt:i4>1114171</vt:i4>
      </vt:variant>
      <vt:variant>
        <vt:i4>38</vt:i4>
      </vt:variant>
      <vt:variant>
        <vt:i4>0</vt:i4>
      </vt:variant>
      <vt:variant>
        <vt:i4>5</vt:i4>
      </vt:variant>
      <vt:variant>
        <vt:lpwstr/>
      </vt:variant>
      <vt:variant>
        <vt:lpwstr>_Toc128479599</vt:lpwstr>
      </vt:variant>
      <vt:variant>
        <vt:i4>1114171</vt:i4>
      </vt:variant>
      <vt:variant>
        <vt:i4>32</vt:i4>
      </vt:variant>
      <vt:variant>
        <vt:i4>0</vt:i4>
      </vt:variant>
      <vt:variant>
        <vt:i4>5</vt:i4>
      </vt:variant>
      <vt:variant>
        <vt:lpwstr/>
      </vt:variant>
      <vt:variant>
        <vt:lpwstr>_Toc128479598</vt:lpwstr>
      </vt:variant>
      <vt:variant>
        <vt:i4>1114171</vt:i4>
      </vt:variant>
      <vt:variant>
        <vt:i4>26</vt:i4>
      </vt:variant>
      <vt:variant>
        <vt:i4>0</vt:i4>
      </vt:variant>
      <vt:variant>
        <vt:i4>5</vt:i4>
      </vt:variant>
      <vt:variant>
        <vt:lpwstr/>
      </vt:variant>
      <vt:variant>
        <vt:lpwstr>_Toc128479597</vt:lpwstr>
      </vt:variant>
      <vt:variant>
        <vt:i4>1114171</vt:i4>
      </vt:variant>
      <vt:variant>
        <vt:i4>20</vt:i4>
      </vt:variant>
      <vt:variant>
        <vt:i4>0</vt:i4>
      </vt:variant>
      <vt:variant>
        <vt:i4>5</vt:i4>
      </vt:variant>
      <vt:variant>
        <vt:lpwstr/>
      </vt:variant>
      <vt:variant>
        <vt:lpwstr>_Toc128479596</vt:lpwstr>
      </vt:variant>
      <vt:variant>
        <vt:i4>1114171</vt:i4>
      </vt:variant>
      <vt:variant>
        <vt:i4>14</vt:i4>
      </vt:variant>
      <vt:variant>
        <vt:i4>0</vt:i4>
      </vt:variant>
      <vt:variant>
        <vt:i4>5</vt:i4>
      </vt:variant>
      <vt:variant>
        <vt:lpwstr/>
      </vt:variant>
      <vt:variant>
        <vt:lpwstr>_Toc128479595</vt:lpwstr>
      </vt:variant>
      <vt:variant>
        <vt:i4>1114171</vt:i4>
      </vt:variant>
      <vt:variant>
        <vt:i4>8</vt:i4>
      </vt:variant>
      <vt:variant>
        <vt:i4>0</vt:i4>
      </vt:variant>
      <vt:variant>
        <vt:i4>5</vt:i4>
      </vt:variant>
      <vt:variant>
        <vt:lpwstr/>
      </vt:variant>
      <vt:variant>
        <vt:lpwstr>_Toc128479594</vt:lpwstr>
      </vt:variant>
      <vt:variant>
        <vt:i4>1114171</vt:i4>
      </vt:variant>
      <vt:variant>
        <vt:i4>2</vt:i4>
      </vt:variant>
      <vt:variant>
        <vt:i4>0</vt:i4>
      </vt:variant>
      <vt:variant>
        <vt:i4>5</vt:i4>
      </vt:variant>
      <vt:variant>
        <vt:lpwstr/>
      </vt:variant>
      <vt:variant>
        <vt:lpwstr>_Toc128479593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Ask Cardiff 2022</dc:title>
  <dc:subject/>
  <dc:creator>Owens, Claire</dc:creator>
  <cp:keywords/>
  <dc:description/>
  <cp:lastModifiedBy>Ayres, Elizabeth</cp:lastModifiedBy>
  <cp:revision>25</cp:revision>
  <cp:lastPrinted>2021-02-24T10:25:00Z</cp:lastPrinted>
  <dcterms:created xsi:type="dcterms:W3CDTF">2023-03-21T10:16:00Z</dcterms:created>
  <dcterms:modified xsi:type="dcterms:W3CDTF">2023-03-30T12:02:00Z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0x01010065DFA42A4B47E94ABD68041E19A88EF6</vt:lpwstr>
  </property>
  <property fmtid="{D5CDD505-2E9C-101B-9397-08002B2CF9AE}" pid="4" name="e7df9880cbb54a779f20d4cc725a0f70">
    <vt:lpwstr/>
  </property>
  <property fmtid="{D5CDD505-2E9C-101B-9397-08002B2CF9AE}" pid="5" name="MediaServiceImageTags">
    <vt:lpwstr/>
  </property>
  <property fmtid="{D5CDD505-2E9C-101B-9397-08002B2CF9AE}" pid="6" name="TaxCatchAll">
    <vt:lpwstr/>
  </property>
  <property fmtid="{D5CDD505-2E9C-101B-9397-08002B2CF9AE}" pid="7" name="Service_x0020_Area">
    <vt:lpwstr/>
  </property>
  <property fmtid="{D5CDD505-2E9C-101B-9397-08002B2CF9AE}" pid="8" name="Service Area">
    <vt:lpwstr/>
  </property>
</Properties>
</file>